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E5EB" w14:textId="1AAB2A92" w:rsidR="002668D2" w:rsidRPr="00F10759" w:rsidRDefault="002D5ECB" w:rsidP="000F5DE1">
      <w:pPr>
        <w:rPr>
          <w:rFonts w:ascii="Cera Pro Macmillan" w:hAnsi="Cera Pro Macmillan"/>
        </w:rPr>
      </w:pPr>
      <w:r w:rsidRPr="00F10759">
        <w:rPr>
          <w:rFonts w:ascii="Cera Pro Macmillan" w:eastAsiaTheme="minorEastAsia" w:hAnsi="Cera Pro Macmillan" w:cs="Times New Roman"/>
          <w:b/>
          <w:bCs/>
          <w:lang w:val="en-US"/>
        </w:rPr>
        <w:t xml:space="preserve"> </w:t>
      </w:r>
    </w:p>
    <w:p w14:paraId="7BB4B13A" w14:textId="77777777" w:rsidR="00D5230F" w:rsidRPr="00F10759" w:rsidRDefault="00D5230F" w:rsidP="00D5230F">
      <w:pPr>
        <w:pStyle w:val="TOCHeading"/>
        <w:rPr>
          <w:rFonts w:ascii="Cera Pro Macmillan" w:hAnsi="Cera Pro Macmillan" w:cstheme="minorHAnsi"/>
        </w:rPr>
      </w:pPr>
      <w:r w:rsidRPr="00F10759">
        <w:rPr>
          <w:rFonts w:ascii="Cera Pro Macmillan" w:hAnsi="Cera Pro Macmillan" w:cstheme="minorHAnsi"/>
        </w:rPr>
        <w:t>Contents page</w:t>
      </w:r>
    </w:p>
    <w:p w14:paraId="5DFFF85A" w14:textId="6B5CBE01" w:rsidR="00D5230F" w:rsidRPr="00F10759" w:rsidRDefault="00D5230F" w:rsidP="00D51B55">
      <w:pPr>
        <w:pStyle w:val="TOC1"/>
        <w:rPr>
          <w:rFonts w:ascii="Cera Pro Macmillan" w:hAnsi="Cera Pro Macmillan"/>
        </w:rPr>
      </w:pPr>
      <w:r w:rsidRPr="008F6CC3">
        <w:rPr>
          <w:rFonts w:ascii="Cera Pro Macmillan" w:hAnsi="Cera Pro Macmillan"/>
        </w:rPr>
        <w:t>Overview</w:t>
      </w:r>
      <w:r w:rsidRPr="008F6CC3">
        <w:rPr>
          <w:rFonts w:ascii="Cera Pro Macmillan" w:hAnsi="Cera Pro Macmillan"/>
        </w:rPr>
        <w:ptab w:relativeTo="margin" w:alignment="right" w:leader="dot"/>
      </w:r>
      <w:r w:rsidR="001D71CC" w:rsidRPr="008F6CC3">
        <w:rPr>
          <w:rFonts w:ascii="Cera Pro Macmillan" w:hAnsi="Cera Pro Macmillan"/>
        </w:rPr>
        <w:t>2-</w:t>
      </w:r>
      <w:r w:rsidR="00292277" w:rsidRPr="008F6CC3">
        <w:rPr>
          <w:rFonts w:ascii="Cera Pro Macmillan" w:hAnsi="Cera Pro Macmillan"/>
        </w:rPr>
        <w:t>1</w:t>
      </w:r>
      <w:r w:rsidR="002B757C" w:rsidRPr="008F6CC3">
        <w:rPr>
          <w:rFonts w:ascii="Cera Pro Macmillan" w:hAnsi="Cera Pro Macmillan"/>
        </w:rPr>
        <w:t>1</w:t>
      </w:r>
    </w:p>
    <w:p w14:paraId="5AA79C57" w14:textId="11B306DD" w:rsidR="004B1579" w:rsidRPr="00F10759" w:rsidRDefault="00000000" w:rsidP="00300F9B">
      <w:pPr>
        <w:pStyle w:val="TOC2"/>
        <w:rPr>
          <w:rFonts w:ascii="Cera Pro Macmillan" w:hAnsi="Cera Pro Macmillan"/>
        </w:rPr>
      </w:pPr>
      <w:hyperlink w:anchor="_What_did_life" w:history="1">
        <w:r w:rsidR="0013158E" w:rsidRPr="00777470">
          <w:rPr>
            <w:rStyle w:val="Hyperlink"/>
            <w:rFonts w:ascii="Cera Pro Macmillan" w:hAnsi="Cera Pro Macmillan" w:cstheme="minorBidi"/>
          </w:rPr>
          <w:t>What did life look like for people living with cancer</w:t>
        </w:r>
        <w:r w:rsidR="00F81EA0" w:rsidRPr="00777470">
          <w:rPr>
            <w:rStyle w:val="Hyperlink"/>
            <w:rFonts w:ascii="Cera Pro Macmillan" w:hAnsi="Cera Pro Macmillan" w:cstheme="minorBidi"/>
          </w:rPr>
          <w:t xml:space="preserve"> in </w:t>
        </w:r>
        <w:proofErr w:type="gramStart"/>
        <w:r w:rsidR="00F81EA0" w:rsidRPr="00777470">
          <w:rPr>
            <w:rStyle w:val="Hyperlink"/>
            <w:rFonts w:ascii="Cera Pro Macmillan" w:hAnsi="Cera Pro Macmillan" w:cstheme="minorBidi"/>
          </w:rPr>
          <w:t>2023</w:t>
        </w:r>
        <w:r w:rsidR="00E8210A">
          <w:rPr>
            <w:rStyle w:val="Hyperlink"/>
            <w:rFonts w:ascii="Cera Pro Macmillan" w:hAnsi="Cera Pro Macmillan" w:cstheme="minorBidi"/>
          </w:rPr>
          <w:t>?</w:t>
        </w:r>
        <w:r w:rsidR="00F81EA0" w:rsidRPr="00777470">
          <w:rPr>
            <w:rStyle w:val="Hyperlink"/>
            <w:rFonts w:ascii="Cera Pro Macmillan" w:hAnsi="Cera Pro Macmillan" w:cstheme="minorBidi"/>
          </w:rPr>
          <w:t>…</w:t>
        </w:r>
        <w:proofErr w:type="gramEnd"/>
        <w:r w:rsidR="00F81EA0" w:rsidRPr="00777470">
          <w:rPr>
            <w:rStyle w:val="Hyperlink"/>
            <w:rFonts w:ascii="Cera Pro Macmillan" w:hAnsi="Cera Pro Macmillan" w:cstheme="minorBidi"/>
          </w:rPr>
          <w:t>………………………………</w:t>
        </w:r>
        <w:r w:rsidR="00777470" w:rsidRPr="00777470">
          <w:rPr>
            <w:rStyle w:val="Hyperlink"/>
            <w:rFonts w:ascii="Cera Pro Macmillan" w:hAnsi="Cera Pro Macmillan" w:cstheme="minorBidi"/>
          </w:rPr>
          <w:t>….2</w:t>
        </w:r>
      </w:hyperlink>
      <w:r w:rsidR="00777470">
        <w:rPr>
          <w:rStyle w:val="Hyperlink"/>
          <w:rFonts w:ascii="Cera Pro Macmillan" w:hAnsi="Cera Pro Macmillan" w:cstheme="minorBidi"/>
        </w:rPr>
        <w:t xml:space="preserve"> </w:t>
      </w:r>
    </w:p>
    <w:p w14:paraId="08A11926" w14:textId="77777777" w:rsidR="00D6105E" w:rsidRPr="00F10759" w:rsidRDefault="00000000" w:rsidP="00300F9B">
      <w:pPr>
        <w:pStyle w:val="TOC2"/>
        <w:rPr>
          <w:rFonts w:ascii="Cera Pro Macmillan" w:hAnsi="Cera Pro Macmillan"/>
        </w:rPr>
      </w:pPr>
      <w:hyperlink w:anchor="_Summary_of_2023" w:history="1">
        <w:r w:rsidR="00D6105E" w:rsidRPr="00F10759">
          <w:rPr>
            <w:rStyle w:val="Hyperlink"/>
            <w:rFonts w:ascii="Cera Pro Macmillan" w:hAnsi="Cera Pro Macmillan" w:cstheme="minorHAnsi"/>
          </w:rPr>
          <w:t>Summary of the year from Richard Murley, Chair of Board of Trustees</w:t>
        </w:r>
        <w:r w:rsidR="00D6105E" w:rsidRPr="00F10759">
          <w:rPr>
            <w:rStyle w:val="Hyperlink"/>
            <w:rFonts w:ascii="Cera Pro Macmillan" w:hAnsi="Cera Pro Macmillan" w:cstheme="minorHAnsi"/>
          </w:rPr>
          <w:ptab w:relativeTo="margin" w:alignment="right" w:leader="dot"/>
        </w:r>
        <w:r w:rsidR="00D6105E" w:rsidRPr="00F10759">
          <w:rPr>
            <w:rStyle w:val="Hyperlink"/>
            <w:rFonts w:ascii="Cera Pro Macmillan" w:hAnsi="Cera Pro Macmillan" w:cstheme="minorHAnsi"/>
          </w:rPr>
          <w:t>3</w:t>
        </w:r>
      </w:hyperlink>
    </w:p>
    <w:p w14:paraId="2F0C3279" w14:textId="344EE145" w:rsidR="00D5230F" w:rsidRPr="00F10759" w:rsidRDefault="00000000" w:rsidP="00300F9B">
      <w:pPr>
        <w:pStyle w:val="TOC2"/>
        <w:rPr>
          <w:rFonts w:ascii="Cera Pro Macmillan" w:hAnsi="Cera Pro Macmillan"/>
        </w:rPr>
      </w:pPr>
      <w:hyperlink w:anchor="_A_note_from" w:history="1">
        <w:r w:rsidR="00D6105E" w:rsidRPr="00777470">
          <w:rPr>
            <w:rStyle w:val="Hyperlink"/>
            <w:rFonts w:ascii="Cera Pro Macmillan" w:hAnsi="Cera Pro Macmillan" w:cstheme="minorHAnsi"/>
          </w:rPr>
          <w:t>A note from our Chief Executive, Gemma Peters</w:t>
        </w:r>
        <w:r w:rsidR="00D6105E" w:rsidRPr="00777470">
          <w:rPr>
            <w:rStyle w:val="Hyperlink"/>
            <w:rFonts w:ascii="Cera Pro Macmillan" w:hAnsi="Cera Pro Macmillan" w:cstheme="minorHAnsi"/>
          </w:rPr>
          <w:ptab w:relativeTo="margin" w:alignment="right" w:leader="dot"/>
        </w:r>
        <w:r w:rsidR="00300F9B" w:rsidRPr="00777470">
          <w:rPr>
            <w:rStyle w:val="Hyperlink"/>
            <w:rFonts w:ascii="Cera Pro Macmillan" w:hAnsi="Cera Pro Macmillan" w:cstheme="minorHAnsi"/>
          </w:rPr>
          <w:t>5</w:t>
        </w:r>
      </w:hyperlink>
    </w:p>
    <w:p w14:paraId="4DBE99B2" w14:textId="3AD7D929" w:rsidR="00D5230F" w:rsidRPr="00F10759" w:rsidRDefault="00000000" w:rsidP="00300F9B">
      <w:pPr>
        <w:pStyle w:val="TOC2"/>
        <w:rPr>
          <w:rFonts w:ascii="Cera Pro Macmillan" w:hAnsi="Cera Pro Macmillan"/>
        </w:rPr>
      </w:pPr>
      <w:hyperlink w:anchor="_Who_we_are" w:history="1">
        <w:r w:rsidR="00D5230F" w:rsidRPr="00F10759">
          <w:rPr>
            <w:rStyle w:val="Hyperlink"/>
            <w:rFonts w:ascii="Cera Pro Macmillan" w:hAnsi="Cera Pro Macmillan" w:cstheme="minorHAnsi"/>
          </w:rPr>
          <w:t>Who we are and what we do</w:t>
        </w:r>
        <w:r w:rsidR="00D5230F" w:rsidRPr="00F10759">
          <w:rPr>
            <w:rStyle w:val="Hyperlink"/>
            <w:rFonts w:ascii="Cera Pro Macmillan" w:hAnsi="Cera Pro Macmillan" w:cstheme="minorHAnsi"/>
          </w:rPr>
          <w:ptab w:relativeTo="margin" w:alignment="right" w:leader="dot"/>
        </w:r>
      </w:hyperlink>
      <w:r w:rsidR="00300F9B" w:rsidRPr="00F10759">
        <w:rPr>
          <w:rStyle w:val="Hyperlink"/>
          <w:rFonts w:ascii="Cera Pro Macmillan" w:hAnsi="Cera Pro Macmillan" w:cstheme="minorHAnsi"/>
        </w:rPr>
        <w:t>7</w:t>
      </w:r>
    </w:p>
    <w:p w14:paraId="241B1E34" w14:textId="3A3D9047" w:rsidR="00D5230F" w:rsidRPr="00F10759" w:rsidRDefault="00000000" w:rsidP="00300F9B">
      <w:pPr>
        <w:pStyle w:val="TOC2"/>
        <w:rPr>
          <w:rFonts w:ascii="Cera Pro Macmillan" w:hAnsi="Cera Pro Macmillan"/>
        </w:rPr>
      </w:pPr>
      <w:hyperlink w:anchor="_2023_at_a" w:history="1">
        <w:r w:rsidR="004E7E65" w:rsidRPr="00F10759">
          <w:rPr>
            <w:rStyle w:val="Hyperlink"/>
            <w:rFonts w:ascii="Cera Pro Macmillan" w:hAnsi="Cera Pro Macmillan" w:cstheme="minorHAnsi"/>
          </w:rPr>
          <w:t>2023 at a glance</w:t>
        </w:r>
        <w:r w:rsidR="004E7E65" w:rsidRPr="00F10759">
          <w:rPr>
            <w:rStyle w:val="Hyperlink"/>
            <w:rFonts w:ascii="Cera Pro Macmillan" w:hAnsi="Cera Pro Macmillan" w:cstheme="minorHAnsi"/>
          </w:rPr>
          <w:ptab w:relativeTo="margin" w:alignment="right" w:leader="dot"/>
        </w:r>
      </w:hyperlink>
      <w:r w:rsidR="00300F9B" w:rsidRPr="00F10759">
        <w:rPr>
          <w:rStyle w:val="Hyperlink"/>
          <w:rFonts w:ascii="Cera Pro Macmillan" w:hAnsi="Cera Pro Macmillan" w:cstheme="minorHAnsi"/>
        </w:rPr>
        <w:t>8</w:t>
      </w:r>
    </w:p>
    <w:p w14:paraId="3F6287E2" w14:textId="2E07121C" w:rsidR="00D5230F" w:rsidRPr="00F10759" w:rsidRDefault="00000000" w:rsidP="00300F9B">
      <w:pPr>
        <w:pStyle w:val="TOC2"/>
        <w:rPr>
          <w:rFonts w:ascii="Cera Pro Macmillan" w:hAnsi="Cera Pro Macmillan"/>
        </w:rPr>
      </w:pPr>
      <w:hyperlink w:anchor="_How_we_raised" w:history="1">
        <w:r w:rsidR="00D5230F" w:rsidRPr="00F10759">
          <w:rPr>
            <w:rStyle w:val="Hyperlink"/>
            <w:rFonts w:ascii="Cera Pro Macmillan" w:hAnsi="Cera Pro Macmillan" w:cstheme="minorBidi"/>
          </w:rPr>
          <w:t xml:space="preserve">How we </w:t>
        </w:r>
        <w:r w:rsidR="004E7E65" w:rsidRPr="00F10759">
          <w:rPr>
            <w:rStyle w:val="Hyperlink"/>
            <w:rFonts w:ascii="Cera Pro Macmillan" w:hAnsi="Cera Pro Macmillan" w:cstheme="minorBidi"/>
          </w:rPr>
          <w:t xml:space="preserve">spent </w:t>
        </w:r>
        <w:r w:rsidR="00D5230F" w:rsidRPr="00F10759">
          <w:rPr>
            <w:rStyle w:val="Hyperlink"/>
            <w:rFonts w:ascii="Cera Pro Macmillan" w:hAnsi="Cera Pro Macmillan" w:cstheme="minorBidi"/>
          </w:rPr>
          <w:t>our money</w:t>
        </w:r>
        <w:r w:rsidR="00BA6B1B" w:rsidRPr="00F10759">
          <w:rPr>
            <w:rStyle w:val="Hyperlink"/>
            <w:rFonts w:ascii="Cera Pro Macmillan" w:hAnsi="Cera Pro Macmillan" w:cstheme="minorBidi"/>
          </w:rPr>
          <w:t xml:space="preserve"> in 2023</w:t>
        </w:r>
        <w:r w:rsidR="00D5230F" w:rsidRPr="00F10759">
          <w:rPr>
            <w:rStyle w:val="Hyperlink"/>
            <w:rFonts w:ascii="Cera Pro Macmillan" w:hAnsi="Cera Pro Macmillan" w:cstheme="minorHAnsi"/>
          </w:rPr>
          <w:ptab w:relativeTo="margin" w:alignment="right" w:leader="dot"/>
        </w:r>
        <w:r w:rsidR="00300F9B" w:rsidRPr="00F10759">
          <w:rPr>
            <w:rStyle w:val="Hyperlink"/>
            <w:rFonts w:ascii="Cera Pro Macmillan" w:hAnsi="Cera Pro Macmillan"/>
          </w:rPr>
          <w:t>9</w:t>
        </w:r>
      </w:hyperlink>
    </w:p>
    <w:p w14:paraId="4203BE85" w14:textId="548A6A38" w:rsidR="00D5230F" w:rsidRPr="00F10759" w:rsidRDefault="00000000" w:rsidP="00300F9B">
      <w:pPr>
        <w:pStyle w:val="TOC2"/>
        <w:rPr>
          <w:rFonts w:ascii="Cera Pro Macmillan" w:hAnsi="Cera Pro Macmillan"/>
        </w:rPr>
      </w:pPr>
      <w:hyperlink w:anchor="_How_we_spent" w:history="1">
        <w:r w:rsidR="00A53592" w:rsidRPr="00F10759">
          <w:rPr>
            <w:rStyle w:val="Hyperlink"/>
            <w:rFonts w:ascii="Cera Pro Macmillan" w:hAnsi="Cera Pro Macmillan" w:cstheme="minorHAnsi"/>
          </w:rPr>
          <w:t>How we raised our money</w:t>
        </w:r>
        <w:r w:rsidR="00BA6B1B" w:rsidRPr="00F10759">
          <w:rPr>
            <w:rStyle w:val="Hyperlink"/>
            <w:rFonts w:ascii="Cera Pro Macmillan" w:hAnsi="Cera Pro Macmillan" w:cstheme="minorHAnsi"/>
          </w:rPr>
          <w:t xml:space="preserve"> in 2023</w:t>
        </w:r>
        <w:r w:rsidR="00A53592" w:rsidRPr="00F10759">
          <w:rPr>
            <w:rStyle w:val="Hyperlink"/>
            <w:rFonts w:ascii="Cera Pro Macmillan" w:hAnsi="Cera Pro Macmillan" w:cstheme="minorHAnsi"/>
          </w:rPr>
          <w:ptab w:relativeTo="margin" w:alignment="right" w:leader="dot"/>
        </w:r>
      </w:hyperlink>
      <w:r w:rsidR="00300F9B" w:rsidRPr="00F10759">
        <w:rPr>
          <w:rStyle w:val="Hyperlink"/>
          <w:rFonts w:ascii="Cera Pro Macmillan" w:hAnsi="Cera Pro Macmillan" w:cstheme="minorHAnsi"/>
        </w:rPr>
        <w:t>10</w:t>
      </w:r>
    </w:p>
    <w:p w14:paraId="24B0D0DB" w14:textId="5D19DB15" w:rsidR="00D5230F" w:rsidRPr="00F10759" w:rsidRDefault="00000000" w:rsidP="00300F9B">
      <w:pPr>
        <w:pStyle w:val="TOC2"/>
        <w:rPr>
          <w:rFonts w:ascii="Cera Pro Macmillan" w:hAnsi="Cera Pro Macmillan"/>
        </w:rPr>
      </w:pPr>
      <w:hyperlink w:anchor="_Our_strategy" w:history="1">
        <w:r w:rsidR="00D5230F" w:rsidRPr="00F10759">
          <w:rPr>
            <w:rStyle w:val="Hyperlink"/>
            <w:rFonts w:ascii="Cera Pro Macmillan" w:hAnsi="Cera Pro Macmillan" w:cstheme="minorHAnsi"/>
          </w:rPr>
          <w:t>Our strategy</w:t>
        </w:r>
        <w:r w:rsidR="00D5230F" w:rsidRPr="00F10759">
          <w:rPr>
            <w:rStyle w:val="Hyperlink"/>
            <w:rFonts w:ascii="Cera Pro Macmillan" w:hAnsi="Cera Pro Macmillan" w:cstheme="minorHAnsi"/>
          </w:rPr>
          <w:ptab w:relativeTo="margin" w:alignment="right" w:leader="dot"/>
        </w:r>
        <w:r w:rsidR="00840A7A" w:rsidRPr="00F10759">
          <w:rPr>
            <w:rStyle w:val="Hyperlink"/>
            <w:rFonts w:ascii="Cera Pro Macmillan" w:hAnsi="Cera Pro Macmillan" w:cstheme="minorHAnsi"/>
          </w:rPr>
          <w:t>1</w:t>
        </w:r>
      </w:hyperlink>
      <w:r w:rsidR="00300F9B" w:rsidRPr="00F10759">
        <w:rPr>
          <w:rStyle w:val="Hyperlink"/>
          <w:rFonts w:ascii="Cera Pro Macmillan" w:hAnsi="Cera Pro Macmillan" w:cstheme="minorHAnsi"/>
        </w:rPr>
        <w:t>1</w:t>
      </w:r>
      <w:r w:rsidR="00F71722" w:rsidRPr="00F10759">
        <w:rPr>
          <w:rStyle w:val="Hyperlink"/>
          <w:rFonts w:ascii="Cera Pro Macmillan" w:hAnsi="Cera Pro Macmillan" w:cstheme="minorHAnsi"/>
        </w:rPr>
        <w:t xml:space="preserve"> </w:t>
      </w:r>
    </w:p>
    <w:p w14:paraId="2E49218C" w14:textId="733A8B68" w:rsidR="00D5230F" w:rsidRPr="00F10759" w:rsidRDefault="00EC3050" w:rsidP="00AD778C">
      <w:pPr>
        <w:pStyle w:val="TOC1"/>
        <w:ind w:left="216"/>
        <w:rPr>
          <w:rFonts w:ascii="Cera Pro Macmillan" w:hAnsi="Cera Pro Macmillan"/>
        </w:rPr>
      </w:pPr>
      <w:hyperlink w:anchor="_What_did_life" w:history="1">
        <w:r w:rsidR="00D5230F" w:rsidRPr="00EC3050">
          <w:rPr>
            <w:rStyle w:val="Hyperlink"/>
            <w:rFonts w:ascii="Cera Pro Macmillan" w:hAnsi="Cera Pro Macmillan"/>
          </w:rPr>
          <w:t xml:space="preserve">Strategic </w:t>
        </w:r>
        <w:r w:rsidR="00D51B55" w:rsidRPr="00EC3050">
          <w:rPr>
            <w:rStyle w:val="Hyperlink"/>
            <w:rFonts w:ascii="Cera Pro Macmillan" w:hAnsi="Cera Pro Macmillan"/>
          </w:rPr>
          <w:t>report</w:t>
        </w:r>
        <w:r w:rsidR="00D51B55" w:rsidRPr="00EC3050">
          <w:rPr>
            <w:rStyle w:val="Hyperlink"/>
            <w:rFonts w:ascii="Cera Pro Macmillan" w:hAnsi="Cera Pro Macmillan"/>
          </w:rPr>
          <w:ptab w:relativeTo="margin" w:alignment="right" w:leader="dot"/>
        </w:r>
        <w:r w:rsidR="00664DF7" w:rsidRPr="00EC3050">
          <w:rPr>
            <w:rStyle w:val="Hyperlink"/>
            <w:rFonts w:ascii="Cera Pro Macmillan" w:hAnsi="Cera Pro Macmillan"/>
          </w:rPr>
          <w:t>12</w:t>
        </w:r>
        <w:r w:rsidR="00292277" w:rsidRPr="00EC3050">
          <w:rPr>
            <w:rStyle w:val="Hyperlink"/>
            <w:rFonts w:ascii="Cera Pro Macmillan" w:hAnsi="Cera Pro Macmillan"/>
          </w:rPr>
          <w:t>-</w:t>
        </w:r>
        <w:r w:rsidR="00664DF7" w:rsidRPr="00EC3050">
          <w:rPr>
            <w:rStyle w:val="Hyperlink"/>
            <w:rFonts w:ascii="Cera Pro Macmillan" w:hAnsi="Cera Pro Macmillan"/>
          </w:rPr>
          <w:t>76</w:t>
        </w:r>
      </w:hyperlink>
    </w:p>
    <w:p w14:paraId="4698D658" w14:textId="69A2BC55" w:rsidR="00D5230F" w:rsidRPr="00F10759" w:rsidRDefault="00000000" w:rsidP="00913B35">
      <w:pPr>
        <w:pStyle w:val="TOC2"/>
        <w:ind w:left="720"/>
        <w:rPr>
          <w:rFonts w:ascii="Cera Pro Macmillan" w:hAnsi="Cera Pro Macmillan"/>
        </w:rPr>
      </w:pPr>
      <w:hyperlink w:anchor="_Objective_1:" w:history="1">
        <w:r w:rsidR="00D5230F" w:rsidRPr="00D62963">
          <w:rPr>
            <w:rStyle w:val="Hyperlink"/>
            <w:rFonts w:ascii="Cera Pro Macmillan" w:hAnsi="Cera Pro Macmillan" w:cstheme="minorHAnsi"/>
          </w:rPr>
          <w:t>Objectiv</w:t>
        </w:r>
        <w:bookmarkStart w:id="0" w:name="_Hlt166582466"/>
        <w:r w:rsidR="00D5230F" w:rsidRPr="00D62963">
          <w:rPr>
            <w:rStyle w:val="Hyperlink"/>
            <w:rFonts w:ascii="Cera Pro Macmillan" w:hAnsi="Cera Pro Macmillan" w:cstheme="minorHAnsi"/>
          </w:rPr>
          <w:t>e</w:t>
        </w:r>
        <w:bookmarkEnd w:id="0"/>
        <w:r w:rsidR="00D5230F" w:rsidRPr="00D62963">
          <w:rPr>
            <w:rStyle w:val="Hyperlink"/>
            <w:rFonts w:ascii="Cera Pro Macmillan" w:hAnsi="Cera Pro Macmillan" w:cstheme="minorHAnsi"/>
          </w:rPr>
          <w:t xml:space="preserve"> 1</w:t>
        </w:r>
        <w:bookmarkStart w:id="1" w:name="_Hlt166582323"/>
        <w:r w:rsidR="00D5230F" w:rsidRPr="00D62963">
          <w:rPr>
            <w:rStyle w:val="Hyperlink"/>
            <w:rFonts w:ascii="Cera Pro Macmillan" w:hAnsi="Cera Pro Macmillan" w:cstheme="minorHAnsi"/>
          </w:rPr>
          <w:ptab w:relativeTo="margin" w:alignment="right" w:leader="dot"/>
        </w:r>
        <w:bookmarkEnd w:id="1"/>
        <w:r w:rsidR="0075033B" w:rsidRPr="00D62963">
          <w:rPr>
            <w:rStyle w:val="Hyperlink"/>
            <w:rFonts w:ascii="Cera Pro Macmillan" w:hAnsi="Cera Pro Macmillan" w:cstheme="minorHAnsi"/>
          </w:rPr>
          <w:t>1</w:t>
        </w:r>
        <w:r w:rsidR="00300F9B" w:rsidRPr="00D62963">
          <w:rPr>
            <w:rStyle w:val="Hyperlink"/>
            <w:rFonts w:ascii="Cera Pro Macmillan" w:hAnsi="Cera Pro Macmillan" w:cstheme="minorHAnsi"/>
          </w:rPr>
          <w:t>2</w:t>
        </w:r>
      </w:hyperlink>
    </w:p>
    <w:p w14:paraId="7063C9AE" w14:textId="55D57FDF" w:rsidR="00D5230F" w:rsidRPr="00F10759" w:rsidRDefault="00000000" w:rsidP="00913B35">
      <w:pPr>
        <w:pStyle w:val="TOC2"/>
        <w:ind w:left="720"/>
        <w:rPr>
          <w:rFonts w:ascii="Cera Pro Macmillan" w:hAnsi="Cera Pro Macmillan"/>
        </w:rPr>
      </w:pPr>
      <w:hyperlink w:anchor="_Objective_2:" w:history="1">
        <w:r w:rsidR="00D5230F" w:rsidRPr="00D62963">
          <w:rPr>
            <w:rStyle w:val="Hyperlink"/>
            <w:rFonts w:ascii="Cera Pro Macmillan" w:hAnsi="Cera Pro Macmillan" w:cstheme="minorHAnsi"/>
          </w:rPr>
          <w:t>Objective 2</w:t>
        </w:r>
        <w:r w:rsidR="00D5230F" w:rsidRPr="00D62963">
          <w:rPr>
            <w:rStyle w:val="Hyperlink"/>
            <w:rFonts w:ascii="Cera Pro Macmillan" w:hAnsi="Cera Pro Macmillan" w:cstheme="minorHAnsi"/>
          </w:rPr>
          <w:ptab w:relativeTo="margin" w:alignment="right" w:leader="dot"/>
        </w:r>
        <w:r w:rsidR="00077AF9" w:rsidRPr="00D62963">
          <w:rPr>
            <w:rStyle w:val="Hyperlink"/>
            <w:rFonts w:ascii="Cera Pro Macmillan" w:hAnsi="Cera Pro Macmillan" w:cstheme="minorHAnsi"/>
          </w:rPr>
          <w:t>1</w:t>
        </w:r>
        <w:r w:rsidR="00300F9B" w:rsidRPr="00D62963">
          <w:rPr>
            <w:rStyle w:val="Hyperlink"/>
            <w:rFonts w:ascii="Cera Pro Macmillan" w:hAnsi="Cera Pro Macmillan" w:cstheme="minorHAnsi"/>
          </w:rPr>
          <w:t>6</w:t>
        </w:r>
      </w:hyperlink>
    </w:p>
    <w:p w14:paraId="3F3CFEA3" w14:textId="1875A710" w:rsidR="00D5230F" w:rsidRPr="00D62963" w:rsidRDefault="00D62963" w:rsidP="00913B35">
      <w:pPr>
        <w:pStyle w:val="TOC2"/>
        <w:ind w:left="720"/>
        <w:rPr>
          <w:rStyle w:val="Hyperlink"/>
          <w:rFonts w:ascii="Cera Pro Macmillan" w:hAnsi="Cera Pro Macmillan"/>
        </w:rPr>
      </w:pPr>
      <w:r>
        <w:rPr>
          <w:rFonts w:ascii="Cera Pro Macmillan" w:hAnsi="Cera Pro Macmillan" w:cstheme="minorHAnsi"/>
        </w:rPr>
        <w:fldChar w:fldCharType="begin"/>
      </w:r>
      <w:r>
        <w:rPr>
          <w:rFonts w:ascii="Cera Pro Macmillan" w:hAnsi="Cera Pro Macmillan" w:cstheme="minorHAnsi"/>
        </w:rPr>
        <w:instrText>HYPERLINK  \l "_Objective_3:"</w:instrText>
      </w:r>
      <w:r>
        <w:rPr>
          <w:rFonts w:ascii="Cera Pro Macmillan" w:hAnsi="Cera Pro Macmillan" w:cstheme="minorHAnsi"/>
        </w:rPr>
      </w:r>
      <w:r>
        <w:rPr>
          <w:rFonts w:ascii="Cera Pro Macmillan" w:hAnsi="Cera Pro Macmillan" w:cstheme="minorHAnsi"/>
        </w:rPr>
        <w:fldChar w:fldCharType="separate"/>
      </w:r>
      <w:r w:rsidR="00D5230F" w:rsidRPr="00D62963">
        <w:rPr>
          <w:rStyle w:val="Hyperlink"/>
          <w:rFonts w:ascii="Cera Pro Macmillan" w:hAnsi="Cera Pro Macmillan" w:cstheme="minorHAnsi"/>
        </w:rPr>
        <w:t>Objective 3</w:t>
      </w:r>
      <w:r w:rsidR="00D5230F" w:rsidRPr="00D62963">
        <w:rPr>
          <w:rStyle w:val="Hyperlink"/>
          <w:rFonts w:ascii="Cera Pro Macmillan" w:hAnsi="Cera Pro Macmillan" w:cstheme="minorHAnsi"/>
        </w:rPr>
        <w:ptab w:relativeTo="margin" w:alignment="right" w:leader="dot"/>
      </w:r>
      <w:r w:rsidR="007672F8" w:rsidRPr="00D62963">
        <w:rPr>
          <w:rStyle w:val="Hyperlink"/>
          <w:rFonts w:ascii="Cera Pro Macmillan" w:hAnsi="Cera Pro Macmillan" w:cstheme="minorHAnsi"/>
        </w:rPr>
        <w:t>2</w:t>
      </w:r>
      <w:r w:rsidR="00300F9B" w:rsidRPr="00D62963">
        <w:rPr>
          <w:rStyle w:val="Hyperlink"/>
          <w:rFonts w:ascii="Cera Pro Macmillan" w:hAnsi="Cera Pro Macmillan" w:cstheme="minorHAnsi"/>
        </w:rPr>
        <w:t>2</w:t>
      </w:r>
    </w:p>
    <w:p w14:paraId="220198BF" w14:textId="5C9CC18D" w:rsidR="00D5230F" w:rsidRPr="00F10759" w:rsidRDefault="00D62963" w:rsidP="00913B35">
      <w:pPr>
        <w:pStyle w:val="TOC2"/>
        <w:ind w:left="720"/>
        <w:rPr>
          <w:rFonts w:ascii="Cera Pro Macmillan" w:hAnsi="Cera Pro Macmillan"/>
        </w:rPr>
      </w:pPr>
      <w:r>
        <w:rPr>
          <w:rFonts w:ascii="Cera Pro Macmillan" w:hAnsi="Cera Pro Macmillan" w:cstheme="minorHAnsi"/>
        </w:rPr>
        <w:fldChar w:fldCharType="end"/>
      </w:r>
      <w:hyperlink w:anchor="_Objective_4:" w:history="1">
        <w:r w:rsidR="00D5230F" w:rsidRPr="00D62963">
          <w:rPr>
            <w:rStyle w:val="Hyperlink"/>
            <w:rFonts w:ascii="Cera Pro Macmillan" w:hAnsi="Cera Pro Macmillan" w:cstheme="minorHAnsi"/>
          </w:rPr>
          <w:t>Objective 4</w:t>
        </w:r>
        <w:bookmarkStart w:id="2" w:name="_Hlt166582395"/>
        <w:r w:rsidR="00D5230F" w:rsidRPr="00D62963">
          <w:rPr>
            <w:rStyle w:val="Hyperlink"/>
            <w:rFonts w:ascii="Cera Pro Macmillan" w:hAnsi="Cera Pro Macmillan" w:cstheme="minorHAnsi"/>
          </w:rPr>
          <w:ptab w:relativeTo="margin" w:alignment="right" w:leader="dot"/>
        </w:r>
        <w:bookmarkEnd w:id="2"/>
        <w:r w:rsidR="009264F1" w:rsidRPr="00D62963">
          <w:rPr>
            <w:rStyle w:val="Hyperlink"/>
            <w:rFonts w:ascii="Cera Pro Macmillan" w:hAnsi="Cera Pro Macmillan" w:cstheme="minorHAnsi"/>
          </w:rPr>
          <w:t>2</w:t>
        </w:r>
        <w:r w:rsidR="00664DF7" w:rsidRPr="00D62963">
          <w:rPr>
            <w:rStyle w:val="Hyperlink"/>
            <w:rFonts w:ascii="Cera Pro Macmillan" w:hAnsi="Cera Pro Macmillan" w:cstheme="minorHAnsi"/>
          </w:rPr>
          <w:t>9</w:t>
        </w:r>
      </w:hyperlink>
    </w:p>
    <w:p w14:paraId="324D8F96" w14:textId="1D5DA6EA" w:rsidR="00D5230F" w:rsidRPr="00F10759" w:rsidRDefault="00000000" w:rsidP="00913B35">
      <w:pPr>
        <w:pStyle w:val="TOC2"/>
        <w:ind w:left="720"/>
        <w:rPr>
          <w:rFonts w:ascii="Cera Pro Macmillan" w:hAnsi="Cera Pro Macmillan"/>
        </w:rPr>
      </w:pPr>
      <w:hyperlink w:anchor="_Objective_5:" w:history="1">
        <w:r w:rsidR="00D5230F" w:rsidRPr="00E22D8E">
          <w:rPr>
            <w:rStyle w:val="Hyperlink"/>
            <w:rFonts w:ascii="Cera Pro Macmillan" w:hAnsi="Cera Pro Macmillan" w:cstheme="minorHAnsi"/>
          </w:rPr>
          <w:t>Objective</w:t>
        </w:r>
        <w:bookmarkStart w:id="3" w:name="_Hlt160021127"/>
        <w:r w:rsidR="00D5230F" w:rsidRPr="00E22D8E">
          <w:rPr>
            <w:rStyle w:val="Hyperlink"/>
            <w:rFonts w:ascii="Cera Pro Macmillan" w:hAnsi="Cera Pro Macmillan" w:cstheme="minorHAnsi"/>
          </w:rPr>
          <w:t xml:space="preserve"> </w:t>
        </w:r>
        <w:bookmarkEnd w:id="3"/>
        <w:r w:rsidR="00D5230F" w:rsidRPr="00E22D8E">
          <w:rPr>
            <w:rStyle w:val="Hyperlink"/>
            <w:rFonts w:ascii="Cera Pro Macmillan" w:hAnsi="Cera Pro Macmillan" w:cstheme="minorHAnsi"/>
          </w:rPr>
          <w:t>5</w:t>
        </w:r>
        <w:r w:rsidR="00D5230F" w:rsidRPr="00E22D8E">
          <w:rPr>
            <w:rStyle w:val="Hyperlink"/>
            <w:rFonts w:ascii="Cera Pro Macmillan" w:hAnsi="Cera Pro Macmillan" w:cstheme="minorHAnsi"/>
          </w:rPr>
          <w:ptab w:relativeTo="margin" w:alignment="right" w:leader="dot"/>
        </w:r>
        <w:r w:rsidR="00CB180A" w:rsidRPr="00E22D8E">
          <w:rPr>
            <w:rStyle w:val="Hyperlink"/>
            <w:rFonts w:ascii="Cera Pro Macmillan" w:hAnsi="Cera Pro Macmillan" w:cstheme="minorHAnsi"/>
          </w:rPr>
          <w:t>3</w:t>
        </w:r>
        <w:r w:rsidR="00664DF7" w:rsidRPr="00E22D8E">
          <w:rPr>
            <w:rStyle w:val="Hyperlink"/>
            <w:rFonts w:ascii="Cera Pro Macmillan" w:hAnsi="Cera Pro Macmillan"/>
          </w:rPr>
          <w:t>4</w:t>
        </w:r>
      </w:hyperlink>
    </w:p>
    <w:p w14:paraId="648A29CF" w14:textId="6E4CC82D" w:rsidR="00D5230F" w:rsidRPr="00F10759" w:rsidRDefault="00000000" w:rsidP="00913B35">
      <w:pPr>
        <w:pStyle w:val="TOC2"/>
        <w:ind w:left="720"/>
        <w:rPr>
          <w:rFonts w:ascii="Cera Pro Macmillan" w:hAnsi="Cera Pro Macmillan"/>
        </w:rPr>
      </w:pPr>
      <w:hyperlink w:anchor="_Objective_6:" w:history="1">
        <w:r w:rsidR="00D5230F" w:rsidRPr="00E22D8E">
          <w:rPr>
            <w:rStyle w:val="Hyperlink"/>
            <w:rFonts w:ascii="Cera Pro Macmillan" w:hAnsi="Cera Pro Macmillan" w:cstheme="minorHAnsi"/>
          </w:rPr>
          <w:t>Objective 6</w:t>
        </w:r>
        <w:r w:rsidR="00D5230F" w:rsidRPr="00E22D8E">
          <w:rPr>
            <w:rStyle w:val="Hyperlink"/>
            <w:rFonts w:ascii="Cera Pro Macmillan" w:hAnsi="Cera Pro Macmillan" w:cstheme="minorHAnsi"/>
          </w:rPr>
          <w:ptab w:relativeTo="margin" w:alignment="right" w:leader="dot"/>
        </w:r>
        <w:r w:rsidR="00D62963" w:rsidRPr="00E22D8E">
          <w:rPr>
            <w:rStyle w:val="Hyperlink"/>
            <w:rFonts w:ascii="Cera Pro Macmillan" w:hAnsi="Cera Pro Macmillan" w:cstheme="minorHAnsi"/>
          </w:rPr>
          <w:t>40</w:t>
        </w:r>
      </w:hyperlink>
    </w:p>
    <w:p w14:paraId="2372CC82" w14:textId="77922D6C" w:rsidR="00D5230F" w:rsidRPr="00F10759" w:rsidRDefault="00000000" w:rsidP="00913B35">
      <w:pPr>
        <w:pStyle w:val="TOC2"/>
        <w:ind w:left="720"/>
        <w:rPr>
          <w:rFonts w:ascii="Cera Pro Macmillan" w:hAnsi="Cera Pro Macmillan"/>
        </w:rPr>
      </w:pPr>
      <w:hyperlink w:anchor="_Looking_ahead_to" w:history="1">
        <w:r w:rsidR="00D5230F" w:rsidRPr="00E22D8E">
          <w:rPr>
            <w:rStyle w:val="Hyperlink"/>
            <w:rFonts w:ascii="Cera Pro Macmillan" w:hAnsi="Cera Pro Macmillan" w:cstheme="minorHAnsi"/>
          </w:rPr>
          <w:t>Looking ahead to 2024</w:t>
        </w:r>
        <w:r w:rsidR="00D5230F" w:rsidRPr="00E22D8E">
          <w:rPr>
            <w:rStyle w:val="Hyperlink"/>
            <w:rFonts w:ascii="Cera Pro Macmillan" w:hAnsi="Cera Pro Macmillan" w:cstheme="minorHAnsi"/>
          </w:rPr>
          <w:ptab w:relativeTo="margin" w:alignment="right" w:leader="dot"/>
        </w:r>
        <w:r w:rsidR="000C76DA" w:rsidRPr="00E22D8E">
          <w:rPr>
            <w:rStyle w:val="Hyperlink"/>
            <w:rFonts w:ascii="Cera Pro Macmillan" w:hAnsi="Cera Pro Macmillan" w:cstheme="minorHAnsi"/>
          </w:rPr>
          <w:t>4</w:t>
        </w:r>
        <w:r w:rsidR="00E22D8E" w:rsidRPr="00E22D8E">
          <w:rPr>
            <w:rStyle w:val="Hyperlink"/>
            <w:rFonts w:ascii="Cera Pro Macmillan" w:hAnsi="Cera Pro Macmillan" w:cstheme="minorHAnsi"/>
          </w:rPr>
          <w:t>5</w:t>
        </w:r>
      </w:hyperlink>
    </w:p>
    <w:p w14:paraId="061C56B2" w14:textId="1FB96B64" w:rsidR="00D5230F" w:rsidRPr="00E22D8E" w:rsidRDefault="00000000" w:rsidP="00913B35">
      <w:pPr>
        <w:pStyle w:val="TOC1"/>
        <w:ind w:left="720"/>
        <w:rPr>
          <w:rFonts w:ascii="Cera Pro Macmillan" w:hAnsi="Cera Pro Macmillan"/>
        </w:rPr>
      </w:pPr>
      <w:hyperlink w:anchor="_Financial_review" w:history="1">
        <w:r w:rsidR="00D5230F" w:rsidRPr="00E22D8E">
          <w:rPr>
            <w:rStyle w:val="Hyperlink"/>
            <w:rFonts w:ascii="Cera Pro Macmillan" w:hAnsi="Cera Pro Macmillan"/>
          </w:rPr>
          <w:t>Financial review</w:t>
        </w:r>
        <w:r w:rsidR="00D5230F" w:rsidRPr="00E22D8E">
          <w:rPr>
            <w:rStyle w:val="Hyperlink"/>
            <w:rFonts w:ascii="Cera Pro Macmillan" w:hAnsi="Cera Pro Macmillan"/>
          </w:rPr>
          <w:ptab w:relativeTo="margin" w:alignment="right" w:leader="dot"/>
        </w:r>
        <w:r w:rsidR="00E22D8E" w:rsidRPr="00E22D8E">
          <w:rPr>
            <w:rStyle w:val="Hyperlink"/>
            <w:rFonts w:ascii="Cera Pro Macmillan" w:hAnsi="Cera Pro Macmillan"/>
          </w:rPr>
          <w:t>48-53</w:t>
        </w:r>
      </w:hyperlink>
    </w:p>
    <w:p w14:paraId="08369860" w14:textId="3DB1818A" w:rsidR="00D5230F" w:rsidRPr="00F10759" w:rsidRDefault="005512F0" w:rsidP="00913B35">
      <w:pPr>
        <w:pStyle w:val="TOC1"/>
        <w:ind w:left="720"/>
        <w:rPr>
          <w:rStyle w:val="Hyperlink"/>
          <w:rFonts w:ascii="Cera Pro Macmillan" w:hAnsi="Cera Pro Macmillan"/>
        </w:rPr>
      </w:pPr>
      <w:r w:rsidRPr="00F10759">
        <w:rPr>
          <w:rFonts w:ascii="Cera Pro Macmillan" w:hAnsi="Cera Pro Macmillan"/>
        </w:rPr>
        <w:fldChar w:fldCharType="begin"/>
      </w:r>
      <w:r w:rsidRPr="00F10759">
        <w:rPr>
          <w:rFonts w:ascii="Cera Pro Macmillan" w:hAnsi="Cera Pro Macmillan"/>
        </w:rPr>
        <w:instrText>HYPERLINK  \l "_Environmental,_social_and"</w:instrText>
      </w:r>
      <w:r w:rsidRPr="00F10759">
        <w:rPr>
          <w:rFonts w:ascii="Cera Pro Macmillan" w:hAnsi="Cera Pro Macmillan"/>
        </w:rPr>
      </w:r>
      <w:r w:rsidRPr="00F10759">
        <w:rPr>
          <w:rFonts w:ascii="Cera Pro Macmillan" w:hAnsi="Cera Pro Macmillan"/>
        </w:rPr>
        <w:fldChar w:fldCharType="separate"/>
      </w:r>
      <w:r w:rsidR="00D5230F" w:rsidRPr="00F10759">
        <w:rPr>
          <w:rStyle w:val="Hyperlink"/>
          <w:rFonts w:ascii="Cera Pro Macmillan" w:hAnsi="Cera Pro Macmillan"/>
        </w:rPr>
        <w:t>Environmental, social and governance</w:t>
      </w:r>
      <w:r w:rsidR="00CC2CDB" w:rsidRPr="00F10759">
        <w:rPr>
          <w:rStyle w:val="Hyperlink"/>
          <w:rFonts w:ascii="Cera Pro Macmillan" w:hAnsi="Cera Pro Macmillan"/>
        </w:rPr>
        <w:t xml:space="preserve"> review</w:t>
      </w:r>
      <w:r w:rsidR="00D5230F" w:rsidRPr="00F10759">
        <w:rPr>
          <w:rStyle w:val="Hyperlink"/>
          <w:rFonts w:ascii="Cera Pro Macmillan" w:hAnsi="Cera Pro Macmillan"/>
        </w:rPr>
        <w:t xml:space="preserve"> </w:t>
      </w:r>
      <w:r w:rsidR="00D5230F" w:rsidRPr="00F10759">
        <w:rPr>
          <w:rStyle w:val="Hyperlink"/>
          <w:rFonts w:ascii="Cera Pro Macmillan" w:hAnsi="Cera Pro Macmillan"/>
        </w:rPr>
        <w:ptab w:relativeTo="margin" w:alignment="right" w:leader="dot"/>
      </w:r>
      <w:r w:rsidR="00E22D8E">
        <w:rPr>
          <w:rStyle w:val="Hyperlink"/>
          <w:rFonts w:ascii="Cera Pro Macmillan" w:hAnsi="Cera Pro Macmillan"/>
        </w:rPr>
        <w:t>54-</w:t>
      </w:r>
      <w:r w:rsidR="00CD4837">
        <w:rPr>
          <w:rStyle w:val="Hyperlink"/>
          <w:rFonts w:ascii="Cera Pro Macmillan" w:hAnsi="Cera Pro Macmillan"/>
        </w:rPr>
        <w:t>76</w:t>
      </w:r>
    </w:p>
    <w:p w14:paraId="318046B6" w14:textId="06E11A8A" w:rsidR="00D5230F" w:rsidRPr="00F10759" w:rsidRDefault="005512F0" w:rsidP="00913B35">
      <w:pPr>
        <w:pStyle w:val="TOC2"/>
        <w:ind w:left="720"/>
        <w:rPr>
          <w:rFonts w:ascii="Cera Pro Macmillan" w:hAnsi="Cera Pro Macmillan"/>
        </w:rPr>
      </w:pPr>
      <w:r w:rsidRPr="00F10759">
        <w:rPr>
          <w:rFonts w:ascii="Cera Pro Macmillan" w:hAnsi="Cera Pro Macmillan"/>
          <w:lang w:val="en-US"/>
        </w:rPr>
        <w:fldChar w:fldCharType="end"/>
      </w:r>
      <w:hyperlink w:anchor="_Environmental_sustainability" w:history="1">
        <w:r w:rsidR="00D5230F" w:rsidRPr="006C44BC">
          <w:rPr>
            <w:rStyle w:val="Hyperlink"/>
            <w:rFonts w:ascii="Cera Pro Macmillan" w:hAnsi="Cera Pro Macmillan" w:cstheme="minorHAnsi"/>
          </w:rPr>
          <w:t>Environmental sustainability</w:t>
        </w:r>
        <w:r w:rsidR="00D5230F" w:rsidRPr="006C44BC">
          <w:rPr>
            <w:rStyle w:val="Hyperlink"/>
            <w:rFonts w:ascii="Cera Pro Macmillan" w:hAnsi="Cera Pro Macmillan" w:cstheme="minorHAnsi"/>
          </w:rPr>
          <w:ptab w:relativeTo="margin" w:alignment="right" w:leader="dot"/>
        </w:r>
        <w:r w:rsidR="006C44BC">
          <w:rPr>
            <w:rStyle w:val="Hyperlink"/>
            <w:rFonts w:ascii="Cera Pro Macmillan" w:hAnsi="Cera Pro Macmillan" w:cstheme="minorHAnsi"/>
          </w:rPr>
          <w:t>54</w:t>
        </w:r>
      </w:hyperlink>
    </w:p>
    <w:p w14:paraId="21257190" w14:textId="661E6A6A" w:rsidR="00D5230F" w:rsidRPr="00F10759" w:rsidRDefault="00000000" w:rsidP="00913B35">
      <w:pPr>
        <w:pStyle w:val="TOC2"/>
        <w:ind w:left="720"/>
        <w:rPr>
          <w:rFonts w:ascii="Cera Pro Macmillan" w:hAnsi="Cera Pro Macmillan"/>
        </w:rPr>
      </w:pPr>
      <w:hyperlink w:anchor="_Social" w:history="1">
        <w:r w:rsidR="00D5230F" w:rsidRPr="00F10759">
          <w:rPr>
            <w:rStyle w:val="Hyperlink"/>
            <w:rFonts w:ascii="Cera Pro Macmillan" w:hAnsi="Cera Pro Macmillan" w:cstheme="minorHAnsi"/>
          </w:rPr>
          <w:t xml:space="preserve">Supporting our people </w:t>
        </w:r>
        <w:r w:rsidR="00D5230F" w:rsidRPr="00F10759">
          <w:rPr>
            <w:rStyle w:val="Hyperlink"/>
            <w:rFonts w:ascii="Cera Pro Macmillan" w:hAnsi="Cera Pro Macmillan" w:cstheme="minorHAnsi"/>
          </w:rPr>
          <w:ptab w:relativeTo="margin" w:alignment="right" w:leader="dot"/>
        </w:r>
        <w:r w:rsidR="008F0079" w:rsidRPr="00F10759">
          <w:rPr>
            <w:rStyle w:val="Hyperlink"/>
            <w:rFonts w:ascii="Cera Pro Macmillan" w:hAnsi="Cera Pro Macmillan" w:cstheme="minorHAnsi"/>
          </w:rPr>
          <w:t>5</w:t>
        </w:r>
        <w:r w:rsidR="006C44BC">
          <w:rPr>
            <w:rStyle w:val="Hyperlink"/>
            <w:rFonts w:ascii="Cera Pro Macmillan" w:hAnsi="Cera Pro Macmillan" w:cstheme="minorHAnsi"/>
          </w:rPr>
          <w:t>9</w:t>
        </w:r>
      </w:hyperlink>
    </w:p>
    <w:p w14:paraId="348252B1" w14:textId="718CE2E1" w:rsidR="00D5230F" w:rsidRPr="00F10759" w:rsidRDefault="00000000" w:rsidP="00913B35">
      <w:pPr>
        <w:pStyle w:val="TOC2"/>
        <w:ind w:left="720"/>
        <w:rPr>
          <w:rFonts w:ascii="Cera Pro Macmillan" w:hAnsi="Cera Pro Macmillan"/>
        </w:rPr>
      </w:pPr>
      <w:hyperlink w:anchor="_Risk" w:history="1">
        <w:r w:rsidR="00D5230F" w:rsidRPr="00F10759">
          <w:rPr>
            <w:rStyle w:val="Hyperlink"/>
            <w:rFonts w:ascii="Cera Pro Macmillan" w:hAnsi="Cera Pro Macmillan" w:cstheme="minorHAnsi"/>
          </w:rPr>
          <w:t xml:space="preserve">Risk </w:t>
        </w:r>
        <w:r w:rsidR="00D5230F" w:rsidRPr="00F10759">
          <w:rPr>
            <w:rStyle w:val="Hyperlink"/>
            <w:rFonts w:ascii="Cera Pro Macmillan" w:hAnsi="Cera Pro Macmillan" w:cstheme="minorHAnsi"/>
          </w:rPr>
          <w:ptab w:relativeTo="margin" w:alignment="right" w:leader="dot"/>
        </w:r>
        <w:r w:rsidR="003B211B" w:rsidRPr="00F10759">
          <w:rPr>
            <w:rStyle w:val="Hyperlink"/>
            <w:rFonts w:ascii="Cera Pro Macmillan" w:hAnsi="Cera Pro Macmillan" w:cstheme="minorHAnsi"/>
          </w:rPr>
          <w:t>6</w:t>
        </w:r>
        <w:r w:rsidR="006C44BC">
          <w:rPr>
            <w:rStyle w:val="Hyperlink"/>
            <w:rFonts w:ascii="Cera Pro Macmillan" w:hAnsi="Cera Pro Macmillan" w:cstheme="minorHAnsi"/>
          </w:rPr>
          <w:t>7</w:t>
        </w:r>
      </w:hyperlink>
    </w:p>
    <w:p w14:paraId="06AB1EAE" w14:textId="4C0C2E89" w:rsidR="00D5230F" w:rsidRPr="00F10759" w:rsidRDefault="00000000" w:rsidP="00300F9B">
      <w:pPr>
        <w:pStyle w:val="TOC2"/>
        <w:rPr>
          <w:rStyle w:val="Hyperlink"/>
          <w:rFonts w:ascii="Cera Pro Macmillan" w:hAnsi="Cera Pro Macmillan" w:cstheme="minorHAnsi"/>
        </w:rPr>
      </w:pPr>
      <w:hyperlink w:anchor="_Governance_1" w:history="1">
        <w:r w:rsidR="00A5361E" w:rsidRPr="00CD4837">
          <w:rPr>
            <w:rStyle w:val="Hyperlink"/>
            <w:rFonts w:ascii="Cera Pro Macmillan" w:hAnsi="Cera Pro Macmillan" w:cstheme="minorHAnsi"/>
          </w:rPr>
          <w:t>Governance</w:t>
        </w:r>
        <w:r w:rsidR="00A5361E" w:rsidRPr="00CD4837">
          <w:rPr>
            <w:rStyle w:val="Hyperlink"/>
            <w:rFonts w:ascii="Cera Pro Macmillan" w:hAnsi="Cera Pro Macmillan" w:cstheme="minorHAnsi"/>
          </w:rPr>
          <w:ptab w:relativeTo="margin" w:alignment="right" w:leader="dot"/>
        </w:r>
        <w:r w:rsidR="00CD4837" w:rsidRPr="00CD4837">
          <w:rPr>
            <w:rStyle w:val="Hyperlink"/>
            <w:rFonts w:ascii="Cera Pro Macmillan" w:hAnsi="Cera Pro Macmillan" w:cstheme="minorHAnsi"/>
          </w:rPr>
          <w:t>77</w:t>
        </w:r>
      </w:hyperlink>
    </w:p>
    <w:p w14:paraId="0EC7596F" w14:textId="21F88013" w:rsidR="003401FB" w:rsidRPr="00F10759" w:rsidRDefault="00000000" w:rsidP="0083441D">
      <w:pPr>
        <w:pStyle w:val="TOC2"/>
        <w:rPr>
          <w:rStyle w:val="Hyperlink"/>
          <w:rFonts w:ascii="Cera Pro Macmillan" w:hAnsi="Cera Pro Macmillan" w:cstheme="minorHAnsi"/>
        </w:rPr>
      </w:pPr>
      <w:hyperlink w:anchor="_Legal_and_administrative" w:history="1">
        <w:r w:rsidR="00CD4837">
          <w:rPr>
            <w:rStyle w:val="Hyperlink"/>
            <w:rFonts w:ascii="Cera Pro Macmillan" w:hAnsi="Cera Pro Macmillan" w:cstheme="minorHAnsi"/>
          </w:rPr>
          <w:t>Legal and administrative details ………………………</w:t>
        </w:r>
        <w:r w:rsidR="003401FB" w:rsidRPr="00F10759">
          <w:rPr>
            <w:rStyle w:val="Hyperlink"/>
            <w:rFonts w:ascii="Cera Pro Macmillan" w:hAnsi="Cera Pro Macmillan" w:cstheme="minorHAnsi"/>
          </w:rPr>
          <w:t>…………………………………………</w:t>
        </w:r>
        <w:r w:rsidR="00375056" w:rsidRPr="00F10759">
          <w:rPr>
            <w:rStyle w:val="Hyperlink"/>
            <w:rFonts w:ascii="Cera Pro Macmillan" w:hAnsi="Cera Pro Macmillan" w:cstheme="minorHAnsi"/>
          </w:rPr>
          <w:t>…</w:t>
        </w:r>
        <w:r w:rsidR="003401FB" w:rsidRPr="00F10759">
          <w:rPr>
            <w:rStyle w:val="Hyperlink"/>
            <w:rFonts w:ascii="Cera Pro Macmillan" w:hAnsi="Cera Pro Macmillan" w:cstheme="minorHAnsi"/>
          </w:rPr>
          <w:t>……</w:t>
        </w:r>
        <w:r w:rsidR="00375056" w:rsidRPr="00F10759">
          <w:rPr>
            <w:rStyle w:val="Hyperlink"/>
            <w:rFonts w:ascii="Cera Pro Macmillan" w:hAnsi="Cera Pro Macmillan" w:cstheme="minorHAnsi"/>
          </w:rPr>
          <w:t>…</w:t>
        </w:r>
        <w:proofErr w:type="gramStart"/>
        <w:r w:rsidR="000C6984" w:rsidRPr="00F10759">
          <w:rPr>
            <w:rStyle w:val="Hyperlink"/>
            <w:rFonts w:ascii="Cera Pro Macmillan" w:hAnsi="Cera Pro Macmillan" w:cstheme="minorHAnsi"/>
          </w:rPr>
          <w:t>…..</w:t>
        </w:r>
        <w:proofErr w:type="gramEnd"/>
        <w:r w:rsidR="00CD4837">
          <w:rPr>
            <w:rStyle w:val="Hyperlink"/>
            <w:rFonts w:ascii="Cera Pro Macmillan" w:hAnsi="Cera Pro Macmillan" w:cstheme="minorHAnsi"/>
          </w:rPr>
          <w:t>83</w:t>
        </w:r>
      </w:hyperlink>
    </w:p>
    <w:p w14:paraId="6841D9A3" w14:textId="6596DE33" w:rsidR="00716FFE" w:rsidRPr="00F10759" w:rsidRDefault="00000000" w:rsidP="0083441D">
      <w:pPr>
        <w:rPr>
          <w:rFonts w:ascii="Cera Pro Macmillan" w:hAnsi="Cera Pro Macmillan"/>
        </w:rPr>
      </w:pPr>
      <w:hyperlink w:anchor="_Financial_statements" w:history="1">
        <w:r w:rsidR="009941C3" w:rsidRPr="00F10759">
          <w:rPr>
            <w:rStyle w:val="Hyperlink"/>
            <w:rFonts w:ascii="Cera Pro Macmillan" w:hAnsi="Cera Pro Macmillan"/>
            <w:b/>
            <w:bCs/>
          </w:rPr>
          <w:t xml:space="preserve">Financial statements </w:t>
        </w:r>
        <w:r w:rsidR="009941C3" w:rsidRPr="00F10759">
          <w:rPr>
            <w:rStyle w:val="Hyperlink"/>
            <w:rFonts w:ascii="Cera Pro Macmillan" w:hAnsi="Cera Pro Macmillan" w:cstheme="minorHAnsi"/>
          </w:rPr>
          <w:ptab w:relativeTo="margin" w:alignment="right" w:leader="dot"/>
        </w:r>
        <w:r w:rsidR="007F0156">
          <w:rPr>
            <w:rStyle w:val="Hyperlink"/>
            <w:rFonts w:ascii="Cera Pro Macmillan" w:hAnsi="Cera Pro Macmillan" w:cstheme="minorHAnsi"/>
          </w:rPr>
          <w:t>86</w:t>
        </w:r>
      </w:hyperlink>
    </w:p>
    <w:p w14:paraId="40828E7C" w14:textId="0798FD89" w:rsidR="002C5C61" w:rsidRPr="00F10759" w:rsidRDefault="00000000" w:rsidP="002C5C61">
      <w:pPr>
        <w:rPr>
          <w:rFonts w:ascii="Cera Pro Macmillan" w:hAnsi="Cera Pro Macmillan"/>
        </w:rPr>
      </w:pPr>
      <w:hyperlink w:anchor="_Financial_statements" w:history="1">
        <w:r w:rsidR="002C5C61">
          <w:rPr>
            <w:rStyle w:val="Hyperlink"/>
            <w:rFonts w:ascii="Cera Pro Macmillan" w:hAnsi="Cera Pro Macmillan"/>
            <w:b/>
            <w:bCs/>
          </w:rPr>
          <w:t>Independent auditors</w:t>
        </w:r>
        <w:r w:rsidR="00AB203D">
          <w:rPr>
            <w:rStyle w:val="Hyperlink"/>
            <w:rFonts w:ascii="Cera Pro Macmillan" w:hAnsi="Cera Pro Macmillan"/>
            <w:b/>
            <w:bCs/>
          </w:rPr>
          <w:t>’</w:t>
        </w:r>
        <w:r w:rsidR="002C5C61">
          <w:rPr>
            <w:rStyle w:val="Hyperlink"/>
            <w:rFonts w:ascii="Cera Pro Macmillan" w:hAnsi="Cera Pro Macmillan"/>
            <w:b/>
            <w:bCs/>
          </w:rPr>
          <w:t xml:space="preserve"> report</w:t>
        </w:r>
        <w:r w:rsidR="002C5C61" w:rsidRPr="00F10759">
          <w:rPr>
            <w:rStyle w:val="Hyperlink"/>
            <w:rFonts w:ascii="Cera Pro Macmillan" w:hAnsi="Cera Pro Macmillan"/>
            <w:b/>
            <w:bCs/>
          </w:rPr>
          <w:t xml:space="preserve"> </w:t>
        </w:r>
        <w:r w:rsidR="002C5C61" w:rsidRPr="00F10759">
          <w:rPr>
            <w:rStyle w:val="Hyperlink"/>
            <w:rFonts w:ascii="Cera Pro Macmillan" w:hAnsi="Cera Pro Macmillan" w:cstheme="minorHAnsi"/>
          </w:rPr>
          <w:ptab w:relativeTo="margin" w:alignment="right" w:leader="dot"/>
        </w:r>
        <w:r w:rsidR="002C5C61">
          <w:rPr>
            <w:rStyle w:val="Hyperlink"/>
            <w:rFonts w:ascii="Cera Pro Macmillan" w:hAnsi="Cera Pro Macmillan" w:cstheme="minorHAnsi"/>
          </w:rPr>
          <w:t>86</w:t>
        </w:r>
      </w:hyperlink>
    </w:p>
    <w:p w14:paraId="2D1BEDDF" w14:textId="31BA41A7" w:rsidR="00D5230F" w:rsidRPr="00F10759" w:rsidRDefault="00000000" w:rsidP="00D51B55">
      <w:pPr>
        <w:pStyle w:val="TOC1"/>
        <w:rPr>
          <w:rStyle w:val="Hyperlink"/>
          <w:rFonts w:ascii="Cera Pro Macmillan" w:hAnsi="Cera Pro Macmillan" w:cstheme="minorHAnsi"/>
        </w:rPr>
      </w:pPr>
      <w:hyperlink w:anchor="_Thanking_our_supporters" w:history="1">
        <w:r w:rsidR="00CD4837" w:rsidRPr="00B03FD4">
          <w:rPr>
            <w:rStyle w:val="Hyperlink"/>
            <w:rFonts w:ascii="Cera Pro Macmillan" w:hAnsi="Cera Pro Macmillan" w:cstheme="minorHAnsi"/>
          </w:rPr>
          <w:t>Thankyou</w:t>
        </w:r>
        <w:r w:rsidR="00855461" w:rsidRPr="00B03FD4">
          <w:rPr>
            <w:rStyle w:val="Hyperlink"/>
            <w:rFonts w:ascii="Cera Pro Macmillan" w:hAnsi="Cera Pro Macmillan" w:cstheme="minorHAnsi"/>
          </w:rPr>
          <w:t>...............................................................................................</w:t>
        </w:r>
        <w:r w:rsidR="007E7B10" w:rsidRPr="00B03FD4">
          <w:rPr>
            <w:rStyle w:val="Hyperlink"/>
            <w:rFonts w:ascii="Cera Pro Macmillan" w:hAnsi="Cera Pro Macmillan" w:cstheme="minorHAnsi"/>
          </w:rPr>
          <w:t>..</w:t>
        </w:r>
        <w:r w:rsidR="00855461" w:rsidRPr="00B03FD4">
          <w:rPr>
            <w:rStyle w:val="Hyperlink"/>
            <w:rFonts w:ascii="Cera Pro Macmillan" w:hAnsi="Cera Pro Macmillan" w:cstheme="minorHAnsi"/>
          </w:rPr>
          <w:t>.....................</w:t>
        </w:r>
        <w:r w:rsidR="00BC4282" w:rsidRPr="00B03FD4">
          <w:rPr>
            <w:rStyle w:val="Hyperlink"/>
            <w:rFonts w:ascii="Cera Pro Macmillan" w:hAnsi="Cera Pro Macmillan" w:cstheme="minorHAnsi"/>
          </w:rPr>
          <w:t>.....</w:t>
        </w:r>
        <w:r w:rsidR="00855461" w:rsidRPr="00B03FD4">
          <w:rPr>
            <w:rStyle w:val="Hyperlink"/>
            <w:rFonts w:ascii="Cera Pro Macmillan" w:hAnsi="Cera Pro Macmillan" w:cstheme="minorHAnsi"/>
          </w:rPr>
          <w:t>..</w:t>
        </w:r>
        <w:r w:rsidR="00B03FD4" w:rsidRPr="00B03FD4">
          <w:rPr>
            <w:rStyle w:val="Hyperlink"/>
            <w:rFonts w:ascii="Cera Pro Macmillan" w:hAnsi="Cera Pro Macmillan" w:cstheme="minorHAnsi"/>
          </w:rPr>
          <w:t>13</w:t>
        </w:r>
      </w:hyperlink>
      <w:r w:rsidR="008C5DD3">
        <w:rPr>
          <w:rStyle w:val="Hyperlink"/>
          <w:rFonts w:ascii="Cera Pro Macmillan" w:hAnsi="Cera Pro Macmillan" w:cstheme="minorHAnsi"/>
        </w:rPr>
        <w:t>6</w:t>
      </w:r>
    </w:p>
    <w:p w14:paraId="1F11B31D" w14:textId="1F1E26C9" w:rsidR="0088412D" w:rsidRPr="00B03FD4" w:rsidRDefault="00B03FD4" w:rsidP="00D51B55">
      <w:pPr>
        <w:pStyle w:val="TOC1"/>
        <w:rPr>
          <w:rStyle w:val="Hyperlink"/>
          <w:rFonts w:ascii="Cera Pro Macmillan" w:hAnsi="Cera Pro Macmillan" w:cstheme="minorHAnsi"/>
        </w:rPr>
      </w:pPr>
      <w:r>
        <w:rPr>
          <w:rFonts w:ascii="Cera Pro Macmillan" w:hAnsi="Cera Pro Macmillan" w:cstheme="minorHAnsi"/>
          <w:b/>
        </w:rPr>
        <w:fldChar w:fldCharType="begin"/>
      </w:r>
      <w:r>
        <w:rPr>
          <w:rFonts w:ascii="Cera Pro Macmillan" w:hAnsi="Cera Pro Macmillan" w:cstheme="minorHAnsi"/>
          <w:b/>
        </w:rPr>
        <w:instrText>HYPERLINK  \l "_Key_references"</w:instrText>
      </w:r>
      <w:r>
        <w:rPr>
          <w:rFonts w:ascii="Cera Pro Macmillan" w:hAnsi="Cera Pro Macmillan" w:cstheme="minorHAnsi"/>
          <w:b/>
        </w:rPr>
      </w:r>
      <w:r>
        <w:rPr>
          <w:rFonts w:ascii="Cera Pro Macmillan" w:hAnsi="Cera Pro Macmillan" w:cstheme="minorHAnsi"/>
          <w:b/>
        </w:rPr>
        <w:fldChar w:fldCharType="separate"/>
      </w:r>
      <w:r w:rsidR="00D5230F" w:rsidRPr="00B03FD4">
        <w:rPr>
          <w:rStyle w:val="Hyperlink"/>
          <w:rFonts w:ascii="Cera Pro Macmillan" w:hAnsi="Cera Pro Macmillan" w:cstheme="minorHAnsi"/>
          <w:b/>
        </w:rPr>
        <w:t>References</w:t>
      </w:r>
      <w:r w:rsidR="00D5230F" w:rsidRPr="00B03FD4">
        <w:rPr>
          <w:rStyle w:val="Hyperlink"/>
          <w:rFonts w:ascii="Cera Pro Macmillan" w:hAnsi="Cera Pro Macmillan" w:cstheme="minorHAnsi"/>
        </w:rPr>
        <w:t xml:space="preserve"> </w:t>
      </w:r>
      <w:r w:rsidR="00D5230F" w:rsidRPr="00B03FD4">
        <w:rPr>
          <w:rStyle w:val="Hyperlink"/>
          <w:rFonts w:ascii="Cera Pro Macmillan" w:hAnsi="Cera Pro Macmillan" w:cstheme="minorHAnsi"/>
        </w:rPr>
        <w:ptab w:relativeTo="margin" w:alignment="right" w:leader="dot"/>
      </w:r>
      <w:r w:rsidRPr="00B03FD4">
        <w:rPr>
          <w:rStyle w:val="Hyperlink"/>
          <w:rFonts w:ascii="Cera Pro Macmillan" w:hAnsi="Cera Pro Macmillan" w:cstheme="minorHAnsi"/>
        </w:rPr>
        <w:t>14</w:t>
      </w:r>
      <w:r w:rsidR="008C5DD3">
        <w:rPr>
          <w:rStyle w:val="Hyperlink"/>
          <w:rFonts w:ascii="Cera Pro Macmillan" w:hAnsi="Cera Pro Macmillan" w:cstheme="minorHAnsi"/>
        </w:rPr>
        <w:t>1</w:t>
      </w:r>
    </w:p>
    <w:p w14:paraId="69E2699B" w14:textId="2181A866" w:rsidR="003B367E" w:rsidRPr="00F10759" w:rsidRDefault="00B03FD4" w:rsidP="000E5CCF">
      <w:pPr>
        <w:rPr>
          <w:rFonts w:ascii="Cera Pro Macmillan" w:hAnsi="Cera Pro Macmillan"/>
        </w:rPr>
      </w:pPr>
      <w:r>
        <w:rPr>
          <w:rFonts w:ascii="Cera Pro Macmillan" w:eastAsiaTheme="minorEastAsia" w:hAnsi="Cera Pro Macmillan" w:cstheme="minorHAnsi"/>
          <w:b/>
          <w:lang w:val="en-US"/>
        </w:rPr>
        <w:fldChar w:fldCharType="end"/>
      </w:r>
      <w:r w:rsidR="5CE49678" w:rsidRPr="00F10759">
        <w:rPr>
          <w:rFonts w:ascii="Cera Pro Macmillan" w:hAnsi="Cera Pro Macmillan"/>
        </w:rPr>
        <w:t>To navigate this report, click the items listed in this contents page. You can also use the navigation bar at the bottom of each page.</w:t>
      </w:r>
    </w:p>
    <w:p w14:paraId="14842065" w14:textId="64B44CCF" w:rsidR="40885726" w:rsidRPr="00F10759" w:rsidRDefault="40885726" w:rsidP="40885726">
      <w:pPr>
        <w:rPr>
          <w:rFonts w:ascii="Cera Pro Macmillan" w:hAnsi="Cera Pro Macmillan" w:cstheme="minorHAnsi"/>
        </w:rPr>
      </w:pPr>
    </w:p>
    <w:p w14:paraId="086CB073" w14:textId="07705FFC" w:rsidR="515201A2" w:rsidRPr="00F10759" w:rsidRDefault="51E8ADD2" w:rsidP="3A658280">
      <w:pPr>
        <w:pStyle w:val="Heading1"/>
        <w:rPr>
          <w:rFonts w:ascii="Cera Pro Macmillan" w:hAnsi="Cera Pro Macmillan" w:cstheme="minorBidi"/>
        </w:rPr>
      </w:pPr>
      <w:bookmarkStart w:id="4" w:name="_What_did_life"/>
      <w:bookmarkEnd w:id="4"/>
      <w:r w:rsidRPr="00F10759">
        <w:rPr>
          <w:rFonts w:ascii="Cera Pro Macmillan" w:hAnsi="Cera Pro Macmillan" w:cstheme="minorBidi"/>
        </w:rPr>
        <w:lastRenderedPageBreak/>
        <w:t>What d</w:t>
      </w:r>
      <w:r w:rsidR="04044F8E" w:rsidRPr="00F10759">
        <w:rPr>
          <w:rFonts w:ascii="Cera Pro Macmillan" w:hAnsi="Cera Pro Macmillan" w:cstheme="minorBidi"/>
        </w:rPr>
        <w:t>id</w:t>
      </w:r>
      <w:r w:rsidRPr="00F10759">
        <w:rPr>
          <w:rFonts w:ascii="Cera Pro Macmillan" w:hAnsi="Cera Pro Macmillan" w:cstheme="minorBidi"/>
        </w:rPr>
        <w:t xml:space="preserve"> life look like for people living with cancer in 2023?</w:t>
      </w:r>
      <w:r w:rsidR="515201A2" w:rsidRPr="00F10759">
        <w:rPr>
          <w:rFonts w:ascii="Cera Pro Macmillan" w:hAnsi="Cera Pro Macmillan"/>
        </w:rPr>
        <w:br/>
      </w:r>
    </w:p>
    <w:p w14:paraId="788F1FF7" w14:textId="3AA994A1" w:rsidR="515201A2" w:rsidRPr="00F10759" w:rsidRDefault="1E5D8C22" w:rsidP="54D6CC7A">
      <w:pPr>
        <w:rPr>
          <w:rFonts w:ascii="Cera Pro Macmillan" w:hAnsi="Cera Pro Macmillan"/>
        </w:rPr>
      </w:pPr>
      <w:r w:rsidRPr="00F10759">
        <w:rPr>
          <w:rFonts w:ascii="Cera Pro Macmillan" w:hAnsi="Cera Pro Macmillan"/>
        </w:rPr>
        <w:t>We estimate there are currently more than three million people living with cancer in the UK.</w:t>
      </w:r>
      <w:r w:rsidR="26E70839" w:rsidRPr="00F10759">
        <w:rPr>
          <w:rFonts w:ascii="Cera Pro Macmillan" w:hAnsi="Cera Pro Macmillan"/>
        </w:rPr>
        <w:t xml:space="preserve"> </w:t>
      </w:r>
      <w:r w:rsidR="30662910" w:rsidRPr="00F10759">
        <w:rPr>
          <w:rFonts w:ascii="Cera Pro Macmillan" w:hAnsi="Cera Pro Macmillan"/>
        </w:rPr>
        <w:t>Sal, aged 48 from Lancashire</w:t>
      </w:r>
      <w:r w:rsidR="50F44E6E" w:rsidRPr="00F10759">
        <w:rPr>
          <w:rFonts w:ascii="Cera Pro Macmillan" w:hAnsi="Cera Pro Macmillan"/>
        </w:rPr>
        <w:t>,</w:t>
      </w:r>
      <w:r w:rsidR="30662910" w:rsidRPr="00F10759">
        <w:rPr>
          <w:rFonts w:ascii="Cera Pro Macmillan" w:hAnsi="Cera Pro Macmillan"/>
        </w:rPr>
        <w:t xml:space="preserve"> </w:t>
      </w:r>
      <w:r w:rsidR="008B407D" w:rsidRPr="00F10759">
        <w:rPr>
          <w:rFonts w:ascii="Cera Pro Macmillan" w:hAnsi="Cera Pro Macmillan"/>
        </w:rPr>
        <w:t>is</w:t>
      </w:r>
      <w:r w:rsidR="30662910" w:rsidRPr="00F10759">
        <w:rPr>
          <w:rFonts w:ascii="Cera Pro Macmillan" w:hAnsi="Cera Pro Macmillan"/>
        </w:rPr>
        <w:t xml:space="preserve"> one of them.</w:t>
      </w:r>
      <w:r w:rsidR="4B413D19" w:rsidRPr="00F10759">
        <w:rPr>
          <w:rFonts w:ascii="Cera Pro Macmillan" w:hAnsi="Cera Pro Macmillan"/>
        </w:rPr>
        <w:t xml:space="preserve"> A cancer diagnosis </w:t>
      </w:r>
      <w:r w:rsidR="32E19DFB" w:rsidRPr="00F10759">
        <w:rPr>
          <w:rFonts w:ascii="Cera Pro Macmillan" w:hAnsi="Cera Pro Macmillan"/>
        </w:rPr>
        <w:t>can be an extremely difficult time</w:t>
      </w:r>
      <w:r w:rsidR="4B413D19" w:rsidRPr="00F10759">
        <w:rPr>
          <w:rFonts w:ascii="Cera Pro Macmillan" w:hAnsi="Cera Pro Macmillan"/>
        </w:rPr>
        <w:t xml:space="preserve"> and affect every aspect of someon</w:t>
      </w:r>
      <w:r w:rsidR="3387C38A" w:rsidRPr="00F10759">
        <w:rPr>
          <w:rFonts w:ascii="Cera Pro Macmillan" w:hAnsi="Cera Pro Macmillan"/>
        </w:rPr>
        <w:t>e’s life, and Macmillan</w:t>
      </w:r>
      <w:r w:rsidR="634CB569" w:rsidRPr="00F10759">
        <w:rPr>
          <w:rFonts w:ascii="Cera Pro Macmillan" w:hAnsi="Cera Pro Macmillan"/>
        </w:rPr>
        <w:t>’s ambition is to</w:t>
      </w:r>
      <w:r w:rsidR="3387C38A" w:rsidRPr="00F10759">
        <w:rPr>
          <w:rFonts w:ascii="Cera Pro Macmillan" w:hAnsi="Cera Pro Macmillan"/>
        </w:rPr>
        <w:t xml:space="preserve"> </w:t>
      </w:r>
      <w:r w:rsidR="50221A86" w:rsidRPr="00F10759">
        <w:rPr>
          <w:rFonts w:ascii="Cera Pro Macmillan" w:hAnsi="Cera Pro Macmillan"/>
        </w:rPr>
        <w:t>be</w:t>
      </w:r>
      <w:r w:rsidR="3387C38A" w:rsidRPr="00F10759">
        <w:rPr>
          <w:rFonts w:ascii="Cera Pro Macmillan" w:hAnsi="Cera Pro Macmillan"/>
        </w:rPr>
        <w:t xml:space="preserve"> there for everyone</w:t>
      </w:r>
      <w:r w:rsidR="21D403C0" w:rsidRPr="00F10759">
        <w:rPr>
          <w:rFonts w:ascii="Cera Pro Macmillan" w:hAnsi="Cera Pro Macmillan"/>
        </w:rPr>
        <w:t xml:space="preserve"> living with cancer</w:t>
      </w:r>
      <w:r w:rsidR="3387C38A" w:rsidRPr="00F10759">
        <w:rPr>
          <w:rFonts w:ascii="Cera Pro Macmillan" w:hAnsi="Cera Pro Macmillan"/>
        </w:rPr>
        <w:t xml:space="preserve"> to provide physical, </w:t>
      </w:r>
      <w:proofErr w:type="gramStart"/>
      <w:r w:rsidR="3387C38A" w:rsidRPr="00F10759">
        <w:rPr>
          <w:rFonts w:ascii="Cera Pro Macmillan" w:hAnsi="Cera Pro Macmillan"/>
        </w:rPr>
        <w:t>emotional</w:t>
      </w:r>
      <w:proofErr w:type="gramEnd"/>
      <w:r w:rsidR="3387C38A" w:rsidRPr="00F10759">
        <w:rPr>
          <w:rFonts w:ascii="Cera Pro Macmillan" w:hAnsi="Cera Pro Macmillan"/>
        </w:rPr>
        <w:t xml:space="preserve"> and financial support.</w:t>
      </w:r>
    </w:p>
    <w:p w14:paraId="20FE14F4" w14:textId="5D2092DE" w:rsidR="776335EC" w:rsidRPr="00F10759" w:rsidRDefault="3858188D" w:rsidP="54D6CC7A">
      <w:pPr>
        <w:rPr>
          <w:rFonts w:ascii="Cera Pro Macmillan" w:hAnsi="Cera Pro Macmillan"/>
        </w:rPr>
      </w:pPr>
      <w:r w:rsidRPr="00F10759">
        <w:rPr>
          <w:rFonts w:ascii="Cera Pro Macmillan" w:hAnsi="Cera Pro Macmillan"/>
        </w:rPr>
        <w:t xml:space="preserve">2023 saw many moments of medical advancements, </w:t>
      </w:r>
      <w:proofErr w:type="gramStart"/>
      <w:r w:rsidRPr="00F10759">
        <w:rPr>
          <w:rFonts w:ascii="Cera Pro Macmillan" w:hAnsi="Cera Pro Macmillan"/>
        </w:rPr>
        <w:t>innovation</w:t>
      </w:r>
      <w:proofErr w:type="gramEnd"/>
      <w:r w:rsidRPr="00F10759">
        <w:rPr>
          <w:rFonts w:ascii="Cera Pro Macmillan" w:hAnsi="Cera Pro Macmillan"/>
        </w:rPr>
        <w:t xml:space="preserve"> and hope</w:t>
      </w:r>
      <w:r w:rsidR="3C9B8126" w:rsidRPr="00F10759">
        <w:rPr>
          <w:rFonts w:ascii="Cera Pro Macmillan" w:hAnsi="Cera Pro Macmillan"/>
        </w:rPr>
        <w:t>,</w:t>
      </w:r>
      <w:r w:rsidRPr="00F10759">
        <w:rPr>
          <w:rFonts w:ascii="Cera Pro Macmillan" w:hAnsi="Cera Pro Macmillan"/>
        </w:rPr>
        <w:t xml:space="preserve"> however challenges </w:t>
      </w:r>
      <w:r w:rsidR="094C6D2C" w:rsidRPr="00F10759">
        <w:rPr>
          <w:rFonts w:ascii="Cera Pro Macmillan" w:hAnsi="Cera Pro Macmillan"/>
        </w:rPr>
        <w:t>in the external environment including the ongoing cost of living crisis, increasing pressures on the NHS</w:t>
      </w:r>
      <w:r w:rsidR="11E12AED" w:rsidRPr="00F10759">
        <w:rPr>
          <w:rFonts w:ascii="Cera Pro Macmillan" w:hAnsi="Cera Pro Macmillan"/>
        </w:rPr>
        <w:t>,</w:t>
      </w:r>
      <w:r w:rsidR="094C6D2C" w:rsidRPr="00F10759">
        <w:rPr>
          <w:rFonts w:ascii="Cera Pro Macmillan" w:hAnsi="Cera Pro Macmillan"/>
        </w:rPr>
        <w:t xml:space="preserve"> </w:t>
      </w:r>
      <w:r w:rsidR="18AE965D" w:rsidRPr="00F10759">
        <w:rPr>
          <w:rFonts w:ascii="Cera Pro Macmillan" w:hAnsi="Cera Pro Macmillan"/>
        </w:rPr>
        <w:t>worsening</w:t>
      </w:r>
      <w:r w:rsidR="0095794B" w:rsidRPr="00F10759">
        <w:rPr>
          <w:rFonts w:ascii="Cera Pro Macmillan" w:hAnsi="Cera Pro Macmillan"/>
        </w:rPr>
        <w:t xml:space="preserve"> </w:t>
      </w:r>
      <w:r w:rsidR="094C6D2C" w:rsidRPr="00F10759">
        <w:rPr>
          <w:rFonts w:ascii="Cera Pro Macmillan" w:hAnsi="Cera Pro Macmillan"/>
        </w:rPr>
        <w:t>waiting times for diagnosis and treatment</w:t>
      </w:r>
      <w:r w:rsidR="1D355B7B" w:rsidRPr="00F10759">
        <w:rPr>
          <w:rFonts w:ascii="Cera Pro Macmillan" w:hAnsi="Cera Pro Macmillan"/>
        </w:rPr>
        <w:t>,</w:t>
      </w:r>
      <w:r w:rsidR="1D1A6F33" w:rsidRPr="00F10759">
        <w:rPr>
          <w:rFonts w:ascii="Cera Pro Macmillan" w:hAnsi="Cera Pro Macmillan"/>
        </w:rPr>
        <w:t xml:space="preserve"> and </w:t>
      </w:r>
      <w:r w:rsidR="49B63156" w:rsidRPr="00F10759">
        <w:rPr>
          <w:rFonts w:ascii="Cera Pro Macmillan" w:hAnsi="Cera Pro Macmillan"/>
        </w:rPr>
        <w:t>stark</w:t>
      </w:r>
      <w:r w:rsidR="1D1A6F33" w:rsidRPr="00F10759">
        <w:rPr>
          <w:rFonts w:ascii="Cera Pro Macmillan" w:hAnsi="Cera Pro Macmillan"/>
        </w:rPr>
        <w:t xml:space="preserve"> health inequities</w:t>
      </w:r>
      <w:r w:rsidR="094C6D2C" w:rsidRPr="00F10759">
        <w:rPr>
          <w:rFonts w:ascii="Cera Pro Macmillan" w:hAnsi="Cera Pro Macmillan"/>
        </w:rPr>
        <w:t xml:space="preserve"> </w:t>
      </w:r>
      <w:r w:rsidR="2C42EEB0" w:rsidRPr="00F10759">
        <w:rPr>
          <w:rFonts w:ascii="Cera Pro Macmillan" w:hAnsi="Cera Pro Macmillan"/>
        </w:rPr>
        <w:t xml:space="preserve">also </w:t>
      </w:r>
      <w:r w:rsidR="14326F18" w:rsidRPr="00F10759">
        <w:rPr>
          <w:rFonts w:ascii="Cera Pro Macmillan" w:hAnsi="Cera Pro Macmillan"/>
        </w:rPr>
        <w:t>adverse</w:t>
      </w:r>
      <w:r w:rsidR="6D2BD25E" w:rsidRPr="00F10759">
        <w:rPr>
          <w:rFonts w:ascii="Cera Pro Macmillan" w:hAnsi="Cera Pro Macmillan"/>
        </w:rPr>
        <w:t>ly</w:t>
      </w:r>
      <w:r w:rsidR="14326F18" w:rsidRPr="00F10759">
        <w:rPr>
          <w:rFonts w:ascii="Cera Pro Macmillan" w:hAnsi="Cera Pro Macmillan"/>
        </w:rPr>
        <w:t xml:space="preserve"> impact</w:t>
      </w:r>
      <w:r w:rsidR="11C2095C" w:rsidRPr="00F10759">
        <w:rPr>
          <w:rFonts w:ascii="Cera Pro Macmillan" w:hAnsi="Cera Pro Macmillan"/>
        </w:rPr>
        <w:t>ed</w:t>
      </w:r>
      <w:r w:rsidR="1D8C826B" w:rsidRPr="00F10759">
        <w:rPr>
          <w:rFonts w:ascii="Cera Pro Macmillan" w:hAnsi="Cera Pro Macmillan"/>
        </w:rPr>
        <w:t xml:space="preserve"> many</w:t>
      </w:r>
      <w:r w:rsidR="14326F18" w:rsidRPr="00F10759">
        <w:rPr>
          <w:rFonts w:ascii="Cera Pro Macmillan" w:hAnsi="Cera Pro Macmillan"/>
        </w:rPr>
        <w:t xml:space="preserve"> people with cancer’s outcomes and experiences. </w:t>
      </w:r>
    </w:p>
    <w:p w14:paraId="77B556F0" w14:textId="044A93CE" w:rsidR="0A05C4EC" w:rsidRPr="00F10759" w:rsidRDefault="2B9A88F6" w:rsidP="19A545ED">
      <w:pPr>
        <w:rPr>
          <w:rFonts w:ascii="Cera Pro Macmillan" w:hAnsi="Cera Pro Macmillan"/>
        </w:rPr>
      </w:pPr>
      <w:r w:rsidRPr="00F10759">
        <w:rPr>
          <w:rFonts w:ascii="Cera Pro Macmillan" w:hAnsi="Cera Pro Macmillan"/>
        </w:rPr>
        <w:t xml:space="preserve">Everyone with cancer </w:t>
      </w:r>
      <w:r w:rsidR="2ECAFB49" w:rsidRPr="00F10759">
        <w:rPr>
          <w:rFonts w:ascii="Cera Pro Macmillan" w:hAnsi="Cera Pro Macmillan"/>
        </w:rPr>
        <w:t>has the right</w:t>
      </w:r>
      <w:r w:rsidRPr="00F10759">
        <w:rPr>
          <w:rFonts w:ascii="Cera Pro Macmillan" w:hAnsi="Cera Pro Macmillan"/>
        </w:rPr>
        <w:t xml:space="preserve"> to</w:t>
      </w:r>
      <w:r w:rsidR="6DA18089" w:rsidRPr="00F10759">
        <w:rPr>
          <w:rFonts w:ascii="Cera Pro Macmillan" w:hAnsi="Cera Pro Macmillan"/>
        </w:rPr>
        <w:t xml:space="preserve"> access </w:t>
      </w:r>
      <w:r w:rsidR="5ED2E0E8" w:rsidRPr="00F10759">
        <w:rPr>
          <w:rFonts w:ascii="Cera Pro Macmillan" w:hAnsi="Cera Pro Macmillan"/>
        </w:rPr>
        <w:t>timely</w:t>
      </w:r>
      <w:r w:rsidR="6DA18089" w:rsidRPr="00F10759">
        <w:rPr>
          <w:rFonts w:ascii="Cera Pro Macmillan" w:hAnsi="Cera Pro Macmillan"/>
        </w:rPr>
        <w:t xml:space="preserve"> treatment and care th</w:t>
      </w:r>
      <w:r w:rsidR="7ABE6734" w:rsidRPr="00F10759">
        <w:rPr>
          <w:rFonts w:ascii="Cera Pro Macmillan" w:hAnsi="Cera Pro Macmillan"/>
        </w:rPr>
        <w:t>at’s right for them</w:t>
      </w:r>
      <w:r w:rsidR="6DA18089" w:rsidRPr="00F10759">
        <w:rPr>
          <w:rFonts w:ascii="Cera Pro Macmillan" w:hAnsi="Cera Pro Macmillan"/>
        </w:rPr>
        <w:t xml:space="preserve"> and to</w:t>
      </w:r>
      <w:r w:rsidRPr="00F10759">
        <w:rPr>
          <w:rFonts w:ascii="Cera Pro Macmillan" w:hAnsi="Cera Pro Macmillan"/>
        </w:rPr>
        <w:t xml:space="preserve"> live well with and beyond cancer</w:t>
      </w:r>
      <w:r w:rsidR="3C8A6987" w:rsidRPr="00F10759">
        <w:rPr>
          <w:rFonts w:ascii="Cera Pro Macmillan" w:hAnsi="Cera Pro Macmillan"/>
        </w:rPr>
        <w:t>,</w:t>
      </w:r>
      <w:r w:rsidR="5CCA3DB1" w:rsidRPr="00F10759">
        <w:rPr>
          <w:rFonts w:ascii="Cera Pro Macmillan" w:hAnsi="Cera Pro Macmillan"/>
        </w:rPr>
        <w:t xml:space="preserve"> and Macmillan </w:t>
      </w:r>
      <w:r w:rsidR="14164B09" w:rsidRPr="00F10759">
        <w:rPr>
          <w:rFonts w:ascii="Cera Pro Macmillan" w:hAnsi="Cera Pro Macmillan"/>
        </w:rPr>
        <w:t>is there every step of the way</w:t>
      </w:r>
      <w:r w:rsidR="0A05C4EC" w:rsidRPr="00F10759" w:rsidDel="2B9A88F6">
        <w:rPr>
          <w:rFonts w:ascii="Cera Pro Macmillan" w:hAnsi="Cera Pro Macmillan"/>
        </w:rPr>
        <w:t>.</w:t>
      </w:r>
    </w:p>
    <w:p w14:paraId="6A469E8B" w14:textId="0A7CDFB0" w:rsidR="6AAE27BA" w:rsidRPr="00F10759" w:rsidRDefault="6AAE27BA" w:rsidP="6AAE27BA">
      <w:pPr>
        <w:rPr>
          <w:rFonts w:ascii="Cera Pro Macmillan" w:hAnsi="Cera Pro Macmillan"/>
        </w:rPr>
      </w:pPr>
    </w:p>
    <w:p w14:paraId="38E57478" w14:textId="10DBB707" w:rsidR="434A1044" w:rsidRPr="00F10759" w:rsidDel="00BD27EC" w:rsidRDefault="0184E839" w:rsidP="3A658280">
      <w:pPr>
        <w:rPr>
          <w:rFonts w:ascii="Cera Pro Macmillan" w:eastAsiaTheme="minorEastAsia" w:hAnsi="Cera Pro Macmillan"/>
          <w:color w:val="333333"/>
        </w:rPr>
      </w:pPr>
      <w:r w:rsidRPr="00F10759">
        <w:rPr>
          <w:rFonts w:ascii="Cera Pro Macmillan" w:hAnsi="Cera Pro Macmillan"/>
          <w:b/>
          <w:bCs/>
        </w:rPr>
        <w:t>Sal’s story</w:t>
      </w:r>
      <w:r w:rsidR="00D1472F" w:rsidRPr="00F10759">
        <w:rPr>
          <w:rFonts w:ascii="Cera Pro Macmillan" w:hAnsi="Cera Pro Macmillan"/>
          <w:b/>
          <w:bCs/>
        </w:rPr>
        <w:t xml:space="preserve"> </w:t>
      </w:r>
    </w:p>
    <w:p w14:paraId="39198D09" w14:textId="054FE5D5" w:rsidR="6AAE27BA" w:rsidRPr="00F10759" w:rsidRDefault="434A1044" w:rsidP="0083441D">
      <w:pPr>
        <w:rPr>
          <w:rFonts w:ascii="Cera Pro Macmillan" w:eastAsiaTheme="minorEastAsia" w:hAnsi="Cera Pro Macmillan"/>
        </w:rPr>
      </w:pPr>
      <w:r w:rsidRPr="00F10759">
        <w:rPr>
          <w:rFonts w:ascii="Cera Pro Macmillan" w:eastAsiaTheme="minorEastAsia" w:hAnsi="Cera Pro Macmillan"/>
        </w:rPr>
        <w:t>“I was diagnosed with grade 2 breast cancer on 24 February 2022</w:t>
      </w:r>
      <w:r w:rsidR="00FF7548" w:rsidRPr="00F10759">
        <w:rPr>
          <w:rFonts w:ascii="Cera Pro Macmillan" w:eastAsiaTheme="minorEastAsia" w:hAnsi="Cera Pro Macmillan"/>
        </w:rPr>
        <w:t>.</w:t>
      </w:r>
      <w:r w:rsidRPr="00F10759">
        <w:rPr>
          <w:rFonts w:ascii="Cera Pro Macmillan" w:eastAsiaTheme="minorEastAsia" w:hAnsi="Cera Pro Macmillan"/>
        </w:rPr>
        <w:t xml:space="preserve"> I was 45. Hearing those words </w:t>
      </w:r>
      <w:r w:rsidR="00E96CC1" w:rsidRPr="00F10759">
        <w:rPr>
          <w:rFonts w:ascii="Cera Pro Macmillan" w:eastAsiaTheme="minorEastAsia" w:hAnsi="Cera Pro Macmillan"/>
        </w:rPr>
        <w:t>‘</w:t>
      </w:r>
      <w:r w:rsidRPr="00F10759">
        <w:rPr>
          <w:rFonts w:ascii="Cera Pro Macmillan" w:eastAsiaTheme="minorEastAsia" w:hAnsi="Cera Pro Macmillan"/>
        </w:rPr>
        <w:t>it’s cancer</w:t>
      </w:r>
      <w:r w:rsidR="00E96CC1" w:rsidRPr="00F10759">
        <w:rPr>
          <w:rFonts w:ascii="Cera Pro Macmillan" w:eastAsiaTheme="minorEastAsia" w:hAnsi="Cera Pro Macmillan"/>
        </w:rPr>
        <w:t>’</w:t>
      </w:r>
      <w:r w:rsidRPr="00F10759">
        <w:rPr>
          <w:rFonts w:ascii="Cera Pro Macmillan" w:eastAsiaTheme="minorEastAsia" w:hAnsi="Cera Pro Macmillan"/>
        </w:rPr>
        <w:t xml:space="preserve"> was like being kicked in the guts.</w:t>
      </w:r>
    </w:p>
    <w:p w14:paraId="549FE217" w14:textId="50CD86B0" w:rsidR="5E2D3780" w:rsidRPr="00F10759" w:rsidRDefault="2B7756F1" w:rsidP="0083441D">
      <w:pPr>
        <w:rPr>
          <w:rFonts w:ascii="Cera Pro Macmillan" w:hAnsi="Cera Pro Macmillan"/>
        </w:rPr>
      </w:pPr>
      <w:r w:rsidRPr="00F10759">
        <w:rPr>
          <w:rFonts w:ascii="Cera Pro Macmillan" w:eastAsiaTheme="minorEastAsia" w:hAnsi="Cera Pro Macmillan"/>
        </w:rPr>
        <w:t xml:space="preserve">I began seeing Lynne, a Macmillan </w:t>
      </w:r>
      <w:r w:rsidR="000D7A04" w:rsidRPr="00F10759">
        <w:rPr>
          <w:rFonts w:ascii="Cera Pro Macmillan" w:eastAsiaTheme="minorEastAsia" w:hAnsi="Cera Pro Macmillan"/>
        </w:rPr>
        <w:t>C</w:t>
      </w:r>
      <w:r w:rsidRPr="00F10759">
        <w:rPr>
          <w:rFonts w:ascii="Cera Pro Macmillan" w:eastAsiaTheme="minorEastAsia" w:hAnsi="Cera Pro Macmillan"/>
        </w:rPr>
        <w:t>ounsellor every other week. Lynne was wonderful. She really helped me to process my muddled emotions. She reassured me that what I was feeling was totally normal and that I wasn’t alone.</w:t>
      </w:r>
    </w:p>
    <w:p w14:paraId="479C52FC" w14:textId="77B4E59A" w:rsidR="05CA6B1B" w:rsidRPr="00F10759" w:rsidRDefault="434A1044" w:rsidP="5BD733CA">
      <w:pPr>
        <w:shd w:val="clear" w:color="auto" w:fill="FFFFFF" w:themeFill="background1"/>
        <w:spacing w:after="0"/>
        <w:rPr>
          <w:rFonts w:ascii="Cera Pro Macmillan" w:eastAsiaTheme="minorEastAsia" w:hAnsi="Cera Pro Macmillan"/>
        </w:rPr>
      </w:pPr>
      <w:r w:rsidRPr="00F10759">
        <w:rPr>
          <w:rFonts w:ascii="Cera Pro Macmillan" w:eastAsiaTheme="minorEastAsia" w:hAnsi="Cera Pro Macmillan"/>
        </w:rPr>
        <w:t xml:space="preserve">Financially, </w:t>
      </w:r>
      <w:r w:rsidR="0C406510" w:rsidRPr="00F10759">
        <w:rPr>
          <w:rFonts w:ascii="Cera Pro Macmillan" w:eastAsiaTheme="minorEastAsia" w:hAnsi="Cera Pro Macmillan"/>
        </w:rPr>
        <w:t>c</w:t>
      </w:r>
      <w:r w:rsidRPr="00F10759">
        <w:rPr>
          <w:rFonts w:ascii="Cera Pro Macmillan" w:eastAsiaTheme="minorEastAsia" w:hAnsi="Cera Pro Macmillan"/>
        </w:rPr>
        <w:t xml:space="preserve">ancer has not been kind to me. Being diagnosed with cancer during a </w:t>
      </w:r>
      <w:bookmarkStart w:id="5" w:name="_Int_DwISUnE5"/>
      <w:proofErr w:type="gramStart"/>
      <w:r w:rsidRPr="00F10759">
        <w:rPr>
          <w:rFonts w:ascii="Cera Pro Macmillan" w:eastAsiaTheme="minorEastAsia" w:hAnsi="Cera Pro Macmillan"/>
        </w:rPr>
        <w:t>cost of living</w:t>
      </w:r>
      <w:bookmarkEnd w:id="5"/>
      <w:proofErr w:type="gramEnd"/>
      <w:r w:rsidRPr="00F10759">
        <w:rPr>
          <w:rFonts w:ascii="Cera Pro Macmillan" w:eastAsiaTheme="minorEastAsia" w:hAnsi="Cera Pro Macmillan"/>
        </w:rPr>
        <w:t xml:space="preserve"> crisis feels like we’re running just to stay still. </w:t>
      </w:r>
      <w:r w:rsidR="0E02DF3C" w:rsidRPr="00F10759">
        <w:rPr>
          <w:rFonts w:ascii="Cera Pro Macmillan" w:eastAsiaTheme="minorEastAsia" w:hAnsi="Cera Pro Macmillan"/>
        </w:rPr>
        <w:t xml:space="preserve"> </w:t>
      </w:r>
      <w:r w:rsidRPr="00F10759">
        <w:rPr>
          <w:rFonts w:ascii="Cera Pro Macmillan" w:eastAsiaTheme="minorEastAsia" w:hAnsi="Cera Pro Macmillan"/>
        </w:rPr>
        <w:t>Since I got cancer, we can’t afford to turn the central heating on. I get cold because of tamoxifen and just have to hide under lots of blankets</w:t>
      </w:r>
      <w:r w:rsidR="5A09FB18" w:rsidRPr="00F10759">
        <w:rPr>
          <w:rFonts w:ascii="Cera Pro Macmillan" w:eastAsiaTheme="minorEastAsia" w:hAnsi="Cera Pro Macmillan"/>
        </w:rPr>
        <w:t>.</w:t>
      </w:r>
      <w:r w:rsidR="002D5ECB" w:rsidRPr="00F10759">
        <w:rPr>
          <w:rFonts w:ascii="Cera Pro Macmillan" w:eastAsiaTheme="minorEastAsia" w:hAnsi="Cera Pro Macmillan"/>
        </w:rPr>
        <w:t xml:space="preserve"> </w:t>
      </w:r>
      <w:r w:rsidR="5A09FB18" w:rsidRPr="00F10759">
        <w:rPr>
          <w:rFonts w:ascii="Cera Pro Macmillan" w:eastAsiaTheme="minorEastAsia" w:hAnsi="Cera Pro Macmillan"/>
        </w:rPr>
        <w:t xml:space="preserve">Macmillan </w:t>
      </w:r>
      <w:r w:rsidR="00AB72FB" w:rsidRPr="00F10759">
        <w:rPr>
          <w:rFonts w:ascii="Cera Pro Macmillan" w:eastAsiaTheme="minorEastAsia" w:hAnsi="Cera Pro Macmillan"/>
        </w:rPr>
        <w:t xml:space="preserve">has </w:t>
      </w:r>
      <w:r w:rsidR="5A09FB18" w:rsidRPr="00F10759">
        <w:rPr>
          <w:rFonts w:ascii="Cera Pro Macmillan" w:eastAsiaTheme="minorEastAsia" w:hAnsi="Cera Pro Macmillan"/>
        </w:rPr>
        <w:t xml:space="preserve">helped me keep my head above water by providing us with a one-off grant. This was a lifesaver. We used it to help keep afloat bill wise and it’s meant we’ve been able to keep our house.  A Macmillan Benefits Advisor also helped me to apply for benefits I had no idea I was entitled to. </w:t>
      </w:r>
      <w:r w:rsidR="0F3ED47C" w:rsidRPr="00F10759">
        <w:rPr>
          <w:rFonts w:ascii="Cera Pro Macmillan" w:hAnsi="Cera Pro Macmillan"/>
        </w:rPr>
        <w:br/>
      </w:r>
    </w:p>
    <w:p w14:paraId="2BDDFC84" w14:textId="25FCE5FF" w:rsidR="007456CD" w:rsidRPr="00F10759" w:rsidRDefault="1912470D" w:rsidP="6AAE27BA">
      <w:pPr>
        <w:rPr>
          <w:rFonts w:ascii="Cera Pro Macmillan" w:eastAsiaTheme="minorEastAsia" w:hAnsi="Cera Pro Macmillan"/>
        </w:rPr>
      </w:pPr>
      <w:r w:rsidRPr="00F10759">
        <w:rPr>
          <w:rFonts w:ascii="Cera Pro Macmillan" w:eastAsiaTheme="minorEastAsia" w:hAnsi="Cera Pro Macmillan"/>
        </w:rPr>
        <w:t xml:space="preserve">I can honestly say hand on heart, that without the help of Macmillan I don’t know how I would have got through this far. Knowing that help and advice is but a </w:t>
      </w:r>
      <w:r w:rsidR="5193BE08" w:rsidRPr="00F10759">
        <w:rPr>
          <w:rFonts w:ascii="Cera Pro Macmillan" w:eastAsiaTheme="minorEastAsia" w:hAnsi="Cera Pro Macmillan"/>
        </w:rPr>
        <w:t>phone call</w:t>
      </w:r>
      <w:r w:rsidRPr="00F10759">
        <w:rPr>
          <w:rFonts w:ascii="Cera Pro Macmillan" w:eastAsiaTheme="minorEastAsia" w:hAnsi="Cera Pro Macmillan"/>
        </w:rPr>
        <w:t xml:space="preserve"> away</w:t>
      </w:r>
      <w:r w:rsidR="007B4681" w:rsidRPr="00F10759">
        <w:rPr>
          <w:rFonts w:ascii="Cera Pro Macmillan" w:eastAsiaTheme="minorEastAsia" w:hAnsi="Cera Pro Macmillan"/>
        </w:rPr>
        <w:t xml:space="preserve"> </w:t>
      </w:r>
      <w:r w:rsidRPr="00F10759">
        <w:rPr>
          <w:rFonts w:ascii="Cera Pro Macmillan" w:eastAsiaTheme="minorEastAsia" w:hAnsi="Cera Pro Macmillan"/>
        </w:rPr>
        <w:t>is a great comfort and what I like to call a mental health safety net.</w:t>
      </w:r>
      <w:r w:rsidR="0290B67B" w:rsidRPr="00F10759">
        <w:rPr>
          <w:rFonts w:ascii="Cera Pro Macmillan" w:eastAsiaTheme="minorEastAsia" w:hAnsi="Cera Pro Macmillan"/>
        </w:rPr>
        <w:t>”</w:t>
      </w:r>
    </w:p>
    <w:p w14:paraId="3908BF63" w14:textId="7B1C3460" w:rsidR="004541AE" w:rsidRPr="00F10759" w:rsidRDefault="004541AE">
      <w:pPr>
        <w:rPr>
          <w:rFonts w:ascii="Cera Pro Macmillan" w:eastAsiaTheme="minorEastAsia" w:hAnsi="Cera Pro Macmillan"/>
        </w:rPr>
      </w:pPr>
      <w:r w:rsidRPr="00F10759">
        <w:rPr>
          <w:rFonts w:ascii="Cera Pro Macmillan" w:eastAsiaTheme="minorEastAsia" w:hAnsi="Cera Pro Macmillan"/>
        </w:rPr>
        <w:br w:type="page"/>
      </w:r>
    </w:p>
    <w:p w14:paraId="6D6F26D3" w14:textId="36C11ADB" w:rsidR="009C051A" w:rsidRPr="00F10759" w:rsidRDefault="04FAF18D" w:rsidP="3734AE56">
      <w:pPr>
        <w:pStyle w:val="Heading1"/>
        <w:rPr>
          <w:rFonts w:ascii="Cera Pro Macmillan" w:hAnsi="Cera Pro Macmillan" w:cstheme="minorBidi"/>
        </w:rPr>
      </w:pPr>
      <w:bookmarkStart w:id="6" w:name="_Summary_of_2023"/>
      <w:bookmarkStart w:id="7" w:name="_Hlk159238443"/>
      <w:bookmarkEnd w:id="6"/>
      <w:r w:rsidRPr="00F10759">
        <w:rPr>
          <w:rFonts w:ascii="Cera Pro Macmillan" w:hAnsi="Cera Pro Macmillan" w:cstheme="minorBidi"/>
        </w:rPr>
        <w:lastRenderedPageBreak/>
        <w:t>Summary of 2023</w:t>
      </w:r>
      <w:r w:rsidR="3119B00D" w:rsidRPr="00F10759">
        <w:rPr>
          <w:rFonts w:ascii="Cera Pro Macmillan" w:hAnsi="Cera Pro Macmillan" w:cstheme="minorBidi"/>
        </w:rPr>
        <w:t xml:space="preserve"> from Richard Murley, </w:t>
      </w:r>
      <w:r w:rsidRPr="00F10759">
        <w:rPr>
          <w:rFonts w:ascii="Cera Pro Macmillan" w:hAnsi="Cera Pro Macmillan" w:cstheme="minorBidi"/>
        </w:rPr>
        <w:t xml:space="preserve">Chair of </w:t>
      </w:r>
      <w:r w:rsidR="3119B00D" w:rsidRPr="00F10759">
        <w:rPr>
          <w:rFonts w:ascii="Cera Pro Macmillan" w:hAnsi="Cera Pro Macmillan" w:cstheme="minorBidi"/>
        </w:rPr>
        <w:t>Board of Trustees</w:t>
      </w:r>
    </w:p>
    <w:bookmarkEnd w:id="7"/>
    <w:p w14:paraId="61F8D9C6" w14:textId="77777777" w:rsidR="00D03CE2" w:rsidRPr="00F10759" w:rsidRDefault="00D03CE2" w:rsidP="00D03CE2">
      <w:pPr>
        <w:rPr>
          <w:rFonts w:ascii="Cera Pro Macmillan" w:eastAsia="Arial" w:hAnsi="Cera Pro Macmillan" w:cstheme="minorHAnsi"/>
        </w:rPr>
      </w:pPr>
    </w:p>
    <w:p w14:paraId="571544CF" w14:textId="7CA85CB0" w:rsidR="00D03CE2" w:rsidRPr="00F10759" w:rsidRDefault="00D03CE2" w:rsidP="00D03CE2">
      <w:pPr>
        <w:rPr>
          <w:rFonts w:ascii="Cera Pro Macmillan" w:eastAsia="Arial" w:hAnsi="Cera Pro Macmillan" w:cstheme="minorHAnsi"/>
        </w:rPr>
      </w:pPr>
      <w:r w:rsidRPr="00F10759">
        <w:rPr>
          <w:rFonts w:ascii="Cera Pro Macmillan" w:eastAsia="Arial" w:hAnsi="Cera Pro Macmillan" w:cstheme="minorHAnsi"/>
        </w:rPr>
        <w:t>Welcome to Macmillan’s annual report for 2023, which marked a particularly turbulent year for people living with cancer and the start of a new chapter for our organisation.</w:t>
      </w:r>
    </w:p>
    <w:p w14:paraId="65FDAF6F" w14:textId="28A7A6F5" w:rsidR="00D03CE2" w:rsidRPr="00F10759" w:rsidRDefault="54F9A966" w:rsidP="00D03CE2">
      <w:pPr>
        <w:rPr>
          <w:rFonts w:ascii="Cera Pro Macmillan" w:eastAsia="Arial" w:hAnsi="Cera Pro Macmillan"/>
        </w:rPr>
      </w:pPr>
      <w:r w:rsidRPr="00F10759">
        <w:rPr>
          <w:rFonts w:ascii="Cera Pro Macmillan" w:eastAsia="Arial" w:hAnsi="Cera Pro Macmillan"/>
        </w:rPr>
        <w:t xml:space="preserve">By the end of 2022 we had seen more people than ever wait too long to be diagnosed with cancer and </w:t>
      </w:r>
      <w:r w:rsidR="2B9DED6C" w:rsidRPr="00F10759">
        <w:rPr>
          <w:rFonts w:ascii="Cera Pro Macmillan" w:eastAsia="Arial" w:hAnsi="Cera Pro Macmillan"/>
        </w:rPr>
        <w:t>to</w:t>
      </w:r>
      <w:r w:rsidRPr="00F10759">
        <w:rPr>
          <w:rFonts w:ascii="Cera Pro Macmillan" w:eastAsia="Arial" w:hAnsi="Cera Pro Macmillan"/>
        </w:rPr>
        <w:t xml:space="preserve"> access treatment, as cancer waiting times became the worst on record in all four UK nations. We made this issue a key priority for 2023, calling on UK </w:t>
      </w:r>
      <w:r w:rsidR="0051259C" w:rsidRPr="00F10759">
        <w:rPr>
          <w:rFonts w:ascii="Cera Pro Macmillan" w:eastAsia="Arial" w:hAnsi="Cera Pro Macmillan"/>
        </w:rPr>
        <w:t>g</w:t>
      </w:r>
      <w:r w:rsidRPr="00F10759">
        <w:rPr>
          <w:rFonts w:ascii="Cera Pro Macmillan" w:eastAsia="Arial" w:hAnsi="Cera Pro Macmillan"/>
        </w:rPr>
        <w:t xml:space="preserve">overnments to act immediately through our </w:t>
      </w:r>
      <w:r w:rsidR="00774A3C" w:rsidRPr="00F10759">
        <w:rPr>
          <w:rFonts w:ascii="Cera Pro Macmillan" w:eastAsia="Arial" w:hAnsi="Cera Pro Macmillan"/>
        </w:rPr>
        <w:t>"</w:t>
      </w:r>
      <w:r w:rsidRPr="00F10759">
        <w:rPr>
          <w:rFonts w:ascii="Cera Pro Macmillan" w:eastAsia="Arial" w:hAnsi="Cera Pro Macmillan"/>
        </w:rPr>
        <w:t>What Are We Waiting For?</w:t>
      </w:r>
      <w:r w:rsidR="00774A3C" w:rsidRPr="00F10759">
        <w:rPr>
          <w:rFonts w:ascii="Cera Pro Macmillan" w:eastAsia="Arial" w:hAnsi="Cera Pro Macmillan"/>
        </w:rPr>
        <w:t>”</w:t>
      </w:r>
      <w:r w:rsidRPr="00F10759">
        <w:rPr>
          <w:rFonts w:ascii="Cera Pro Macmillan" w:eastAsia="Arial" w:hAnsi="Cera Pro Macmillan"/>
        </w:rPr>
        <w:t xml:space="preserve"> campaign and achieving widespread media coverage raising awareness of the impact of delays on people living with cancer. </w:t>
      </w:r>
    </w:p>
    <w:p w14:paraId="5040274A" w14:textId="42BCD028" w:rsidR="00D03CE2" w:rsidRPr="00F10759" w:rsidRDefault="54F9A966" w:rsidP="3734AE56">
      <w:pPr>
        <w:rPr>
          <w:rFonts w:ascii="Cera Pro Macmillan" w:eastAsia="Arial" w:hAnsi="Cera Pro Macmillan"/>
        </w:rPr>
      </w:pPr>
      <w:r w:rsidRPr="00F10759">
        <w:rPr>
          <w:rFonts w:ascii="Cera Pro Macmillan" w:eastAsia="Arial" w:hAnsi="Cera Pro Macmillan"/>
        </w:rPr>
        <w:t xml:space="preserve">Meanwhile, soaring inflation rates and the </w:t>
      </w:r>
      <w:proofErr w:type="gramStart"/>
      <w:r w:rsidRPr="00F10759">
        <w:rPr>
          <w:rFonts w:ascii="Cera Pro Macmillan" w:eastAsia="Arial" w:hAnsi="Cera Pro Macmillan"/>
        </w:rPr>
        <w:t>cost</w:t>
      </w:r>
      <w:r w:rsidR="3D861E9F" w:rsidRPr="00F10759">
        <w:rPr>
          <w:rFonts w:ascii="Cera Pro Macmillan" w:eastAsia="Arial" w:hAnsi="Cera Pro Macmillan"/>
        </w:rPr>
        <w:t xml:space="preserve"> </w:t>
      </w:r>
      <w:r w:rsidRPr="00F10759">
        <w:rPr>
          <w:rFonts w:ascii="Cera Pro Macmillan" w:eastAsia="Arial" w:hAnsi="Cera Pro Macmillan"/>
        </w:rPr>
        <w:t>of</w:t>
      </w:r>
      <w:r w:rsidR="3D861E9F" w:rsidRPr="00F10759">
        <w:rPr>
          <w:rFonts w:ascii="Cera Pro Macmillan" w:eastAsia="Arial" w:hAnsi="Cera Pro Macmillan"/>
        </w:rPr>
        <w:t xml:space="preserve"> </w:t>
      </w:r>
      <w:r w:rsidRPr="00F10759">
        <w:rPr>
          <w:rFonts w:ascii="Cera Pro Macmillan" w:eastAsia="Arial" w:hAnsi="Cera Pro Macmillan"/>
        </w:rPr>
        <w:t>living</w:t>
      </w:r>
      <w:proofErr w:type="gramEnd"/>
      <w:r w:rsidRPr="00F10759">
        <w:rPr>
          <w:rFonts w:ascii="Cera Pro Macmillan" w:eastAsia="Arial" w:hAnsi="Cera Pro Macmillan"/>
        </w:rPr>
        <w:t xml:space="preserve"> crisis further exacerbated the physical and emotional issues that people with cancer face. Every day we heard about the </w:t>
      </w:r>
      <w:r w:rsidR="0094700F" w:rsidRPr="00F10759">
        <w:rPr>
          <w:rFonts w:ascii="Cera Pro Macmillan" w:hAnsi="Cera Pro Macmillan"/>
        </w:rPr>
        <w:t>desperate measures</w:t>
      </w:r>
      <w:r w:rsidRPr="00F10759">
        <w:rPr>
          <w:rFonts w:ascii="Cera Pro Macmillan" w:eastAsia="Arial" w:hAnsi="Cera Pro Macmillan"/>
        </w:rPr>
        <w:t xml:space="preserve"> that people had to resort to, from turning off the gas and heating to save on bills to choosing between food and petrol to travel to their care appointments. These are decisions that no one should have to make. In response to these unprecedented challenges, we established an Emergency Grant Appeal to give people with cancer a much-needed lifeline and </w:t>
      </w:r>
      <w:r w:rsidR="383CCD5B" w:rsidRPr="00F10759">
        <w:rPr>
          <w:rFonts w:ascii="Cera Pro Macmillan" w:eastAsia="Arial" w:hAnsi="Cera Pro Macmillan"/>
        </w:rPr>
        <w:t xml:space="preserve">we </w:t>
      </w:r>
      <w:r w:rsidRPr="00F10759">
        <w:rPr>
          <w:rFonts w:ascii="Cera Pro Macmillan" w:eastAsia="Arial" w:hAnsi="Cera Pro Macmillan"/>
        </w:rPr>
        <w:t xml:space="preserve">supported </w:t>
      </w:r>
      <w:r w:rsidR="625D381F" w:rsidRPr="00F10759">
        <w:rPr>
          <w:rFonts w:ascii="Cera Pro Macmillan" w:eastAsia="Arial" w:hAnsi="Cera Pro Macmillan"/>
        </w:rPr>
        <w:t>nearly 50,000</w:t>
      </w:r>
      <w:r w:rsidRPr="00F10759">
        <w:rPr>
          <w:rFonts w:ascii="Cera Pro Macmillan" w:eastAsia="Arial" w:hAnsi="Cera Pro Macmillan"/>
        </w:rPr>
        <w:t xml:space="preserve"> people with grants totalling over £</w:t>
      </w:r>
      <w:r w:rsidR="3DEC0235" w:rsidRPr="00F10759">
        <w:rPr>
          <w:rFonts w:ascii="Cera Pro Macmillan" w:eastAsia="Arial" w:hAnsi="Cera Pro Macmillan"/>
        </w:rPr>
        <w:t>16</w:t>
      </w:r>
      <w:r w:rsidR="4CE12B15" w:rsidRPr="00F10759">
        <w:rPr>
          <w:rFonts w:ascii="Cera Pro Macmillan" w:eastAsia="Arial" w:hAnsi="Cera Pro Macmillan"/>
        </w:rPr>
        <w:t xml:space="preserve"> million in</w:t>
      </w:r>
      <w:r w:rsidRPr="00F10759">
        <w:rPr>
          <w:rFonts w:ascii="Cera Pro Macmillan" w:eastAsia="Arial" w:hAnsi="Cera Pro Macmillan"/>
        </w:rPr>
        <w:t xml:space="preserve"> payments. </w:t>
      </w:r>
      <w:r w:rsidR="5DD6E967" w:rsidRPr="00F10759">
        <w:rPr>
          <w:rFonts w:ascii="Cera Pro Macmillan" w:eastAsia="Arial" w:hAnsi="Cera Pro Macmillan"/>
        </w:rPr>
        <w:t>I</w:t>
      </w:r>
      <w:r w:rsidR="640DA3E9" w:rsidRPr="00F10759">
        <w:rPr>
          <w:rFonts w:ascii="Cera Pro Macmillan" w:eastAsia="Times New Roman" w:hAnsi="Cera Pro Macmillan"/>
          <w:lang w:eastAsia="en-GB"/>
        </w:rPr>
        <w:t>t</w:t>
      </w:r>
      <w:r w:rsidR="001F3AFC" w:rsidRPr="00F10759">
        <w:rPr>
          <w:rFonts w:ascii="Cera Pro Macmillan" w:eastAsia="Times New Roman" w:hAnsi="Cera Pro Macmillan"/>
          <w:lang w:eastAsia="en-GB"/>
        </w:rPr>
        <w:t xml:space="preserve"> i</w:t>
      </w:r>
      <w:r w:rsidR="640DA3E9" w:rsidRPr="00F10759">
        <w:rPr>
          <w:rFonts w:ascii="Cera Pro Macmillan" w:eastAsia="Times New Roman" w:hAnsi="Cera Pro Macmillan"/>
          <w:lang w:eastAsia="en-GB"/>
        </w:rPr>
        <w:t>s why we have continued to spend more than we</w:t>
      </w:r>
      <w:r w:rsidR="001F3AFC" w:rsidRPr="00F10759">
        <w:rPr>
          <w:rFonts w:ascii="Cera Pro Macmillan" w:eastAsia="Times New Roman" w:hAnsi="Cera Pro Macmillan"/>
          <w:lang w:eastAsia="en-GB"/>
        </w:rPr>
        <w:t xml:space="preserve"> ha</w:t>
      </w:r>
      <w:r w:rsidR="640DA3E9" w:rsidRPr="00F10759">
        <w:rPr>
          <w:rFonts w:ascii="Cera Pro Macmillan" w:eastAsia="Times New Roman" w:hAnsi="Cera Pro Macmillan"/>
          <w:lang w:eastAsia="en-GB"/>
        </w:rPr>
        <w:t>ve raised</w:t>
      </w:r>
      <w:r w:rsidR="54F8D610" w:rsidRPr="00F10759">
        <w:rPr>
          <w:rFonts w:ascii="Cera Pro Macmillan" w:eastAsia="Times New Roman" w:hAnsi="Cera Pro Macmillan"/>
          <w:lang w:eastAsia="en-GB"/>
        </w:rPr>
        <w:t>, to</w:t>
      </w:r>
      <w:r w:rsidR="7F78915C" w:rsidRPr="00F10759">
        <w:rPr>
          <w:rFonts w:ascii="Cera Pro Macmillan" w:eastAsia="Times New Roman" w:hAnsi="Cera Pro Macmillan"/>
          <w:lang w:eastAsia="en-GB"/>
        </w:rPr>
        <w:t xml:space="preserve"> </w:t>
      </w:r>
      <w:r w:rsidR="5DD6E967" w:rsidRPr="00F10759">
        <w:rPr>
          <w:rFonts w:ascii="Cera Pro Macmillan" w:eastAsia="Times New Roman" w:hAnsi="Cera Pro Macmillan"/>
          <w:lang w:eastAsia="en-GB"/>
        </w:rPr>
        <w:t>help as many people with cancer as we can</w:t>
      </w:r>
      <w:r w:rsidR="640DA3E9" w:rsidRPr="00F10759">
        <w:rPr>
          <w:rFonts w:ascii="Cera Pro Macmillan" w:eastAsia="Times New Roman" w:hAnsi="Cera Pro Macmillan"/>
          <w:lang w:eastAsia="en-GB"/>
        </w:rPr>
        <w:t>.</w:t>
      </w:r>
      <w:r w:rsidR="00AA7255" w:rsidRPr="00F10759">
        <w:rPr>
          <w:rFonts w:ascii="Cera Pro Macmillan" w:eastAsia="Times New Roman" w:hAnsi="Cera Pro Macmillan"/>
          <w:lang w:eastAsia="en-GB"/>
        </w:rPr>
        <w:t xml:space="preserve"> </w:t>
      </w:r>
    </w:p>
    <w:p w14:paraId="7ECF27E4" w14:textId="608A6F7D" w:rsidR="542EC36C" w:rsidRPr="00F10759" w:rsidRDefault="54F9A966" w:rsidP="3734AE56">
      <w:pPr>
        <w:rPr>
          <w:rFonts w:ascii="Cera Pro Macmillan" w:eastAsia="Times New Roman" w:hAnsi="Cera Pro Macmillan"/>
          <w:lang w:eastAsia="en-GB"/>
        </w:rPr>
      </w:pPr>
      <w:r w:rsidRPr="00F10759">
        <w:rPr>
          <w:rFonts w:ascii="Cera Pro Macmillan" w:eastAsia="Arial" w:hAnsi="Cera Pro Macmillan"/>
        </w:rPr>
        <w:t>And this is just a fraction of what we</w:t>
      </w:r>
      <w:r w:rsidR="001F3AFC" w:rsidRPr="00F10759">
        <w:rPr>
          <w:rFonts w:ascii="Cera Pro Macmillan" w:eastAsia="Arial" w:hAnsi="Cera Pro Macmillan"/>
        </w:rPr>
        <w:t xml:space="preserve"> ha</w:t>
      </w:r>
      <w:r w:rsidRPr="00F10759">
        <w:rPr>
          <w:rFonts w:ascii="Cera Pro Macmillan" w:eastAsia="Arial" w:hAnsi="Cera Pro Macmillan"/>
        </w:rPr>
        <w:t>ve done to stand alongside people with cancer when they</w:t>
      </w:r>
      <w:r w:rsidR="00D562BE" w:rsidRPr="00F10759">
        <w:rPr>
          <w:rFonts w:ascii="Cera Pro Macmillan" w:eastAsia="Arial" w:hAnsi="Cera Pro Macmillan"/>
        </w:rPr>
        <w:t xml:space="preserve"> ha</w:t>
      </w:r>
      <w:r w:rsidRPr="00F10759">
        <w:rPr>
          <w:rFonts w:ascii="Cera Pro Macmillan" w:eastAsia="Arial" w:hAnsi="Cera Pro Macmillan"/>
        </w:rPr>
        <w:t xml:space="preserve">ve needed us most. </w:t>
      </w:r>
      <w:r w:rsidR="75BAF01C" w:rsidRPr="00F10759">
        <w:rPr>
          <w:rFonts w:ascii="Cera Pro Macmillan" w:eastAsiaTheme="minorEastAsia" w:hAnsi="Cera Pro Macmillan"/>
        </w:rPr>
        <w:t xml:space="preserve">Thanks to the support of our fundraisers, </w:t>
      </w:r>
      <w:proofErr w:type="gramStart"/>
      <w:r w:rsidR="75BAF01C" w:rsidRPr="00F10759">
        <w:rPr>
          <w:rFonts w:ascii="Cera Pro Macmillan" w:eastAsiaTheme="minorEastAsia" w:hAnsi="Cera Pro Macmillan"/>
        </w:rPr>
        <w:t>supporters</w:t>
      </w:r>
      <w:proofErr w:type="gramEnd"/>
      <w:r w:rsidR="75BAF01C" w:rsidRPr="00F10759">
        <w:rPr>
          <w:rFonts w:ascii="Cera Pro Macmillan" w:eastAsiaTheme="minorEastAsia" w:hAnsi="Cera Pro Macmillan"/>
        </w:rPr>
        <w:t xml:space="preserve"> and partners, as well as our professionals, colleagues and volunteers, our services reached and supported an estimated 2.3 million people affected by cancer in 2023</w:t>
      </w:r>
      <w:r w:rsidR="00F73E07" w:rsidRPr="00F10759">
        <w:rPr>
          <w:rFonts w:ascii="Cera Pro Macmillan" w:hAnsi="Cera Pro Macmillan"/>
          <w:vertAlign w:val="superscript"/>
        </w:rPr>
        <w:t>1</w:t>
      </w:r>
      <w:r w:rsidR="00253C41" w:rsidRPr="00F10759">
        <w:rPr>
          <w:rFonts w:ascii="Cera Pro Macmillan" w:hAnsi="Cera Pro Macmillan"/>
        </w:rPr>
        <w:t>.</w:t>
      </w:r>
    </w:p>
    <w:p w14:paraId="7A39A7A4" w14:textId="63760D0E" w:rsidR="00D03CE2" w:rsidRPr="00F10759" w:rsidRDefault="00D03CE2" w:rsidP="00D03CE2">
      <w:pPr>
        <w:rPr>
          <w:rFonts w:ascii="Cera Pro Macmillan" w:eastAsia="Arial" w:hAnsi="Cera Pro Macmillan"/>
        </w:rPr>
      </w:pPr>
      <w:r w:rsidRPr="00F10759">
        <w:rPr>
          <w:rFonts w:ascii="Cera Pro Macmillan" w:eastAsia="Arial" w:hAnsi="Cera Pro Macmillan"/>
        </w:rPr>
        <w:t xml:space="preserve">Last year also marked the start of an exciting new chapter for Macmillan, with our new Chief Executive Gemma Peters joining in January. Combining 20 years of leadership experience in the cancer and healthcare sectors with her strategic insight and passion, Gemma spent the year listening to and learning from people with cancer, as well as our supporters, health and social care professionals and colleagues, and even our biggest critics. Gemma has been leading us all to look to the future, to ensure that we are transforming Macmillan together and working to ensure we can provide the </w:t>
      </w:r>
      <w:r w:rsidR="00160872" w:rsidRPr="00F10759">
        <w:rPr>
          <w:rFonts w:ascii="Cera Pro Macmillan" w:eastAsia="Arial" w:hAnsi="Cera Pro Macmillan"/>
        </w:rPr>
        <w:t>highest impact</w:t>
      </w:r>
      <w:r w:rsidRPr="00F10759">
        <w:rPr>
          <w:rFonts w:ascii="Cera Pro Macmillan" w:eastAsia="Arial" w:hAnsi="Cera Pro Macmillan"/>
        </w:rPr>
        <w:t xml:space="preserve"> and sustainable support for people in the longer term. You can </w:t>
      </w:r>
      <w:r w:rsidR="0026010C" w:rsidRPr="00F10759">
        <w:rPr>
          <w:rFonts w:ascii="Cera Pro Macmillan" w:eastAsia="Arial" w:hAnsi="Cera Pro Macmillan"/>
        </w:rPr>
        <w:t xml:space="preserve">read </w:t>
      </w:r>
      <w:r w:rsidRPr="00F10759">
        <w:rPr>
          <w:rFonts w:ascii="Cera Pro Macmillan" w:eastAsia="Arial" w:hAnsi="Cera Pro Macmillan"/>
        </w:rPr>
        <w:t xml:space="preserve">more from Gemma </w:t>
      </w:r>
      <w:r w:rsidRPr="005B00F5">
        <w:rPr>
          <w:rFonts w:ascii="Cera Pro Macmillan" w:eastAsia="Arial" w:hAnsi="Cera Pro Macmillan"/>
        </w:rPr>
        <w:t>on page</w:t>
      </w:r>
      <w:r w:rsidR="00655D98" w:rsidRPr="005B00F5">
        <w:rPr>
          <w:rFonts w:ascii="Cera Pro Macmillan" w:eastAsia="Arial" w:hAnsi="Cera Pro Macmillan"/>
        </w:rPr>
        <w:t xml:space="preserve">s </w:t>
      </w:r>
      <w:r w:rsidR="005B00F5" w:rsidRPr="005B00F5">
        <w:rPr>
          <w:rFonts w:ascii="Cera Pro Macmillan" w:eastAsia="Arial" w:hAnsi="Cera Pro Macmillan"/>
        </w:rPr>
        <w:t>5-6</w:t>
      </w:r>
      <w:r w:rsidRPr="005B00F5">
        <w:rPr>
          <w:rFonts w:ascii="Cera Pro Macmillan" w:eastAsia="Arial" w:hAnsi="Cera Pro Macmillan"/>
        </w:rPr>
        <w:t>.</w:t>
      </w:r>
    </w:p>
    <w:p w14:paraId="13DF28DE" w14:textId="16ACDE22" w:rsidR="00D03CE2" w:rsidRPr="00F10759" w:rsidRDefault="54F9A966" w:rsidP="3734AE56">
      <w:pPr>
        <w:rPr>
          <w:rFonts w:ascii="Cera Pro Macmillan" w:eastAsia="Arial" w:hAnsi="Cera Pro Macmillan"/>
        </w:rPr>
      </w:pPr>
      <w:r w:rsidRPr="00F10759">
        <w:rPr>
          <w:rFonts w:ascii="Cera Pro Macmillan" w:eastAsia="Arial" w:hAnsi="Cera Pro Macmillan"/>
        </w:rPr>
        <w:t>Finally, I</w:t>
      </w:r>
      <w:r w:rsidR="0026010C" w:rsidRPr="00F10759">
        <w:rPr>
          <w:rFonts w:ascii="Cera Pro Macmillan" w:eastAsia="Arial" w:hAnsi="Cera Pro Macmillan"/>
        </w:rPr>
        <w:t xml:space="preserve"> would</w:t>
      </w:r>
      <w:r w:rsidRPr="00F10759">
        <w:rPr>
          <w:rFonts w:ascii="Cera Pro Macmillan" w:eastAsia="Arial" w:hAnsi="Cera Pro Macmillan"/>
        </w:rPr>
        <w:t xml:space="preserve"> like to acknowledge some past and present members of Macmillan’s Board of Trustees. This year we welcomed Acosia Nyanin as a </w:t>
      </w:r>
      <w:r w:rsidR="198163A3" w:rsidRPr="00F10759">
        <w:rPr>
          <w:rFonts w:ascii="Cera Pro Macmillan" w:eastAsia="Arial" w:hAnsi="Cera Pro Macmillan"/>
        </w:rPr>
        <w:t>t</w:t>
      </w:r>
      <w:r w:rsidRPr="00F10759">
        <w:rPr>
          <w:rFonts w:ascii="Cera Pro Macmillan" w:eastAsia="Arial" w:hAnsi="Cera Pro Macmillan"/>
        </w:rPr>
        <w:t xml:space="preserve">rustee, who brings a wealth of knowledge and expertise in a wide variety of clinical and leadership roles, including her current position as Deputy Chief Nursing Officer at NHS England. 2023 also marked the departure of Professor Jane Cummings CBE and I’d like to offer my personal thanks to Jane for her significant contribution during her nine years as a </w:t>
      </w:r>
      <w:r w:rsidR="68EDE870" w:rsidRPr="00F10759">
        <w:rPr>
          <w:rFonts w:ascii="Cera Pro Macmillan" w:eastAsia="Arial" w:hAnsi="Cera Pro Macmillan"/>
        </w:rPr>
        <w:t>t</w:t>
      </w:r>
      <w:r w:rsidRPr="00F10759">
        <w:rPr>
          <w:rFonts w:ascii="Cera Pro Macmillan" w:eastAsia="Arial" w:hAnsi="Cera Pro Macmillan"/>
        </w:rPr>
        <w:t xml:space="preserve">rustee. It is with great sadness that I also share that two great friends of Macmillan died in 2023 - Jamie Dundas, Macmillan’s Deputy President and former Chair of the Board of Trustees, and Suki Thompson, who served as a </w:t>
      </w:r>
      <w:r w:rsidR="0022512E" w:rsidRPr="00F10759">
        <w:rPr>
          <w:rFonts w:ascii="Cera Pro Macmillan" w:eastAsia="Arial" w:hAnsi="Cera Pro Macmillan"/>
        </w:rPr>
        <w:t>t</w:t>
      </w:r>
      <w:r w:rsidRPr="00F10759">
        <w:rPr>
          <w:rFonts w:ascii="Cera Pro Macmillan" w:eastAsia="Arial" w:hAnsi="Cera Pro Macmillan"/>
        </w:rPr>
        <w:t xml:space="preserve">rustee for eight years. All those who knew and </w:t>
      </w:r>
      <w:r w:rsidRPr="00F10759">
        <w:rPr>
          <w:rFonts w:ascii="Cera Pro Macmillan" w:eastAsia="Arial" w:hAnsi="Cera Pro Macmillan"/>
        </w:rPr>
        <w:lastRenderedPageBreak/>
        <w:t xml:space="preserve">worked with them miss them enormously and we are so grateful for the wisdom, </w:t>
      </w:r>
      <w:proofErr w:type="gramStart"/>
      <w:r w:rsidRPr="00F10759">
        <w:rPr>
          <w:rFonts w:ascii="Cera Pro Macmillan" w:eastAsia="Arial" w:hAnsi="Cera Pro Macmillan"/>
        </w:rPr>
        <w:t>support</w:t>
      </w:r>
      <w:proofErr w:type="gramEnd"/>
      <w:r w:rsidRPr="00F10759">
        <w:rPr>
          <w:rFonts w:ascii="Cera Pro Macmillan" w:eastAsia="Arial" w:hAnsi="Cera Pro Macmillan"/>
        </w:rPr>
        <w:t xml:space="preserve"> and advice they generously shared during their time at Macmillan.</w:t>
      </w:r>
    </w:p>
    <w:p w14:paraId="732F837E" w14:textId="77777777" w:rsidR="00F7647E" w:rsidRPr="00F10759" w:rsidRDefault="00D03CE2" w:rsidP="00F7647E">
      <w:pPr>
        <w:spacing w:after="0" w:line="240" w:lineRule="auto"/>
        <w:rPr>
          <w:rFonts w:ascii="Cera Pro Macmillan" w:eastAsia="Arial" w:hAnsi="Cera Pro Macmillan" w:cstheme="minorHAnsi"/>
          <w:b/>
        </w:rPr>
      </w:pPr>
      <w:r w:rsidRPr="00F10759">
        <w:rPr>
          <w:rFonts w:ascii="Cera Pro Macmillan" w:eastAsia="Arial" w:hAnsi="Cera Pro Macmillan" w:cstheme="minorHAnsi"/>
          <w:b/>
        </w:rPr>
        <w:t>Richard Murley</w:t>
      </w:r>
    </w:p>
    <w:p w14:paraId="5CB89CBC" w14:textId="28136A98" w:rsidR="00C4127E" w:rsidRPr="00F10759" w:rsidRDefault="00D03CE2" w:rsidP="5BD733CA">
      <w:pPr>
        <w:spacing w:after="0" w:line="240" w:lineRule="auto"/>
        <w:rPr>
          <w:rFonts w:ascii="Cera Pro Macmillan" w:hAnsi="Cera Pro Macmillan"/>
          <w:b/>
          <w:bCs/>
        </w:rPr>
      </w:pPr>
      <w:r w:rsidRPr="00F10759">
        <w:rPr>
          <w:rFonts w:ascii="Cera Pro Macmillan" w:eastAsia="Arial" w:hAnsi="Cera Pro Macmillan"/>
          <w:b/>
          <w:bCs/>
        </w:rPr>
        <w:t>Chair</w:t>
      </w:r>
      <w:r w:rsidR="0030729A" w:rsidRPr="00F10759">
        <w:rPr>
          <w:rFonts w:ascii="Cera Pro Macmillan" w:eastAsia="Arial" w:hAnsi="Cera Pro Macmillan"/>
          <w:b/>
          <w:bCs/>
        </w:rPr>
        <w:t xml:space="preserve"> of Board of Trustees</w:t>
      </w:r>
    </w:p>
    <w:p w14:paraId="39C0DBCC" w14:textId="7FC0A633" w:rsidR="5BD733CA" w:rsidRPr="00F10759" w:rsidRDefault="5BD733CA">
      <w:pPr>
        <w:rPr>
          <w:rFonts w:ascii="Cera Pro Macmillan" w:hAnsi="Cera Pro Macmillan"/>
        </w:rPr>
      </w:pPr>
      <w:r w:rsidRPr="00F10759">
        <w:rPr>
          <w:rFonts w:ascii="Cera Pro Macmillan" w:hAnsi="Cera Pro Macmillan"/>
        </w:rPr>
        <w:br w:type="page"/>
      </w:r>
    </w:p>
    <w:p w14:paraId="6E241388" w14:textId="51AAFCB8" w:rsidR="003B367E" w:rsidRPr="00F10759" w:rsidRDefault="003B367E" w:rsidP="003B367E">
      <w:pPr>
        <w:pStyle w:val="Heading1"/>
        <w:rPr>
          <w:rFonts w:ascii="Cera Pro Macmillan" w:hAnsi="Cera Pro Macmillan" w:cstheme="minorBidi"/>
        </w:rPr>
      </w:pPr>
      <w:bookmarkStart w:id="8" w:name="_A_note_from"/>
      <w:bookmarkEnd w:id="8"/>
      <w:r w:rsidRPr="00F10759">
        <w:rPr>
          <w:rStyle w:val="normaltextrun"/>
          <w:rFonts w:ascii="Cera Pro Macmillan" w:hAnsi="Cera Pro Macmillan" w:cstheme="minorBidi"/>
        </w:rPr>
        <w:lastRenderedPageBreak/>
        <w:t>A note from our Chief Executive, Gemma Peters </w:t>
      </w:r>
      <w:r w:rsidRPr="00F10759">
        <w:rPr>
          <w:rStyle w:val="eop"/>
          <w:rFonts w:ascii="Cera Pro Macmillan" w:hAnsi="Cera Pro Macmillan" w:cstheme="minorBidi"/>
        </w:rPr>
        <w:t> </w:t>
      </w:r>
    </w:p>
    <w:p w14:paraId="790E3B45" w14:textId="2A95EFCD"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eop"/>
          <w:rFonts w:ascii="Cera Pro Macmillan" w:hAnsi="Cera Pro Macmillan" w:cstheme="minorHAnsi"/>
          <w:sz w:val="22"/>
          <w:szCs w:val="22"/>
        </w:rPr>
        <w:t> </w:t>
      </w:r>
    </w:p>
    <w:p w14:paraId="7C879330" w14:textId="56E7C296"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normaltextrun"/>
          <w:rFonts w:ascii="Cera Pro Macmillan" w:hAnsi="Cera Pro Macmillan" w:cstheme="minorHAnsi"/>
          <w:sz w:val="22"/>
          <w:szCs w:val="22"/>
          <w:lang w:val="en-US"/>
        </w:rPr>
        <w:t>Since starting as Chief Executive in January 2023, I have seen how deeply Macmillan’s work is intertwined with people’s experience of cancer in the UK.</w:t>
      </w:r>
      <w:r w:rsidRPr="00F10759">
        <w:rPr>
          <w:rStyle w:val="eop"/>
          <w:rFonts w:ascii="Cera Pro Macmillan" w:hAnsi="Cera Pro Macmillan" w:cstheme="minorHAnsi"/>
          <w:sz w:val="22"/>
          <w:szCs w:val="22"/>
        </w:rPr>
        <w:t> </w:t>
      </w:r>
      <w:r w:rsidRPr="00F10759">
        <w:rPr>
          <w:rStyle w:val="normaltextrun"/>
          <w:rFonts w:ascii="Cera Pro Macmillan" w:hAnsi="Cera Pro Macmillan" w:cstheme="minorHAnsi"/>
          <w:sz w:val="22"/>
          <w:szCs w:val="22"/>
          <w:lang w:val="en-US"/>
        </w:rPr>
        <w:t xml:space="preserve">I’ve had the pleasure of </w:t>
      </w:r>
      <w:r w:rsidR="00CB4475" w:rsidRPr="00F10759">
        <w:rPr>
          <w:rStyle w:val="normaltextrun"/>
          <w:rFonts w:ascii="Cera Pro Macmillan" w:hAnsi="Cera Pro Macmillan" w:cstheme="minorHAnsi"/>
          <w:sz w:val="22"/>
          <w:szCs w:val="22"/>
          <w:lang w:val="en-US"/>
        </w:rPr>
        <w:t>getting to know</w:t>
      </w:r>
      <w:r w:rsidRPr="00F10759">
        <w:rPr>
          <w:rStyle w:val="normaltextrun"/>
          <w:rFonts w:ascii="Cera Pro Macmillan" w:hAnsi="Cera Pro Macmillan" w:cstheme="minorHAnsi"/>
          <w:sz w:val="22"/>
          <w:szCs w:val="22"/>
          <w:lang w:val="en-US"/>
        </w:rPr>
        <w:t xml:space="preserve"> many of the inspiring people who we support and who support us, and working alongside brilliant colleagues who make Macmillan the organisation </w:t>
      </w:r>
      <w:r w:rsidR="00546F46" w:rsidRPr="00F10759">
        <w:rPr>
          <w:rStyle w:val="normaltextrun"/>
          <w:rFonts w:ascii="Cera Pro Macmillan" w:hAnsi="Cera Pro Macmillan" w:cstheme="minorHAnsi"/>
          <w:sz w:val="22"/>
          <w:szCs w:val="22"/>
          <w:lang w:val="en-US"/>
        </w:rPr>
        <w:t>it is</w:t>
      </w:r>
      <w:r w:rsidRPr="00F10759">
        <w:rPr>
          <w:rStyle w:val="normaltextrun"/>
          <w:rFonts w:ascii="Cera Pro Macmillan" w:hAnsi="Cera Pro Macmillan" w:cstheme="minorHAnsi"/>
          <w:sz w:val="22"/>
          <w:szCs w:val="22"/>
          <w:lang w:val="en-US"/>
        </w:rPr>
        <w:t>. </w:t>
      </w:r>
      <w:r w:rsidRPr="00F10759">
        <w:rPr>
          <w:rStyle w:val="eop"/>
          <w:rFonts w:ascii="Cera Pro Macmillan" w:hAnsi="Cera Pro Macmillan" w:cstheme="minorHAnsi"/>
          <w:sz w:val="22"/>
          <w:szCs w:val="22"/>
        </w:rPr>
        <w:t> </w:t>
      </w:r>
    </w:p>
    <w:p w14:paraId="78269EDB" w14:textId="744EBD78"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eop"/>
          <w:rFonts w:ascii="Cera Pro Macmillan" w:hAnsi="Cera Pro Macmillan" w:cstheme="minorHAnsi"/>
          <w:sz w:val="22"/>
          <w:szCs w:val="22"/>
        </w:rPr>
        <w:t> </w:t>
      </w:r>
    </w:p>
    <w:p w14:paraId="1F06C30C" w14:textId="1420D168" w:rsidR="00CA2EB2" w:rsidRPr="00F10759" w:rsidRDefault="003B367E" w:rsidP="003B367E">
      <w:pPr>
        <w:pStyle w:val="paragraph"/>
        <w:spacing w:before="0" w:beforeAutospacing="0" w:after="0" w:afterAutospacing="0"/>
        <w:textAlignment w:val="baseline"/>
        <w:rPr>
          <w:rStyle w:val="normaltextrun"/>
          <w:rFonts w:ascii="Cera Pro Macmillan" w:hAnsi="Cera Pro Macmillan" w:cstheme="minorHAnsi"/>
          <w:sz w:val="22"/>
          <w:szCs w:val="22"/>
        </w:rPr>
      </w:pPr>
      <w:r w:rsidRPr="00F10759">
        <w:rPr>
          <w:rStyle w:val="normaltextrun"/>
          <w:rFonts w:ascii="Cera Pro Macmillan" w:hAnsi="Cera Pro Macmillan" w:cstheme="minorHAnsi"/>
          <w:sz w:val="22"/>
          <w:szCs w:val="22"/>
          <w:lang w:val="en-US"/>
        </w:rPr>
        <w:t>I have seen how there is almost no aspect of the cancer experience that Macmillan has not sought to improve and I’ve been inspired by how many bold ideas there still are about how we could dramatically improve cancer care in the UK.</w:t>
      </w:r>
      <w:r w:rsidRPr="00F10759">
        <w:rPr>
          <w:rStyle w:val="normaltextrun"/>
          <w:rFonts w:ascii="Cera Pro Macmillan" w:hAnsi="Cera Pro Macmillan" w:cstheme="minorHAnsi"/>
          <w:sz w:val="22"/>
          <w:szCs w:val="22"/>
        </w:rPr>
        <w:t> </w:t>
      </w:r>
    </w:p>
    <w:p w14:paraId="02098E63" w14:textId="4CF60FB4"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normaltextrun"/>
          <w:rFonts w:ascii="Cera Pro Macmillan" w:hAnsi="Cera Pro Macmillan" w:cstheme="minorHAnsi"/>
          <w:sz w:val="22"/>
          <w:szCs w:val="22"/>
        </w:rPr>
        <w:t> </w:t>
      </w:r>
      <w:r w:rsidRPr="00F10759">
        <w:rPr>
          <w:rStyle w:val="eop"/>
          <w:rFonts w:ascii="Cera Pro Macmillan" w:hAnsi="Cera Pro Macmillan" w:cstheme="minorHAnsi"/>
          <w:sz w:val="22"/>
          <w:szCs w:val="22"/>
        </w:rPr>
        <w:t> </w:t>
      </w:r>
    </w:p>
    <w:p w14:paraId="43A80B5C" w14:textId="0CD5D712"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normaltextrun"/>
          <w:rFonts w:ascii="Cera Pro Macmillan" w:hAnsi="Cera Pro Macmillan" w:cstheme="minorHAnsi"/>
          <w:sz w:val="22"/>
          <w:szCs w:val="22"/>
          <w:lang w:val="en-US"/>
        </w:rPr>
        <w:t>We all know that healthcare, and what we need from it, is changing. Despite the best efforts of incredible healthcare professionals, the pressure on cancer care is resulting in unacceptable delays and disruption. At the same time</w:t>
      </w:r>
      <w:r w:rsidR="000F47FA" w:rsidRPr="00F10759">
        <w:rPr>
          <w:rStyle w:val="normaltextrun"/>
          <w:rFonts w:ascii="Cera Pro Macmillan" w:hAnsi="Cera Pro Macmillan" w:cstheme="minorHAnsi"/>
          <w:sz w:val="22"/>
          <w:szCs w:val="22"/>
          <w:lang w:val="en-US"/>
        </w:rPr>
        <w:t>,</w:t>
      </w:r>
      <w:r w:rsidRPr="00F10759">
        <w:rPr>
          <w:rStyle w:val="normaltextrun"/>
          <w:rFonts w:ascii="Cera Pro Macmillan" w:hAnsi="Cera Pro Macmillan" w:cstheme="minorHAnsi"/>
          <w:sz w:val="22"/>
          <w:szCs w:val="22"/>
          <w:lang w:val="en-US"/>
        </w:rPr>
        <w:t xml:space="preserve"> technological and treatment advances bring hope of being diagnosed earlier and living longer with cancer. </w:t>
      </w:r>
    </w:p>
    <w:p w14:paraId="2AAD3F71" w14:textId="77777777" w:rsidR="002541D5" w:rsidRPr="00F10759" w:rsidRDefault="002541D5" w:rsidP="003B367E">
      <w:pPr>
        <w:pStyle w:val="paragraph"/>
        <w:spacing w:before="0" w:beforeAutospacing="0" w:after="0" w:afterAutospacing="0"/>
        <w:textAlignment w:val="baseline"/>
        <w:rPr>
          <w:rStyle w:val="eop"/>
          <w:rFonts w:ascii="Cera Pro Macmillan" w:hAnsi="Cera Pro Macmillan" w:cstheme="minorHAnsi"/>
          <w:sz w:val="22"/>
          <w:szCs w:val="22"/>
        </w:rPr>
      </w:pPr>
    </w:p>
    <w:p w14:paraId="3AB8222D" w14:textId="76A354C4" w:rsidR="002541D5" w:rsidRPr="00F10759" w:rsidRDefault="002541D5" w:rsidP="002541D5">
      <w:pPr>
        <w:pStyle w:val="paragraph"/>
        <w:spacing w:before="0" w:beforeAutospacing="0" w:after="0" w:afterAutospacing="0"/>
        <w:textAlignment w:val="baseline"/>
        <w:rPr>
          <w:rStyle w:val="eop"/>
          <w:rFonts w:ascii="Cera Pro Macmillan" w:hAnsi="Cera Pro Macmillan" w:cstheme="minorHAnsi"/>
          <w:sz w:val="22"/>
          <w:szCs w:val="22"/>
        </w:rPr>
      </w:pPr>
      <w:r w:rsidRPr="00F10759">
        <w:rPr>
          <w:rStyle w:val="normaltextrun"/>
          <w:rFonts w:ascii="Cera Pro Macmillan" w:hAnsi="Cera Pro Macmillan" w:cstheme="minorHAnsi"/>
          <w:sz w:val="22"/>
          <w:szCs w:val="22"/>
        </w:rPr>
        <w:t>The news earlier this year of the cancer diagnoses of HM King</w:t>
      </w:r>
      <w:r w:rsidRPr="00F10759">
        <w:rPr>
          <w:rStyle w:val="eop"/>
          <w:rFonts w:ascii="Cera Pro Macmillan" w:hAnsi="Cera Pro Macmillan" w:cstheme="minorHAnsi"/>
          <w:sz w:val="22"/>
          <w:szCs w:val="22"/>
        </w:rPr>
        <w:t> Charles III and HRH the Princess of Wales were moments that remind us that cancer can affect anyone and how difficult it can be to tell loved ones about your diagnosis.</w:t>
      </w:r>
    </w:p>
    <w:p w14:paraId="533455C5" w14:textId="77777777" w:rsidR="00C81740" w:rsidRPr="00F10759" w:rsidRDefault="00C81740" w:rsidP="002541D5">
      <w:pPr>
        <w:pStyle w:val="paragraph"/>
        <w:spacing w:before="0" w:beforeAutospacing="0" w:after="0" w:afterAutospacing="0"/>
        <w:textAlignment w:val="baseline"/>
        <w:rPr>
          <w:rStyle w:val="eop"/>
          <w:rFonts w:ascii="Cera Pro Macmillan" w:hAnsi="Cera Pro Macmillan" w:cstheme="minorHAnsi"/>
          <w:sz w:val="22"/>
          <w:szCs w:val="22"/>
        </w:rPr>
      </w:pPr>
    </w:p>
    <w:p w14:paraId="440BC536" w14:textId="40371ED3" w:rsidR="00C81740" w:rsidRPr="00F10759" w:rsidRDefault="00C81740" w:rsidP="5BD733CA">
      <w:pPr>
        <w:pStyle w:val="paragraph"/>
        <w:spacing w:before="0" w:beforeAutospacing="0" w:after="0" w:afterAutospacing="0"/>
        <w:textAlignment w:val="baseline"/>
        <w:rPr>
          <w:rFonts w:ascii="Cera Pro Macmillan" w:hAnsi="Cera Pro Macmillan" w:cstheme="minorBidi"/>
          <w:sz w:val="18"/>
          <w:szCs w:val="18"/>
        </w:rPr>
      </w:pPr>
      <w:r w:rsidRPr="00F10759">
        <w:rPr>
          <w:rStyle w:val="eop"/>
          <w:rFonts w:ascii="Cera Pro Macmillan" w:hAnsi="Cera Pro Macmillan" w:cstheme="minorBidi"/>
          <w:sz w:val="22"/>
          <w:szCs w:val="22"/>
        </w:rPr>
        <w:t xml:space="preserve">The </w:t>
      </w:r>
      <w:r w:rsidR="00F51CDA" w:rsidRPr="00F10759">
        <w:rPr>
          <w:rStyle w:val="eop"/>
          <w:rFonts w:ascii="Cera Pro Macmillan" w:hAnsi="Cera Pro Macmillan" w:cstheme="minorBidi"/>
          <w:sz w:val="22"/>
          <w:szCs w:val="22"/>
        </w:rPr>
        <w:t>g</w:t>
      </w:r>
      <w:r w:rsidRPr="00F10759">
        <w:rPr>
          <w:rStyle w:val="eop"/>
          <w:rFonts w:ascii="Cera Pro Macmillan" w:hAnsi="Cera Pro Macmillan" w:cstheme="minorBidi"/>
          <w:sz w:val="22"/>
          <w:szCs w:val="22"/>
        </w:rPr>
        <w:t xml:space="preserve">eneral </w:t>
      </w:r>
      <w:r w:rsidR="00F51CDA" w:rsidRPr="00F10759">
        <w:rPr>
          <w:rStyle w:val="eop"/>
          <w:rFonts w:ascii="Cera Pro Macmillan" w:hAnsi="Cera Pro Macmillan" w:cstheme="minorBidi"/>
          <w:sz w:val="22"/>
          <w:szCs w:val="22"/>
        </w:rPr>
        <w:t>e</w:t>
      </w:r>
      <w:r w:rsidRPr="00F10759">
        <w:rPr>
          <w:rStyle w:val="eop"/>
          <w:rFonts w:ascii="Cera Pro Macmillan" w:hAnsi="Cera Pro Macmillan" w:cstheme="minorBidi"/>
          <w:sz w:val="22"/>
          <w:szCs w:val="22"/>
        </w:rPr>
        <w:t xml:space="preserve">lection also marks a critical moment to transform people’s experiences of living with cancer. The next UK </w:t>
      </w:r>
      <w:r w:rsidR="00B07E6B" w:rsidRPr="00F10759">
        <w:rPr>
          <w:rStyle w:val="eop"/>
          <w:rFonts w:ascii="Cera Pro Macmillan" w:hAnsi="Cera Pro Macmillan" w:cstheme="minorBidi"/>
          <w:sz w:val="22"/>
          <w:szCs w:val="22"/>
        </w:rPr>
        <w:t>g</w:t>
      </w:r>
      <w:r w:rsidRPr="00F10759">
        <w:rPr>
          <w:rStyle w:val="eop"/>
          <w:rFonts w:ascii="Cera Pro Macmillan" w:hAnsi="Cera Pro Macmillan" w:cstheme="minorBidi"/>
          <w:sz w:val="22"/>
          <w:szCs w:val="22"/>
        </w:rPr>
        <w:t>overnment, and governments across the four nations, must prioritise long-term strategies that reimagine how we treat people with cancer. Not only treating the cancer, but the impact on ever</w:t>
      </w:r>
      <w:r w:rsidR="13A49C9B" w:rsidRPr="00F10759">
        <w:rPr>
          <w:rStyle w:val="eop"/>
          <w:rFonts w:ascii="Cera Pro Macmillan" w:hAnsi="Cera Pro Macmillan" w:cstheme="minorBidi"/>
          <w:sz w:val="22"/>
          <w:szCs w:val="22"/>
        </w:rPr>
        <w:t>y</w:t>
      </w:r>
      <w:r w:rsidRPr="00F10759">
        <w:rPr>
          <w:rStyle w:val="eop"/>
          <w:rFonts w:ascii="Cera Pro Macmillan" w:hAnsi="Cera Pro Macmillan" w:cstheme="minorBidi"/>
          <w:sz w:val="22"/>
          <w:szCs w:val="22"/>
        </w:rPr>
        <w:t xml:space="preserve"> aspect of a person’s life, so that their care truly revolves around who they are and what they need.</w:t>
      </w:r>
    </w:p>
    <w:p w14:paraId="20C8A663" w14:textId="57A6879C"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eop"/>
          <w:rFonts w:ascii="Cera Pro Macmillan" w:hAnsi="Cera Pro Macmillan" w:cstheme="minorHAnsi"/>
          <w:sz w:val="22"/>
          <w:szCs w:val="22"/>
        </w:rPr>
        <w:t> </w:t>
      </w:r>
    </w:p>
    <w:p w14:paraId="5802D010" w14:textId="300578E0" w:rsidR="00DA0E30" w:rsidRPr="00F10759" w:rsidRDefault="003B367E" w:rsidP="003B367E">
      <w:pPr>
        <w:pStyle w:val="paragraph"/>
        <w:spacing w:before="0" w:beforeAutospacing="0" w:after="0" w:afterAutospacing="0"/>
        <w:textAlignment w:val="baseline"/>
        <w:rPr>
          <w:rStyle w:val="normaltextrun"/>
          <w:rFonts w:ascii="Cera Pro Macmillan" w:hAnsi="Cera Pro Macmillan" w:cstheme="minorBidi"/>
          <w:sz w:val="22"/>
          <w:szCs w:val="22"/>
          <w:lang w:val="en-US"/>
        </w:rPr>
      </w:pPr>
      <w:r w:rsidRPr="00F10759">
        <w:rPr>
          <w:rStyle w:val="normaltextrun"/>
          <w:rFonts w:ascii="Cera Pro Macmillan" w:hAnsi="Cera Pro Macmillan" w:cstheme="minorBidi"/>
          <w:sz w:val="22"/>
          <w:szCs w:val="22"/>
          <w:lang w:val="en-US"/>
        </w:rPr>
        <w:t xml:space="preserve">For over a century, Macmillan has worked with people living with cancer to shape some of the most important improvements we’ve seen in cancer care in the UK. </w:t>
      </w:r>
      <w:r w:rsidR="00D340E1" w:rsidRPr="00F10759">
        <w:rPr>
          <w:rStyle w:val="normaltextrun"/>
          <w:rFonts w:ascii="Cera Pro Macmillan" w:hAnsi="Cera Pro Macmillan" w:cstheme="minorBidi"/>
          <w:sz w:val="22"/>
          <w:szCs w:val="22"/>
          <w:lang w:val="en-US"/>
        </w:rPr>
        <w:t>But not everyone is benefiting equally from these improvements. Where you live, or who you are, can make a big difference in the level of care you get, and the divides are far too wide.</w:t>
      </w:r>
      <w:r w:rsidR="1B35AB4D" w:rsidRPr="00F10759">
        <w:rPr>
          <w:rStyle w:val="normaltextrun"/>
          <w:rFonts w:ascii="Cera Pro Macmillan" w:hAnsi="Cera Pro Macmillan" w:cstheme="minorBidi"/>
          <w:sz w:val="22"/>
          <w:szCs w:val="22"/>
          <w:lang w:val="en-US"/>
        </w:rPr>
        <w:t xml:space="preserve"> We</w:t>
      </w:r>
      <w:r w:rsidRPr="00F10759">
        <w:rPr>
          <w:rStyle w:val="normaltextrun"/>
          <w:rFonts w:ascii="Cera Pro Macmillan" w:hAnsi="Cera Pro Macmillan" w:cstheme="minorBidi"/>
          <w:sz w:val="22"/>
          <w:szCs w:val="22"/>
          <w:lang w:val="en-US"/>
        </w:rPr>
        <w:t xml:space="preserve"> need to evolve to make sure we are meeting the needs of </w:t>
      </w:r>
      <w:r w:rsidR="00764B62" w:rsidRPr="00F10759">
        <w:rPr>
          <w:rStyle w:val="normaltextrun"/>
          <w:rFonts w:ascii="Cera Pro Macmillan" w:hAnsi="Cera Pro Macmillan" w:cstheme="minorBidi"/>
          <w:sz w:val="22"/>
          <w:szCs w:val="22"/>
          <w:lang w:val="en-US"/>
        </w:rPr>
        <w:t>everyone</w:t>
      </w:r>
      <w:r w:rsidRPr="00F10759">
        <w:rPr>
          <w:rStyle w:val="normaltextrun"/>
          <w:rFonts w:ascii="Cera Pro Macmillan" w:hAnsi="Cera Pro Macmillan" w:cstheme="minorBidi"/>
          <w:sz w:val="22"/>
          <w:szCs w:val="22"/>
          <w:lang w:val="en-US"/>
        </w:rPr>
        <w:t xml:space="preserve"> living with cancer</w:t>
      </w:r>
      <w:r w:rsidR="00764B62" w:rsidRPr="00F10759">
        <w:rPr>
          <w:rStyle w:val="normaltextrun"/>
          <w:rFonts w:ascii="Cera Pro Macmillan" w:hAnsi="Cera Pro Macmillan" w:cstheme="minorBidi"/>
          <w:sz w:val="22"/>
          <w:szCs w:val="22"/>
          <w:lang w:val="en-US"/>
        </w:rPr>
        <w:t>,</w:t>
      </w:r>
      <w:r w:rsidRPr="00F10759">
        <w:rPr>
          <w:rStyle w:val="normaltextrun"/>
          <w:rFonts w:ascii="Cera Pro Macmillan" w:hAnsi="Cera Pro Macmillan" w:cstheme="minorBidi"/>
          <w:sz w:val="22"/>
          <w:szCs w:val="22"/>
          <w:lang w:val="en-US"/>
        </w:rPr>
        <w:t xml:space="preserve"> now and into the future. </w:t>
      </w:r>
    </w:p>
    <w:p w14:paraId="46B7A2C3" w14:textId="49F81D2F"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normaltextrun"/>
          <w:rFonts w:ascii="Cera Pro Macmillan" w:hAnsi="Cera Pro Macmillan" w:cstheme="minorHAnsi"/>
          <w:sz w:val="22"/>
          <w:szCs w:val="22"/>
        </w:rPr>
        <w:t> </w:t>
      </w:r>
      <w:r w:rsidRPr="00F10759">
        <w:rPr>
          <w:rStyle w:val="eop"/>
          <w:rFonts w:ascii="Cera Pro Macmillan" w:hAnsi="Cera Pro Macmillan" w:cstheme="minorHAnsi"/>
          <w:sz w:val="22"/>
          <w:szCs w:val="22"/>
        </w:rPr>
        <w:t> </w:t>
      </w:r>
    </w:p>
    <w:p w14:paraId="0DEBF67F" w14:textId="0995182A" w:rsidR="003B367E" w:rsidRPr="00F10759" w:rsidRDefault="003B367E" w:rsidP="003B367E">
      <w:pPr>
        <w:pStyle w:val="paragraph"/>
        <w:spacing w:before="0" w:beforeAutospacing="0" w:after="0" w:afterAutospacing="0"/>
        <w:textAlignment w:val="baseline"/>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In 2023 we launched an open call for ideas and challenge</w:t>
      </w:r>
      <w:r w:rsidR="1DE4B0CF" w:rsidRPr="00F10759">
        <w:rPr>
          <w:rStyle w:val="normaltextrun"/>
          <w:rFonts w:ascii="Cera Pro Macmillan" w:hAnsi="Cera Pro Macmillan" w:cstheme="minorBidi"/>
          <w:sz w:val="22"/>
          <w:szCs w:val="22"/>
          <w:lang w:val="en-US"/>
        </w:rPr>
        <w:t>s</w:t>
      </w:r>
      <w:r w:rsidRPr="00F10759">
        <w:rPr>
          <w:rStyle w:val="normaltextrun"/>
          <w:rFonts w:ascii="Cera Pro Macmillan" w:hAnsi="Cera Pro Macmillan" w:cstheme="minorBidi"/>
          <w:sz w:val="22"/>
          <w:szCs w:val="22"/>
          <w:lang w:val="en-US"/>
        </w:rPr>
        <w:t xml:space="preserve"> from people affected by cancer, our colleagues, clinicians, supporters, </w:t>
      </w:r>
      <w:proofErr w:type="gramStart"/>
      <w:r w:rsidRPr="00F10759">
        <w:rPr>
          <w:rStyle w:val="normaltextrun"/>
          <w:rFonts w:ascii="Cera Pro Macmillan" w:hAnsi="Cera Pro Macmillan" w:cstheme="minorBidi"/>
          <w:sz w:val="22"/>
          <w:szCs w:val="22"/>
          <w:lang w:val="en-US"/>
        </w:rPr>
        <w:t>partners</w:t>
      </w:r>
      <w:proofErr w:type="gramEnd"/>
      <w:r w:rsidRPr="00F10759">
        <w:rPr>
          <w:rStyle w:val="normaltextrun"/>
          <w:rFonts w:ascii="Cera Pro Macmillan" w:hAnsi="Cera Pro Macmillan" w:cstheme="minorBidi"/>
          <w:sz w:val="22"/>
          <w:szCs w:val="22"/>
          <w:lang w:val="en-US"/>
        </w:rPr>
        <w:t xml:space="preserve"> and many others to define a new way for Macmillan to do the best work in our next chapter. This is helping shape our next strategy which will launch later in 2024.</w:t>
      </w:r>
      <w:r w:rsidRPr="00F10759">
        <w:rPr>
          <w:rStyle w:val="normaltextrun"/>
          <w:rFonts w:ascii="Cera Pro Macmillan" w:hAnsi="Cera Pro Macmillan" w:cstheme="minorBidi"/>
          <w:sz w:val="22"/>
          <w:szCs w:val="22"/>
        </w:rPr>
        <w:t> </w:t>
      </w:r>
      <w:r w:rsidRPr="00F10759">
        <w:rPr>
          <w:rStyle w:val="eop"/>
          <w:rFonts w:ascii="Cera Pro Macmillan" w:hAnsi="Cera Pro Macmillan" w:cstheme="minorBidi"/>
          <w:sz w:val="22"/>
          <w:szCs w:val="22"/>
        </w:rPr>
        <w:t> </w:t>
      </w:r>
    </w:p>
    <w:p w14:paraId="305C2FF1" w14:textId="38D00E64"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eop"/>
          <w:rFonts w:ascii="Cera Pro Macmillan" w:hAnsi="Cera Pro Macmillan" w:cstheme="minorHAnsi"/>
          <w:sz w:val="22"/>
          <w:szCs w:val="22"/>
        </w:rPr>
        <w:t> </w:t>
      </w:r>
    </w:p>
    <w:p w14:paraId="4CF88513" w14:textId="190B92D8" w:rsidR="001C3930" w:rsidRPr="00F10759" w:rsidRDefault="003B367E" w:rsidP="003B367E">
      <w:pPr>
        <w:pStyle w:val="paragraph"/>
        <w:spacing w:before="0" w:beforeAutospacing="0" w:after="0" w:afterAutospacing="0"/>
        <w:textAlignment w:val="baseline"/>
        <w:rPr>
          <w:rStyle w:val="scxw223169177"/>
          <w:rFonts w:ascii="Cera Pro Macmillan" w:eastAsiaTheme="majorEastAsia" w:hAnsi="Cera Pro Macmillan" w:cstheme="minorBidi"/>
          <w:sz w:val="22"/>
          <w:szCs w:val="22"/>
        </w:rPr>
      </w:pPr>
      <w:r w:rsidRPr="00F10759">
        <w:rPr>
          <w:rStyle w:val="normaltextrun"/>
          <w:rFonts w:ascii="Cera Pro Macmillan" w:hAnsi="Cera Pro Macmillan" w:cstheme="minorBidi"/>
          <w:sz w:val="22"/>
          <w:szCs w:val="22"/>
          <w:lang w:val="en-US"/>
        </w:rPr>
        <w:t>We know that Macmillan’s expertise and assets hold great potential</w:t>
      </w:r>
      <w:r w:rsidR="00A470CE" w:rsidRPr="00F10759">
        <w:rPr>
          <w:rStyle w:val="normaltextrun"/>
          <w:rFonts w:ascii="Cera Pro Macmillan" w:hAnsi="Cera Pro Macmillan" w:cstheme="minorBidi"/>
          <w:sz w:val="22"/>
          <w:szCs w:val="22"/>
          <w:lang w:val="en-US"/>
        </w:rPr>
        <w:t>;</w:t>
      </w:r>
      <w:r w:rsidRPr="00F10759">
        <w:rPr>
          <w:rStyle w:val="normaltextrun"/>
          <w:rFonts w:ascii="Cera Pro Macmillan" w:hAnsi="Cera Pro Macmillan" w:cstheme="minorBidi"/>
          <w:sz w:val="22"/>
          <w:szCs w:val="22"/>
          <w:lang w:val="en-US"/>
        </w:rPr>
        <w:t xml:space="preserve"> </w:t>
      </w:r>
      <w:r w:rsidR="00E56548" w:rsidRPr="00F10759">
        <w:rPr>
          <w:rStyle w:val="normaltextrun"/>
          <w:rFonts w:ascii="Cera Pro Macmillan" w:hAnsi="Cera Pro Macmillan" w:cstheme="minorBidi"/>
          <w:sz w:val="22"/>
          <w:szCs w:val="22"/>
          <w:lang w:val="en-US"/>
        </w:rPr>
        <w:t>o</w:t>
      </w:r>
      <w:r w:rsidRPr="00F10759">
        <w:rPr>
          <w:rStyle w:val="normaltextrun"/>
          <w:rFonts w:ascii="Cera Pro Macmillan" w:hAnsi="Cera Pro Macmillan" w:cstheme="minorBidi"/>
          <w:sz w:val="22"/>
          <w:szCs w:val="22"/>
          <w:lang w:val="en-US"/>
        </w:rPr>
        <w:t xml:space="preserve">ur knowledge of what is happening in real time for patients and their clinicians; our community of thousands of practitioners; our trusted relationship with supporters and our resources and expertise. We are the only </w:t>
      </w:r>
      <w:r w:rsidR="00724A6F" w:rsidRPr="00F10759">
        <w:rPr>
          <w:rStyle w:val="normaltextrun"/>
          <w:rFonts w:ascii="Cera Pro Macmillan" w:hAnsi="Cera Pro Macmillan" w:cstheme="minorBidi"/>
          <w:sz w:val="22"/>
          <w:szCs w:val="22"/>
          <w:lang w:val="en-US"/>
        </w:rPr>
        <w:t>o</w:t>
      </w:r>
      <w:r w:rsidR="007556E5" w:rsidRPr="00F10759">
        <w:rPr>
          <w:rStyle w:val="normaltextrun"/>
          <w:rFonts w:ascii="Cera Pro Macmillan" w:hAnsi="Cera Pro Macmillan" w:cstheme="minorBidi"/>
          <w:sz w:val="22"/>
          <w:szCs w:val="22"/>
          <w:lang w:val="en-US"/>
        </w:rPr>
        <w:t>rgani</w:t>
      </w:r>
      <w:r w:rsidR="00724A6F" w:rsidRPr="00F10759">
        <w:rPr>
          <w:rStyle w:val="normaltextrun"/>
          <w:rFonts w:ascii="Cera Pro Macmillan" w:hAnsi="Cera Pro Macmillan" w:cstheme="minorBidi"/>
          <w:sz w:val="22"/>
          <w:szCs w:val="22"/>
          <w:lang w:val="en-US"/>
        </w:rPr>
        <w:t>s</w:t>
      </w:r>
      <w:r w:rsidR="007556E5" w:rsidRPr="00F10759">
        <w:rPr>
          <w:rStyle w:val="normaltextrun"/>
          <w:rFonts w:ascii="Cera Pro Macmillan" w:hAnsi="Cera Pro Macmillan" w:cstheme="minorBidi"/>
          <w:sz w:val="22"/>
          <w:szCs w:val="22"/>
          <w:lang w:val="en-US"/>
        </w:rPr>
        <w:t>ation</w:t>
      </w:r>
      <w:r w:rsidRPr="00F10759">
        <w:rPr>
          <w:rStyle w:val="normaltextrun"/>
          <w:rFonts w:ascii="Cera Pro Macmillan" w:hAnsi="Cera Pro Macmillan" w:cstheme="minorBidi"/>
          <w:sz w:val="22"/>
          <w:szCs w:val="22"/>
          <w:lang w:val="en-US"/>
        </w:rPr>
        <w:t xml:space="preserve"> in the world that has all this at our fingertips</w:t>
      </w:r>
      <w:r w:rsidR="7A881DE5" w:rsidRPr="00F10759">
        <w:rPr>
          <w:rStyle w:val="normaltextrun"/>
          <w:rFonts w:ascii="Cera Pro Macmillan" w:hAnsi="Cera Pro Macmillan" w:cstheme="minorBidi"/>
          <w:sz w:val="22"/>
          <w:szCs w:val="22"/>
          <w:lang w:val="en-US"/>
        </w:rPr>
        <w:t>,</w:t>
      </w:r>
      <w:r w:rsidR="0074520F" w:rsidRPr="00F10759">
        <w:rPr>
          <w:rStyle w:val="normaltextrun"/>
          <w:rFonts w:ascii="Cera Pro Macmillan" w:hAnsi="Cera Pro Macmillan" w:cstheme="minorBidi"/>
          <w:sz w:val="22"/>
          <w:szCs w:val="22"/>
          <w:lang w:val="en-US"/>
        </w:rPr>
        <w:t xml:space="preserve"> </w:t>
      </w:r>
      <w:r w:rsidRPr="00F10759">
        <w:rPr>
          <w:rStyle w:val="normaltextrun"/>
          <w:rFonts w:ascii="Cera Pro Macmillan" w:hAnsi="Cera Pro Macmillan" w:cstheme="minorBidi"/>
          <w:sz w:val="22"/>
          <w:szCs w:val="22"/>
          <w:lang w:val="en-US"/>
        </w:rPr>
        <w:t>and we have an opportunity to partner with others to make something special happen in the UK for people affected by cancer. The question for our strategy is not whether it’s possible to change things significantly for the better, it’s how we focus on the areas of greatest impact for those who need us the most. </w:t>
      </w:r>
      <w:r w:rsidRPr="00F10759">
        <w:rPr>
          <w:rStyle w:val="normaltextrun"/>
          <w:rFonts w:ascii="Cera Pro Macmillan" w:hAnsi="Cera Pro Macmillan" w:cstheme="minorBidi"/>
          <w:sz w:val="22"/>
          <w:szCs w:val="22"/>
        </w:rPr>
        <w:t> </w:t>
      </w:r>
      <w:r w:rsidRPr="00F10759">
        <w:rPr>
          <w:rStyle w:val="scxw223169177"/>
          <w:rFonts w:ascii="Cera Pro Macmillan" w:eastAsiaTheme="majorEastAsia" w:hAnsi="Cera Pro Macmillan" w:cstheme="minorBidi"/>
          <w:sz w:val="22"/>
          <w:szCs w:val="22"/>
        </w:rPr>
        <w:t> </w:t>
      </w:r>
    </w:p>
    <w:p w14:paraId="3893DCFA" w14:textId="77777777" w:rsidR="001C3930" w:rsidRPr="00F10759" w:rsidRDefault="001C3930" w:rsidP="003B367E">
      <w:pPr>
        <w:pStyle w:val="paragraph"/>
        <w:spacing w:before="0" w:beforeAutospacing="0" w:after="0" w:afterAutospacing="0"/>
        <w:textAlignment w:val="baseline"/>
        <w:rPr>
          <w:rStyle w:val="scxw223169177"/>
          <w:rFonts w:ascii="Cera Pro Macmillan" w:eastAsiaTheme="majorEastAsia" w:hAnsi="Cera Pro Macmillan" w:cstheme="minorHAnsi"/>
          <w:sz w:val="22"/>
          <w:szCs w:val="22"/>
        </w:rPr>
      </w:pPr>
    </w:p>
    <w:p w14:paraId="609081F0" w14:textId="4211556D" w:rsidR="007556E5" w:rsidRPr="00F10759" w:rsidRDefault="007556E5" w:rsidP="003B367E">
      <w:pPr>
        <w:pStyle w:val="paragraph"/>
        <w:spacing w:before="0" w:beforeAutospacing="0" w:after="0" w:afterAutospacing="0"/>
        <w:textAlignment w:val="baseline"/>
        <w:rPr>
          <w:rStyle w:val="scxw223169177"/>
          <w:rFonts w:ascii="Cera Pro Macmillan" w:eastAsiaTheme="majorEastAsia" w:hAnsi="Cera Pro Macmillan" w:cstheme="minorHAnsi"/>
          <w:sz w:val="22"/>
          <w:szCs w:val="22"/>
        </w:rPr>
      </w:pPr>
      <w:r w:rsidRPr="00F10759">
        <w:rPr>
          <w:rStyle w:val="scxw223169177"/>
          <w:rFonts w:ascii="Cera Pro Macmillan" w:eastAsiaTheme="majorEastAsia" w:hAnsi="Cera Pro Macmillan" w:cstheme="minorHAnsi"/>
          <w:sz w:val="22"/>
          <w:szCs w:val="22"/>
        </w:rPr>
        <w:t xml:space="preserve">In </w:t>
      </w:r>
      <w:r w:rsidR="003F0E6C" w:rsidRPr="00F10759">
        <w:rPr>
          <w:rStyle w:val="scxw223169177"/>
          <w:rFonts w:ascii="Cera Pro Macmillan" w:eastAsiaTheme="majorEastAsia" w:hAnsi="Cera Pro Macmillan" w:cstheme="minorHAnsi"/>
          <w:sz w:val="22"/>
          <w:szCs w:val="22"/>
        </w:rPr>
        <w:t xml:space="preserve">2018 it was agreed that Macmillan should focus on holding an </w:t>
      </w:r>
      <w:r w:rsidR="00AA7C36" w:rsidRPr="00F10759">
        <w:rPr>
          <w:rStyle w:val="scxw223169177"/>
          <w:rFonts w:ascii="Cera Pro Macmillan" w:eastAsiaTheme="majorEastAsia" w:hAnsi="Cera Pro Macmillan" w:cstheme="minorHAnsi"/>
          <w:sz w:val="22"/>
          <w:szCs w:val="22"/>
        </w:rPr>
        <w:t>a</w:t>
      </w:r>
      <w:r w:rsidR="00DF5C98" w:rsidRPr="00F10759">
        <w:rPr>
          <w:rStyle w:val="scxw223169177"/>
          <w:rFonts w:ascii="Cera Pro Macmillan" w:eastAsiaTheme="majorEastAsia" w:hAnsi="Cera Pro Macmillan" w:cstheme="minorHAnsi"/>
          <w:sz w:val="22"/>
          <w:szCs w:val="22"/>
        </w:rPr>
        <w:t xml:space="preserve">ppropriate </w:t>
      </w:r>
      <w:r w:rsidR="000744E3" w:rsidRPr="00F10759">
        <w:rPr>
          <w:rStyle w:val="scxw223169177"/>
          <w:rFonts w:ascii="Cera Pro Macmillan" w:eastAsiaTheme="majorEastAsia" w:hAnsi="Cera Pro Macmillan" w:cstheme="minorHAnsi"/>
          <w:sz w:val="22"/>
          <w:szCs w:val="22"/>
        </w:rPr>
        <w:t xml:space="preserve">level of liquidity cover rather than targeted levels of </w:t>
      </w:r>
      <w:r w:rsidR="00020898" w:rsidRPr="00F10759">
        <w:rPr>
          <w:rStyle w:val="scxw223169177"/>
          <w:rFonts w:ascii="Cera Pro Macmillan" w:eastAsiaTheme="majorEastAsia" w:hAnsi="Cera Pro Macmillan" w:cstheme="minorHAnsi"/>
          <w:sz w:val="22"/>
          <w:szCs w:val="22"/>
        </w:rPr>
        <w:t>reserves</w:t>
      </w:r>
      <w:r w:rsidR="000744E3" w:rsidRPr="00F10759">
        <w:rPr>
          <w:rStyle w:val="scxw223169177"/>
          <w:rFonts w:ascii="Cera Pro Macmillan" w:eastAsiaTheme="majorEastAsia" w:hAnsi="Cera Pro Macmillan" w:cstheme="minorHAnsi"/>
          <w:sz w:val="22"/>
          <w:szCs w:val="22"/>
        </w:rPr>
        <w:t xml:space="preserve">, which has meant that we have </w:t>
      </w:r>
      <w:r w:rsidR="000744E3" w:rsidRPr="00F10759">
        <w:rPr>
          <w:rStyle w:val="scxw223169177"/>
          <w:rFonts w:ascii="Cera Pro Macmillan" w:eastAsiaTheme="majorEastAsia" w:hAnsi="Cera Pro Macmillan" w:cstheme="minorHAnsi"/>
          <w:sz w:val="22"/>
          <w:szCs w:val="22"/>
        </w:rPr>
        <w:lastRenderedPageBreak/>
        <w:t xml:space="preserve">been able to spend approximately £100 million more than we’ve raised providing support for people </w:t>
      </w:r>
      <w:r w:rsidR="008257E5" w:rsidRPr="00F10759">
        <w:rPr>
          <w:rStyle w:val="scxw223169177"/>
          <w:rFonts w:ascii="Cera Pro Macmillan" w:eastAsiaTheme="majorEastAsia" w:hAnsi="Cera Pro Macmillan" w:cstheme="minorHAnsi"/>
          <w:sz w:val="22"/>
          <w:szCs w:val="22"/>
        </w:rPr>
        <w:t>with cancer, and increasing the impact we can make.</w:t>
      </w:r>
    </w:p>
    <w:p w14:paraId="2410BF49" w14:textId="77777777" w:rsidR="00AA7C36" w:rsidRPr="00F10759" w:rsidRDefault="00AA7C36" w:rsidP="003B367E">
      <w:pPr>
        <w:pStyle w:val="paragraph"/>
        <w:spacing w:before="0" w:beforeAutospacing="0" w:after="0" w:afterAutospacing="0"/>
        <w:textAlignment w:val="baseline"/>
        <w:rPr>
          <w:rStyle w:val="scxw223169177"/>
          <w:rFonts w:ascii="Cera Pro Macmillan" w:eastAsiaTheme="majorEastAsia" w:hAnsi="Cera Pro Macmillan" w:cstheme="minorHAnsi"/>
          <w:sz w:val="22"/>
          <w:szCs w:val="22"/>
        </w:rPr>
      </w:pPr>
    </w:p>
    <w:p w14:paraId="57A0C6D1" w14:textId="1DA666F6" w:rsidR="00E93BA3" w:rsidRPr="00F10759" w:rsidRDefault="004B7E33" w:rsidP="00764830">
      <w:pPr>
        <w:pStyle w:val="paragraph"/>
        <w:spacing w:before="0" w:beforeAutospacing="0" w:after="0" w:afterAutospacing="0"/>
        <w:textAlignment w:val="baseline"/>
        <w:rPr>
          <w:rFonts w:ascii="Cera Pro Macmillan" w:hAnsi="Cera Pro Macmillan" w:cstheme="minorHAnsi"/>
          <w:sz w:val="22"/>
          <w:szCs w:val="22"/>
        </w:rPr>
      </w:pPr>
      <w:r w:rsidRPr="00F10759">
        <w:rPr>
          <w:rFonts w:ascii="Cera Pro Macmillan" w:hAnsi="Cera Pro Macmillan" w:cstheme="minorHAnsi"/>
          <w:sz w:val="22"/>
          <w:szCs w:val="22"/>
        </w:rPr>
        <w:t>Like many organisations, Macmillan has felt the impact of a difficult financial environment. It is getting harder to raise money, and inflation means it costs more to do the same as we did a few years ago. This has meant taking the difficult decision to reduce the size of the organisation and sadly means we</w:t>
      </w:r>
      <w:r w:rsidR="00512499" w:rsidRPr="00F10759">
        <w:rPr>
          <w:rFonts w:ascii="Cera Pro Macmillan" w:hAnsi="Cera Pro Macmillan" w:cstheme="minorHAnsi"/>
          <w:sz w:val="22"/>
          <w:szCs w:val="22"/>
        </w:rPr>
        <w:t>’</w:t>
      </w:r>
      <w:r w:rsidRPr="00F10759">
        <w:rPr>
          <w:rFonts w:ascii="Cera Pro Macmillan" w:hAnsi="Cera Pro Macmillan" w:cstheme="minorHAnsi"/>
          <w:sz w:val="22"/>
          <w:szCs w:val="22"/>
        </w:rPr>
        <w:t xml:space="preserve">ve had to make some valued colleagues redundant. </w:t>
      </w:r>
    </w:p>
    <w:p w14:paraId="6B21CF3B" w14:textId="77777777" w:rsidR="00E93BA3" w:rsidRPr="00F10759" w:rsidRDefault="00E93BA3" w:rsidP="00764830">
      <w:pPr>
        <w:pStyle w:val="paragraph"/>
        <w:spacing w:before="0" w:beforeAutospacing="0" w:after="0" w:afterAutospacing="0"/>
        <w:textAlignment w:val="baseline"/>
        <w:rPr>
          <w:rFonts w:ascii="Cera Pro Macmillan" w:hAnsi="Cera Pro Macmillan" w:cstheme="minorHAnsi"/>
          <w:sz w:val="22"/>
          <w:szCs w:val="22"/>
        </w:rPr>
      </w:pPr>
    </w:p>
    <w:p w14:paraId="2B538FAD" w14:textId="77777777" w:rsidR="00512499" w:rsidRPr="00F10759" w:rsidRDefault="00E93BA3" w:rsidP="5BD733CA">
      <w:pPr>
        <w:pStyle w:val="paragraph"/>
        <w:spacing w:before="0" w:beforeAutospacing="0" w:after="0" w:afterAutospacing="0"/>
        <w:textAlignment w:val="baseline"/>
        <w:rPr>
          <w:rStyle w:val="normaltextrun"/>
          <w:rFonts w:ascii="Cera Pro Macmillan" w:hAnsi="Cera Pro Macmillan" w:cstheme="minorBidi"/>
          <w:sz w:val="22"/>
          <w:szCs w:val="22"/>
          <w:lang w:val="en-US"/>
        </w:rPr>
      </w:pPr>
      <w:r w:rsidRPr="00F10759">
        <w:rPr>
          <w:rStyle w:val="normaltextrun"/>
          <w:rFonts w:ascii="Cera Pro Macmillan" w:hAnsi="Cera Pro Macmillan" w:cstheme="minorBidi"/>
          <w:sz w:val="22"/>
          <w:szCs w:val="22"/>
          <w:lang w:val="en-US"/>
        </w:rPr>
        <w:t xml:space="preserve">2024 will see us go through a year of transformation to ensure we are fit to tackle the emerging challenges faced by people with </w:t>
      </w:r>
      <w:r w:rsidR="0993F41E" w:rsidRPr="00F10759">
        <w:rPr>
          <w:rStyle w:val="normaltextrun"/>
          <w:rFonts w:ascii="Cera Pro Macmillan" w:hAnsi="Cera Pro Macmillan" w:cstheme="minorBidi"/>
          <w:sz w:val="22"/>
          <w:szCs w:val="22"/>
          <w:lang w:val="en-US"/>
        </w:rPr>
        <w:t>cancer and</w:t>
      </w:r>
      <w:r w:rsidR="00D35E5A" w:rsidRPr="00F10759">
        <w:rPr>
          <w:rStyle w:val="normaltextrun"/>
          <w:rFonts w:ascii="Cera Pro Macmillan" w:hAnsi="Cera Pro Macmillan" w:cstheme="minorBidi"/>
          <w:sz w:val="22"/>
          <w:szCs w:val="22"/>
          <w:lang w:val="en-US"/>
        </w:rPr>
        <w:t xml:space="preserve"> will also see us return to a balanced budget</w:t>
      </w:r>
      <w:r w:rsidR="48439790" w:rsidRPr="00F10759">
        <w:rPr>
          <w:rStyle w:val="normaltextrun"/>
          <w:rFonts w:ascii="Cera Pro Macmillan" w:hAnsi="Cera Pro Macmillan" w:cstheme="minorBidi"/>
          <w:sz w:val="22"/>
          <w:szCs w:val="22"/>
          <w:lang w:val="en-US"/>
        </w:rPr>
        <w:t xml:space="preserve"> over the course of 2024 and 2025</w:t>
      </w:r>
      <w:r w:rsidR="00D35E5A" w:rsidRPr="00F10759">
        <w:rPr>
          <w:rStyle w:val="normaltextrun"/>
          <w:rFonts w:ascii="Cera Pro Macmillan" w:hAnsi="Cera Pro Macmillan" w:cstheme="minorBidi"/>
          <w:sz w:val="22"/>
          <w:szCs w:val="22"/>
          <w:lang w:val="en-US"/>
        </w:rPr>
        <w:t xml:space="preserve">, which is likely to result in some difficult decisions for the </w:t>
      </w:r>
      <w:r w:rsidR="00166935" w:rsidRPr="00F10759">
        <w:rPr>
          <w:rStyle w:val="normaltextrun"/>
          <w:rFonts w:ascii="Cera Pro Macmillan" w:hAnsi="Cera Pro Macmillan" w:cstheme="minorBidi"/>
          <w:sz w:val="22"/>
          <w:szCs w:val="22"/>
          <w:lang w:val="en-US"/>
        </w:rPr>
        <w:t xml:space="preserve">organisation </w:t>
      </w:r>
      <w:r w:rsidR="00D35E5A" w:rsidRPr="00F10759">
        <w:rPr>
          <w:rStyle w:val="normaltextrun"/>
          <w:rFonts w:ascii="Cera Pro Macmillan" w:hAnsi="Cera Pro Macmillan" w:cstheme="minorBidi"/>
          <w:sz w:val="22"/>
          <w:szCs w:val="22"/>
          <w:lang w:val="en-US"/>
        </w:rPr>
        <w:t>in the coming months</w:t>
      </w:r>
      <w:r w:rsidRPr="00F10759">
        <w:rPr>
          <w:rStyle w:val="normaltextrun"/>
          <w:rFonts w:ascii="Cera Pro Macmillan" w:hAnsi="Cera Pro Macmillan" w:cstheme="minorBidi"/>
          <w:sz w:val="22"/>
          <w:szCs w:val="22"/>
          <w:lang w:val="en-US"/>
        </w:rPr>
        <w:t>.</w:t>
      </w:r>
    </w:p>
    <w:p w14:paraId="59B1E22B" w14:textId="3147D217" w:rsidR="00E93BA3" w:rsidRPr="00F10759" w:rsidRDefault="00E93BA3" w:rsidP="5BD733CA">
      <w:pPr>
        <w:pStyle w:val="paragraph"/>
        <w:spacing w:before="0" w:beforeAutospacing="0" w:after="0" w:afterAutospacing="0"/>
        <w:textAlignment w:val="baseline"/>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 xml:space="preserve">  </w:t>
      </w:r>
      <w:r w:rsidRPr="00F10759">
        <w:rPr>
          <w:rStyle w:val="eop"/>
          <w:rFonts w:ascii="Cera Pro Macmillan" w:hAnsi="Cera Pro Macmillan" w:cstheme="minorBidi"/>
          <w:sz w:val="22"/>
          <w:szCs w:val="22"/>
        </w:rPr>
        <w:t> </w:t>
      </w:r>
    </w:p>
    <w:p w14:paraId="6FA7F180" w14:textId="7C1C56F2" w:rsidR="00764830" w:rsidRPr="00F10759" w:rsidRDefault="00194FE2" w:rsidP="00764830">
      <w:pPr>
        <w:pStyle w:val="paragraph"/>
        <w:spacing w:before="0" w:beforeAutospacing="0" w:after="0" w:afterAutospacing="0"/>
        <w:textAlignment w:val="baseline"/>
        <w:rPr>
          <w:rStyle w:val="eop"/>
          <w:rFonts w:ascii="Cera Pro Macmillan" w:hAnsi="Cera Pro Macmillan" w:cstheme="minorHAnsi"/>
          <w:sz w:val="22"/>
          <w:szCs w:val="22"/>
        </w:rPr>
      </w:pPr>
      <w:r w:rsidRPr="00F10759">
        <w:rPr>
          <w:rFonts w:ascii="Cera Pro Macmillan" w:hAnsi="Cera Pro Macmillan" w:cstheme="minorHAnsi"/>
          <w:sz w:val="22"/>
          <w:szCs w:val="22"/>
        </w:rPr>
        <w:t xml:space="preserve">We’re </w:t>
      </w:r>
      <w:r w:rsidR="008D2681" w:rsidRPr="00F10759">
        <w:rPr>
          <w:rFonts w:ascii="Cera Pro Macmillan" w:hAnsi="Cera Pro Macmillan" w:cstheme="minorHAnsi"/>
          <w:sz w:val="22"/>
          <w:szCs w:val="22"/>
        </w:rPr>
        <w:t>t</w:t>
      </w:r>
      <w:r w:rsidR="004B7E33" w:rsidRPr="00F10759">
        <w:rPr>
          <w:rFonts w:ascii="Cera Pro Macmillan" w:hAnsi="Cera Pro Macmillan" w:cstheme="minorHAnsi"/>
          <w:sz w:val="22"/>
          <w:szCs w:val="22"/>
        </w:rPr>
        <w:t>ak</w:t>
      </w:r>
      <w:r w:rsidR="00C124A6" w:rsidRPr="00F10759">
        <w:rPr>
          <w:rFonts w:ascii="Cera Pro Macmillan" w:hAnsi="Cera Pro Macmillan" w:cstheme="minorHAnsi"/>
          <w:sz w:val="22"/>
          <w:szCs w:val="22"/>
        </w:rPr>
        <w:t>ing</w:t>
      </w:r>
      <w:r w:rsidR="004B7E33" w:rsidRPr="00F10759">
        <w:rPr>
          <w:rFonts w:ascii="Cera Pro Macmillan" w:hAnsi="Cera Pro Macmillan" w:cstheme="minorHAnsi"/>
          <w:sz w:val="22"/>
          <w:szCs w:val="22"/>
        </w:rPr>
        <w:t xml:space="preserve"> these difficult decisions, and </w:t>
      </w:r>
      <w:r w:rsidR="00437651" w:rsidRPr="00F10759">
        <w:rPr>
          <w:rFonts w:ascii="Cera Pro Macmillan" w:hAnsi="Cera Pro Macmillan" w:cstheme="minorHAnsi"/>
          <w:sz w:val="22"/>
          <w:szCs w:val="22"/>
        </w:rPr>
        <w:t xml:space="preserve">are </w:t>
      </w:r>
      <w:r w:rsidR="004B7E33" w:rsidRPr="00F10759">
        <w:rPr>
          <w:rFonts w:ascii="Cera Pro Macmillan" w:hAnsi="Cera Pro Macmillan" w:cstheme="minorHAnsi"/>
          <w:sz w:val="22"/>
          <w:szCs w:val="22"/>
        </w:rPr>
        <w:t>building a new strategy, to ensure Macmillan is in the best possible position to provide the vital support people living with cancer need now and long into the future.</w:t>
      </w:r>
      <w:r w:rsidR="00764830" w:rsidRPr="00F10759">
        <w:rPr>
          <w:rFonts w:ascii="Cera Pro Macmillan" w:hAnsi="Cera Pro Macmillan" w:cstheme="minorHAnsi"/>
          <w:sz w:val="22"/>
          <w:szCs w:val="22"/>
        </w:rPr>
        <w:t xml:space="preserve"> </w:t>
      </w:r>
    </w:p>
    <w:p w14:paraId="5BA8072B" w14:textId="668B262C"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eop"/>
          <w:rFonts w:ascii="Cera Pro Macmillan" w:hAnsi="Cera Pro Macmillan" w:cstheme="minorHAnsi"/>
          <w:sz w:val="18"/>
          <w:szCs w:val="18"/>
        </w:rPr>
        <w:t> </w:t>
      </w:r>
    </w:p>
    <w:p w14:paraId="5827D58F" w14:textId="77777777" w:rsidR="003B367E" w:rsidRPr="00F10759" w:rsidRDefault="003B367E" w:rsidP="003B367E">
      <w:pPr>
        <w:pStyle w:val="paragraph"/>
        <w:spacing w:before="0" w:beforeAutospacing="0" w:after="0" w:afterAutospacing="0"/>
        <w:textAlignment w:val="baseline"/>
        <w:rPr>
          <w:rFonts w:ascii="Cera Pro Macmillan" w:hAnsi="Cera Pro Macmillan" w:cstheme="minorHAnsi"/>
          <w:sz w:val="18"/>
          <w:szCs w:val="18"/>
        </w:rPr>
      </w:pPr>
      <w:r w:rsidRPr="00F10759">
        <w:rPr>
          <w:rStyle w:val="normaltextrun"/>
          <w:rFonts w:ascii="Cera Pro Macmillan" w:hAnsi="Cera Pro Macmillan" w:cstheme="minorHAnsi"/>
          <w:sz w:val="22"/>
          <w:szCs w:val="22"/>
          <w:lang w:val="en-US"/>
        </w:rPr>
        <w:t xml:space="preserve">I’d like to say a heart-felt thank you to everyone who has supported Macmillan in 2023: from the supporters who continued to raise vital funds for people with cancer, to those living with or affected by cancer who shared their experiences, encouraging us to do better and go further than we have before. I’d also like to say an enormous thank you to Macmillan’s colleagues, volunteers and healthcare professionals who are so dedicated to meeting </w:t>
      </w:r>
      <w:r w:rsidRPr="00F10759">
        <w:rPr>
          <w:rStyle w:val="normaltextrun"/>
          <w:rFonts w:ascii="Cera Pro Macmillan" w:hAnsi="Cera Pro Macmillan" w:cstheme="minorHAnsi"/>
          <w:sz w:val="22"/>
          <w:szCs w:val="22"/>
          <w:shd w:val="clear" w:color="auto" w:fill="FFFFFF"/>
          <w:lang w:val="en-US"/>
        </w:rPr>
        <w:t xml:space="preserve">the needs of people with cancer. </w:t>
      </w:r>
      <w:r w:rsidRPr="00F10759">
        <w:rPr>
          <w:rStyle w:val="normaltextrun"/>
          <w:rFonts w:ascii="Cera Pro Macmillan" w:hAnsi="Cera Pro Macmillan" w:cstheme="minorHAnsi"/>
          <w:sz w:val="22"/>
          <w:szCs w:val="22"/>
          <w:lang w:val="en-US"/>
        </w:rPr>
        <w:t xml:space="preserve">With this unwavering commitment, </w:t>
      </w:r>
      <w:r w:rsidRPr="00F10759">
        <w:rPr>
          <w:rStyle w:val="normaltextrun"/>
          <w:rFonts w:ascii="Cera Pro Macmillan" w:hAnsi="Cera Pro Macmillan" w:cstheme="minorHAnsi"/>
          <w:sz w:val="22"/>
          <w:szCs w:val="22"/>
          <w:shd w:val="clear" w:color="auto" w:fill="FFFFFF"/>
          <w:lang w:val="en-US"/>
        </w:rPr>
        <w:t>I am confident that 2024 will</w:t>
      </w:r>
      <w:r w:rsidRPr="00F10759">
        <w:rPr>
          <w:rStyle w:val="normaltextrun"/>
          <w:rFonts w:ascii="Cera Pro Macmillan" w:hAnsi="Cera Pro Macmillan" w:cstheme="minorHAnsi"/>
          <w:sz w:val="22"/>
          <w:szCs w:val="22"/>
          <w:lang w:val="en-US"/>
        </w:rPr>
        <w:t xml:space="preserve"> continue to be a year of positive transformation for Macmillan.</w:t>
      </w:r>
      <w:r w:rsidRPr="00F10759">
        <w:rPr>
          <w:rStyle w:val="normaltextrun"/>
          <w:sz w:val="22"/>
          <w:szCs w:val="22"/>
        </w:rPr>
        <w:t> </w:t>
      </w:r>
      <w:r w:rsidRPr="00F10759">
        <w:rPr>
          <w:rStyle w:val="eop"/>
          <w:rFonts w:ascii="Cera Pro Macmillan" w:hAnsi="Cera Pro Macmillan" w:cstheme="minorHAnsi"/>
          <w:sz w:val="22"/>
          <w:szCs w:val="22"/>
        </w:rPr>
        <w:t> </w:t>
      </w:r>
    </w:p>
    <w:p w14:paraId="10C96724" w14:textId="77777777" w:rsidR="00F7647E" w:rsidRPr="00F10759" w:rsidRDefault="003B367E" w:rsidP="003B367E">
      <w:pPr>
        <w:pStyle w:val="paragraph"/>
        <w:spacing w:before="0" w:beforeAutospacing="0" w:after="0" w:afterAutospacing="0"/>
        <w:textAlignment w:val="baseline"/>
        <w:rPr>
          <w:rStyle w:val="normaltextrun"/>
          <w:rFonts w:ascii="Cera Pro Macmillan" w:hAnsi="Cera Pro Macmillan" w:cstheme="minorHAnsi"/>
          <w:b/>
          <w:bCs/>
          <w:sz w:val="22"/>
          <w:szCs w:val="22"/>
          <w:shd w:val="clear" w:color="auto" w:fill="FFFFFF"/>
          <w:lang w:val="en-US"/>
        </w:rPr>
      </w:pPr>
      <w:r w:rsidRPr="00F10759">
        <w:rPr>
          <w:rStyle w:val="normaltextrun"/>
          <w:b/>
          <w:bCs/>
          <w:sz w:val="22"/>
          <w:szCs w:val="22"/>
        </w:rPr>
        <w:t> </w:t>
      </w:r>
      <w:r w:rsidRPr="00F10759">
        <w:rPr>
          <w:rStyle w:val="scxw223169177"/>
          <w:rFonts w:ascii="Cera Pro Macmillan" w:eastAsiaTheme="majorEastAsia" w:hAnsi="Cera Pro Macmillan" w:cstheme="minorHAnsi"/>
          <w:b/>
          <w:bCs/>
          <w:sz w:val="22"/>
          <w:szCs w:val="22"/>
        </w:rPr>
        <w:t> </w:t>
      </w:r>
      <w:r w:rsidRPr="00F10759">
        <w:rPr>
          <w:rFonts w:ascii="Cera Pro Macmillan" w:hAnsi="Cera Pro Macmillan" w:cstheme="minorHAnsi"/>
          <w:b/>
          <w:bCs/>
          <w:sz w:val="22"/>
          <w:szCs w:val="22"/>
        </w:rPr>
        <w:br/>
      </w:r>
      <w:r w:rsidRPr="00F10759">
        <w:rPr>
          <w:rStyle w:val="normaltextrun"/>
          <w:rFonts w:ascii="Cera Pro Macmillan" w:hAnsi="Cera Pro Macmillan" w:cstheme="minorHAnsi"/>
          <w:b/>
          <w:bCs/>
          <w:sz w:val="22"/>
          <w:szCs w:val="22"/>
          <w:shd w:val="clear" w:color="auto" w:fill="FFFFFF"/>
          <w:lang w:val="en-US"/>
        </w:rPr>
        <w:t>Gemma Peters</w:t>
      </w:r>
    </w:p>
    <w:p w14:paraId="0B38C018" w14:textId="22B4E532" w:rsidR="003B367E" w:rsidRPr="00F10759" w:rsidRDefault="003B367E" w:rsidP="003B367E">
      <w:pPr>
        <w:pStyle w:val="paragraph"/>
        <w:spacing w:before="0" w:beforeAutospacing="0" w:after="0" w:afterAutospacing="0"/>
        <w:textAlignment w:val="baseline"/>
        <w:rPr>
          <w:rFonts w:ascii="Cera Pro Macmillan" w:hAnsi="Cera Pro Macmillan" w:cstheme="minorHAnsi"/>
          <w:b/>
          <w:bCs/>
          <w:sz w:val="18"/>
          <w:szCs w:val="18"/>
        </w:rPr>
      </w:pPr>
      <w:r w:rsidRPr="00F10759">
        <w:rPr>
          <w:rStyle w:val="normaltextrun"/>
          <w:rFonts w:ascii="Cera Pro Macmillan" w:hAnsi="Cera Pro Macmillan" w:cstheme="minorHAnsi"/>
          <w:b/>
          <w:bCs/>
          <w:sz w:val="22"/>
          <w:szCs w:val="22"/>
          <w:shd w:val="clear" w:color="auto" w:fill="FFFFFF"/>
          <w:lang w:val="en-US"/>
        </w:rPr>
        <w:t>Chief Executive Officer</w:t>
      </w:r>
      <w:r w:rsidRPr="00F10759">
        <w:rPr>
          <w:rStyle w:val="normaltextrun"/>
          <w:b/>
          <w:bCs/>
          <w:sz w:val="22"/>
          <w:szCs w:val="22"/>
        </w:rPr>
        <w:t>   </w:t>
      </w:r>
      <w:r w:rsidRPr="00F10759">
        <w:rPr>
          <w:rStyle w:val="eop"/>
          <w:rFonts w:ascii="Cera Pro Macmillan" w:hAnsi="Cera Pro Macmillan" w:cstheme="minorHAnsi"/>
          <w:b/>
          <w:bCs/>
          <w:sz w:val="22"/>
          <w:szCs w:val="22"/>
        </w:rPr>
        <w:t> </w:t>
      </w:r>
    </w:p>
    <w:p w14:paraId="48C9BBEB" w14:textId="7F1E33D4" w:rsidR="0030729A" w:rsidRPr="00F10759" w:rsidRDefault="0030729A" w:rsidP="00AE2C38">
      <w:pPr>
        <w:rPr>
          <w:rFonts w:ascii="Cera Pro Macmillan" w:hAnsi="Cera Pro Macmillan" w:cstheme="minorHAnsi"/>
        </w:rPr>
      </w:pPr>
    </w:p>
    <w:p w14:paraId="60CEF3C4" w14:textId="77777777" w:rsidR="009C051A" w:rsidRPr="00F10759" w:rsidRDefault="009C051A" w:rsidP="009C051A">
      <w:pPr>
        <w:rPr>
          <w:rFonts w:ascii="Cera Pro Macmillan" w:hAnsi="Cera Pro Macmillan" w:cstheme="minorHAnsi"/>
        </w:rPr>
      </w:pPr>
    </w:p>
    <w:p w14:paraId="76B3C03B" w14:textId="68E28846" w:rsidR="009C051A" w:rsidRPr="00F10759" w:rsidRDefault="009C051A">
      <w:pPr>
        <w:rPr>
          <w:rFonts w:ascii="Cera Pro Macmillan" w:hAnsi="Cera Pro Macmillan" w:cstheme="minorHAnsi"/>
        </w:rPr>
      </w:pPr>
      <w:r w:rsidRPr="00F10759">
        <w:rPr>
          <w:rFonts w:ascii="Cera Pro Macmillan" w:hAnsi="Cera Pro Macmillan" w:cstheme="minorHAnsi"/>
        </w:rPr>
        <w:br w:type="page"/>
      </w:r>
    </w:p>
    <w:p w14:paraId="458652EC" w14:textId="7295449F" w:rsidR="00C4127E" w:rsidRPr="00F10759" w:rsidRDefault="00C4127E" w:rsidP="00306189">
      <w:pPr>
        <w:pStyle w:val="Heading1"/>
        <w:rPr>
          <w:rFonts w:ascii="Cera Pro Macmillan" w:hAnsi="Cera Pro Macmillan" w:cstheme="minorHAnsi"/>
        </w:rPr>
      </w:pPr>
      <w:bookmarkStart w:id="9" w:name="_Who_we_are"/>
      <w:bookmarkEnd w:id="9"/>
      <w:r w:rsidRPr="00F10759">
        <w:rPr>
          <w:rFonts w:ascii="Cera Pro Macmillan" w:hAnsi="Cera Pro Macmillan" w:cstheme="minorHAnsi"/>
        </w:rPr>
        <w:lastRenderedPageBreak/>
        <w:t>Who we are and what we do</w:t>
      </w:r>
    </w:p>
    <w:p w14:paraId="0BA37A75" w14:textId="77777777" w:rsidR="001F5859" w:rsidRPr="00F10759" w:rsidRDefault="001F5859">
      <w:pPr>
        <w:rPr>
          <w:rFonts w:ascii="Cera Pro Macmillan" w:hAnsi="Cera Pro Macmillan" w:cstheme="minorHAnsi"/>
          <w:b/>
        </w:rPr>
      </w:pPr>
    </w:p>
    <w:p w14:paraId="73A1B187" w14:textId="03444320" w:rsidR="001F5859" w:rsidRPr="00F10759" w:rsidRDefault="001F5859" w:rsidP="001F5859">
      <w:pPr>
        <w:rPr>
          <w:rFonts w:ascii="Cera Pro Macmillan" w:hAnsi="Cera Pro Macmillan" w:cstheme="minorHAnsi"/>
          <w:b/>
        </w:rPr>
      </w:pPr>
      <w:bookmarkStart w:id="10" w:name="OLE_LINK2"/>
      <w:r w:rsidRPr="00F10759">
        <w:rPr>
          <w:rFonts w:ascii="Cera Pro Macmillan" w:hAnsi="Cera Pro Macmillan" w:cstheme="minorHAnsi"/>
          <w:b/>
        </w:rPr>
        <w:t>Who we are</w:t>
      </w:r>
      <w:r w:rsidR="003D5E2A" w:rsidRPr="00F10759">
        <w:rPr>
          <w:rFonts w:ascii="Cera Pro Macmillan" w:hAnsi="Cera Pro Macmillan" w:cstheme="minorHAnsi"/>
          <w:b/>
        </w:rPr>
        <w:t xml:space="preserve"> and what we do</w:t>
      </w:r>
    </w:p>
    <w:bookmarkEnd w:id="10"/>
    <w:p w14:paraId="04465F22" w14:textId="4919B965" w:rsidR="00D845E3" w:rsidRPr="00F10759" w:rsidRDefault="6A509FC6" w:rsidP="001F5859">
      <w:pPr>
        <w:spacing w:line="257" w:lineRule="auto"/>
        <w:rPr>
          <w:rFonts w:ascii="Cera Pro Macmillan" w:eastAsia="Arial" w:hAnsi="Cera Pro Macmillan"/>
          <w:lang w:val="en-US"/>
        </w:rPr>
      </w:pPr>
      <w:r w:rsidRPr="00F10759">
        <w:rPr>
          <w:rFonts w:ascii="Cera Pro Macmillan" w:eastAsia="Arial" w:hAnsi="Cera Pro Macmillan"/>
          <w:lang w:val="en-US"/>
        </w:rPr>
        <w:t>At Macmillan, we want</w:t>
      </w:r>
      <w:r w:rsidR="059E1FC6" w:rsidRPr="00F10759">
        <w:rPr>
          <w:rFonts w:ascii="Cera Pro Macmillan" w:eastAsia="Arial" w:hAnsi="Cera Pro Macmillan"/>
          <w:lang w:val="en-US"/>
        </w:rPr>
        <w:t xml:space="preserve"> to be there for everyone</w:t>
      </w:r>
      <w:r w:rsidR="3FFFEAEA" w:rsidRPr="00F10759">
        <w:rPr>
          <w:rFonts w:ascii="Cera Pro Macmillan" w:eastAsia="Arial" w:hAnsi="Cera Pro Macmillan"/>
          <w:lang w:val="en-US"/>
        </w:rPr>
        <w:t>:</w:t>
      </w:r>
      <w:r w:rsidR="059E1FC6" w:rsidRPr="00F10759">
        <w:rPr>
          <w:rFonts w:ascii="Cera Pro Macmillan" w:eastAsia="Arial" w:hAnsi="Cera Pro Macmillan"/>
          <w:lang w:val="en-US"/>
        </w:rPr>
        <w:t xml:space="preserve"> from the moment someone is told that they have cancer for as long as we’re needed</w:t>
      </w:r>
      <w:r w:rsidR="6874335A" w:rsidRPr="00F10759">
        <w:rPr>
          <w:rFonts w:ascii="Cera Pro Macmillan" w:eastAsia="Arial" w:hAnsi="Cera Pro Macmillan"/>
          <w:lang w:val="en-US"/>
        </w:rPr>
        <w:t>,</w:t>
      </w:r>
      <w:r w:rsidR="059E1FC6" w:rsidRPr="00F10759">
        <w:rPr>
          <w:rFonts w:ascii="Cera Pro Macmillan" w:eastAsia="Arial" w:hAnsi="Cera Pro Macmillan"/>
          <w:lang w:val="en-US"/>
        </w:rPr>
        <w:t xml:space="preserve"> to help them live life as fully as they can. </w:t>
      </w:r>
      <w:r w:rsidR="5A2D9700" w:rsidRPr="00F10759">
        <w:rPr>
          <w:rFonts w:ascii="Cera Pro Macmillan" w:eastAsia="Arial" w:hAnsi="Cera Pro Macmillan"/>
          <w:lang w:val="en-US"/>
        </w:rPr>
        <w:t xml:space="preserve"> </w:t>
      </w:r>
    </w:p>
    <w:p w14:paraId="5EA231D4" w14:textId="76AE000D" w:rsidR="001F5859" w:rsidRPr="00F10759" w:rsidRDefault="001F5859" w:rsidP="001F5859">
      <w:pPr>
        <w:spacing w:line="257" w:lineRule="auto"/>
        <w:rPr>
          <w:rFonts w:ascii="Cera Pro Macmillan" w:eastAsia="Arial" w:hAnsi="Cera Pro Macmillan" w:cstheme="minorHAnsi"/>
          <w:lang w:val="en-US"/>
        </w:rPr>
      </w:pPr>
      <w:r w:rsidRPr="00F10759">
        <w:rPr>
          <w:rFonts w:ascii="Cera Pro Macmillan" w:eastAsia="Arial" w:hAnsi="Cera Pro Macmillan" w:cstheme="minorHAnsi"/>
          <w:lang w:val="en-US"/>
        </w:rPr>
        <w:t>We work with people with cancer,</w:t>
      </w:r>
      <w:r w:rsidR="002C6FCA" w:rsidRPr="00F10759">
        <w:rPr>
          <w:rFonts w:ascii="Cera Pro Macmillan" w:eastAsia="Arial" w:hAnsi="Cera Pro Macmillan" w:cstheme="minorHAnsi"/>
          <w:lang w:val="en-US"/>
        </w:rPr>
        <w:t xml:space="preserve"> volunteers,</w:t>
      </w:r>
      <w:r w:rsidRPr="00F10759">
        <w:rPr>
          <w:rFonts w:ascii="Cera Pro Macmillan" w:eastAsia="Arial" w:hAnsi="Cera Pro Macmillan" w:cstheme="minorHAnsi"/>
          <w:lang w:val="en-US"/>
        </w:rPr>
        <w:t xml:space="preserve"> health and social care services, decision</w:t>
      </w:r>
      <w:r w:rsidR="00156013" w:rsidRPr="00F10759">
        <w:rPr>
          <w:rFonts w:ascii="Cera Pro Macmillan" w:eastAsia="Arial" w:hAnsi="Cera Pro Macmillan" w:cstheme="minorHAnsi"/>
          <w:lang w:val="en-US"/>
        </w:rPr>
        <w:t xml:space="preserve"> </w:t>
      </w:r>
      <w:r w:rsidRPr="00F10759">
        <w:rPr>
          <w:rFonts w:ascii="Cera Pro Macmillan" w:eastAsia="Arial" w:hAnsi="Cera Pro Macmillan" w:cstheme="minorHAnsi"/>
          <w:lang w:val="en-US"/>
        </w:rPr>
        <w:t xml:space="preserve">makers, </w:t>
      </w:r>
      <w:r w:rsidR="00D2147C" w:rsidRPr="00F10759">
        <w:rPr>
          <w:rFonts w:ascii="Cera Pro Macmillan" w:eastAsia="Arial" w:hAnsi="Cera Pro Macmillan" w:cstheme="minorHAnsi"/>
          <w:lang w:val="en-US"/>
        </w:rPr>
        <w:t>partners</w:t>
      </w:r>
      <w:r w:rsidRPr="00F10759">
        <w:rPr>
          <w:rFonts w:ascii="Cera Pro Macmillan" w:eastAsia="Arial" w:hAnsi="Cera Pro Macmillan" w:cstheme="minorHAnsi"/>
          <w:lang w:val="en-US"/>
        </w:rPr>
        <w:t xml:space="preserve">, and experts in healthcare and technology to make this happen. Together, we provide services, we influence </w:t>
      </w:r>
      <w:proofErr w:type="gramStart"/>
      <w:r w:rsidRPr="00F10759">
        <w:rPr>
          <w:rFonts w:ascii="Cera Pro Macmillan" w:eastAsia="Arial" w:hAnsi="Cera Pro Macmillan" w:cstheme="minorHAnsi"/>
          <w:lang w:val="en-US"/>
        </w:rPr>
        <w:t>governments</w:t>
      </w:r>
      <w:proofErr w:type="gramEnd"/>
      <w:r w:rsidRPr="00F10759">
        <w:rPr>
          <w:rFonts w:ascii="Cera Pro Macmillan" w:eastAsia="Arial" w:hAnsi="Cera Pro Macmillan" w:cstheme="minorHAnsi"/>
          <w:lang w:val="en-US"/>
        </w:rPr>
        <w:t xml:space="preserve"> and we raise money to deliver the vital support </w:t>
      </w:r>
      <w:r w:rsidR="000B6180" w:rsidRPr="00F10759">
        <w:rPr>
          <w:rFonts w:ascii="Cera Pro Macmillan" w:eastAsia="Arial" w:hAnsi="Cera Pro Macmillan" w:cstheme="minorHAnsi"/>
          <w:lang w:val="en-US"/>
        </w:rPr>
        <w:t xml:space="preserve">that </w:t>
      </w:r>
      <w:r w:rsidRPr="00F10759">
        <w:rPr>
          <w:rFonts w:ascii="Cera Pro Macmillan" w:eastAsia="Arial" w:hAnsi="Cera Pro Macmillan" w:cstheme="minorHAnsi"/>
          <w:lang w:val="en-US"/>
        </w:rPr>
        <w:t>people with cancer need.</w:t>
      </w:r>
    </w:p>
    <w:p w14:paraId="16B615EA" w14:textId="0D79C550" w:rsidR="001F5859" w:rsidRPr="00F10759" w:rsidRDefault="5A2D9700" w:rsidP="3734AE56">
      <w:pPr>
        <w:spacing w:line="257" w:lineRule="auto"/>
        <w:rPr>
          <w:rFonts w:ascii="Cera Pro Macmillan" w:hAnsi="Cera Pro Macmillan"/>
        </w:rPr>
      </w:pPr>
      <w:r w:rsidRPr="00F10759">
        <w:rPr>
          <w:rFonts w:ascii="Cera Pro Macmillan" w:eastAsia="Arial" w:hAnsi="Cera Pro Macmillan"/>
          <w:lang w:val="en-US"/>
        </w:rPr>
        <w:t xml:space="preserve">And we never stand still. We continually </w:t>
      </w:r>
      <w:r w:rsidR="17A3E6E0" w:rsidRPr="00F10759">
        <w:rPr>
          <w:rFonts w:ascii="Cera Pro Macmillan" w:eastAsia="Arial" w:hAnsi="Cera Pro Macmillan"/>
          <w:lang w:val="en-US"/>
        </w:rPr>
        <w:t>explore</w:t>
      </w:r>
      <w:r w:rsidR="6621D48A" w:rsidRPr="00F10759">
        <w:rPr>
          <w:rFonts w:ascii="Cera Pro Macmillan" w:eastAsia="Arial" w:hAnsi="Cera Pro Macmillan"/>
          <w:lang w:val="en-US"/>
        </w:rPr>
        <w:t xml:space="preserve"> </w:t>
      </w:r>
      <w:r w:rsidRPr="00F10759">
        <w:rPr>
          <w:rFonts w:ascii="Cera Pro Macmillan" w:eastAsia="Arial" w:hAnsi="Cera Pro Macmillan"/>
          <w:lang w:val="en-US"/>
        </w:rPr>
        <w:t xml:space="preserve">new ways to help people, ensuring the communities we serve are reflected and represented in everything we do. We seize every opportunity to make a difference, whether that’s championing care that is tailored to each </w:t>
      </w:r>
      <w:r w:rsidR="3A18BDE6" w:rsidRPr="00F10759">
        <w:rPr>
          <w:rFonts w:ascii="Cera Pro Macmillan" w:eastAsia="Arial" w:hAnsi="Cera Pro Macmillan"/>
          <w:lang w:val="en-US"/>
        </w:rPr>
        <w:t>individual</w:t>
      </w:r>
      <w:r w:rsidRPr="00F10759">
        <w:rPr>
          <w:rFonts w:ascii="Cera Pro Macmillan" w:eastAsia="Arial" w:hAnsi="Cera Pro Macmillan"/>
          <w:lang w:val="en-US"/>
        </w:rPr>
        <w:t xml:space="preserve">, investing in innovative ideas to improve quality of </w:t>
      </w:r>
      <w:proofErr w:type="gramStart"/>
      <w:r w:rsidRPr="00F10759">
        <w:rPr>
          <w:rFonts w:ascii="Cera Pro Macmillan" w:eastAsia="Arial" w:hAnsi="Cera Pro Macmillan"/>
          <w:lang w:val="en-US"/>
        </w:rPr>
        <w:t>life</w:t>
      </w:r>
      <w:proofErr w:type="gramEnd"/>
      <w:r w:rsidRPr="00F10759">
        <w:rPr>
          <w:rFonts w:ascii="Cera Pro Macmillan" w:eastAsia="Arial" w:hAnsi="Cera Pro Macmillan"/>
          <w:lang w:val="en-US"/>
        </w:rPr>
        <w:t xml:space="preserve"> or working in partnership to tackle inequalities in healthcare.</w:t>
      </w:r>
    </w:p>
    <w:p w14:paraId="62737D16" w14:textId="77777777" w:rsidR="001F5859" w:rsidRPr="00F10759" w:rsidRDefault="001F5859" w:rsidP="001F5859">
      <w:pPr>
        <w:spacing w:line="257" w:lineRule="auto"/>
        <w:rPr>
          <w:rFonts w:ascii="Cera Pro Macmillan" w:eastAsia="Arial" w:hAnsi="Cera Pro Macmillan" w:cstheme="minorHAnsi"/>
          <w:lang w:val="en-US"/>
        </w:rPr>
      </w:pPr>
      <w:r w:rsidRPr="00F10759">
        <w:rPr>
          <w:rFonts w:ascii="Cera Pro Macmillan" w:eastAsia="Arial" w:hAnsi="Cera Pro Macmillan" w:cstheme="minorHAnsi"/>
          <w:lang w:val="en-US"/>
        </w:rPr>
        <w:t>As cancer care adapts and evolves, so do we – because at Macmillan, we will not rest or settle for anything other than the best possible support for people with cancer.</w:t>
      </w:r>
    </w:p>
    <w:p w14:paraId="0786E1C1" w14:textId="77777777" w:rsidR="001F5859" w:rsidRPr="00F10759" w:rsidRDefault="001F5859" w:rsidP="001F5859">
      <w:pPr>
        <w:rPr>
          <w:rFonts w:ascii="Cera Pro Macmillan" w:hAnsi="Cera Pro Macmillan" w:cstheme="minorHAnsi"/>
          <w:b/>
        </w:rPr>
      </w:pPr>
    </w:p>
    <w:p w14:paraId="5C8F5F23" w14:textId="77777777" w:rsidR="001F5859" w:rsidRPr="00F10759" w:rsidRDefault="001F5859" w:rsidP="001F5859">
      <w:pPr>
        <w:rPr>
          <w:rFonts w:ascii="Cera Pro Macmillan" w:hAnsi="Cera Pro Macmillan" w:cstheme="minorHAnsi"/>
          <w:b/>
        </w:rPr>
      </w:pPr>
      <w:r w:rsidRPr="00F10759">
        <w:rPr>
          <w:rFonts w:ascii="Cera Pro Macmillan" w:hAnsi="Cera Pro Macmillan" w:cstheme="minorHAnsi"/>
          <w:b/>
        </w:rPr>
        <w:t>Our Values</w:t>
      </w:r>
    </w:p>
    <w:p w14:paraId="03419A22" w14:textId="77777777" w:rsidR="001F5859" w:rsidRPr="00F10759" w:rsidRDefault="001F5859" w:rsidP="001F5859">
      <w:pPr>
        <w:rPr>
          <w:rFonts w:ascii="Cera Pro Macmillan" w:hAnsi="Cera Pro Macmillan" w:cstheme="minorHAnsi"/>
        </w:rPr>
      </w:pPr>
      <w:r w:rsidRPr="00F10759">
        <w:rPr>
          <w:rFonts w:ascii="Cera Pro Macmillan" w:hAnsi="Cera Pro Macmillan" w:cstheme="minorHAnsi"/>
        </w:rPr>
        <w:t xml:space="preserve">Our Values are at the heart of who we are and everything we do. They inspire our thinking and guide our action to ensure we are delivering the very best for people living with cancer. </w:t>
      </w:r>
    </w:p>
    <w:p w14:paraId="79E7A971" w14:textId="77777777" w:rsidR="001F5859" w:rsidRPr="00F10759" w:rsidRDefault="001F5859" w:rsidP="00582D02">
      <w:pPr>
        <w:pStyle w:val="ListParagraph"/>
        <w:numPr>
          <w:ilvl w:val="0"/>
          <w:numId w:val="1"/>
        </w:numPr>
        <w:rPr>
          <w:rFonts w:ascii="Cera Pro Macmillan" w:hAnsi="Cera Pro Macmillan" w:cstheme="minorHAnsi"/>
        </w:rPr>
      </w:pPr>
      <w:r w:rsidRPr="00F10759">
        <w:rPr>
          <w:rFonts w:ascii="Cera Pro Macmillan" w:hAnsi="Cera Pro Macmillan" w:cstheme="minorHAnsi"/>
        </w:rPr>
        <w:t xml:space="preserve">With heart: We are genuine. We are compassionate. We see the whole you. </w:t>
      </w:r>
    </w:p>
    <w:p w14:paraId="475C5884" w14:textId="77777777" w:rsidR="001F5859" w:rsidRPr="00F10759" w:rsidRDefault="001F5859" w:rsidP="00582D02">
      <w:pPr>
        <w:pStyle w:val="ListParagraph"/>
        <w:numPr>
          <w:ilvl w:val="0"/>
          <w:numId w:val="1"/>
        </w:numPr>
        <w:rPr>
          <w:rFonts w:ascii="Cera Pro Macmillan" w:hAnsi="Cera Pro Macmillan" w:cstheme="minorHAnsi"/>
        </w:rPr>
      </w:pPr>
      <w:r w:rsidRPr="00F10759">
        <w:rPr>
          <w:rFonts w:ascii="Cera Pro Macmillan" w:hAnsi="Cera Pro Macmillan" w:cstheme="minorHAnsi"/>
        </w:rPr>
        <w:t xml:space="preserve">With strength: We are courageous. We are determined. We give it all we’ve got. </w:t>
      </w:r>
    </w:p>
    <w:p w14:paraId="4AD7FAB8" w14:textId="697A5338" w:rsidR="001F5859" w:rsidRPr="00F10759" w:rsidRDefault="001F5859" w:rsidP="00582D02">
      <w:pPr>
        <w:pStyle w:val="ListParagraph"/>
        <w:numPr>
          <w:ilvl w:val="0"/>
          <w:numId w:val="1"/>
        </w:numPr>
        <w:rPr>
          <w:rFonts w:ascii="Cera Pro Macmillan" w:hAnsi="Cera Pro Macmillan"/>
        </w:rPr>
      </w:pPr>
      <w:r w:rsidRPr="00F10759">
        <w:rPr>
          <w:rFonts w:ascii="Cera Pro Macmillan" w:hAnsi="Cera Pro Macmillan" w:cstheme="minorHAnsi"/>
        </w:rPr>
        <w:t xml:space="preserve">With ambition: We are experts. We are innovators. We strive to be better. </w:t>
      </w:r>
    </w:p>
    <w:p w14:paraId="367C4BD1" w14:textId="77777777" w:rsidR="001F5859" w:rsidRPr="00F10759" w:rsidRDefault="001F5859">
      <w:pPr>
        <w:rPr>
          <w:rFonts w:ascii="Cera Pro Macmillan" w:hAnsi="Cera Pro Macmillan" w:cstheme="minorHAnsi"/>
          <w:b/>
        </w:rPr>
      </w:pPr>
    </w:p>
    <w:p w14:paraId="058B558A" w14:textId="4D5D3A11" w:rsidR="001F5859" w:rsidRPr="00F10759" w:rsidRDefault="001F5859">
      <w:pPr>
        <w:rPr>
          <w:rFonts w:ascii="Cera Pro Macmillan" w:hAnsi="Cera Pro Macmillan" w:cstheme="minorHAnsi"/>
          <w:b/>
        </w:rPr>
      </w:pPr>
      <w:r w:rsidRPr="00F10759">
        <w:rPr>
          <w:rFonts w:ascii="Cera Pro Macmillan" w:hAnsi="Cera Pro Macmillan" w:cstheme="minorHAnsi"/>
          <w:b/>
        </w:rPr>
        <w:br w:type="page"/>
      </w:r>
    </w:p>
    <w:p w14:paraId="410DB1E3" w14:textId="402F48CC" w:rsidR="00C4127E" w:rsidRPr="00F10759" w:rsidRDefault="00C4127E" w:rsidP="00306189">
      <w:pPr>
        <w:pStyle w:val="Heading1"/>
        <w:rPr>
          <w:rFonts w:ascii="Cera Pro Macmillan" w:hAnsi="Cera Pro Macmillan" w:cstheme="minorBidi"/>
        </w:rPr>
      </w:pPr>
      <w:bookmarkStart w:id="11" w:name="_2023_at_a"/>
      <w:bookmarkEnd w:id="11"/>
      <w:r w:rsidRPr="00F10759">
        <w:rPr>
          <w:rFonts w:ascii="Cera Pro Macmillan" w:hAnsi="Cera Pro Macmillan" w:cstheme="minorBidi"/>
        </w:rPr>
        <w:lastRenderedPageBreak/>
        <w:t>2023 at a glance</w:t>
      </w:r>
    </w:p>
    <w:p w14:paraId="05EBAF03" w14:textId="2D3D9256" w:rsidR="085F1156" w:rsidRPr="00F10759" w:rsidRDefault="085F1156" w:rsidP="00077AF9">
      <w:pPr>
        <w:rPr>
          <w:rFonts w:ascii="Cera Pro Macmillan" w:hAnsi="Cera Pro Macmillan"/>
        </w:rPr>
      </w:pPr>
    </w:p>
    <w:p w14:paraId="4A31B3CB" w14:textId="62129361" w:rsidR="085F1156" w:rsidRPr="00F10759" w:rsidRDefault="649FD87B" w:rsidP="085F1156">
      <w:pPr>
        <w:rPr>
          <w:rFonts w:ascii="Cera Pro Macmillan" w:hAnsi="Cera Pro Macmillan"/>
        </w:rPr>
      </w:pPr>
      <w:r w:rsidRPr="00F10759">
        <w:rPr>
          <w:rFonts w:ascii="Cera Pro Macmillan" w:hAnsi="Cera Pro Macmillan"/>
        </w:rPr>
        <w:t xml:space="preserve">We’re here to help everyone with cancer live life as fully as they can, providing physical, </w:t>
      </w:r>
      <w:proofErr w:type="gramStart"/>
      <w:r w:rsidRPr="00F10759">
        <w:rPr>
          <w:rFonts w:ascii="Cera Pro Macmillan" w:hAnsi="Cera Pro Macmillan"/>
        </w:rPr>
        <w:t>financial</w:t>
      </w:r>
      <w:proofErr w:type="gramEnd"/>
      <w:r w:rsidRPr="00F10759">
        <w:rPr>
          <w:rFonts w:ascii="Cera Pro Macmillan" w:hAnsi="Cera Pro Macmillan"/>
        </w:rPr>
        <w:t xml:space="preserve"> and emotional support. We’ll do whatever it takes, </w:t>
      </w:r>
      <w:r w:rsidR="0C171ED9" w:rsidRPr="00F10759">
        <w:rPr>
          <w:rFonts w:ascii="Cera Pro Macmillan" w:hAnsi="Cera Pro Macmillan"/>
        </w:rPr>
        <w:t>no matter what a person’s needs are. We will listen to and support them however they ne</w:t>
      </w:r>
      <w:r w:rsidR="72252DC0" w:rsidRPr="00F10759">
        <w:rPr>
          <w:rFonts w:ascii="Cera Pro Macmillan" w:hAnsi="Cera Pro Macmillan"/>
        </w:rPr>
        <w:t>ed us to</w:t>
      </w:r>
      <w:r w:rsidR="6021F565" w:rsidRPr="00F10759">
        <w:rPr>
          <w:rFonts w:ascii="Cera Pro Macmillan" w:hAnsi="Cera Pro Macmillan"/>
        </w:rPr>
        <w:t xml:space="preserve"> – no matter how big or small. </w:t>
      </w:r>
    </w:p>
    <w:p w14:paraId="1AEE20F1" w14:textId="51C7389D" w:rsidR="006C20A7" w:rsidRPr="00F10759" w:rsidRDefault="2C64B8BE" w:rsidP="00582D02">
      <w:pPr>
        <w:pStyle w:val="ListParagraph"/>
        <w:numPr>
          <w:ilvl w:val="0"/>
          <w:numId w:val="23"/>
        </w:numPr>
        <w:rPr>
          <w:rFonts w:ascii="Cera Pro Macmillan" w:hAnsi="Cera Pro Macmillan"/>
        </w:rPr>
      </w:pPr>
      <w:bookmarkStart w:id="12" w:name="_Hlk163562696"/>
      <w:r w:rsidRPr="00F10759">
        <w:rPr>
          <w:rFonts w:ascii="Cera Pro Macmillan" w:hAnsi="Cera Pro Macmillan"/>
        </w:rPr>
        <w:t>O</w:t>
      </w:r>
      <w:r w:rsidR="1192DFAF" w:rsidRPr="00F10759">
        <w:rPr>
          <w:rFonts w:ascii="Cera Pro Macmillan" w:hAnsi="Cera Pro Macmillan"/>
        </w:rPr>
        <w:t xml:space="preserve">ur services reached and supported an estimated </w:t>
      </w:r>
      <w:r w:rsidR="05838B2F" w:rsidRPr="00F10759">
        <w:rPr>
          <w:rFonts w:ascii="Cera Pro Macmillan" w:hAnsi="Cera Pro Macmillan"/>
        </w:rPr>
        <w:t>2.3</w:t>
      </w:r>
      <w:r w:rsidR="1192DFAF" w:rsidRPr="00F10759">
        <w:rPr>
          <w:rFonts w:ascii="Cera Pro Macmillan" w:hAnsi="Cera Pro Macmillan"/>
        </w:rPr>
        <w:t xml:space="preserve"> million people </w:t>
      </w:r>
      <w:r w:rsidR="393247DF" w:rsidRPr="00F10759">
        <w:rPr>
          <w:rFonts w:ascii="Cera Pro Macmillan" w:hAnsi="Cera Pro Macmillan"/>
        </w:rPr>
        <w:t>affected by</w:t>
      </w:r>
      <w:r w:rsidR="1192DFAF" w:rsidRPr="00F10759">
        <w:rPr>
          <w:rFonts w:ascii="Cera Pro Macmillan" w:hAnsi="Cera Pro Macmillan"/>
        </w:rPr>
        <w:t xml:space="preserve"> cancer</w:t>
      </w:r>
      <w:r w:rsidR="00B979DA" w:rsidRPr="00F10759">
        <w:rPr>
          <w:rFonts w:ascii="Cera Pro Macmillan" w:hAnsi="Cera Pro Macmillan"/>
          <w:vertAlign w:val="superscript"/>
        </w:rPr>
        <w:t>1</w:t>
      </w:r>
      <w:r w:rsidR="009A555B" w:rsidRPr="00F10759">
        <w:rPr>
          <w:rFonts w:ascii="Cera Pro Macmillan" w:hAnsi="Cera Pro Macmillan"/>
        </w:rPr>
        <w:t>.</w:t>
      </w:r>
    </w:p>
    <w:p w14:paraId="3C726D48" w14:textId="78FA3F4D" w:rsidR="006C20A7" w:rsidRPr="00F10759" w:rsidRDefault="006C20A7" w:rsidP="00582D02">
      <w:pPr>
        <w:pStyle w:val="ListParagraph"/>
        <w:numPr>
          <w:ilvl w:val="0"/>
          <w:numId w:val="23"/>
        </w:numPr>
        <w:rPr>
          <w:rFonts w:ascii="Cera Pro Macmillan" w:hAnsi="Cera Pro Macmillan"/>
        </w:rPr>
      </w:pPr>
      <w:r w:rsidRPr="00F10759">
        <w:rPr>
          <w:rFonts w:ascii="Cera Pro Macmillan" w:hAnsi="Cera Pro Macmillan"/>
        </w:rPr>
        <w:t xml:space="preserve">Our </w:t>
      </w:r>
      <w:r w:rsidR="005F32A2" w:rsidRPr="00F10759">
        <w:rPr>
          <w:rFonts w:ascii="Cera Pro Macmillan" w:hAnsi="Cera Pro Macmillan"/>
        </w:rPr>
        <w:t xml:space="preserve">incredible </w:t>
      </w:r>
      <w:r w:rsidRPr="00F10759">
        <w:rPr>
          <w:rFonts w:ascii="Cera Pro Macmillan" w:hAnsi="Cera Pro Macmillan"/>
        </w:rPr>
        <w:t xml:space="preserve">supporters and fundraisers raised </w:t>
      </w:r>
      <w:r w:rsidRPr="00F10759">
        <w:rPr>
          <w:rFonts w:ascii="Cera Pro Macmillan" w:eastAsia="Times New Roman" w:hAnsi="Cera Pro Macmillan"/>
          <w:lang w:eastAsia="en-GB"/>
        </w:rPr>
        <w:t>£22</w:t>
      </w:r>
      <w:r w:rsidR="2B0FB2AA" w:rsidRPr="00F10759">
        <w:rPr>
          <w:rFonts w:ascii="Cera Pro Macmillan" w:eastAsia="Times New Roman" w:hAnsi="Cera Pro Macmillan"/>
          <w:lang w:eastAsia="en-GB"/>
        </w:rPr>
        <w:t>6.8</w:t>
      </w:r>
      <w:r w:rsidRPr="00F10759">
        <w:rPr>
          <w:rFonts w:ascii="Cera Pro Macmillan" w:eastAsia="Times New Roman" w:hAnsi="Cera Pro Macmillan"/>
          <w:lang w:eastAsia="en-GB"/>
        </w:rPr>
        <w:t xml:space="preserve"> million</w:t>
      </w:r>
      <w:r w:rsidRPr="00F10759">
        <w:rPr>
          <w:rFonts w:ascii="Cera Pro Macmillan" w:hAnsi="Cera Pro Macmillan"/>
        </w:rPr>
        <w:t>.</w:t>
      </w:r>
    </w:p>
    <w:p w14:paraId="0CD731AF" w14:textId="721A1C02" w:rsidR="006C20A7" w:rsidRPr="00F10759" w:rsidRDefault="05C6D24D" w:rsidP="00582D02">
      <w:pPr>
        <w:pStyle w:val="ListParagraph"/>
        <w:numPr>
          <w:ilvl w:val="0"/>
          <w:numId w:val="23"/>
        </w:numPr>
        <w:rPr>
          <w:rFonts w:ascii="Cera Pro Macmillan" w:hAnsi="Cera Pro Macmillan"/>
        </w:rPr>
      </w:pPr>
      <w:r w:rsidRPr="00F10759">
        <w:rPr>
          <w:rFonts w:ascii="Cera Pro Macmillan" w:eastAsia="Calibri" w:hAnsi="Cera Pro Macmillan" w:cs="Calibri"/>
        </w:rPr>
        <w:t xml:space="preserve">Our Macmillan </w:t>
      </w:r>
      <w:r w:rsidR="33C87A3F" w:rsidRPr="00F10759">
        <w:rPr>
          <w:rFonts w:ascii="Cera Pro Macmillan" w:eastAsia="Calibri" w:hAnsi="Cera Pro Macmillan" w:cs="Calibri"/>
        </w:rPr>
        <w:t>Nurses</w:t>
      </w:r>
      <w:r w:rsidR="5A63062A" w:rsidRPr="00F10759">
        <w:rPr>
          <w:rFonts w:ascii="Cera Pro Macmillan" w:eastAsia="Calibri" w:hAnsi="Cera Pro Macmillan" w:cs="Calibri"/>
        </w:rPr>
        <w:t>, S</w:t>
      </w:r>
      <w:r w:rsidR="33C87A3F" w:rsidRPr="00F10759">
        <w:rPr>
          <w:rFonts w:ascii="Cera Pro Macmillan" w:eastAsia="Calibri" w:hAnsi="Cera Pro Macmillan" w:cs="Calibri"/>
        </w:rPr>
        <w:t>upport</w:t>
      </w:r>
      <w:r w:rsidRPr="00F10759">
        <w:rPr>
          <w:rFonts w:ascii="Cera Pro Macmillan" w:eastAsia="Calibri" w:hAnsi="Cera Pro Macmillan" w:cs="Calibri"/>
        </w:rPr>
        <w:t xml:space="preserve"> Workers and Palliative Care Nurses reached approximately 730,000 people living with cancer as they went through diagnosis, treatment,</w:t>
      </w:r>
      <w:r w:rsidR="005467B9" w:rsidRPr="00F10759">
        <w:rPr>
          <w:rFonts w:ascii="Cera Pro Macmillan" w:eastAsia="Calibri" w:hAnsi="Cera Pro Macmillan" w:cs="Calibri"/>
        </w:rPr>
        <w:t xml:space="preserve"> </w:t>
      </w:r>
      <w:proofErr w:type="gramStart"/>
      <w:r w:rsidR="33C87A3F" w:rsidRPr="00F10759">
        <w:rPr>
          <w:rFonts w:ascii="Cera Pro Macmillan" w:eastAsia="Calibri" w:hAnsi="Cera Pro Macmillan" w:cs="Calibri"/>
        </w:rPr>
        <w:t>follow</w:t>
      </w:r>
      <w:r w:rsidRPr="00F10759">
        <w:rPr>
          <w:rFonts w:ascii="Cera Pro Macmillan" w:eastAsia="Calibri" w:hAnsi="Cera Pro Macmillan" w:cs="Calibri"/>
        </w:rPr>
        <w:t>-up</w:t>
      </w:r>
      <w:proofErr w:type="gramEnd"/>
      <w:r w:rsidRPr="00F10759">
        <w:rPr>
          <w:rFonts w:ascii="Cera Pro Macmillan" w:eastAsia="Calibri" w:hAnsi="Cera Pro Macmillan" w:cs="Calibri"/>
        </w:rPr>
        <w:t xml:space="preserve"> or end of life care</w:t>
      </w:r>
      <w:r w:rsidR="00B979DA" w:rsidRPr="00F10759">
        <w:rPr>
          <w:rFonts w:ascii="Cera Pro Macmillan" w:eastAsia="Calibri" w:hAnsi="Cera Pro Macmillan" w:cs="Calibri"/>
          <w:vertAlign w:val="superscript"/>
        </w:rPr>
        <w:t>1</w:t>
      </w:r>
      <w:r w:rsidR="00542195" w:rsidRPr="00F10759">
        <w:rPr>
          <w:rFonts w:ascii="Cera Pro Macmillan" w:hAnsi="Cera Pro Macmillan"/>
        </w:rPr>
        <w:t>.</w:t>
      </w:r>
      <w:r w:rsidRPr="00F10759">
        <w:rPr>
          <w:rFonts w:ascii="Cera Pro Macmillan" w:eastAsia="Calibri" w:hAnsi="Cera Pro Macmillan" w:cs="Calibri"/>
        </w:rPr>
        <w:t> </w:t>
      </w:r>
      <w:r w:rsidRPr="00F10759">
        <w:rPr>
          <w:rFonts w:ascii="Cera Pro Macmillan" w:hAnsi="Cera Pro Macmillan"/>
        </w:rPr>
        <w:t xml:space="preserve"> </w:t>
      </w:r>
    </w:p>
    <w:p w14:paraId="2090A21E" w14:textId="6EB15A81" w:rsidR="4211C18A" w:rsidRPr="00F10759" w:rsidRDefault="4211C18A" w:rsidP="00582D02">
      <w:pPr>
        <w:pStyle w:val="ListParagraph"/>
        <w:numPr>
          <w:ilvl w:val="0"/>
          <w:numId w:val="23"/>
        </w:numPr>
        <w:rPr>
          <w:rFonts w:ascii="Cera Pro Macmillan" w:hAnsi="Cera Pro Macmillan"/>
        </w:rPr>
      </w:pPr>
      <w:r w:rsidRPr="00F10759">
        <w:rPr>
          <w:rFonts w:ascii="Cera Pro Macmillan" w:hAnsi="Cera Pro Macmillan"/>
        </w:rPr>
        <w:t>We supported around 110,000 people via the Macmillan Support Line</w:t>
      </w:r>
      <w:r w:rsidR="00A65E90" w:rsidRPr="00F10759">
        <w:rPr>
          <w:rFonts w:ascii="Cera Pro Macmillan" w:hAnsi="Cera Pro Macmillan"/>
          <w:vertAlign w:val="superscript"/>
        </w:rPr>
        <w:t>1</w:t>
      </w:r>
      <w:r w:rsidR="009A555B" w:rsidRPr="00F10759">
        <w:rPr>
          <w:rFonts w:ascii="Cera Pro Macmillan" w:hAnsi="Cera Pro Macmillan"/>
        </w:rPr>
        <w:t>.</w:t>
      </w:r>
    </w:p>
    <w:p w14:paraId="79A56D02" w14:textId="24EA08B7" w:rsidR="0B7E6EAB" w:rsidRPr="00F10759" w:rsidRDefault="29A045E0" w:rsidP="00582D02">
      <w:pPr>
        <w:pStyle w:val="ListParagraph"/>
        <w:numPr>
          <w:ilvl w:val="0"/>
          <w:numId w:val="23"/>
        </w:numPr>
        <w:rPr>
          <w:rFonts w:ascii="Cera Pro Macmillan" w:eastAsiaTheme="minorEastAsia" w:hAnsi="Cera Pro Macmillan"/>
        </w:rPr>
      </w:pPr>
      <w:r w:rsidRPr="00F10759">
        <w:rPr>
          <w:rFonts w:ascii="Cera Pro Macmillan" w:eastAsiaTheme="minorEastAsia" w:hAnsi="Cera Pro Macmillan"/>
        </w:rPr>
        <w:t xml:space="preserve">59,000 people living with cancer received an assessment </w:t>
      </w:r>
      <w:r w:rsidR="5EEB79A2" w:rsidRPr="00F10759">
        <w:rPr>
          <w:rFonts w:ascii="Cera Pro Macmillan" w:eastAsiaTheme="minorEastAsia" w:hAnsi="Cera Pro Macmillan"/>
        </w:rPr>
        <w:t xml:space="preserve">via </w:t>
      </w:r>
      <w:r w:rsidR="44B602F3" w:rsidRPr="00F10759">
        <w:rPr>
          <w:rFonts w:ascii="Cera Pro Macmillan" w:eastAsiaTheme="minorEastAsia" w:hAnsi="Cera Pro Macmillan"/>
        </w:rPr>
        <w:t>Macmillan</w:t>
      </w:r>
      <w:r w:rsidR="2422C215" w:rsidRPr="00F10759">
        <w:rPr>
          <w:rFonts w:ascii="Cera Pro Macmillan" w:eastAsiaTheme="minorEastAsia" w:hAnsi="Cera Pro Macmillan"/>
        </w:rPr>
        <w:t>’s</w:t>
      </w:r>
      <w:r w:rsidR="44B602F3" w:rsidRPr="00F10759">
        <w:rPr>
          <w:rFonts w:ascii="Cera Pro Macmillan" w:eastAsiaTheme="minorEastAsia" w:hAnsi="Cera Pro Macmillan"/>
        </w:rPr>
        <w:t xml:space="preserve"> </w:t>
      </w:r>
      <w:r w:rsidR="004B503B" w:rsidRPr="00F10759">
        <w:rPr>
          <w:rFonts w:ascii="Cera Pro Macmillan" w:eastAsiaTheme="minorEastAsia" w:hAnsi="Cera Pro Macmillan"/>
        </w:rPr>
        <w:t>E</w:t>
      </w:r>
      <w:r w:rsidRPr="00F10759">
        <w:rPr>
          <w:rFonts w:ascii="Cera Pro Macmillan" w:eastAsiaTheme="minorEastAsia" w:hAnsi="Cera Pro Macmillan"/>
        </w:rPr>
        <w:t xml:space="preserve">lectronic </w:t>
      </w:r>
      <w:r w:rsidR="44B602F3" w:rsidRPr="00F10759">
        <w:rPr>
          <w:rFonts w:ascii="Cera Pro Macmillan" w:eastAsiaTheme="minorEastAsia" w:hAnsi="Cera Pro Macmillan"/>
        </w:rPr>
        <w:t>H</w:t>
      </w:r>
      <w:r w:rsidR="413FEFEC" w:rsidRPr="00F10759">
        <w:rPr>
          <w:rFonts w:ascii="Cera Pro Macmillan" w:eastAsiaTheme="minorEastAsia" w:hAnsi="Cera Pro Macmillan"/>
        </w:rPr>
        <w:t>olistic</w:t>
      </w:r>
      <w:r w:rsidRPr="00F10759">
        <w:rPr>
          <w:rFonts w:ascii="Cera Pro Macmillan" w:eastAsiaTheme="minorEastAsia" w:hAnsi="Cera Pro Macmillan"/>
        </w:rPr>
        <w:t xml:space="preserve"> Needs Assessment </w:t>
      </w:r>
      <w:r w:rsidR="004B503B" w:rsidRPr="00F10759">
        <w:rPr>
          <w:rFonts w:ascii="Cera Pro Macmillan" w:eastAsiaTheme="minorEastAsia" w:hAnsi="Cera Pro Macmillan"/>
        </w:rPr>
        <w:t xml:space="preserve">(eHNA) </w:t>
      </w:r>
      <w:r w:rsidRPr="00F10759">
        <w:rPr>
          <w:rFonts w:ascii="Cera Pro Macmillan" w:eastAsiaTheme="minorEastAsia" w:hAnsi="Cera Pro Macmillan"/>
        </w:rPr>
        <w:t>platform to help with all their needs and concerns, compared to 52,000 in 2022</w:t>
      </w:r>
      <w:r w:rsidR="00A65E90" w:rsidRPr="00F10759">
        <w:rPr>
          <w:rFonts w:ascii="Cera Pro Macmillan" w:eastAsiaTheme="minorEastAsia" w:hAnsi="Cera Pro Macmillan"/>
          <w:vertAlign w:val="superscript"/>
        </w:rPr>
        <w:t>1</w:t>
      </w:r>
      <w:r w:rsidRPr="00F10759">
        <w:rPr>
          <w:rFonts w:ascii="Cera Pro Macmillan" w:eastAsiaTheme="minorEastAsia" w:hAnsi="Cera Pro Macmillan"/>
        </w:rPr>
        <w:t>.</w:t>
      </w:r>
    </w:p>
    <w:p w14:paraId="44943E99" w14:textId="415D2614" w:rsidR="006C20A7" w:rsidRPr="00F10759" w:rsidRDefault="006C20A7" w:rsidP="00582D02">
      <w:pPr>
        <w:pStyle w:val="ListParagraph"/>
        <w:numPr>
          <w:ilvl w:val="0"/>
          <w:numId w:val="23"/>
        </w:numPr>
        <w:spacing w:line="252" w:lineRule="auto"/>
        <w:rPr>
          <w:rFonts w:ascii="Cera Pro Macmillan" w:hAnsi="Cera Pro Macmillan"/>
        </w:rPr>
      </w:pPr>
      <w:r w:rsidRPr="00F10759">
        <w:rPr>
          <w:rFonts w:ascii="Cera Pro Macmillan" w:hAnsi="Cera Pro Macmillan"/>
        </w:rPr>
        <w:t>We helped to secure over £124 million in benefits through the</w:t>
      </w:r>
      <w:r w:rsidR="00480DED" w:rsidRPr="00F10759">
        <w:rPr>
          <w:rFonts w:ascii="Cera Pro Macmillan" w:hAnsi="Cera Pro Macmillan"/>
        </w:rPr>
        <w:t xml:space="preserve"> welfare and energy</w:t>
      </w:r>
      <w:r w:rsidRPr="00F10759">
        <w:rPr>
          <w:rFonts w:ascii="Cera Pro Macmillan" w:hAnsi="Cera Pro Macmillan"/>
        </w:rPr>
        <w:t xml:space="preserve"> advice provided by our Support Line and £3</w:t>
      </w:r>
      <w:r w:rsidR="00403054" w:rsidRPr="00F10759">
        <w:rPr>
          <w:rFonts w:ascii="Cera Pro Macmillan" w:hAnsi="Cera Pro Macmillan"/>
        </w:rPr>
        <w:t>10</w:t>
      </w:r>
      <w:r w:rsidRPr="00F10759">
        <w:rPr>
          <w:rFonts w:ascii="Cera Pro Macmillan" w:hAnsi="Cera Pro Macmillan"/>
        </w:rPr>
        <w:t xml:space="preserve"> million through our local Welfare Rights Services</w:t>
      </w:r>
      <w:r w:rsidR="009A555B" w:rsidRPr="00F10759">
        <w:rPr>
          <w:rFonts w:ascii="Cera Pro Macmillan" w:eastAsiaTheme="minorEastAsia" w:hAnsi="Cera Pro Macmillan"/>
          <w:vertAlign w:val="superscript"/>
        </w:rPr>
        <w:t>1</w:t>
      </w:r>
      <w:r w:rsidRPr="00F10759">
        <w:rPr>
          <w:rFonts w:ascii="Cera Pro Macmillan" w:hAnsi="Cera Pro Macmillan"/>
        </w:rPr>
        <w:t>.</w:t>
      </w:r>
    </w:p>
    <w:p w14:paraId="063255F7" w14:textId="5AE3963D" w:rsidR="006C20A7" w:rsidRPr="00F10759" w:rsidRDefault="006C20A7" w:rsidP="00582D02">
      <w:pPr>
        <w:pStyle w:val="ListParagraph"/>
        <w:numPr>
          <w:ilvl w:val="0"/>
          <w:numId w:val="23"/>
        </w:numPr>
        <w:spacing w:line="252" w:lineRule="auto"/>
        <w:rPr>
          <w:rFonts w:ascii="Cera Pro Macmillan" w:hAnsi="Cera Pro Macmillan"/>
        </w:rPr>
      </w:pPr>
      <w:r w:rsidRPr="00F10759">
        <w:rPr>
          <w:rFonts w:ascii="Cera Pro Macmillan" w:hAnsi="Cera Pro Macmillan"/>
        </w:rPr>
        <w:t>Our Emergency Grants Appeal raised a staggering £</w:t>
      </w:r>
      <w:r w:rsidR="007A4431" w:rsidRPr="00F10759">
        <w:rPr>
          <w:rFonts w:ascii="Cera Pro Macmillan" w:hAnsi="Cera Pro Macmillan"/>
        </w:rPr>
        <w:t>2.6</w:t>
      </w:r>
      <w:r w:rsidRPr="00F10759">
        <w:rPr>
          <w:rFonts w:ascii="Cera Pro Macmillan" w:hAnsi="Cera Pro Macmillan"/>
        </w:rPr>
        <w:t xml:space="preserve"> million to help people with the escalating cost of living crisis.</w:t>
      </w:r>
    </w:p>
    <w:p w14:paraId="364074B2" w14:textId="2BACD5E4" w:rsidR="002131D9" w:rsidRPr="00F10759" w:rsidRDefault="6F5535CC" w:rsidP="00582D02">
      <w:pPr>
        <w:pStyle w:val="ListParagraph"/>
        <w:numPr>
          <w:ilvl w:val="0"/>
          <w:numId w:val="23"/>
        </w:numPr>
        <w:spacing w:line="252" w:lineRule="auto"/>
        <w:rPr>
          <w:rFonts w:ascii="Cera Pro Macmillan" w:hAnsi="Cera Pro Macmillan"/>
        </w:rPr>
      </w:pPr>
      <w:r w:rsidRPr="00F10759">
        <w:rPr>
          <w:rFonts w:ascii="Cera Pro Macmillan" w:hAnsi="Cera Pro Macmillan"/>
        </w:rPr>
        <w:t>O</w:t>
      </w:r>
      <w:r w:rsidR="146B2A2E" w:rsidRPr="00F10759">
        <w:rPr>
          <w:rFonts w:ascii="Cera Pro Macmillan" w:hAnsi="Cera Pro Macmillan"/>
        </w:rPr>
        <w:t xml:space="preserve">ver 11,600 active volunteers donated over 100,000 hours of their time. </w:t>
      </w:r>
      <w:bookmarkEnd w:id="12"/>
    </w:p>
    <w:p w14:paraId="71124F0F" w14:textId="1EACA02D" w:rsidR="00C4127E" w:rsidRPr="00F10759" w:rsidRDefault="00C4127E" w:rsidP="00582D02">
      <w:pPr>
        <w:pStyle w:val="ListParagraph"/>
        <w:numPr>
          <w:ilvl w:val="0"/>
          <w:numId w:val="23"/>
        </w:numPr>
        <w:spacing w:line="252" w:lineRule="auto"/>
        <w:rPr>
          <w:rFonts w:ascii="Cera Pro Macmillan" w:hAnsi="Cera Pro Macmillan"/>
          <w:color w:val="4472C4" w:themeColor="accent1"/>
        </w:rPr>
      </w:pPr>
      <w:r w:rsidRPr="00F10759">
        <w:rPr>
          <w:rFonts w:ascii="Cera Pro Macmillan" w:hAnsi="Cera Pro Macmillan"/>
          <w:color w:val="4472C4" w:themeColor="accent1"/>
        </w:rPr>
        <w:br w:type="page"/>
      </w:r>
    </w:p>
    <w:p w14:paraId="6BD46F6B" w14:textId="6CDF68DA" w:rsidR="00C4127E" w:rsidRPr="00F10759" w:rsidRDefault="4174F01A" w:rsidP="3734AE56">
      <w:pPr>
        <w:pStyle w:val="Heading1"/>
        <w:rPr>
          <w:rFonts w:ascii="Cera Pro Macmillan" w:hAnsi="Cera Pro Macmillan" w:cstheme="minorBidi"/>
        </w:rPr>
      </w:pPr>
      <w:bookmarkStart w:id="13" w:name="_How_we_raised"/>
      <w:bookmarkEnd w:id="13"/>
      <w:r w:rsidRPr="00F10759">
        <w:rPr>
          <w:rFonts w:ascii="Cera Pro Macmillan" w:hAnsi="Cera Pro Macmillan" w:cstheme="minorBidi"/>
        </w:rPr>
        <w:lastRenderedPageBreak/>
        <w:t xml:space="preserve">How we </w:t>
      </w:r>
      <w:r w:rsidR="3EAC8000" w:rsidRPr="00F10759">
        <w:rPr>
          <w:rFonts w:ascii="Cera Pro Macmillan" w:hAnsi="Cera Pro Macmillan" w:cstheme="minorBidi"/>
        </w:rPr>
        <w:t>spent</w:t>
      </w:r>
      <w:r w:rsidRPr="00F10759">
        <w:rPr>
          <w:rFonts w:ascii="Cera Pro Macmillan" w:hAnsi="Cera Pro Macmillan" w:cstheme="minorBidi"/>
        </w:rPr>
        <w:t xml:space="preserve"> our money</w:t>
      </w:r>
      <w:r w:rsidR="110071AE" w:rsidRPr="00F10759">
        <w:rPr>
          <w:rFonts w:ascii="Cera Pro Macmillan" w:hAnsi="Cera Pro Macmillan" w:cstheme="minorBidi"/>
        </w:rPr>
        <w:t xml:space="preserve"> in 2023</w:t>
      </w:r>
    </w:p>
    <w:p w14:paraId="5A9E1948" w14:textId="7E9A7CBE" w:rsidR="00031DC7" w:rsidRPr="00F10759" w:rsidRDefault="00031DC7">
      <w:pPr>
        <w:rPr>
          <w:rFonts w:ascii="Cera Pro Macmillan" w:hAnsi="Cera Pro Macmillan" w:cstheme="minorHAnsi"/>
          <w:b/>
        </w:rPr>
      </w:pPr>
    </w:p>
    <w:p w14:paraId="49F2D024" w14:textId="2C3812D3"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We spent £205.</w:t>
      </w:r>
      <w:r w:rsidR="3C0E7A74" w:rsidRPr="00F10759">
        <w:rPr>
          <w:rFonts w:ascii="Cera Pro Macmillan" w:hAnsi="Cera Pro Macmillan"/>
        </w:rPr>
        <w:t>6</w:t>
      </w:r>
      <w:r w:rsidRPr="00F10759">
        <w:rPr>
          <w:rFonts w:ascii="Cera Pro Macmillan" w:hAnsi="Cera Pro Macmillan"/>
        </w:rPr>
        <w:t xml:space="preserve"> million on services for people affected by </w:t>
      </w:r>
      <w:proofErr w:type="gramStart"/>
      <w:r w:rsidRPr="00F10759">
        <w:rPr>
          <w:rFonts w:ascii="Cera Pro Macmillan" w:hAnsi="Cera Pro Macmillan"/>
        </w:rPr>
        <w:t>cancer.*</w:t>
      </w:r>
      <w:proofErr w:type="gramEnd"/>
    </w:p>
    <w:p w14:paraId="0327DB82" w14:textId="77777777" w:rsidR="003C6971" w:rsidRPr="00F10759" w:rsidRDefault="003C6971" w:rsidP="3734AE56">
      <w:pPr>
        <w:spacing w:after="0" w:line="240" w:lineRule="auto"/>
        <w:jc w:val="both"/>
        <w:rPr>
          <w:rFonts w:ascii="Cera Pro Macmillan" w:hAnsi="Cera Pro Macmillan"/>
        </w:rPr>
      </w:pPr>
    </w:p>
    <w:p w14:paraId="2B1CC951" w14:textId="0A7D0E03"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Healthcare</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£59.</w:t>
      </w:r>
      <w:r w:rsidR="00CB64C8" w:rsidRPr="00F10759">
        <w:rPr>
          <w:rFonts w:ascii="Cera Pro Macmillan" w:hAnsi="Cera Pro Macmillan"/>
        </w:rPr>
        <w:t>3</w:t>
      </w:r>
      <w:r w:rsidRPr="00F10759">
        <w:rPr>
          <w:rFonts w:ascii="Cera Pro Macmillan" w:hAnsi="Cera Pro Macmillan"/>
        </w:rPr>
        <w:t xml:space="preserve"> million </w:t>
      </w:r>
    </w:p>
    <w:p w14:paraId="0A640006"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We fund and support a range of health and social care professionals.</w:t>
      </w:r>
    </w:p>
    <w:p w14:paraId="39619742" w14:textId="77777777" w:rsidR="003C6971" w:rsidRPr="00F10759" w:rsidRDefault="003C6971" w:rsidP="3734AE56">
      <w:pPr>
        <w:spacing w:after="0" w:line="240" w:lineRule="auto"/>
        <w:jc w:val="both"/>
        <w:rPr>
          <w:rFonts w:ascii="Cera Pro Macmillan" w:hAnsi="Cera Pro Macmillan"/>
        </w:rPr>
      </w:pPr>
    </w:p>
    <w:p w14:paraId="6FF497D7"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Financial support</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 xml:space="preserve">£43.2 million </w:t>
      </w:r>
    </w:p>
    <w:p w14:paraId="1571FD48"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 xml:space="preserve">We provide financial support to help people who are struggling with the cost of cancer, including through Macmillan grants, benefits </w:t>
      </w:r>
      <w:proofErr w:type="gramStart"/>
      <w:r w:rsidRPr="00F10759">
        <w:rPr>
          <w:rFonts w:ascii="Cera Pro Macmillan" w:hAnsi="Cera Pro Macmillan"/>
        </w:rPr>
        <w:t>advice</w:t>
      </w:r>
      <w:proofErr w:type="gramEnd"/>
      <w:r w:rsidRPr="00F10759">
        <w:rPr>
          <w:rFonts w:ascii="Cera Pro Macmillan" w:hAnsi="Cera Pro Macmillan"/>
        </w:rPr>
        <w:t xml:space="preserve"> and financial guidance.</w:t>
      </w:r>
    </w:p>
    <w:p w14:paraId="510E7578" w14:textId="77777777" w:rsidR="003C6971" w:rsidRPr="00F10759" w:rsidRDefault="003C6971" w:rsidP="3734AE56">
      <w:pPr>
        <w:spacing w:after="0" w:line="240" w:lineRule="auto"/>
        <w:jc w:val="both"/>
        <w:rPr>
          <w:rFonts w:ascii="Cera Pro Macmillan" w:hAnsi="Cera Pro Macmillan"/>
        </w:rPr>
      </w:pPr>
    </w:p>
    <w:p w14:paraId="32BD4CEB"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Campaigning and raising awareness</w:t>
      </w:r>
      <w:r w:rsidRPr="00F10759">
        <w:rPr>
          <w:rFonts w:ascii="Cera Pro Macmillan" w:hAnsi="Cera Pro Macmillan"/>
        </w:rPr>
        <w:t xml:space="preserve"> </w:t>
      </w:r>
      <w:r w:rsidR="003C6971" w:rsidRPr="00F10759">
        <w:rPr>
          <w:rFonts w:ascii="Cera Pro Macmillan" w:hAnsi="Cera Pro Macmillan"/>
        </w:rPr>
        <w:tab/>
      </w:r>
      <w:r w:rsidRPr="00F10759">
        <w:rPr>
          <w:rFonts w:ascii="Cera Pro Macmillan" w:hAnsi="Cera Pro Macmillan"/>
        </w:rPr>
        <w:t>£25.5 million</w:t>
      </w:r>
    </w:p>
    <w:p w14:paraId="233CA26C"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We campaign for changes to improve the lives of people affected by cancer and raise awareness of issues most important to them.</w:t>
      </w:r>
    </w:p>
    <w:p w14:paraId="682FD4E9" w14:textId="77777777" w:rsidR="003C6971" w:rsidRPr="00F10759" w:rsidRDefault="003C6971" w:rsidP="3734AE56">
      <w:pPr>
        <w:spacing w:after="0" w:line="240" w:lineRule="auto"/>
        <w:jc w:val="both"/>
        <w:rPr>
          <w:rFonts w:ascii="Cera Pro Macmillan" w:hAnsi="Cera Pro Macmillan"/>
        </w:rPr>
      </w:pPr>
    </w:p>
    <w:p w14:paraId="0E07DA05"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Information and support</w:t>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 xml:space="preserve">£45.4 million </w:t>
      </w:r>
    </w:p>
    <w:p w14:paraId="5E43B074"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We provide people with information to help them make important decisions about their treatment and care.</w:t>
      </w:r>
    </w:p>
    <w:p w14:paraId="65D54CA5"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 xml:space="preserve">  </w:t>
      </w:r>
      <w:r w:rsidR="003C6971" w:rsidRPr="00F10759">
        <w:rPr>
          <w:rFonts w:ascii="Cera Pro Macmillan" w:hAnsi="Cera Pro Macmillan"/>
        </w:rPr>
        <w:br/>
      </w:r>
      <w:r w:rsidRPr="00F10759">
        <w:rPr>
          <w:rFonts w:ascii="Cera Pro Macmillan" w:hAnsi="Cera Pro Macmillan"/>
          <w:b/>
        </w:rPr>
        <w:t>Practical and emotional support</w:t>
      </w:r>
      <w:r w:rsidR="003C6971" w:rsidRPr="00F10759">
        <w:rPr>
          <w:rFonts w:ascii="Cera Pro Macmillan" w:hAnsi="Cera Pro Macmillan"/>
        </w:rPr>
        <w:tab/>
      </w:r>
      <w:r w:rsidRPr="00F10759">
        <w:rPr>
          <w:rFonts w:ascii="Cera Pro Macmillan" w:hAnsi="Cera Pro Macmillan"/>
        </w:rPr>
        <w:t>£23.4 million</w:t>
      </w:r>
    </w:p>
    <w:p w14:paraId="42EA5578" w14:textId="77777777" w:rsidR="003C6971" w:rsidRPr="00F10759" w:rsidRDefault="58AAC9B2" w:rsidP="3734AE56">
      <w:pPr>
        <w:spacing w:line="240" w:lineRule="auto"/>
        <w:jc w:val="both"/>
        <w:rPr>
          <w:rFonts w:ascii="Cera Pro Macmillan" w:hAnsi="Cera Pro Macmillan"/>
        </w:rPr>
      </w:pPr>
      <w:r w:rsidRPr="00F10759">
        <w:rPr>
          <w:rFonts w:ascii="Cera Pro Macmillan" w:hAnsi="Cera Pro Macmillan"/>
        </w:rPr>
        <w:t>We help people find the emotional support they need and get help with the practical issues arising from cancer.</w:t>
      </w:r>
    </w:p>
    <w:p w14:paraId="32DDBC47"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Learning and development</w:t>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 xml:space="preserve">£8.8 million </w:t>
      </w:r>
    </w:p>
    <w:p w14:paraId="7F8CC7E8"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This includes providing training opportunities for professionals, volunteers and people affected by cancer.</w:t>
      </w:r>
    </w:p>
    <w:p w14:paraId="56DE007F" w14:textId="77777777" w:rsidR="003C6971" w:rsidRPr="00F10759" w:rsidRDefault="003C6971" w:rsidP="3734AE56">
      <w:pPr>
        <w:spacing w:after="0" w:line="240" w:lineRule="auto"/>
        <w:jc w:val="both"/>
        <w:rPr>
          <w:rFonts w:ascii="Cera Pro Macmillan" w:hAnsi="Cera Pro Macmillan"/>
        </w:rPr>
      </w:pPr>
    </w:p>
    <w:p w14:paraId="1DC5F3A9"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 xml:space="preserve">* Figure does not include grant releases and discounting adjustments </w:t>
      </w:r>
    </w:p>
    <w:p w14:paraId="4E2166F9" w14:textId="7A8F3EBC"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 xml:space="preserve">In year charitable expenditure </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£205.</w:t>
      </w:r>
      <w:r w:rsidR="000E1515" w:rsidRPr="00F10759">
        <w:rPr>
          <w:rFonts w:ascii="Cera Pro Macmillan" w:hAnsi="Cera Pro Macmillan"/>
        </w:rPr>
        <w:t>6</w:t>
      </w:r>
      <w:r w:rsidRPr="00F10759">
        <w:rPr>
          <w:rFonts w:ascii="Cera Pro Macmillan" w:hAnsi="Cera Pro Macmillan"/>
        </w:rPr>
        <w:t xml:space="preserve"> million </w:t>
      </w:r>
    </w:p>
    <w:p w14:paraId="72782A5B" w14:textId="77777777"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Prior year grant writebacks</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-£17.3 million</w:t>
      </w:r>
    </w:p>
    <w:p w14:paraId="06FDE557" w14:textId="77777777" w:rsidR="003C6971" w:rsidRPr="00F10759" w:rsidRDefault="58AAC9B2" w:rsidP="3734AE56">
      <w:pPr>
        <w:tabs>
          <w:tab w:val="left" w:pos="5820"/>
        </w:tabs>
        <w:spacing w:after="0" w:line="240" w:lineRule="auto"/>
        <w:jc w:val="both"/>
        <w:rPr>
          <w:rFonts w:ascii="Cera Pro Macmillan" w:hAnsi="Cera Pro Macmillan"/>
        </w:rPr>
      </w:pPr>
      <w:r w:rsidRPr="00F10759">
        <w:rPr>
          <w:rFonts w:ascii="Cera Pro Macmillan" w:hAnsi="Cera Pro Macmillan"/>
        </w:rPr>
        <w:t>Discounting adjustments</w:t>
      </w:r>
      <w:r w:rsidR="003C6971" w:rsidRPr="00F10759">
        <w:rPr>
          <w:rFonts w:ascii="Cera Pro Macmillan" w:hAnsi="Cera Pro Macmillan"/>
        </w:rPr>
        <w:tab/>
      </w:r>
      <w:r w:rsidRPr="00F10759">
        <w:rPr>
          <w:rFonts w:ascii="Cera Pro Macmillan" w:hAnsi="Cera Pro Macmillan"/>
        </w:rPr>
        <w:t>-£3.4 million</w:t>
      </w:r>
    </w:p>
    <w:p w14:paraId="5553ECE2" w14:textId="07D9648E"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rPr>
        <w:t xml:space="preserve">Total expenditure on charitable activities </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£18</w:t>
      </w:r>
      <w:r w:rsidR="44F31689" w:rsidRPr="00F10759">
        <w:rPr>
          <w:rFonts w:ascii="Cera Pro Macmillan" w:hAnsi="Cera Pro Macmillan"/>
        </w:rPr>
        <w:t>4.9</w:t>
      </w:r>
      <w:r w:rsidRPr="00F10759">
        <w:rPr>
          <w:rFonts w:ascii="Cera Pro Macmillan" w:hAnsi="Cera Pro Macmillan"/>
        </w:rPr>
        <w:t xml:space="preserve"> million</w:t>
      </w:r>
    </w:p>
    <w:p w14:paraId="0FB36F60" w14:textId="77777777" w:rsidR="003C6971" w:rsidRPr="00F10759" w:rsidRDefault="003C6971" w:rsidP="3734AE56">
      <w:pPr>
        <w:spacing w:after="0" w:line="240" w:lineRule="auto"/>
        <w:jc w:val="both"/>
        <w:rPr>
          <w:rFonts w:ascii="Cera Pro Macmillan" w:hAnsi="Cera Pro Macmillan"/>
        </w:rPr>
      </w:pPr>
    </w:p>
    <w:p w14:paraId="71C45E1C" w14:textId="77777777" w:rsidR="003C6971" w:rsidRPr="00F10759" w:rsidRDefault="003C6971" w:rsidP="3734AE56">
      <w:pPr>
        <w:spacing w:after="0" w:line="240" w:lineRule="auto"/>
        <w:jc w:val="both"/>
        <w:rPr>
          <w:rFonts w:ascii="Cera Pro Macmillan" w:hAnsi="Cera Pro Macmillan"/>
          <w:b/>
        </w:rPr>
      </w:pPr>
    </w:p>
    <w:p w14:paraId="155B46C5" w14:textId="22B08CFC"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Total expenditure on charitable activities</w:t>
      </w:r>
      <w:r w:rsidRPr="00F10759">
        <w:rPr>
          <w:rFonts w:ascii="Cera Pro Macmillan" w:hAnsi="Cera Pro Macmillan"/>
        </w:rPr>
        <w:t xml:space="preserve"> </w:t>
      </w:r>
      <w:r w:rsidR="003C6971" w:rsidRPr="00F10759">
        <w:rPr>
          <w:rFonts w:ascii="Cera Pro Macmillan" w:hAnsi="Cera Pro Macmillan"/>
        </w:rPr>
        <w:tab/>
      </w:r>
      <w:r w:rsidRPr="00F10759">
        <w:rPr>
          <w:rFonts w:ascii="Cera Pro Macmillan" w:hAnsi="Cera Pro Macmillan"/>
        </w:rPr>
        <w:t>£18</w:t>
      </w:r>
      <w:r w:rsidR="7B755B15" w:rsidRPr="00F10759">
        <w:rPr>
          <w:rFonts w:ascii="Cera Pro Macmillan" w:hAnsi="Cera Pro Macmillan"/>
        </w:rPr>
        <w:t>4</w:t>
      </w:r>
      <w:r w:rsidRPr="00F10759">
        <w:rPr>
          <w:rFonts w:ascii="Cera Pro Macmillan" w:hAnsi="Cera Pro Macmillan"/>
        </w:rPr>
        <w:t>.</w:t>
      </w:r>
      <w:r w:rsidR="3CF3B095" w:rsidRPr="00F10759">
        <w:rPr>
          <w:rFonts w:ascii="Cera Pro Macmillan" w:hAnsi="Cera Pro Macmillan"/>
        </w:rPr>
        <w:t>9</w:t>
      </w:r>
      <w:r w:rsidRPr="00F10759">
        <w:rPr>
          <w:rFonts w:ascii="Cera Pro Macmillan" w:hAnsi="Cera Pro Macmillan"/>
        </w:rPr>
        <w:t xml:space="preserve"> million </w:t>
      </w:r>
    </w:p>
    <w:p w14:paraId="69B6AAF0" w14:textId="62C17F16"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Expenditure on raising income</w:t>
      </w:r>
      <w:r w:rsidRPr="00F10759">
        <w:rPr>
          <w:rFonts w:ascii="Cera Pro Macmillan" w:hAnsi="Cera Pro Macmillan"/>
        </w:rPr>
        <w:t xml:space="preserve"> </w:t>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ab/>
        <w:t>£80.</w:t>
      </w:r>
      <w:r w:rsidR="3BED7528" w:rsidRPr="00F10759">
        <w:rPr>
          <w:rFonts w:ascii="Cera Pro Macmillan" w:hAnsi="Cera Pro Macmillan"/>
        </w:rPr>
        <w:t>3</w:t>
      </w:r>
      <w:r w:rsidRPr="00F10759">
        <w:rPr>
          <w:rFonts w:ascii="Cera Pro Macmillan" w:hAnsi="Cera Pro Macmillan"/>
        </w:rPr>
        <w:t xml:space="preserve"> million</w:t>
      </w:r>
    </w:p>
    <w:p w14:paraId="1FC89BF2" w14:textId="6466B498" w:rsidR="003C6971" w:rsidRPr="00F10759" w:rsidRDefault="58AAC9B2" w:rsidP="3734AE56">
      <w:pPr>
        <w:spacing w:after="0" w:line="240" w:lineRule="auto"/>
        <w:jc w:val="both"/>
        <w:rPr>
          <w:rFonts w:ascii="Cera Pro Macmillan" w:hAnsi="Cera Pro Macmillan"/>
        </w:rPr>
      </w:pPr>
      <w:r w:rsidRPr="00F10759">
        <w:rPr>
          <w:rFonts w:ascii="Cera Pro Macmillan" w:hAnsi="Cera Pro Macmillan"/>
          <w:b/>
        </w:rPr>
        <w:t xml:space="preserve">Total </w:t>
      </w:r>
      <w:r w:rsidR="00D73ABE" w:rsidRPr="00F10759">
        <w:rPr>
          <w:rFonts w:ascii="Cera Pro Macmillan" w:hAnsi="Cera Pro Macmillan"/>
          <w:b/>
        </w:rPr>
        <w:t>expenditure</w:t>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003C6971" w:rsidRPr="00F10759">
        <w:rPr>
          <w:rFonts w:ascii="Cera Pro Macmillan" w:hAnsi="Cera Pro Macmillan"/>
        </w:rPr>
        <w:tab/>
      </w:r>
      <w:r w:rsidRPr="00F10759">
        <w:rPr>
          <w:rFonts w:ascii="Cera Pro Macmillan" w:hAnsi="Cera Pro Macmillan"/>
        </w:rPr>
        <w:t>£265.</w:t>
      </w:r>
      <w:r w:rsidR="16FE3340" w:rsidRPr="00F10759">
        <w:rPr>
          <w:rFonts w:ascii="Cera Pro Macmillan" w:hAnsi="Cera Pro Macmillan"/>
        </w:rPr>
        <w:t>2</w:t>
      </w:r>
      <w:r w:rsidRPr="00F10759">
        <w:rPr>
          <w:rFonts w:ascii="Cera Pro Macmillan" w:hAnsi="Cera Pro Macmillan"/>
        </w:rPr>
        <w:t xml:space="preserve"> million</w:t>
      </w:r>
    </w:p>
    <w:p w14:paraId="6E1355D3" w14:textId="77777777" w:rsidR="003C6971" w:rsidRPr="00F10759" w:rsidRDefault="003C6971" w:rsidP="003C6971">
      <w:pPr>
        <w:spacing w:line="240" w:lineRule="auto"/>
        <w:jc w:val="both"/>
        <w:rPr>
          <w:rFonts w:ascii="Cera Pro Macmillan" w:hAnsi="Cera Pro Macmillan" w:cs="Arial"/>
          <w:color w:val="00B050"/>
          <w:sz w:val="20"/>
          <w:szCs w:val="20"/>
        </w:rPr>
      </w:pPr>
    </w:p>
    <w:p w14:paraId="76D0615B" w14:textId="77777777" w:rsidR="003C6971" w:rsidRPr="00F10759" w:rsidRDefault="003C6971" w:rsidP="003C6971">
      <w:pPr>
        <w:rPr>
          <w:rFonts w:ascii="Cera Pro Macmillan" w:hAnsi="Cera Pro Macmillan"/>
          <w:sz w:val="20"/>
          <w:szCs w:val="20"/>
        </w:rPr>
      </w:pPr>
    </w:p>
    <w:p w14:paraId="62643F84" w14:textId="068C34FB" w:rsidR="00211BE3" w:rsidRPr="00F10759" w:rsidRDefault="00211BE3" w:rsidP="3734AE56">
      <w:pPr>
        <w:rPr>
          <w:rFonts w:ascii="Cera Pro Macmillan" w:hAnsi="Cera Pro Macmillan"/>
        </w:rPr>
      </w:pPr>
    </w:p>
    <w:p w14:paraId="704B2996" w14:textId="13067794" w:rsidR="009557EA" w:rsidRPr="00F10759" w:rsidRDefault="009557EA" w:rsidP="3734AE56">
      <w:pPr>
        <w:rPr>
          <w:rFonts w:ascii="Cera Pro Macmillan" w:hAnsi="Cera Pro Macmillan"/>
          <w:b/>
        </w:rPr>
      </w:pPr>
    </w:p>
    <w:p w14:paraId="7778238D" w14:textId="3C55AFA2" w:rsidR="009557EA" w:rsidRPr="00F10759" w:rsidRDefault="009557EA">
      <w:pPr>
        <w:rPr>
          <w:rFonts w:ascii="Cera Pro Macmillan" w:hAnsi="Cera Pro Macmillan" w:cstheme="minorHAnsi"/>
          <w:b/>
        </w:rPr>
      </w:pPr>
    </w:p>
    <w:p w14:paraId="15983BD8" w14:textId="29FFB88C" w:rsidR="00C4127E" w:rsidRPr="00F10759" w:rsidRDefault="00C4127E">
      <w:pPr>
        <w:rPr>
          <w:rFonts w:ascii="Cera Pro Macmillan" w:hAnsi="Cera Pro Macmillan" w:cstheme="minorHAnsi"/>
          <w:b/>
        </w:rPr>
      </w:pPr>
      <w:r w:rsidRPr="00F10759">
        <w:rPr>
          <w:rFonts w:ascii="Cera Pro Macmillan" w:hAnsi="Cera Pro Macmillan" w:cstheme="minorHAnsi"/>
          <w:b/>
        </w:rPr>
        <w:br w:type="page"/>
      </w:r>
    </w:p>
    <w:p w14:paraId="0BD1CB8F" w14:textId="20D548DB" w:rsidR="00C4127E" w:rsidRPr="00F10759" w:rsidRDefault="00923A26" w:rsidP="55F68A98">
      <w:pPr>
        <w:pStyle w:val="Heading1"/>
        <w:rPr>
          <w:rFonts w:ascii="Cera Pro Macmillan" w:hAnsi="Cera Pro Macmillan" w:cstheme="minorBidi"/>
        </w:rPr>
      </w:pPr>
      <w:bookmarkStart w:id="14" w:name="_How_we_spent"/>
      <w:bookmarkEnd w:id="14"/>
      <w:r w:rsidRPr="00F10759">
        <w:rPr>
          <w:rFonts w:ascii="Cera Pro Macmillan" w:hAnsi="Cera Pro Macmillan" w:cstheme="minorBidi"/>
        </w:rPr>
        <w:lastRenderedPageBreak/>
        <w:t xml:space="preserve">How </w:t>
      </w:r>
      <w:r w:rsidR="00016E55" w:rsidRPr="00F10759">
        <w:rPr>
          <w:rFonts w:ascii="Cera Pro Macmillan" w:hAnsi="Cera Pro Macmillan" w:cstheme="minorBidi"/>
        </w:rPr>
        <w:t>we raised our money</w:t>
      </w:r>
      <w:r w:rsidR="00F85BED" w:rsidRPr="00F10759">
        <w:rPr>
          <w:rFonts w:ascii="Cera Pro Macmillan" w:hAnsi="Cera Pro Macmillan" w:cstheme="minorBidi"/>
        </w:rPr>
        <w:t xml:space="preserve"> in 2023</w:t>
      </w:r>
    </w:p>
    <w:p w14:paraId="46A83BF2" w14:textId="77777777" w:rsidR="009557EA" w:rsidRPr="00F10759" w:rsidRDefault="009557EA" w:rsidP="009557EA">
      <w:pPr>
        <w:rPr>
          <w:rFonts w:ascii="Cera Pro Macmillan" w:hAnsi="Cera Pro Macmillan" w:cstheme="minorHAnsi"/>
          <w:b/>
        </w:rPr>
      </w:pPr>
    </w:p>
    <w:p w14:paraId="37ED4D6D" w14:textId="532B26A0" w:rsidR="005E619E" w:rsidRPr="00F10759" w:rsidRDefault="0F2D05E5" w:rsidP="3734AE56">
      <w:pPr>
        <w:spacing w:after="0" w:line="240" w:lineRule="auto"/>
        <w:jc w:val="both"/>
        <w:rPr>
          <w:rFonts w:ascii="Cera Pro Macmillan" w:hAnsi="Cera Pro Macmillan"/>
        </w:rPr>
      </w:pPr>
      <w:r w:rsidRPr="00F10759">
        <w:rPr>
          <w:rFonts w:ascii="Cera Pro Macmillan" w:hAnsi="Cera Pro Macmillan"/>
        </w:rPr>
        <w:t>We raised</w:t>
      </w:r>
      <w:r w:rsidR="403FDC74" w:rsidRPr="00F10759">
        <w:rPr>
          <w:rFonts w:ascii="Cera Pro Macmillan" w:hAnsi="Cera Pro Macmillan"/>
        </w:rPr>
        <w:t xml:space="preserve"> £230 million in 2023 thanks to our generous supporters, as well as income from grants and charitable activities.</w:t>
      </w:r>
    </w:p>
    <w:p w14:paraId="25C01DF3" w14:textId="77777777" w:rsidR="005E619E" w:rsidRPr="00F10759" w:rsidRDefault="005E619E" w:rsidP="3734AE56">
      <w:pPr>
        <w:spacing w:after="0" w:line="240" w:lineRule="auto"/>
        <w:jc w:val="both"/>
        <w:rPr>
          <w:rFonts w:ascii="Cera Pro Macmillan" w:hAnsi="Cera Pro Macmillan"/>
        </w:rPr>
      </w:pPr>
    </w:p>
    <w:p w14:paraId="5649B477"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Legacy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£93.1 million*</w:t>
      </w:r>
    </w:p>
    <w:p w14:paraId="649D141E"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This is from people leaving a gift to us in their will.</w:t>
      </w:r>
    </w:p>
    <w:p w14:paraId="7919A966" w14:textId="77777777" w:rsidR="005E619E" w:rsidRPr="00F10759" w:rsidRDefault="005E619E" w:rsidP="3734AE56">
      <w:pPr>
        <w:spacing w:after="0" w:line="240" w:lineRule="auto"/>
        <w:jc w:val="both"/>
        <w:rPr>
          <w:rFonts w:ascii="Cera Pro Macmillan" w:hAnsi="Cera Pro Macmillan"/>
        </w:rPr>
      </w:pPr>
    </w:p>
    <w:p w14:paraId="68849A79"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*Figure does not include discounting adjustments</w:t>
      </w:r>
    </w:p>
    <w:p w14:paraId="42270DDE"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In year legacy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£93.1 million</w:t>
      </w:r>
    </w:p>
    <w:p w14:paraId="6F4BC56D" w14:textId="65D200E5"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Discounting adjustment</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ab/>
        <w:t>£0.6 million</w:t>
      </w:r>
    </w:p>
    <w:p w14:paraId="48E1E740"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Total legacy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£92.5 million</w:t>
      </w:r>
    </w:p>
    <w:p w14:paraId="1D715772" w14:textId="77777777" w:rsidR="005E619E" w:rsidRPr="00F10759" w:rsidRDefault="005E619E" w:rsidP="3734AE56">
      <w:pPr>
        <w:spacing w:after="0" w:line="240" w:lineRule="auto"/>
        <w:jc w:val="both"/>
        <w:rPr>
          <w:rFonts w:ascii="Cera Pro Macmillan" w:hAnsi="Cera Pro Macmillan"/>
          <w:b/>
        </w:rPr>
      </w:pPr>
    </w:p>
    <w:p w14:paraId="2034780C" w14:textId="77777777" w:rsidR="005E619E" w:rsidRPr="00F10759" w:rsidRDefault="6863D66C" w:rsidP="3734AE56">
      <w:pPr>
        <w:spacing w:after="0" w:line="240" w:lineRule="auto"/>
        <w:jc w:val="both"/>
        <w:rPr>
          <w:rFonts w:ascii="Cera Pro Macmillan" w:hAnsi="Cera Pro Macmillan"/>
          <w:b/>
        </w:rPr>
      </w:pPr>
      <w:r w:rsidRPr="00F10759">
        <w:rPr>
          <w:rFonts w:ascii="Cera Pro Macmillan" w:hAnsi="Cera Pro Macmillan"/>
          <w:b/>
        </w:rPr>
        <w:t>Donation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£116.5 million</w:t>
      </w:r>
    </w:p>
    <w:p w14:paraId="17EE30B7" w14:textId="77777777" w:rsidR="005E619E" w:rsidRPr="00F10759" w:rsidRDefault="005E619E" w:rsidP="3734AE56">
      <w:pPr>
        <w:spacing w:after="0" w:line="240" w:lineRule="auto"/>
        <w:jc w:val="both"/>
        <w:rPr>
          <w:rFonts w:ascii="Cera Pro Macmillan" w:hAnsi="Cera Pro Macmillan"/>
          <w:b/>
        </w:rPr>
      </w:pPr>
    </w:p>
    <w:p w14:paraId="27CF937B"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Fundraising events</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 xml:space="preserve">£51.4 million </w:t>
      </w:r>
    </w:p>
    <w:p w14:paraId="61599599"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Includes national, challenge and local events.</w:t>
      </w:r>
    </w:p>
    <w:p w14:paraId="44CCE619"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Direct marketing</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£26.5 million</w:t>
      </w:r>
    </w:p>
    <w:p w14:paraId="03A42CEB"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Money raised by activities like direct debit campaigns and mailings.</w:t>
      </w:r>
    </w:p>
    <w:p w14:paraId="4C5BF30F"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Corporate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£19.1 million</w:t>
      </w:r>
    </w:p>
    <w:p w14:paraId="7E886F6C"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Income from corporate partners and supporters.</w:t>
      </w:r>
    </w:p>
    <w:p w14:paraId="53276E6E"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General donations</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 xml:space="preserve">£12.5 million </w:t>
      </w:r>
    </w:p>
    <w:p w14:paraId="2AC456E4"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We raise lots of money from general donations by the public.</w:t>
      </w:r>
    </w:p>
    <w:p w14:paraId="49463601"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Philanthropy</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£4.5 million</w:t>
      </w:r>
    </w:p>
    <w:p w14:paraId="2592A1A7"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Donations from trusts and major donors.</w:t>
      </w:r>
    </w:p>
    <w:p w14:paraId="05503C9E"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Local fundraising committees</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 xml:space="preserve">£2.3 million </w:t>
      </w:r>
    </w:p>
    <w:p w14:paraId="72322EAB"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Donation income raised and collected by fundraising committees in their local communities.</w:t>
      </w:r>
    </w:p>
    <w:p w14:paraId="0A355BF2"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Donated services and facilities</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£0.2 million</w:t>
      </w:r>
    </w:p>
    <w:p w14:paraId="3C151646" w14:textId="77777777" w:rsidR="005E619E" w:rsidRPr="00F10759" w:rsidRDefault="6863D66C" w:rsidP="3734AE56">
      <w:pPr>
        <w:spacing w:line="240" w:lineRule="auto"/>
        <w:jc w:val="both"/>
        <w:rPr>
          <w:rFonts w:ascii="Cera Pro Macmillan" w:hAnsi="Cera Pro Macmillan"/>
        </w:rPr>
      </w:pPr>
      <w:r w:rsidRPr="00F10759">
        <w:rPr>
          <w:rFonts w:ascii="Cera Pro Macmillan" w:hAnsi="Cera Pro Macmillan"/>
        </w:rPr>
        <w:t>The value of services and facilities donated to us.</w:t>
      </w:r>
    </w:p>
    <w:p w14:paraId="10046096" w14:textId="39A1DB35"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b/>
        </w:rPr>
        <w:t>Grant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£1.</w:t>
      </w:r>
      <w:r w:rsidR="049A06E3" w:rsidRPr="00F10759">
        <w:rPr>
          <w:rFonts w:ascii="Cera Pro Macmillan" w:hAnsi="Cera Pro Macmillan"/>
          <w:b/>
          <w:bCs/>
        </w:rPr>
        <w:t>4</w:t>
      </w:r>
      <w:r w:rsidRPr="00F10759">
        <w:rPr>
          <w:rFonts w:ascii="Cera Pro Macmillan" w:hAnsi="Cera Pro Macmillan"/>
          <w:b/>
        </w:rPr>
        <w:t xml:space="preserve"> million</w:t>
      </w:r>
      <w:r w:rsidRPr="00F10759">
        <w:rPr>
          <w:rFonts w:ascii="Cera Pro Macmillan" w:hAnsi="Cera Pro Macmillan"/>
        </w:rPr>
        <w:t xml:space="preserve"> </w:t>
      </w:r>
    </w:p>
    <w:p w14:paraId="12FA1637" w14:textId="77777777"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Income awarded by grant giving bodies given to support Macmillan initiatives.</w:t>
      </w:r>
    </w:p>
    <w:p w14:paraId="1F32E68B" w14:textId="77777777" w:rsidR="005E619E" w:rsidRPr="00F10759" w:rsidRDefault="005E619E" w:rsidP="3734AE56">
      <w:pPr>
        <w:spacing w:after="0" w:line="240" w:lineRule="auto"/>
        <w:jc w:val="both"/>
        <w:rPr>
          <w:rFonts w:ascii="Cera Pro Macmillan" w:hAnsi="Cera Pro Macmillan"/>
        </w:rPr>
      </w:pPr>
    </w:p>
    <w:p w14:paraId="7EC31C90" w14:textId="77777777" w:rsidR="005E619E" w:rsidRPr="00F10759" w:rsidRDefault="6863D66C" w:rsidP="3734AE56">
      <w:pPr>
        <w:tabs>
          <w:tab w:val="left" w:pos="720"/>
          <w:tab w:val="left" w:pos="1440"/>
          <w:tab w:val="left" w:pos="2160"/>
          <w:tab w:val="left" w:pos="2880"/>
          <w:tab w:val="left" w:pos="3600"/>
          <w:tab w:val="left" w:pos="5055"/>
        </w:tabs>
        <w:spacing w:after="0" w:line="240" w:lineRule="auto"/>
        <w:jc w:val="both"/>
        <w:rPr>
          <w:rFonts w:ascii="Cera Pro Macmillan" w:hAnsi="Cera Pro Macmillan"/>
          <w:b/>
        </w:rPr>
      </w:pPr>
      <w:r w:rsidRPr="00F10759">
        <w:rPr>
          <w:rFonts w:ascii="Cera Pro Macmillan" w:hAnsi="Cera Pro Macmillan"/>
          <w:b/>
        </w:rPr>
        <w:t>Income from charitable activities</w:t>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£1.8 million</w:t>
      </w:r>
    </w:p>
    <w:p w14:paraId="1E2BB7C0" w14:textId="060A61AC" w:rsidR="005E619E" w:rsidRPr="00F10759" w:rsidRDefault="6863D66C" w:rsidP="3734AE56">
      <w:pPr>
        <w:spacing w:after="0" w:line="240" w:lineRule="auto"/>
        <w:jc w:val="both"/>
        <w:rPr>
          <w:rFonts w:ascii="Cera Pro Macmillan" w:hAnsi="Cera Pro Macmillan"/>
        </w:rPr>
      </w:pPr>
      <w:r w:rsidRPr="00F10759">
        <w:rPr>
          <w:rFonts w:ascii="Cera Pro Macmillan" w:hAnsi="Cera Pro Macmillan"/>
        </w:rPr>
        <w:t>Includes income from our social investments, secondment income and other charitable income</w:t>
      </w:r>
      <w:r w:rsidR="00752C20" w:rsidRPr="00F10759">
        <w:rPr>
          <w:rFonts w:ascii="Cera Pro Macmillan" w:hAnsi="Cera Pro Macmillan"/>
        </w:rPr>
        <w:t>.</w:t>
      </w:r>
    </w:p>
    <w:p w14:paraId="0E3508E9" w14:textId="77777777" w:rsidR="005E619E" w:rsidRPr="00F10759" w:rsidRDefault="005E619E" w:rsidP="3734AE56">
      <w:pPr>
        <w:spacing w:after="0" w:line="240" w:lineRule="auto"/>
        <w:jc w:val="both"/>
        <w:rPr>
          <w:rFonts w:ascii="Cera Pro Macmillan" w:hAnsi="Cera Pro Macmillan"/>
        </w:rPr>
      </w:pPr>
    </w:p>
    <w:p w14:paraId="23A3830D" w14:textId="77777777" w:rsidR="005E619E" w:rsidRPr="00F10759" w:rsidRDefault="6863D66C" w:rsidP="3734AE56">
      <w:pPr>
        <w:spacing w:after="0" w:line="240" w:lineRule="auto"/>
        <w:jc w:val="both"/>
        <w:rPr>
          <w:rFonts w:ascii="Cera Pro Macmillan" w:hAnsi="Cera Pro Macmillan"/>
          <w:b/>
        </w:rPr>
      </w:pPr>
      <w:r w:rsidRPr="00F10759">
        <w:rPr>
          <w:rFonts w:ascii="Cera Pro Macmillan" w:hAnsi="Cera Pro Macmillan"/>
          <w:b/>
        </w:rPr>
        <w:t>Trading activities</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£17.8 million</w:t>
      </w:r>
    </w:p>
    <w:p w14:paraId="52E74A3C" w14:textId="77777777" w:rsidR="005E619E" w:rsidRPr="00F10759" w:rsidRDefault="6863D66C" w:rsidP="3734AE56">
      <w:pPr>
        <w:spacing w:line="240" w:lineRule="auto"/>
        <w:jc w:val="both"/>
        <w:rPr>
          <w:rFonts w:ascii="Cera Pro Macmillan" w:hAnsi="Cera Pro Macmillan"/>
        </w:rPr>
      </w:pPr>
      <w:r w:rsidRPr="00F10759">
        <w:rPr>
          <w:rFonts w:ascii="Cera Pro Macmillan" w:hAnsi="Cera Pro Macmillan"/>
        </w:rPr>
        <w:t xml:space="preserve">Includes income from our raffles and lotteries, fundraising committee sales, online shop, </w:t>
      </w:r>
      <w:proofErr w:type="gramStart"/>
      <w:r w:rsidRPr="00F10759">
        <w:rPr>
          <w:rFonts w:ascii="Cera Pro Macmillan" w:hAnsi="Cera Pro Macmillan"/>
        </w:rPr>
        <w:t>licensing</w:t>
      </w:r>
      <w:proofErr w:type="gramEnd"/>
      <w:r w:rsidRPr="00F10759">
        <w:rPr>
          <w:rFonts w:ascii="Cera Pro Macmillan" w:hAnsi="Cera Pro Macmillan"/>
        </w:rPr>
        <w:t xml:space="preserve"> and other commercial activities.</w:t>
      </w:r>
    </w:p>
    <w:p w14:paraId="0E17C8B3" w14:textId="77777777" w:rsidR="005E619E" w:rsidRPr="00F10759" w:rsidRDefault="005E619E" w:rsidP="3734AE56">
      <w:pPr>
        <w:spacing w:after="0" w:line="240" w:lineRule="auto"/>
        <w:jc w:val="both"/>
        <w:rPr>
          <w:rFonts w:ascii="Cera Pro Macmillan" w:hAnsi="Cera Pro Macmillan"/>
          <w:b/>
        </w:rPr>
      </w:pPr>
    </w:p>
    <w:p w14:paraId="417B39E4" w14:textId="7BF048A2" w:rsidR="005E619E" w:rsidRPr="00F10759" w:rsidRDefault="6863D66C" w:rsidP="3734AE56">
      <w:pPr>
        <w:spacing w:after="0" w:line="240" w:lineRule="auto"/>
        <w:jc w:val="both"/>
        <w:rPr>
          <w:rFonts w:ascii="Cera Pro Macmillan" w:hAnsi="Cera Pro Macmillan"/>
          <w:b/>
        </w:rPr>
      </w:pPr>
      <w:r w:rsidRPr="00F10759">
        <w:rPr>
          <w:rFonts w:ascii="Cera Pro Macmillan" w:hAnsi="Cera Pro Macmillan"/>
          <w:b/>
        </w:rPr>
        <w:t>Total income before investment income</w:t>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 xml:space="preserve">£230 million </w:t>
      </w:r>
      <w:r w:rsidR="005E619E" w:rsidRPr="00F10759">
        <w:rPr>
          <w:rFonts w:ascii="Cera Pro Macmillan" w:hAnsi="Cera Pro Macmillan"/>
        </w:rPr>
        <w:tab/>
      </w:r>
      <w:r w:rsidRPr="00F10759">
        <w:rPr>
          <w:rFonts w:ascii="Cera Pro Macmillan" w:hAnsi="Cera Pro Macmillan"/>
        </w:rPr>
        <w:t xml:space="preserve"> </w:t>
      </w:r>
    </w:p>
    <w:p w14:paraId="2F68C8E1" w14:textId="77777777" w:rsidR="005E619E" w:rsidRPr="00F10759" w:rsidRDefault="005E619E" w:rsidP="3734AE56">
      <w:pPr>
        <w:spacing w:after="0" w:line="240" w:lineRule="auto"/>
        <w:jc w:val="both"/>
        <w:rPr>
          <w:rFonts w:ascii="Cera Pro Macmillan" w:hAnsi="Cera Pro Macmillan"/>
          <w:b/>
        </w:rPr>
      </w:pPr>
    </w:p>
    <w:p w14:paraId="61EF2C8A" w14:textId="5B72D99B" w:rsidR="005E619E" w:rsidRPr="00F10759" w:rsidRDefault="6863D66C" w:rsidP="3734AE56">
      <w:pPr>
        <w:spacing w:after="0" w:line="240" w:lineRule="auto"/>
        <w:jc w:val="both"/>
        <w:rPr>
          <w:rStyle w:val="CommentReference"/>
          <w:rFonts w:ascii="Cera Pro Macmillan" w:hAnsi="Cera Pro Macmillan"/>
          <w:sz w:val="22"/>
          <w:szCs w:val="22"/>
        </w:rPr>
      </w:pPr>
      <w:r w:rsidRPr="00F10759">
        <w:rPr>
          <w:rFonts w:ascii="Cera Pro Macmillan" w:hAnsi="Cera Pro Macmillan"/>
          <w:b/>
        </w:rPr>
        <w:t>Investment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rPr>
        <w:t>£2.</w:t>
      </w:r>
      <w:r w:rsidR="1C9E6EF8" w:rsidRPr="00F10759">
        <w:rPr>
          <w:rFonts w:ascii="Cera Pro Macmillan" w:hAnsi="Cera Pro Macmillan"/>
        </w:rPr>
        <w:t>5</w:t>
      </w:r>
      <w:r w:rsidRPr="00F10759">
        <w:rPr>
          <w:rFonts w:ascii="Cera Pro Macmillan" w:hAnsi="Cera Pro Macmillan"/>
        </w:rPr>
        <w:t xml:space="preserve"> million </w:t>
      </w:r>
    </w:p>
    <w:p w14:paraId="2F8C8AF1" w14:textId="77777777" w:rsidR="005E619E" w:rsidRPr="00F10759" w:rsidRDefault="005E619E" w:rsidP="3734AE56">
      <w:pPr>
        <w:spacing w:after="0" w:line="240" w:lineRule="auto"/>
        <w:jc w:val="both"/>
        <w:rPr>
          <w:rFonts w:ascii="Cera Pro Macmillan" w:hAnsi="Cera Pro Macmillan"/>
          <w:b/>
        </w:rPr>
      </w:pPr>
    </w:p>
    <w:p w14:paraId="3DBB0D1A" w14:textId="77777777" w:rsidR="005E619E" w:rsidRPr="00F10759" w:rsidRDefault="6863D66C" w:rsidP="3734AE56">
      <w:pPr>
        <w:spacing w:after="0" w:line="240" w:lineRule="auto"/>
        <w:jc w:val="both"/>
        <w:rPr>
          <w:rFonts w:ascii="Cera Pro Macmillan" w:hAnsi="Cera Pro Macmillan"/>
          <w:b/>
        </w:rPr>
      </w:pPr>
      <w:r w:rsidRPr="00F10759">
        <w:rPr>
          <w:rFonts w:ascii="Cera Pro Macmillan" w:hAnsi="Cera Pro Macmillan"/>
          <w:b/>
        </w:rPr>
        <w:t>Total income</w:t>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005E619E" w:rsidRPr="00F10759">
        <w:rPr>
          <w:rFonts w:ascii="Cera Pro Macmillan" w:hAnsi="Cera Pro Macmillan"/>
        </w:rPr>
        <w:tab/>
      </w:r>
      <w:r w:rsidRPr="00F10759">
        <w:rPr>
          <w:rFonts w:ascii="Cera Pro Macmillan" w:hAnsi="Cera Pro Macmillan"/>
          <w:b/>
        </w:rPr>
        <w:t>£232.5 million</w:t>
      </w:r>
    </w:p>
    <w:p w14:paraId="6F2E3C41" w14:textId="0FBB8BAC" w:rsidR="19A545ED" w:rsidRPr="00F10759" w:rsidRDefault="19A545ED" w:rsidP="3734AE56">
      <w:pPr>
        <w:rPr>
          <w:rFonts w:ascii="Cera Pro Macmillan" w:hAnsi="Cera Pro Macmillan"/>
        </w:rPr>
      </w:pPr>
    </w:p>
    <w:p w14:paraId="7B92F7C5" w14:textId="148574BC" w:rsidR="00923A26" w:rsidRPr="00F10759" w:rsidRDefault="00923A26" w:rsidP="6AAE27BA">
      <w:pPr>
        <w:pStyle w:val="Heading1"/>
        <w:rPr>
          <w:rFonts w:ascii="Cera Pro Macmillan" w:hAnsi="Cera Pro Macmillan" w:cstheme="minorBidi"/>
        </w:rPr>
      </w:pPr>
      <w:bookmarkStart w:id="15" w:name="_Our_strategy"/>
      <w:bookmarkEnd w:id="15"/>
      <w:r w:rsidRPr="00F10759">
        <w:rPr>
          <w:rFonts w:ascii="Cera Pro Macmillan" w:hAnsi="Cera Pro Macmillan" w:cstheme="minorBidi"/>
        </w:rPr>
        <w:lastRenderedPageBreak/>
        <w:t>Our strategy</w:t>
      </w:r>
    </w:p>
    <w:p w14:paraId="26D26422" w14:textId="1C54665F" w:rsidR="007A6286" w:rsidRPr="00F10759" w:rsidRDefault="007A6286" w:rsidP="55F68A98">
      <w:pPr>
        <w:rPr>
          <w:rFonts w:ascii="Cera Pro Macmillan" w:hAnsi="Cera Pro Macmillan"/>
          <w:b/>
          <w:bCs/>
        </w:rPr>
      </w:pPr>
    </w:p>
    <w:p w14:paraId="0E2B7064" w14:textId="6EE30EB5" w:rsidR="007A6286" w:rsidRPr="00F10759" w:rsidRDefault="6C80D031" w:rsidP="6AAE27BA">
      <w:pPr>
        <w:rPr>
          <w:rFonts w:ascii="Cera Pro Macmillan" w:hAnsi="Cera Pro Macmillan"/>
        </w:rPr>
      </w:pPr>
      <w:r w:rsidRPr="00F10759">
        <w:rPr>
          <w:rFonts w:ascii="Cera Pro Macmillan" w:hAnsi="Cera Pro Macmillan"/>
        </w:rPr>
        <w:t xml:space="preserve">In 2018, we launched </w:t>
      </w:r>
      <w:r w:rsidR="5315065A" w:rsidRPr="00F10759">
        <w:rPr>
          <w:rFonts w:ascii="Cera Pro Macmillan" w:hAnsi="Cera Pro Macmillan"/>
        </w:rPr>
        <w:t>a</w:t>
      </w:r>
      <w:r w:rsidRPr="00F10759">
        <w:rPr>
          <w:rFonts w:ascii="Cera Pro Macmillan" w:hAnsi="Cera Pro Macmillan"/>
        </w:rPr>
        <w:t xml:space="preserve"> five-year strateg</w:t>
      </w:r>
      <w:r w:rsidR="7D8F494A" w:rsidRPr="00F10759">
        <w:rPr>
          <w:rFonts w:ascii="Cera Pro Macmillan" w:hAnsi="Cera Pro Macmillan"/>
        </w:rPr>
        <w:t>y</w:t>
      </w:r>
      <w:r w:rsidR="25A5BF22" w:rsidRPr="00F10759">
        <w:rPr>
          <w:rFonts w:ascii="Cera Pro Macmillan" w:hAnsi="Cera Pro Macmillan"/>
        </w:rPr>
        <w:t>.</w:t>
      </w:r>
      <w:r w:rsidR="7D8F494A" w:rsidRPr="00F10759">
        <w:rPr>
          <w:rFonts w:ascii="Cera Pro Macmillan" w:hAnsi="Cera Pro Macmillan"/>
        </w:rPr>
        <w:t xml:space="preserve"> </w:t>
      </w:r>
      <w:r w:rsidR="6FD1E075" w:rsidRPr="00F10759">
        <w:rPr>
          <w:rFonts w:ascii="Cera Pro Macmillan" w:hAnsi="Cera Pro Macmillan"/>
        </w:rPr>
        <w:t>Our</w:t>
      </w:r>
      <w:r w:rsidR="7D8F494A" w:rsidRPr="00F10759">
        <w:rPr>
          <w:rFonts w:ascii="Cera Pro Macmillan" w:hAnsi="Cera Pro Macmillan"/>
        </w:rPr>
        <w:t xml:space="preserve"> ambitious plan</w:t>
      </w:r>
      <w:r w:rsidR="3131B9C3" w:rsidRPr="00F10759">
        <w:rPr>
          <w:rFonts w:ascii="Cera Pro Macmillan" w:hAnsi="Cera Pro Macmillan"/>
        </w:rPr>
        <w:t xml:space="preserve"> set out</w:t>
      </w:r>
      <w:r w:rsidR="7D8F494A" w:rsidRPr="00F10759">
        <w:rPr>
          <w:rFonts w:ascii="Cera Pro Macmillan" w:hAnsi="Cera Pro Macmillan"/>
        </w:rPr>
        <w:t xml:space="preserve"> to ensure everyone living with cancer felt Macmillan was</w:t>
      </w:r>
      <w:r w:rsidR="1524FEDD" w:rsidRPr="00F10759">
        <w:rPr>
          <w:rFonts w:ascii="Cera Pro Macmillan" w:hAnsi="Cera Pro Macmillan"/>
        </w:rPr>
        <w:t xml:space="preserve"> an organisation</w:t>
      </w:r>
      <w:r w:rsidR="7D8F494A" w:rsidRPr="00F10759">
        <w:rPr>
          <w:rFonts w:ascii="Cera Pro Macmillan" w:hAnsi="Cera Pro Macmillan"/>
        </w:rPr>
        <w:t xml:space="preserve"> for them and</w:t>
      </w:r>
      <w:r w:rsidR="12D9A6A5" w:rsidRPr="00F10759">
        <w:rPr>
          <w:rFonts w:ascii="Cera Pro Macmillan" w:hAnsi="Cera Pro Macmillan"/>
        </w:rPr>
        <w:t xml:space="preserve"> that they</w:t>
      </w:r>
      <w:r w:rsidR="7D8F494A" w:rsidRPr="00F10759">
        <w:rPr>
          <w:rFonts w:ascii="Cera Pro Macmillan" w:hAnsi="Cera Pro Macmillan"/>
        </w:rPr>
        <w:t xml:space="preserve"> could </w:t>
      </w:r>
      <w:r w:rsidR="788AAC6C" w:rsidRPr="00F10759">
        <w:rPr>
          <w:rFonts w:ascii="Cera Pro Macmillan" w:hAnsi="Cera Pro Macmillan"/>
        </w:rPr>
        <w:t>access</w:t>
      </w:r>
      <w:r w:rsidR="5CA2723C" w:rsidRPr="00F10759">
        <w:rPr>
          <w:rFonts w:ascii="Cera Pro Macmillan" w:hAnsi="Cera Pro Macmillan"/>
        </w:rPr>
        <w:t xml:space="preserve"> information and support</w:t>
      </w:r>
      <w:r w:rsidR="7D8F494A" w:rsidRPr="00F10759">
        <w:rPr>
          <w:rFonts w:ascii="Cera Pro Macmillan" w:hAnsi="Cera Pro Macmillan"/>
        </w:rPr>
        <w:t xml:space="preserve"> from </w:t>
      </w:r>
      <w:r w:rsidR="2DE6AC6E" w:rsidRPr="00F10759">
        <w:rPr>
          <w:rFonts w:ascii="Cera Pro Macmillan" w:hAnsi="Cera Pro Macmillan"/>
        </w:rPr>
        <w:t xml:space="preserve">the </w:t>
      </w:r>
      <w:r w:rsidR="7D8F494A" w:rsidRPr="00F10759">
        <w:rPr>
          <w:rFonts w:ascii="Cera Pro Macmillan" w:hAnsi="Cera Pro Macmillan"/>
        </w:rPr>
        <w:t xml:space="preserve">point of diagnosis. </w:t>
      </w:r>
      <w:r w:rsidR="026E137D" w:rsidRPr="00F10759">
        <w:rPr>
          <w:rFonts w:ascii="Cera Pro Macmillan" w:hAnsi="Cera Pro Macmillan"/>
        </w:rPr>
        <w:t>We focus</w:t>
      </w:r>
      <w:r w:rsidR="0E530C03" w:rsidRPr="00F10759">
        <w:rPr>
          <w:rFonts w:ascii="Cera Pro Macmillan" w:hAnsi="Cera Pro Macmillan"/>
        </w:rPr>
        <w:t>ed</w:t>
      </w:r>
      <w:r w:rsidR="026E137D" w:rsidRPr="00F10759">
        <w:rPr>
          <w:rFonts w:ascii="Cera Pro Macmillan" w:hAnsi="Cera Pro Macmillan"/>
        </w:rPr>
        <w:t xml:space="preserve"> on personalised care and ensure</w:t>
      </w:r>
      <w:r w:rsidR="24842D1A" w:rsidRPr="00F10759">
        <w:rPr>
          <w:rFonts w:ascii="Cera Pro Macmillan" w:hAnsi="Cera Pro Macmillan"/>
        </w:rPr>
        <w:t xml:space="preserve">d </w:t>
      </w:r>
      <w:r w:rsidR="026E137D" w:rsidRPr="00F10759">
        <w:rPr>
          <w:rFonts w:ascii="Cera Pro Macmillan" w:hAnsi="Cera Pro Macmillan"/>
        </w:rPr>
        <w:t>that people with cancer had the opportunity to tell healthcare professionals how cancer was impacting them, with Macmillan helping to provide the right services to</w:t>
      </w:r>
      <w:r w:rsidR="2C1913A3" w:rsidRPr="00F10759">
        <w:rPr>
          <w:rFonts w:ascii="Cera Pro Macmillan" w:hAnsi="Cera Pro Macmillan"/>
        </w:rPr>
        <w:t xml:space="preserve"> help meet those vital needs. We </w:t>
      </w:r>
      <w:r w:rsidR="05221488" w:rsidRPr="00F10759">
        <w:rPr>
          <w:rFonts w:ascii="Cera Pro Macmillan" w:hAnsi="Cera Pro Macmillan"/>
        </w:rPr>
        <w:t>knew</w:t>
      </w:r>
      <w:r w:rsidR="2C1913A3" w:rsidRPr="00F10759">
        <w:rPr>
          <w:rFonts w:ascii="Cera Pro Macmillan" w:hAnsi="Cera Pro Macmillan"/>
        </w:rPr>
        <w:t xml:space="preserve"> </w:t>
      </w:r>
      <w:r w:rsidR="5A4CD398" w:rsidRPr="00F10759">
        <w:rPr>
          <w:rFonts w:ascii="Cera Pro Macmillan" w:hAnsi="Cera Pro Macmillan"/>
        </w:rPr>
        <w:t xml:space="preserve">we </w:t>
      </w:r>
      <w:r w:rsidR="2C1913A3" w:rsidRPr="00F10759">
        <w:rPr>
          <w:rFonts w:ascii="Cera Pro Macmillan" w:hAnsi="Cera Pro Macmillan"/>
        </w:rPr>
        <w:t xml:space="preserve">couldn’t continue to be there for people living with cancer without inspiring </w:t>
      </w:r>
      <w:r w:rsidR="1EFBCD65" w:rsidRPr="00F10759">
        <w:rPr>
          <w:rFonts w:ascii="Cera Pro Macmillan" w:hAnsi="Cera Pro Macmillan"/>
        </w:rPr>
        <w:t xml:space="preserve">donations from public support and this has been a key part of our strategy too. </w:t>
      </w:r>
    </w:p>
    <w:p w14:paraId="70FE3CC2" w14:textId="77277634" w:rsidR="007A6286" w:rsidRPr="00F10759" w:rsidRDefault="007A6286" w:rsidP="6AAE27BA">
      <w:pPr>
        <w:rPr>
          <w:rFonts w:ascii="Cera Pro Macmillan" w:hAnsi="Cera Pro Macmillan"/>
          <w:b/>
          <w:bCs/>
        </w:rPr>
      </w:pPr>
      <w:r w:rsidRPr="00F10759">
        <w:rPr>
          <w:rFonts w:ascii="Cera Pro Macmillan" w:hAnsi="Cera Pro Macmillan"/>
        </w:rPr>
        <w:br/>
      </w:r>
      <w:r w:rsidR="303EAB17" w:rsidRPr="00F10759">
        <w:rPr>
          <w:rFonts w:ascii="Cera Pro Macmillan" w:eastAsia="Calibri" w:hAnsi="Cera Pro Macmillan" w:cs="Calibri"/>
        </w:rPr>
        <w:t>Since then, we’ve continued to evolve our plans, drawing on in-depth insight to respond to the changing environment and ensure we can have the biggest impact for people living with cancer.</w:t>
      </w:r>
    </w:p>
    <w:p w14:paraId="172FE01B" w14:textId="2DDE4D20" w:rsidR="1084187C" w:rsidRPr="00F10759" w:rsidRDefault="1084187C" w:rsidP="6AAE27BA">
      <w:pPr>
        <w:rPr>
          <w:rFonts w:ascii="Cera Pro Macmillan" w:eastAsia="Calibri" w:hAnsi="Cera Pro Macmillan" w:cs="Calibri"/>
          <w:b/>
        </w:rPr>
      </w:pPr>
      <w:r w:rsidRPr="00F10759">
        <w:rPr>
          <w:rFonts w:ascii="Cera Pro Macmillan" w:eastAsia="Calibri" w:hAnsi="Cera Pro Macmillan" w:cs="Calibri"/>
          <w:b/>
        </w:rPr>
        <w:t xml:space="preserve">The work we do is guided by six strategic objectives: </w:t>
      </w:r>
    </w:p>
    <w:p w14:paraId="017E6F18" w14:textId="77777777"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Everyone with cancer will know that they can turn to Macmillan from the moment they are diagnosed, and how we can help them.</w:t>
      </w:r>
    </w:p>
    <w:p w14:paraId="6A78AE07" w14:textId="0CDEB916"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Everyone with cancer will have a conversation about all their needs and concern</w:t>
      </w:r>
      <w:r w:rsidR="3D03592B" w:rsidRPr="00F10759">
        <w:rPr>
          <w:rFonts w:ascii="Cera Pro Macmillan" w:hAnsi="Cera Pro Macmillan"/>
        </w:rPr>
        <w:t>s</w:t>
      </w:r>
      <w:r w:rsidRPr="00F10759">
        <w:rPr>
          <w:rFonts w:ascii="Cera Pro Macmillan" w:hAnsi="Cera Pro Macmillan"/>
        </w:rPr>
        <w:t xml:space="preserve"> and get the support that</w:t>
      </w:r>
      <w:r w:rsidR="76D0A15C" w:rsidRPr="00F10759">
        <w:rPr>
          <w:rFonts w:ascii="Cera Pro Macmillan" w:hAnsi="Cera Pro Macmillan"/>
        </w:rPr>
        <w:t>’</w:t>
      </w:r>
      <w:r w:rsidRPr="00F10759">
        <w:rPr>
          <w:rFonts w:ascii="Cera Pro Macmillan" w:hAnsi="Cera Pro Macmillan"/>
        </w:rPr>
        <w:t>s right for them.</w:t>
      </w:r>
    </w:p>
    <w:p w14:paraId="32B9393B" w14:textId="77777777"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Everyone with cancer will have their vital needs met by high quality services.</w:t>
      </w:r>
    </w:p>
    <w:p w14:paraId="06D566F3" w14:textId="77777777"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We will inspire more people to give to Macmillan so we can continue to be there for people when they need us the most.</w:t>
      </w:r>
    </w:p>
    <w:p w14:paraId="43DB3BF0" w14:textId="77777777"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We will improve the key processes which support Macmillan to do its work as efficiently and effectively as possible.</w:t>
      </w:r>
    </w:p>
    <w:p w14:paraId="4C9740DA" w14:textId="77777777" w:rsidR="00E270F3" w:rsidRPr="00F10759" w:rsidRDefault="00E270F3" w:rsidP="00582D02">
      <w:pPr>
        <w:pStyle w:val="ListParagraph"/>
        <w:numPr>
          <w:ilvl w:val="0"/>
          <w:numId w:val="28"/>
        </w:numPr>
        <w:rPr>
          <w:rFonts w:ascii="Cera Pro Macmillan" w:hAnsi="Cera Pro Macmillan"/>
        </w:rPr>
      </w:pPr>
      <w:r w:rsidRPr="00F10759">
        <w:rPr>
          <w:rFonts w:ascii="Cera Pro Macmillan" w:hAnsi="Cera Pro Macmillan"/>
        </w:rPr>
        <w:t>We will reflect and represent the communities we serve in everything we do to support everyone living with cancer.</w:t>
      </w:r>
    </w:p>
    <w:p w14:paraId="248A08F3" w14:textId="7B516CC3" w:rsidR="6AAE27BA" w:rsidRPr="00F10759" w:rsidRDefault="6AAE27BA" w:rsidP="55F68A98">
      <w:pPr>
        <w:rPr>
          <w:rFonts w:ascii="Cera Pro Macmillan" w:hAnsi="Cera Pro Macmillan"/>
        </w:rPr>
      </w:pPr>
    </w:p>
    <w:p w14:paraId="674FBD0E" w14:textId="4EFA3DA6" w:rsidR="2EC97328" w:rsidRPr="00F10759" w:rsidRDefault="2EC97328" w:rsidP="3BBBC47A">
      <w:pPr>
        <w:rPr>
          <w:rFonts w:ascii="Cera Pro Macmillan" w:hAnsi="Cera Pro Macmillan"/>
        </w:rPr>
      </w:pPr>
      <w:r w:rsidRPr="00F10759">
        <w:rPr>
          <w:rFonts w:ascii="Cera Pro Macmillan" w:hAnsi="Cera Pro Macmillan"/>
        </w:rPr>
        <w:t xml:space="preserve">In 2023, Macmillan set out to </w:t>
      </w:r>
      <w:r w:rsidR="7470C3AB" w:rsidRPr="00F10759">
        <w:rPr>
          <w:rFonts w:ascii="Cera Pro Macmillan" w:hAnsi="Cera Pro Macmillan"/>
        </w:rPr>
        <w:t xml:space="preserve">shape a new direction </w:t>
      </w:r>
      <w:r w:rsidR="39C5821C" w:rsidRPr="00F10759">
        <w:rPr>
          <w:rFonts w:ascii="Cera Pro Macmillan" w:hAnsi="Cera Pro Macmillan"/>
        </w:rPr>
        <w:t>for</w:t>
      </w:r>
      <w:r w:rsidR="7470C3AB" w:rsidRPr="00F10759">
        <w:rPr>
          <w:rFonts w:ascii="Cera Pro Macmillan" w:hAnsi="Cera Pro Macmillan"/>
        </w:rPr>
        <w:t xml:space="preserve"> the organisation, starting an open strategy process to work with people with cancer, colleagues, supporters, </w:t>
      </w:r>
      <w:r w:rsidR="63D141D3" w:rsidRPr="00F10759">
        <w:rPr>
          <w:rFonts w:ascii="Cera Pro Macmillan" w:hAnsi="Cera Pro Macmillan"/>
        </w:rPr>
        <w:t>volunteers</w:t>
      </w:r>
      <w:r w:rsidR="7470C3AB" w:rsidRPr="00F10759">
        <w:rPr>
          <w:rFonts w:ascii="Cera Pro Macmillan" w:hAnsi="Cera Pro Macmillan"/>
        </w:rPr>
        <w:t>, healthcare professionals</w:t>
      </w:r>
      <w:r w:rsidR="3250C9C2" w:rsidRPr="00F10759">
        <w:rPr>
          <w:rFonts w:ascii="Cera Pro Macmillan" w:hAnsi="Cera Pro Macmillan"/>
        </w:rPr>
        <w:t xml:space="preserve"> and partners</w:t>
      </w:r>
      <w:r w:rsidR="24926AF1" w:rsidRPr="00F10759">
        <w:rPr>
          <w:rFonts w:ascii="Cera Pro Macmillan" w:hAnsi="Cera Pro Macmillan"/>
        </w:rPr>
        <w:t xml:space="preserve"> to ensure Macmillan is set up in the best way possible to continue to deliver vital care and support to people living with cancer. For more information, see Looking </w:t>
      </w:r>
      <w:r w:rsidR="00586363" w:rsidRPr="00F10759">
        <w:rPr>
          <w:rFonts w:ascii="Cera Pro Macmillan" w:hAnsi="Cera Pro Macmillan"/>
        </w:rPr>
        <w:t>A</w:t>
      </w:r>
      <w:r w:rsidR="24926AF1" w:rsidRPr="00F10759">
        <w:rPr>
          <w:rFonts w:ascii="Cera Pro Macmillan" w:hAnsi="Cera Pro Macmillan"/>
        </w:rPr>
        <w:t xml:space="preserve">head to 2024 </w:t>
      </w:r>
      <w:r w:rsidR="24926AF1" w:rsidRPr="005B00F5">
        <w:rPr>
          <w:rFonts w:ascii="Cera Pro Macmillan" w:hAnsi="Cera Pro Macmillan"/>
        </w:rPr>
        <w:t xml:space="preserve">on </w:t>
      </w:r>
      <w:r w:rsidR="00A046E0" w:rsidRPr="005B00F5">
        <w:rPr>
          <w:rFonts w:ascii="Cera Pro Macmillan" w:hAnsi="Cera Pro Macmillan"/>
        </w:rPr>
        <w:t>page</w:t>
      </w:r>
      <w:r w:rsidR="005D7287" w:rsidRPr="005B00F5">
        <w:rPr>
          <w:rFonts w:ascii="Cera Pro Macmillan" w:hAnsi="Cera Pro Macmillan"/>
        </w:rPr>
        <w:t>s</w:t>
      </w:r>
      <w:r w:rsidR="00A046E0" w:rsidRPr="005B00F5">
        <w:rPr>
          <w:rFonts w:ascii="Cera Pro Macmillan" w:hAnsi="Cera Pro Macmillan"/>
        </w:rPr>
        <w:t xml:space="preserve"> 4</w:t>
      </w:r>
      <w:r w:rsidR="005B00F5" w:rsidRPr="005B00F5">
        <w:rPr>
          <w:rFonts w:ascii="Cera Pro Macmillan" w:hAnsi="Cera Pro Macmillan"/>
        </w:rPr>
        <w:t>5-46</w:t>
      </w:r>
      <w:r w:rsidR="24926AF1" w:rsidRPr="005B00F5">
        <w:rPr>
          <w:rFonts w:ascii="Cera Pro Macmillan" w:hAnsi="Cera Pro Macmillan"/>
        </w:rPr>
        <w:t>.</w:t>
      </w:r>
    </w:p>
    <w:p w14:paraId="655712E4" w14:textId="24543170" w:rsidR="6AAE27BA" w:rsidRPr="00F10759" w:rsidRDefault="6AAE27BA">
      <w:pPr>
        <w:rPr>
          <w:rFonts w:ascii="Cera Pro Macmillan" w:hAnsi="Cera Pro Macmillan"/>
        </w:rPr>
      </w:pPr>
      <w:r w:rsidRPr="00F10759">
        <w:rPr>
          <w:rFonts w:ascii="Cera Pro Macmillan" w:hAnsi="Cera Pro Macmillan"/>
        </w:rPr>
        <w:br w:type="page"/>
      </w:r>
    </w:p>
    <w:p w14:paraId="2BAD76D3" w14:textId="0ED763E5" w:rsidR="6AAE27BA" w:rsidRPr="00F10759" w:rsidRDefault="75A28140" w:rsidP="5BD733CA">
      <w:pPr>
        <w:rPr>
          <w:rFonts w:ascii="Cera Pro Macmillan" w:eastAsia="Calibri" w:hAnsi="Cera Pro Macmillan" w:cs="Calibri"/>
          <w:b/>
          <w:bCs/>
          <w:sz w:val="36"/>
          <w:szCs w:val="36"/>
        </w:rPr>
      </w:pPr>
      <w:r w:rsidRPr="00F10759">
        <w:rPr>
          <w:rFonts w:ascii="Cera Pro Macmillan" w:eastAsia="Calibri" w:hAnsi="Cera Pro Macmillan" w:cs="Calibri"/>
          <w:b/>
          <w:bCs/>
          <w:sz w:val="32"/>
          <w:szCs w:val="32"/>
        </w:rPr>
        <w:lastRenderedPageBreak/>
        <w:t>Strategic Report</w:t>
      </w:r>
    </w:p>
    <w:p w14:paraId="4B270AB0" w14:textId="1DF05881" w:rsidR="00923A26" w:rsidRPr="00F10759" w:rsidRDefault="003049F9" w:rsidP="00306189">
      <w:pPr>
        <w:pStyle w:val="Heading1"/>
        <w:rPr>
          <w:rFonts w:ascii="Cera Pro Macmillan" w:hAnsi="Cera Pro Macmillan" w:cstheme="minorHAnsi"/>
        </w:rPr>
      </w:pPr>
      <w:bookmarkStart w:id="16" w:name="_Objective_1"/>
      <w:bookmarkStart w:id="17" w:name="_Objective_1:"/>
      <w:bookmarkEnd w:id="16"/>
      <w:bookmarkEnd w:id="17"/>
      <w:r w:rsidRPr="00F10759">
        <w:rPr>
          <w:rFonts w:ascii="Cera Pro Macmillan" w:hAnsi="Cera Pro Macmillan" w:cstheme="minorHAnsi"/>
        </w:rPr>
        <w:t>O</w:t>
      </w:r>
      <w:r w:rsidR="00923A26" w:rsidRPr="00F10759">
        <w:rPr>
          <w:rFonts w:ascii="Cera Pro Macmillan" w:hAnsi="Cera Pro Macmillan" w:cstheme="minorHAnsi"/>
        </w:rPr>
        <w:t>bjective 1</w:t>
      </w:r>
      <w:r w:rsidR="00311CE7" w:rsidRPr="00F10759">
        <w:rPr>
          <w:rFonts w:ascii="Cera Pro Macmillan" w:hAnsi="Cera Pro Macmillan" w:cstheme="minorHAnsi"/>
        </w:rPr>
        <w:t>:</w:t>
      </w:r>
    </w:p>
    <w:p w14:paraId="4F1B7A43" w14:textId="77777777" w:rsidR="000B33A3" w:rsidRPr="00F10759" w:rsidRDefault="000B33A3">
      <w:pPr>
        <w:rPr>
          <w:rFonts w:ascii="Cera Pro Macmillan" w:hAnsi="Cera Pro Macmillan" w:cstheme="minorHAnsi"/>
          <w:b/>
        </w:rPr>
      </w:pPr>
    </w:p>
    <w:p w14:paraId="26D2DD9D" w14:textId="7C15DBB7" w:rsidR="00C501B8" w:rsidRPr="00F10759" w:rsidRDefault="002A1E6F" w:rsidP="0062740C">
      <w:pPr>
        <w:pStyle w:val="Heading2"/>
        <w:rPr>
          <w:rFonts w:ascii="Cera Pro Macmillan" w:hAnsi="Cera Pro Macmillan"/>
        </w:rPr>
      </w:pPr>
      <w:r w:rsidRPr="00F10759">
        <w:rPr>
          <w:rFonts w:ascii="Cera Pro Macmillan" w:hAnsi="Cera Pro Macmillan"/>
        </w:rPr>
        <w:t>Everyone with cancer will know that they can turn to Macmillan from the moment they are diagnosed, and how we can help them.</w:t>
      </w:r>
    </w:p>
    <w:p w14:paraId="3599E81C" w14:textId="77777777" w:rsidR="003C1FB1" w:rsidRPr="00F10759" w:rsidRDefault="003C1FB1">
      <w:pPr>
        <w:rPr>
          <w:rFonts w:ascii="Cera Pro Macmillan" w:hAnsi="Cera Pro Macmillan" w:cstheme="minorHAnsi"/>
        </w:rPr>
      </w:pPr>
      <w:r w:rsidRPr="00F10759">
        <w:rPr>
          <w:rFonts w:ascii="Cera Pro Macmillan" w:hAnsi="Cera Pro Macmillan" w:cstheme="minorHAnsi"/>
        </w:rPr>
        <w:t>We're famous for our amazing Macmillan nurses, but many people living with cancer, as well as doctors, nurses, or healthcare professionals, don't know how we can help them at different stages of a cancer experience. We want to make sure everyone is aware of the vital information and support we offer.</w:t>
      </w:r>
    </w:p>
    <w:p w14:paraId="6C6A4FAA" w14:textId="4DAA71F1" w:rsidR="003C1FB1" w:rsidRPr="00F10759" w:rsidRDefault="003C1FB1">
      <w:pPr>
        <w:rPr>
          <w:rFonts w:ascii="Cera Pro Macmillan" w:hAnsi="Cera Pro Macmillan" w:cstheme="minorHAnsi"/>
          <w:b/>
        </w:rPr>
      </w:pPr>
      <w:r w:rsidRPr="00F10759">
        <w:rPr>
          <w:rFonts w:ascii="Cera Pro Macmillan" w:hAnsi="Cera Pro Macmillan" w:cstheme="minorHAnsi"/>
          <w:b/>
        </w:rPr>
        <w:t xml:space="preserve">Our </w:t>
      </w:r>
      <w:r w:rsidR="008764CA" w:rsidRPr="00F10759">
        <w:rPr>
          <w:rFonts w:ascii="Cera Pro Macmillan" w:hAnsi="Cera Pro Macmillan" w:cstheme="minorHAnsi"/>
          <w:b/>
        </w:rPr>
        <w:t>reach and impact</w:t>
      </w:r>
      <w:r w:rsidRPr="00F10759">
        <w:rPr>
          <w:rFonts w:ascii="Cera Pro Macmillan" w:hAnsi="Cera Pro Macmillan" w:cstheme="minorHAnsi"/>
          <w:b/>
        </w:rPr>
        <w:t>:</w:t>
      </w:r>
    </w:p>
    <w:p w14:paraId="37F405D1" w14:textId="03ED20FC" w:rsidR="006A0313" w:rsidRPr="00F10759" w:rsidRDefault="00A44363" w:rsidP="00582D02">
      <w:pPr>
        <w:pStyle w:val="ListParagraph"/>
        <w:numPr>
          <w:ilvl w:val="0"/>
          <w:numId w:val="29"/>
        </w:numPr>
        <w:rPr>
          <w:rFonts w:ascii="Cera Pro Macmillan" w:hAnsi="Cera Pro Macmillan"/>
        </w:rPr>
      </w:pPr>
      <w:r w:rsidRPr="00F10759">
        <w:rPr>
          <w:rFonts w:ascii="Cera Pro Macmillan" w:hAnsi="Cera Pro Macmillan"/>
        </w:rPr>
        <w:t>We estimate</w:t>
      </w:r>
      <w:r w:rsidR="00F84F5A" w:rsidRPr="00F10759">
        <w:rPr>
          <w:rFonts w:ascii="Cera Pro Macmillan" w:hAnsi="Cera Pro Macmillan"/>
        </w:rPr>
        <w:t xml:space="preserve"> that</w:t>
      </w:r>
      <w:r w:rsidRPr="00F10759">
        <w:rPr>
          <w:rFonts w:ascii="Cera Pro Macmillan" w:hAnsi="Cera Pro Macmillan"/>
        </w:rPr>
        <w:t xml:space="preserve"> </w:t>
      </w:r>
      <w:r w:rsidR="00E62B58" w:rsidRPr="00F10759">
        <w:rPr>
          <w:rFonts w:ascii="Cera Pro Macmillan" w:hAnsi="Cera Pro Macmillan"/>
        </w:rPr>
        <w:t xml:space="preserve">102,000 people </w:t>
      </w:r>
      <w:r w:rsidR="006E3CC4" w:rsidRPr="00F10759">
        <w:rPr>
          <w:rFonts w:ascii="Cera Pro Macmillan" w:hAnsi="Cera Pro Macmillan"/>
        </w:rPr>
        <w:t>used</w:t>
      </w:r>
      <w:r w:rsidR="00E62B58" w:rsidRPr="00F10759">
        <w:rPr>
          <w:rFonts w:ascii="Cera Pro Macmillan" w:hAnsi="Cera Pro Macmillan"/>
        </w:rPr>
        <w:t xml:space="preserve"> our information and support services at the point of </w:t>
      </w:r>
      <w:r w:rsidR="006918B2" w:rsidRPr="00F10759">
        <w:rPr>
          <w:rFonts w:ascii="Cera Pro Macmillan" w:hAnsi="Cera Pro Macmillan"/>
        </w:rPr>
        <w:t>diagnosis,</w:t>
      </w:r>
      <w:r w:rsidR="00B80E87" w:rsidRPr="00F10759">
        <w:rPr>
          <w:rFonts w:ascii="Cera Pro Macmillan" w:hAnsi="Cera Pro Macmillan"/>
        </w:rPr>
        <w:t xml:space="preserve"> compared to 86,000 in 2022</w:t>
      </w:r>
      <w:r w:rsidR="006918B2" w:rsidRPr="00F10759">
        <w:rPr>
          <w:rFonts w:ascii="Cera Pro Macmillan" w:hAnsi="Cera Pro Macmillan"/>
        </w:rPr>
        <w:t>.</w:t>
      </w:r>
      <w:r w:rsidR="006A0313" w:rsidRPr="00F10759">
        <w:rPr>
          <w:rFonts w:ascii="Cera Pro Macmillan" w:hAnsi="Cera Pro Macmillan"/>
        </w:rPr>
        <w:t xml:space="preserve"> </w:t>
      </w:r>
      <w:r w:rsidR="00863E38" w:rsidRPr="00F10759">
        <w:rPr>
          <w:rFonts w:ascii="Cera Pro Macmillan" w:hAnsi="Cera Pro Macmillan"/>
        </w:rPr>
        <w:t xml:space="preserve">This includes </w:t>
      </w:r>
      <w:r w:rsidR="00EF4451" w:rsidRPr="00F10759">
        <w:rPr>
          <w:rFonts w:ascii="Cera Pro Macmillan" w:hAnsi="Cera Pro Macmillan"/>
        </w:rPr>
        <w:t>support through</w:t>
      </w:r>
      <w:r w:rsidR="00863E38" w:rsidRPr="00F10759">
        <w:rPr>
          <w:rFonts w:ascii="Cera Pro Macmillan" w:hAnsi="Cera Pro Macmillan"/>
        </w:rPr>
        <w:t xml:space="preserve"> our Macmillan Support Line, </w:t>
      </w:r>
      <w:r w:rsidR="00D902B9" w:rsidRPr="00F10759">
        <w:rPr>
          <w:rFonts w:ascii="Cera Pro Macmillan" w:hAnsi="Cera Pro Macmillan"/>
        </w:rPr>
        <w:t>our website, our Volunteer Buddies and our Information and Support Centres across the UK</w:t>
      </w:r>
      <w:r w:rsidR="009D3E26" w:rsidRPr="00F10759">
        <w:rPr>
          <w:rFonts w:ascii="Cera Pro Macmillan" w:hAnsi="Cera Pro Macmillan"/>
          <w:vertAlign w:val="superscript"/>
        </w:rPr>
        <w:t>1</w:t>
      </w:r>
      <w:r w:rsidR="00D902B9" w:rsidRPr="00F10759">
        <w:rPr>
          <w:rFonts w:ascii="Cera Pro Macmillan" w:hAnsi="Cera Pro Macmillan"/>
        </w:rPr>
        <w:t>.</w:t>
      </w:r>
    </w:p>
    <w:p w14:paraId="0E79D195" w14:textId="4B414CC6" w:rsidR="0049207C" w:rsidRPr="00F10759" w:rsidRDefault="001A70E4" w:rsidP="00582D02">
      <w:pPr>
        <w:pStyle w:val="ListParagraph"/>
        <w:numPr>
          <w:ilvl w:val="0"/>
          <w:numId w:val="29"/>
        </w:numPr>
        <w:rPr>
          <w:rFonts w:ascii="Cera Pro Macmillan" w:hAnsi="Cera Pro Macmillan" w:cstheme="minorHAnsi"/>
        </w:rPr>
      </w:pPr>
      <w:r w:rsidRPr="00F10759">
        <w:rPr>
          <w:rFonts w:ascii="Cera Pro Macmillan" w:hAnsi="Cera Pro Macmillan" w:cstheme="minorHAnsi"/>
        </w:rPr>
        <w:t>More than 31,</w:t>
      </w:r>
      <w:r w:rsidR="0037268E" w:rsidRPr="00F10759">
        <w:rPr>
          <w:rFonts w:ascii="Cera Pro Macmillan" w:hAnsi="Cera Pro Macmillan" w:cstheme="minorHAnsi"/>
        </w:rPr>
        <w:t>5</w:t>
      </w:r>
      <w:r w:rsidRPr="00F10759">
        <w:rPr>
          <w:rFonts w:ascii="Cera Pro Macmillan" w:hAnsi="Cera Pro Macmillan" w:cstheme="minorHAnsi"/>
        </w:rPr>
        <w:t xml:space="preserve">00 people </w:t>
      </w:r>
      <w:r w:rsidR="00164450" w:rsidRPr="00F10759">
        <w:rPr>
          <w:rFonts w:ascii="Cera Pro Macmillan" w:hAnsi="Cera Pro Macmillan" w:cstheme="minorHAnsi"/>
        </w:rPr>
        <w:t xml:space="preserve">affected by </w:t>
      </w:r>
      <w:r w:rsidRPr="00F10759">
        <w:rPr>
          <w:rFonts w:ascii="Cera Pro Macmillan" w:hAnsi="Cera Pro Macmillan" w:cstheme="minorHAnsi"/>
        </w:rPr>
        <w:t>cancer signed up to receive tailored information from us by email or post, compared to 2</w:t>
      </w:r>
      <w:r w:rsidR="00AF519E" w:rsidRPr="00F10759">
        <w:rPr>
          <w:rFonts w:ascii="Cera Pro Macmillan" w:hAnsi="Cera Pro Macmillan" w:cstheme="minorHAnsi"/>
        </w:rPr>
        <w:t>5</w:t>
      </w:r>
      <w:r w:rsidRPr="00F10759">
        <w:rPr>
          <w:rFonts w:ascii="Cera Pro Macmillan" w:hAnsi="Cera Pro Macmillan" w:cstheme="minorHAnsi"/>
        </w:rPr>
        <w:t>,</w:t>
      </w:r>
      <w:r w:rsidR="00AF519E" w:rsidRPr="00F10759">
        <w:rPr>
          <w:rFonts w:ascii="Cera Pro Macmillan" w:hAnsi="Cera Pro Macmillan" w:cstheme="minorHAnsi"/>
        </w:rPr>
        <w:t>000</w:t>
      </w:r>
      <w:r w:rsidRPr="00F10759">
        <w:rPr>
          <w:rFonts w:ascii="Cera Pro Macmillan" w:hAnsi="Cera Pro Macmillan" w:cstheme="minorHAnsi"/>
        </w:rPr>
        <w:t xml:space="preserve"> people in 2022</w:t>
      </w:r>
      <w:r w:rsidR="00C5416E" w:rsidRPr="00F10759">
        <w:rPr>
          <w:rFonts w:ascii="Cera Pro Macmillan" w:hAnsi="Cera Pro Macmillan" w:cstheme="minorHAnsi"/>
          <w:vertAlign w:val="superscript"/>
        </w:rPr>
        <w:t>1</w:t>
      </w:r>
      <w:r w:rsidR="0037268E" w:rsidRPr="00F10759">
        <w:rPr>
          <w:rFonts w:ascii="Cera Pro Macmillan" w:hAnsi="Cera Pro Macmillan" w:cstheme="minorHAnsi"/>
        </w:rPr>
        <w:t>.</w:t>
      </w:r>
    </w:p>
    <w:p w14:paraId="6D1E13AA" w14:textId="06C9844C" w:rsidR="0083487A" w:rsidRPr="00F10759" w:rsidRDefault="0C430B27" w:rsidP="00582D02">
      <w:pPr>
        <w:pStyle w:val="ListParagraph"/>
        <w:numPr>
          <w:ilvl w:val="0"/>
          <w:numId w:val="29"/>
        </w:numPr>
        <w:rPr>
          <w:rFonts w:ascii="Cera Pro Macmillan" w:hAnsi="Cera Pro Macmillan"/>
        </w:rPr>
      </w:pPr>
      <w:r w:rsidRPr="00F10759">
        <w:rPr>
          <w:rFonts w:ascii="Cera Pro Macmillan" w:hAnsi="Cera Pro Macmillan"/>
        </w:rPr>
        <w:t xml:space="preserve">Our Information and Support Centres </w:t>
      </w:r>
      <w:r w:rsidR="3E80FF5C" w:rsidRPr="00F10759">
        <w:rPr>
          <w:rFonts w:ascii="Cera Pro Macmillan" w:hAnsi="Cera Pro Macmillan"/>
        </w:rPr>
        <w:t xml:space="preserve">reached </w:t>
      </w:r>
      <w:r w:rsidR="397F2E67" w:rsidRPr="00F10759">
        <w:rPr>
          <w:rFonts w:ascii="Cera Pro Macmillan" w:hAnsi="Cera Pro Macmillan"/>
        </w:rPr>
        <w:t>92,</w:t>
      </w:r>
      <w:r w:rsidR="371386F0" w:rsidRPr="00F10759">
        <w:rPr>
          <w:rFonts w:ascii="Cera Pro Macmillan" w:hAnsi="Cera Pro Macmillan"/>
        </w:rPr>
        <w:t>000</w:t>
      </w:r>
      <w:r w:rsidRPr="00F10759">
        <w:rPr>
          <w:rFonts w:ascii="Cera Pro Macmillan" w:hAnsi="Cera Pro Macmillan"/>
        </w:rPr>
        <w:t xml:space="preserve"> </w:t>
      </w:r>
      <w:r w:rsidR="3E80FF5C" w:rsidRPr="00F10759">
        <w:rPr>
          <w:rFonts w:ascii="Cera Pro Macmillan" w:hAnsi="Cera Pro Macmillan"/>
        </w:rPr>
        <w:t>people</w:t>
      </w:r>
      <w:r w:rsidR="007802B4" w:rsidRPr="00F10759">
        <w:rPr>
          <w:rFonts w:ascii="Cera Pro Macmillan" w:hAnsi="Cera Pro Macmillan"/>
        </w:rPr>
        <w:t xml:space="preserve"> through</w:t>
      </w:r>
      <w:r w:rsidR="0010208E" w:rsidRPr="00F10759">
        <w:rPr>
          <w:rFonts w:ascii="Cera Pro Macmillan" w:hAnsi="Cera Pro Macmillan"/>
        </w:rPr>
        <w:t>out</w:t>
      </w:r>
      <w:r w:rsidR="007802B4" w:rsidRPr="00F10759">
        <w:rPr>
          <w:rFonts w:ascii="Cera Pro Macmillan" w:hAnsi="Cera Pro Macmillan"/>
        </w:rPr>
        <w:t xml:space="preserve"> their cancer journey</w:t>
      </w:r>
      <w:r w:rsidR="3E80FF5C" w:rsidRPr="00F10759">
        <w:rPr>
          <w:rFonts w:ascii="Cera Pro Macmillan" w:hAnsi="Cera Pro Macmillan"/>
        </w:rPr>
        <w:t xml:space="preserve">, compared to </w:t>
      </w:r>
      <w:r w:rsidR="6301B14C" w:rsidRPr="00F10759">
        <w:rPr>
          <w:rFonts w:ascii="Cera Pro Macmillan" w:hAnsi="Cera Pro Macmillan"/>
        </w:rPr>
        <w:t>7</w:t>
      </w:r>
      <w:r w:rsidR="371386F0" w:rsidRPr="00F10759">
        <w:rPr>
          <w:rFonts w:ascii="Cera Pro Macmillan" w:hAnsi="Cera Pro Macmillan"/>
        </w:rPr>
        <w:t xml:space="preserve">6,000 </w:t>
      </w:r>
      <w:r w:rsidR="6301B14C" w:rsidRPr="00F10759">
        <w:rPr>
          <w:rFonts w:ascii="Cera Pro Macmillan" w:hAnsi="Cera Pro Macmillan"/>
        </w:rPr>
        <w:t>in 2022</w:t>
      </w:r>
      <w:r w:rsidR="005E4FC4" w:rsidRPr="00F10759">
        <w:rPr>
          <w:rFonts w:ascii="Cera Pro Macmillan" w:hAnsi="Cera Pro Macmillan"/>
          <w:vertAlign w:val="superscript"/>
        </w:rPr>
        <w:t>1</w:t>
      </w:r>
      <w:r w:rsidR="6301B14C" w:rsidRPr="00F10759">
        <w:rPr>
          <w:rFonts w:ascii="Cera Pro Macmillan" w:hAnsi="Cera Pro Macmillan"/>
        </w:rPr>
        <w:t>.</w:t>
      </w:r>
      <w:r w:rsidRPr="00F10759">
        <w:rPr>
          <w:rFonts w:ascii="Cera Pro Macmillan" w:hAnsi="Cera Pro Macmillan"/>
        </w:rPr>
        <w:br/>
      </w:r>
    </w:p>
    <w:p w14:paraId="6E6D95FA" w14:textId="3B637CD4" w:rsidR="00040AFE" w:rsidRPr="00F10759" w:rsidRDefault="000F6C82" w:rsidP="00040AFE">
      <w:pPr>
        <w:rPr>
          <w:rFonts w:ascii="Cera Pro Macmillan" w:hAnsi="Cera Pro Macmillan"/>
        </w:rPr>
      </w:pPr>
      <w:r w:rsidRPr="00F10759">
        <w:rPr>
          <w:rFonts w:ascii="Cera Pro Macmillan" w:hAnsi="Cera Pro Macmillan"/>
        </w:rPr>
        <w:t xml:space="preserve">LJ, diagnosed with acute myeloid leukaemia </w:t>
      </w:r>
      <w:r w:rsidR="00D434CC" w:rsidRPr="00F10759">
        <w:rPr>
          <w:rFonts w:ascii="Cera Pro Macmillan" w:hAnsi="Cera Pro Macmillan"/>
        </w:rPr>
        <w:t>says</w:t>
      </w:r>
      <w:r w:rsidR="00662DCD" w:rsidRPr="00F10759">
        <w:rPr>
          <w:rFonts w:ascii="Cera Pro Macmillan" w:hAnsi="Cera Pro Macmillan"/>
        </w:rPr>
        <w:t>:</w:t>
      </w:r>
      <w:r w:rsidRPr="00F10759">
        <w:rPr>
          <w:rFonts w:ascii="Cera Pro Macmillan" w:hAnsi="Cera Pro Macmillan"/>
        </w:rPr>
        <w:t xml:space="preserve"> </w:t>
      </w:r>
      <w:r w:rsidR="26BF6381" w:rsidRPr="00F10759">
        <w:rPr>
          <w:rFonts w:ascii="Cera Pro Macmillan" w:hAnsi="Cera Pro Macmillan"/>
        </w:rPr>
        <w:t>“</w:t>
      </w:r>
      <w:r w:rsidR="4B5F7D23" w:rsidRPr="00F10759">
        <w:rPr>
          <w:rFonts w:ascii="Cera Pro Macmillan" w:hAnsi="Cera Pro Macmillan"/>
        </w:rPr>
        <w:t xml:space="preserve">I </w:t>
      </w:r>
      <w:r w:rsidR="26BF6381" w:rsidRPr="00F10759">
        <w:rPr>
          <w:rFonts w:ascii="Cera Pro Macmillan" w:hAnsi="Cera Pro Macmillan"/>
        </w:rPr>
        <w:t xml:space="preserve">walk </w:t>
      </w:r>
      <w:r w:rsidR="33F98A7F" w:rsidRPr="00F10759">
        <w:rPr>
          <w:rFonts w:ascii="Cera Pro Macmillan" w:hAnsi="Cera Pro Macmillan"/>
        </w:rPr>
        <w:t>in,</w:t>
      </w:r>
      <w:r w:rsidR="26BF6381" w:rsidRPr="00F10759">
        <w:rPr>
          <w:rFonts w:ascii="Cera Pro Macmillan" w:hAnsi="Cera Pro Macmillan"/>
        </w:rPr>
        <w:t xml:space="preserve"> and the doctor sits me down. </w:t>
      </w:r>
      <w:r w:rsidR="33F98A7F" w:rsidRPr="00F10759">
        <w:rPr>
          <w:rFonts w:ascii="Cera Pro Macmillan" w:hAnsi="Cera Pro Macmillan"/>
        </w:rPr>
        <w:t xml:space="preserve">He said, </w:t>
      </w:r>
      <w:r w:rsidR="26BF6381" w:rsidRPr="00F10759">
        <w:rPr>
          <w:rFonts w:ascii="Cera Pro Macmillan" w:hAnsi="Cera Pro Macmillan"/>
        </w:rPr>
        <w:t>‘</w:t>
      </w:r>
      <w:r w:rsidR="3FF0A4AD" w:rsidRPr="00F10759">
        <w:rPr>
          <w:rFonts w:ascii="Cera Pro Macmillan" w:hAnsi="Cera Pro Macmillan"/>
        </w:rPr>
        <w:t>S</w:t>
      </w:r>
      <w:r w:rsidR="26BF6381" w:rsidRPr="00F10759">
        <w:rPr>
          <w:rFonts w:ascii="Cera Pro Macmillan" w:hAnsi="Cera Pro Macmillan"/>
        </w:rPr>
        <w:t xml:space="preserve">o, </w:t>
      </w:r>
      <w:r w:rsidR="4B5F7D23" w:rsidRPr="00F10759">
        <w:rPr>
          <w:rFonts w:ascii="Cera Pro Macmillan" w:hAnsi="Cera Pro Macmillan"/>
        </w:rPr>
        <w:t>LJ</w:t>
      </w:r>
      <w:r w:rsidR="26BF6381" w:rsidRPr="00F10759">
        <w:rPr>
          <w:rFonts w:ascii="Cera Pro Macmillan" w:hAnsi="Cera Pro Macmillan"/>
        </w:rPr>
        <w:t xml:space="preserve"> we don’t have good news. I know this might sound very difficult to hear, but I have to tell you, you have leukaemia.’ I didn’t understand. I had no idea what leukaemia was. </w:t>
      </w:r>
      <w:r w:rsidR="33F98A7F" w:rsidRPr="00F10759">
        <w:rPr>
          <w:rFonts w:ascii="Cera Pro Macmillan" w:hAnsi="Cera Pro Macmillan"/>
        </w:rPr>
        <w:t>H</w:t>
      </w:r>
      <w:r w:rsidR="26BF6381" w:rsidRPr="00F10759">
        <w:rPr>
          <w:rFonts w:ascii="Cera Pro Macmillan" w:hAnsi="Cera Pro Macmillan"/>
        </w:rPr>
        <w:t>e explained that I had cancer.</w:t>
      </w:r>
      <w:r w:rsidR="504D1941" w:rsidRPr="00F10759">
        <w:rPr>
          <w:rFonts w:ascii="Cera Pro Macmillan" w:hAnsi="Cera Pro Macmillan"/>
        </w:rPr>
        <w:t xml:space="preserve">” </w:t>
      </w:r>
    </w:p>
    <w:p w14:paraId="6E6A19F2" w14:textId="77777777" w:rsidR="00D61D22" w:rsidRPr="00F10759" w:rsidRDefault="00D61D22" w:rsidP="3734AE56">
      <w:pPr>
        <w:rPr>
          <w:rFonts w:ascii="Cera Pro Macmillan" w:hAnsi="Cera Pro Macmillan"/>
          <w:color w:val="4472C4" w:themeColor="accent1"/>
        </w:rPr>
      </w:pPr>
    </w:p>
    <w:p w14:paraId="77724123" w14:textId="2BB7B5CF" w:rsidR="00D61D22" w:rsidRPr="00F10759" w:rsidRDefault="00D61D22" w:rsidP="708E1B4B">
      <w:pPr>
        <w:pStyle w:val="Heading2"/>
        <w:rPr>
          <w:rFonts w:ascii="Cera Pro Macmillan" w:hAnsi="Cera Pro Macmillan" w:cstheme="minorBidi"/>
        </w:rPr>
      </w:pPr>
      <w:r w:rsidRPr="00F10759">
        <w:rPr>
          <w:rFonts w:ascii="Cera Pro Macmillan" w:hAnsi="Cera Pro Macmillan" w:cstheme="minorBidi"/>
        </w:rPr>
        <w:t>Provide people with cancer with the right information in the right way.</w:t>
      </w:r>
    </w:p>
    <w:p w14:paraId="7539CF07" w14:textId="421BD12E" w:rsidR="00D61D22" w:rsidRPr="00F10759" w:rsidRDefault="00D61D22" w:rsidP="708E1B4B">
      <w:pPr>
        <w:rPr>
          <w:rFonts w:ascii="Cera Pro Macmillan" w:eastAsia="Calibri" w:hAnsi="Cera Pro Macmillan"/>
          <w:b/>
          <w:bCs/>
          <w:color w:val="DBDBDB" w:themeColor="accent3" w:themeTint="66"/>
        </w:rPr>
      </w:pPr>
    </w:p>
    <w:p w14:paraId="7C4E4569" w14:textId="483E7CCC" w:rsidR="7C9AA3DD" w:rsidRPr="00F10759" w:rsidRDefault="7C9AA3DD" w:rsidP="708E1B4B">
      <w:pPr>
        <w:rPr>
          <w:rFonts w:ascii="Cera Pro Macmillan" w:eastAsia="Calibri" w:hAnsi="Cera Pro Macmillan"/>
        </w:rPr>
      </w:pPr>
      <w:r w:rsidRPr="00F10759">
        <w:rPr>
          <w:rFonts w:ascii="Cera Pro Macmillan" w:eastAsia="Calibri" w:hAnsi="Cera Pro Macmillan"/>
        </w:rPr>
        <w:t>In 2023:</w:t>
      </w:r>
    </w:p>
    <w:p w14:paraId="45C82E5D" w14:textId="74A10DDD" w:rsidR="00D61D22" w:rsidRPr="00F10759" w:rsidRDefault="15F4012A" w:rsidP="5D32A8E2">
      <w:pPr>
        <w:pStyle w:val="Heading3"/>
        <w:rPr>
          <w:rFonts w:ascii="Cera Pro Macmillan" w:eastAsia="Calibri" w:hAnsi="Cera Pro Macmillan" w:cstheme="minorBidi"/>
        </w:rPr>
      </w:pPr>
      <w:r w:rsidRPr="00F10759">
        <w:rPr>
          <w:rFonts w:ascii="Cera Pro Macmillan" w:eastAsia="Calibri" w:hAnsi="Cera Pro Macmillan" w:cstheme="minorBidi"/>
        </w:rPr>
        <w:t>We created more tailored content.</w:t>
      </w:r>
    </w:p>
    <w:p w14:paraId="2BA77223" w14:textId="08364D60" w:rsidR="00D61D22" w:rsidRPr="00F10759" w:rsidRDefault="00D61D22" w:rsidP="00D61D22">
      <w:pPr>
        <w:ind w:right="-20"/>
        <w:rPr>
          <w:rFonts w:ascii="Cera Pro Macmillan" w:eastAsia="Times New Roman" w:hAnsi="Cera Pro Macmillan" w:cstheme="minorHAnsi"/>
          <w:color w:val="000000" w:themeColor="text1"/>
        </w:rPr>
      </w:pPr>
      <w:r w:rsidRPr="00F10759">
        <w:rPr>
          <w:rFonts w:ascii="Cera Pro Macmillan" w:eastAsia="Cera Pro Macmillan" w:hAnsi="Cera Pro Macmillan" w:cstheme="minorHAnsi"/>
          <w:color w:val="000000" w:themeColor="text1"/>
        </w:rPr>
        <w:t xml:space="preserve">We </w:t>
      </w:r>
      <w:r w:rsidR="007A07AE" w:rsidRPr="00F10759">
        <w:rPr>
          <w:rFonts w:ascii="Cera Pro Macmillan" w:eastAsia="Cera Pro Macmillan" w:hAnsi="Cera Pro Macmillan" w:cstheme="minorHAnsi"/>
          <w:color w:val="000000" w:themeColor="text1"/>
        </w:rPr>
        <w:t>know</w:t>
      </w:r>
      <w:r w:rsidRPr="00F10759">
        <w:rPr>
          <w:rFonts w:ascii="Cera Pro Macmillan" w:eastAsia="Cera Pro Macmillan" w:hAnsi="Cera Pro Macmillan" w:cstheme="minorHAnsi"/>
          <w:color w:val="000000" w:themeColor="text1"/>
        </w:rPr>
        <w:t xml:space="preserve"> the importance of delivering accessible content that meets </w:t>
      </w:r>
      <w:r w:rsidRPr="00F10759">
        <w:rPr>
          <w:rFonts w:ascii="Cera Pro Macmillan" w:eastAsia="Times New Roman" w:hAnsi="Cera Pro Macmillan" w:cstheme="minorHAnsi"/>
          <w:color w:val="000000" w:themeColor="text1"/>
        </w:rPr>
        <w:t xml:space="preserve">the needs and preferences of people affected by cancer in all communities. Last year we produced vital </w:t>
      </w:r>
      <w:r w:rsidR="004044EB" w:rsidRPr="00F10759">
        <w:rPr>
          <w:rFonts w:ascii="Cera Pro Macmillan" w:eastAsia="Times New Roman" w:hAnsi="Cera Pro Macmillan" w:cstheme="minorHAnsi"/>
          <w:color w:val="000000" w:themeColor="text1"/>
        </w:rPr>
        <w:t xml:space="preserve">new </w:t>
      </w:r>
      <w:r w:rsidRPr="00F10759">
        <w:rPr>
          <w:rFonts w:ascii="Cera Pro Macmillan" w:eastAsia="Times New Roman" w:hAnsi="Cera Pro Macmillan" w:cstheme="minorHAnsi"/>
          <w:color w:val="000000" w:themeColor="text1"/>
        </w:rPr>
        <w:t xml:space="preserve">cancer information </w:t>
      </w:r>
      <w:r w:rsidR="00BB0F58" w:rsidRPr="00F10759">
        <w:rPr>
          <w:rFonts w:ascii="Cera Pro Macmillan" w:eastAsia="Times New Roman" w:hAnsi="Cera Pro Macmillan" w:cstheme="minorHAnsi"/>
          <w:color w:val="000000" w:themeColor="text1"/>
        </w:rPr>
        <w:t xml:space="preserve">resources </w:t>
      </w:r>
      <w:r w:rsidRPr="00F10759">
        <w:rPr>
          <w:rFonts w:ascii="Cera Pro Macmillan" w:eastAsia="Times New Roman" w:hAnsi="Cera Pro Macmillan" w:cstheme="minorHAnsi"/>
          <w:color w:val="000000" w:themeColor="text1"/>
        </w:rPr>
        <w:t xml:space="preserve">and promoted them to healthcare professionals to help with </w:t>
      </w:r>
      <w:r w:rsidR="00675190" w:rsidRPr="00F10759">
        <w:rPr>
          <w:rFonts w:ascii="Cera Pro Macmillan" w:eastAsia="Times New Roman" w:hAnsi="Cera Pro Macmillan" w:cstheme="minorHAnsi"/>
          <w:color w:val="000000" w:themeColor="text1"/>
        </w:rPr>
        <w:t>their patients</w:t>
      </w:r>
      <w:r w:rsidRPr="00F10759">
        <w:rPr>
          <w:rFonts w:ascii="Cera Pro Macmillan" w:eastAsia="Times New Roman" w:hAnsi="Cera Pro Macmillan" w:cstheme="minorHAnsi"/>
          <w:color w:val="000000" w:themeColor="text1"/>
        </w:rPr>
        <w:t xml:space="preserve">. This included: </w:t>
      </w:r>
    </w:p>
    <w:p w14:paraId="51D28613" w14:textId="7F5B719F" w:rsidR="00D61D22" w:rsidRPr="00F10759" w:rsidRDefault="15F4012A" w:rsidP="00582D02">
      <w:pPr>
        <w:pStyle w:val="ListParagraph"/>
        <w:numPr>
          <w:ilvl w:val="0"/>
          <w:numId w:val="3"/>
        </w:numPr>
        <w:rPr>
          <w:rFonts w:ascii="Cera Pro Macmillan" w:eastAsia="Cera Pro Macmillan" w:hAnsi="Cera Pro Macmillan"/>
          <w:lang w:val="en-US"/>
        </w:rPr>
      </w:pPr>
      <w:r w:rsidRPr="00F10759">
        <w:rPr>
          <w:rFonts w:ascii="Cera Pro Macmillan" w:eastAsia="Cera Pro Macmillan" w:hAnsi="Cera Pro Macmillan"/>
          <w:lang w:val="en-US"/>
        </w:rPr>
        <w:t>Developing new information in a variety of formats for people with cancer in the LGBTQ+ community working in partnership with OUTpatients</w:t>
      </w:r>
      <w:r w:rsidR="00DA4AD0" w:rsidRPr="00F10759">
        <w:rPr>
          <w:rFonts w:ascii="Cera Pro Macmillan" w:eastAsia="Cera Pro Macmillan" w:hAnsi="Cera Pro Macmillan"/>
          <w:lang w:val="en-US"/>
        </w:rPr>
        <w:t>,</w:t>
      </w:r>
      <w:r w:rsidRPr="00F10759">
        <w:rPr>
          <w:rFonts w:ascii="Cera Pro Macmillan" w:eastAsia="Cera Pro Macmillan" w:hAnsi="Cera Pro Macmillan"/>
          <w:lang w:val="en-US"/>
        </w:rPr>
        <w:t xml:space="preserve"> the </w:t>
      </w:r>
      <w:r w:rsidR="009C39A8" w:rsidRPr="00F10759">
        <w:rPr>
          <w:rFonts w:ascii="Cera Pro Macmillan" w:eastAsia="Cera Pro Macmillan" w:hAnsi="Cera Pro Macmillan"/>
          <w:lang w:val="en-US"/>
        </w:rPr>
        <w:t>LGB</w:t>
      </w:r>
      <w:r w:rsidR="0298DE06" w:rsidRPr="00F10759">
        <w:rPr>
          <w:rFonts w:ascii="Cera Pro Macmillan" w:eastAsia="Cera Pro Macmillan" w:hAnsi="Cera Pro Macmillan"/>
          <w:lang w:val="en-US"/>
        </w:rPr>
        <w:t>T</w:t>
      </w:r>
      <w:r w:rsidR="14C2A8F6" w:rsidRPr="00F10759">
        <w:rPr>
          <w:rFonts w:ascii="Cera Pro Macmillan" w:eastAsia="Cera Pro Macmillan" w:hAnsi="Cera Pro Macmillan"/>
          <w:lang w:val="en-US"/>
        </w:rPr>
        <w:t>IQ</w:t>
      </w:r>
      <w:r w:rsidR="19FBA047" w:rsidRPr="00F10759">
        <w:rPr>
          <w:rFonts w:ascii="Cera Pro Macmillan" w:eastAsia="Cera Pro Macmillan" w:hAnsi="Cera Pro Macmillan"/>
          <w:lang w:val="en-US"/>
        </w:rPr>
        <w:t xml:space="preserve">+ </w:t>
      </w:r>
      <w:r w:rsidRPr="00F10759">
        <w:rPr>
          <w:rFonts w:ascii="Cera Pro Macmillan" w:eastAsia="Cera Pro Macmillan" w:hAnsi="Cera Pro Macmillan"/>
          <w:lang w:val="en-US"/>
        </w:rPr>
        <w:t>cancer charity.</w:t>
      </w:r>
    </w:p>
    <w:p w14:paraId="146E6D2F" w14:textId="56071AAE" w:rsidR="00D61D22" w:rsidRPr="00F10759" w:rsidRDefault="00D61D22" w:rsidP="00582D02">
      <w:pPr>
        <w:pStyle w:val="ListParagraph"/>
        <w:numPr>
          <w:ilvl w:val="0"/>
          <w:numId w:val="3"/>
        </w:numPr>
        <w:rPr>
          <w:rFonts w:ascii="Cera Pro Macmillan" w:eastAsia="Cera Pro Macmillan" w:hAnsi="Cera Pro Macmillan" w:cstheme="minorHAnsi"/>
          <w:lang w:val="en-US"/>
        </w:rPr>
      </w:pPr>
      <w:r w:rsidRPr="00F10759">
        <w:rPr>
          <w:rFonts w:ascii="Cera Pro Macmillan" w:eastAsia="Cera Pro Macmillan" w:hAnsi="Cera Pro Macmillan" w:cstheme="minorHAnsi"/>
          <w:lang w:val="en-US"/>
        </w:rPr>
        <w:t>Developing unique website landing pages in 16 core languages</w:t>
      </w:r>
      <w:r w:rsidR="000525FB" w:rsidRPr="00F10759">
        <w:rPr>
          <w:rFonts w:ascii="Cera Pro Macmillan" w:eastAsia="Cera Pro Macmillan" w:hAnsi="Cera Pro Macmillan" w:cstheme="minorHAnsi"/>
          <w:lang w:val="en-US"/>
        </w:rPr>
        <w:t xml:space="preserve"> that can all be accessed from Google</w:t>
      </w:r>
      <w:r w:rsidRPr="00F10759">
        <w:rPr>
          <w:rFonts w:ascii="Cera Pro Macmillan" w:eastAsia="Cera Pro Macmillan" w:hAnsi="Cera Pro Macmillan" w:cstheme="minorHAnsi"/>
          <w:lang w:val="en-US"/>
        </w:rPr>
        <w:t>.</w:t>
      </w:r>
    </w:p>
    <w:p w14:paraId="6B5F553A" w14:textId="120556B6" w:rsidR="00D61D22" w:rsidRPr="00F10759" w:rsidRDefault="00C469EA" w:rsidP="00582D02">
      <w:pPr>
        <w:pStyle w:val="ListParagraph"/>
        <w:numPr>
          <w:ilvl w:val="0"/>
          <w:numId w:val="3"/>
        </w:numPr>
        <w:rPr>
          <w:rFonts w:ascii="Cera Pro Macmillan" w:eastAsia="Cera Pro Macmillan" w:hAnsi="Cera Pro Macmillan" w:cstheme="minorHAnsi"/>
          <w:lang w:val="en-US"/>
        </w:rPr>
      </w:pPr>
      <w:r w:rsidRPr="00F10759">
        <w:rPr>
          <w:rFonts w:ascii="Cera Pro Macmillan" w:eastAsia="Cera Pro Macmillan" w:hAnsi="Cera Pro Macmillan" w:cstheme="minorHAnsi"/>
          <w:lang w:val="en-US"/>
        </w:rPr>
        <w:t>Creating</w:t>
      </w:r>
      <w:r w:rsidR="00D61D22" w:rsidRPr="00F10759">
        <w:rPr>
          <w:rFonts w:ascii="Cera Pro Macmillan" w:eastAsia="Cera Pro Macmillan" w:hAnsi="Cera Pro Macmillan" w:cstheme="minorHAnsi"/>
          <w:lang w:val="en-US"/>
        </w:rPr>
        <w:t xml:space="preserve"> ‘What is cancer?’, an animated information </w:t>
      </w:r>
      <w:r w:rsidR="00811E19" w:rsidRPr="00F10759">
        <w:rPr>
          <w:rFonts w:ascii="Cera Pro Macmillan" w:eastAsia="Cera Pro Macmillan" w:hAnsi="Cera Pro Macmillan" w:cstheme="minorHAnsi"/>
          <w:lang w:val="en-US"/>
        </w:rPr>
        <w:t>and</w:t>
      </w:r>
      <w:r w:rsidR="00D61D22" w:rsidRPr="00F10759">
        <w:rPr>
          <w:rFonts w:ascii="Cera Pro Macmillan" w:eastAsia="Cera Pro Macmillan" w:hAnsi="Cera Pro Macmillan" w:cstheme="minorHAnsi"/>
          <w:lang w:val="en-US"/>
        </w:rPr>
        <w:t xml:space="preserve"> support video, produced in British Sign Language and 16 different spoken languages.</w:t>
      </w:r>
    </w:p>
    <w:p w14:paraId="435571E7" w14:textId="77777777" w:rsidR="00D61D22" w:rsidRPr="00F10759" w:rsidRDefault="00D61D22" w:rsidP="00D61D22">
      <w:pPr>
        <w:pStyle w:val="ListParagraph"/>
        <w:rPr>
          <w:rFonts w:ascii="Cera Pro Macmillan" w:eastAsia="Cera Pro Macmillan" w:hAnsi="Cera Pro Macmillan" w:cstheme="minorHAnsi"/>
          <w:lang w:val="en-US"/>
        </w:rPr>
      </w:pPr>
    </w:p>
    <w:p w14:paraId="3FFF910C" w14:textId="4EC3D7D6" w:rsidR="00D61D22" w:rsidRPr="00F10759" w:rsidRDefault="00D61D22" w:rsidP="00D61D22">
      <w:pPr>
        <w:rPr>
          <w:rFonts w:ascii="Cera Pro Macmillan" w:eastAsia="Cera Pro Macmillan" w:hAnsi="Cera Pro Macmillan" w:cstheme="minorHAnsi"/>
          <w:lang w:val="en-US"/>
        </w:rPr>
      </w:pPr>
      <w:r w:rsidRPr="00F10759">
        <w:rPr>
          <w:rFonts w:ascii="Cera Pro Macmillan" w:eastAsia="Cera Pro Macmillan" w:hAnsi="Cera Pro Macmillan" w:cstheme="minorHAnsi"/>
          <w:lang w:val="en-US"/>
        </w:rPr>
        <w:lastRenderedPageBreak/>
        <w:t xml:space="preserve">The </w:t>
      </w:r>
      <w:r w:rsidR="005A1286" w:rsidRPr="00F10759">
        <w:rPr>
          <w:rFonts w:ascii="Cera Pro Macmillan" w:eastAsia="Cera Pro Macmillan" w:hAnsi="Cera Pro Macmillan"/>
          <w:lang w:val="en-US"/>
        </w:rPr>
        <w:t xml:space="preserve">LGBTQ+ </w:t>
      </w:r>
      <w:r w:rsidRPr="00F10759">
        <w:rPr>
          <w:rFonts w:ascii="Cera Pro Macmillan" w:eastAsia="Cera Pro Macmillan" w:hAnsi="Cera Pro Macmillan" w:cstheme="minorHAnsi"/>
          <w:lang w:val="en-US"/>
        </w:rPr>
        <w:t>information had 4,</w:t>
      </w:r>
      <w:r w:rsidR="0085099D" w:rsidRPr="00F10759">
        <w:rPr>
          <w:rFonts w:ascii="Cera Pro Macmillan" w:eastAsia="Cera Pro Macmillan" w:hAnsi="Cera Pro Macmillan" w:cstheme="minorHAnsi"/>
          <w:lang w:val="en-US"/>
        </w:rPr>
        <w:t>000</w:t>
      </w:r>
      <w:r w:rsidRPr="00F10759">
        <w:rPr>
          <w:rFonts w:ascii="Cera Pro Macmillan" w:eastAsia="Cera Pro Macmillan" w:hAnsi="Cera Pro Macmillan" w:cstheme="minorHAnsi"/>
          <w:lang w:val="en-US"/>
        </w:rPr>
        <w:t xml:space="preserve"> webpage views from 2,400 users, 4,8</w:t>
      </w:r>
      <w:r w:rsidR="003F1B92" w:rsidRPr="00F10759">
        <w:rPr>
          <w:rFonts w:ascii="Cera Pro Macmillan" w:eastAsia="Cera Pro Macmillan" w:hAnsi="Cera Pro Macmillan" w:cstheme="minorHAnsi"/>
          <w:lang w:val="en-US"/>
        </w:rPr>
        <w:t>00</w:t>
      </w:r>
      <w:r w:rsidRPr="00F10759">
        <w:rPr>
          <w:rFonts w:ascii="Cera Pro Macmillan" w:eastAsia="Cera Pro Macmillan" w:hAnsi="Cera Pro Macmillan" w:cstheme="minorHAnsi"/>
          <w:lang w:val="en-US"/>
        </w:rPr>
        <w:t xml:space="preserve"> printed booklet orders and 2</w:t>
      </w:r>
      <w:r w:rsidR="0085099D" w:rsidRPr="00F10759">
        <w:rPr>
          <w:rFonts w:ascii="Cera Pro Macmillan" w:eastAsia="Cera Pro Macmillan" w:hAnsi="Cera Pro Macmillan" w:cstheme="minorHAnsi"/>
          <w:lang w:val="en-US"/>
        </w:rPr>
        <w:t>00</w:t>
      </w:r>
      <w:r w:rsidRPr="00F10759">
        <w:rPr>
          <w:rFonts w:ascii="Cera Pro Macmillan" w:eastAsia="Cera Pro Macmillan" w:hAnsi="Cera Pro Macmillan" w:cstheme="minorHAnsi"/>
          <w:lang w:val="en-US"/>
        </w:rPr>
        <w:t xml:space="preserve"> PDF downloads </w:t>
      </w:r>
      <w:r w:rsidR="00D16474" w:rsidRPr="00F10759">
        <w:rPr>
          <w:rFonts w:ascii="Cera Pro Macmillan" w:eastAsia="Cera Pro Macmillan" w:hAnsi="Cera Pro Macmillan" w:cstheme="minorHAnsi"/>
          <w:lang w:val="en-US"/>
        </w:rPr>
        <w:t>in 2023.</w:t>
      </w:r>
    </w:p>
    <w:p w14:paraId="4A6C42F0" w14:textId="547B9957" w:rsidR="00D61D22" w:rsidRPr="00F10759" w:rsidRDefault="004027E6" w:rsidP="00D61D22">
      <w:pPr>
        <w:rPr>
          <w:rFonts w:ascii="Cera Pro Macmillan" w:eastAsia="Cera Pro Macmillan" w:hAnsi="Cera Pro Macmillan" w:cstheme="minorHAnsi"/>
        </w:rPr>
      </w:pPr>
      <w:r w:rsidRPr="00F10759">
        <w:rPr>
          <w:rFonts w:ascii="Cera Pro Macmillan" w:eastAsia="Cera Pro Macmillan" w:hAnsi="Cera Pro Macmillan" w:cstheme="minorHAnsi"/>
          <w:lang w:val="en-US"/>
        </w:rPr>
        <w:t xml:space="preserve">In 2023 </w:t>
      </w:r>
      <w:r w:rsidR="00B97D9E" w:rsidRPr="00F10759">
        <w:rPr>
          <w:rFonts w:ascii="Cera Pro Macmillan" w:eastAsia="Cera Pro Macmillan" w:hAnsi="Cera Pro Macmillan" w:cstheme="minorHAnsi"/>
          <w:lang w:val="en-US"/>
        </w:rPr>
        <w:t>o</w:t>
      </w:r>
      <w:r w:rsidR="00D61D22" w:rsidRPr="00F10759">
        <w:rPr>
          <w:rFonts w:ascii="Cera Pro Macmillan" w:eastAsia="Cera Pro Macmillan" w:hAnsi="Cera Pro Macmillan" w:cstheme="minorHAnsi"/>
          <w:lang w:val="en-US"/>
        </w:rPr>
        <w:t>ur ‘What is cancer?’</w:t>
      </w:r>
      <w:r w:rsidR="001B6A2A" w:rsidRPr="00F10759">
        <w:rPr>
          <w:rFonts w:ascii="Cera Pro Macmillan" w:eastAsia="Cera Pro Macmillan" w:hAnsi="Cera Pro Macmillan" w:cstheme="minorHAnsi"/>
          <w:lang w:val="en-US"/>
        </w:rPr>
        <w:t xml:space="preserve"> video</w:t>
      </w:r>
      <w:r w:rsidR="00D61D22" w:rsidRPr="00F10759">
        <w:rPr>
          <w:rFonts w:ascii="Cera Pro Macmillan" w:eastAsia="Cera Pro Macmillan" w:hAnsi="Cera Pro Macmillan" w:cstheme="minorHAnsi"/>
          <w:lang w:val="en-US"/>
        </w:rPr>
        <w:t xml:space="preserve"> </w:t>
      </w:r>
      <w:r w:rsidR="00E92C13" w:rsidRPr="00F10759">
        <w:rPr>
          <w:rFonts w:ascii="Cera Pro Macmillan" w:eastAsia="Cera Pro Macmillan" w:hAnsi="Cera Pro Macmillan" w:cstheme="minorHAnsi"/>
          <w:lang w:val="en-US"/>
        </w:rPr>
        <w:t xml:space="preserve">with versions in 16 different spoken languages </w:t>
      </w:r>
      <w:r w:rsidR="00A17F38" w:rsidRPr="00F10759">
        <w:rPr>
          <w:rFonts w:ascii="Cera Pro Macmillan" w:eastAsia="Cera Pro Macmillan" w:hAnsi="Cera Pro Macmillan" w:cstheme="minorHAnsi"/>
          <w:lang w:val="en-US"/>
        </w:rPr>
        <w:t>had</w:t>
      </w:r>
      <w:r w:rsidR="00D61D22" w:rsidRPr="00F10759">
        <w:rPr>
          <w:rFonts w:ascii="Cera Pro Macmillan" w:eastAsia="Cera Pro Macmillan" w:hAnsi="Cera Pro Macmillan" w:cstheme="minorHAnsi"/>
          <w:lang w:val="en-US"/>
        </w:rPr>
        <w:t xml:space="preserve"> </w:t>
      </w:r>
      <w:r w:rsidRPr="00F10759">
        <w:rPr>
          <w:rFonts w:ascii="Cera Pro Macmillan" w:eastAsia="Cera Pro Macmillan" w:hAnsi="Cera Pro Macmillan" w:cstheme="minorHAnsi"/>
          <w:lang w:val="en-US"/>
        </w:rPr>
        <w:t xml:space="preserve">a total of </w:t>
      </w:r>
      <w:r w:rsidR="00D61D22" w:rsidRPr="00F10759">
        <w:rPr>
          <w:rFonts w:ascii="Cera Pro Macmillan" w:eastAsia="Cera Pro Macmillan" w:hAnsi="Cera Pro Macmillan" w:cstheme="minorHAnsi"/>
        </w:rPr>
        <w:t>5</w:t>
      </w:r>
      <w:r w:rsidRPr="00F10759">
        <w:rPr>
          <w:rFonts w:ascii="Cera Pro Macmillan" w:eastAsia="Cera Pro Macmillan" w:hAnsi="Cera Pro Macmillan" w:cstheme="minorHAnsi"/>
        </w:rPr>
        <w:t>4</w:t>
      </w:r>
      <w:r w:rsidR="00D61D22" w:rsidRPr="00F10759">
        <w:rPr>
          <w:rFonts w:ascii="Cera Pro Macmillan" w:eastAsia="Cera Pro Macmillan" w:hAnsi="Cera Pro Macmillan" w:cstheme="minorHAnsi"/>
        </w:rPr>
        <w:t>,000 views</w:t>
      </w:r>
      <w:r w:rsidR="00792BAF" w:rsidRPr="00F10759">
        <w:rPr>
          <w:rFonts w:ascii="Cera Pro Macmillan" w:eastAsia="Cera Pro Macmillan" w:hAnsi="Cera Pro Macmillan" w:cstheme="minorHAnsi"/>
        </w:rPr>
        <w:t>.</w:t>
      </w:r>
    </w:p>
    <w:p w14:paraId="19A6D458" w14:textId="77777777" w:rsidR="00E10A2F" w:rsidRPr="00F10759" w:rsidRDefault="00E10A2F" w:rsidP="00D61D22">
      <w:pPr>
        <w:rPr>
          <w:rFonts w:ascii="Cera Pro Macmillan" w:eastAsia="Cera Pro Macmillan" w:hAnsi="Cera Pro Macmillan" w:cstheme="minorHAnsi"/>
          <w:b/>
          <w:iCs/>
          <w:color w:val="000000" w:themeColor="text1"/>
        </w:rPr>
      </w:pPr>
    </w:p>
    <w:p w14:paraId="56ABC4A4" w14:textId="02C10187" w:rsidR="00D61D22" w:rsidRPr="00F10759" w:rsidRDefault="00D61D22" w:rsidP="00D61D22">
      <w:pPr>
        <w:pStyle w:val="Heading3"/>
        <w:rPr>
          <w:rFonts w:ascii="Cera Pro Macmillan" w:eastAsia="Cera Pro Macmillan" w:hAnsi="Cera Pro Macmillan" w:cstheme="minorHAnsi"/>
        </w:rPr>
      </w:pPr>
      <w:r w:rsidRPr="00F10759">
        <w:rPr>
          <w:rFonts w:ascii="Cera Pro Macmillan" w:eastAsia="Cera Pro Macmillan" w:hAnsi="Cera Pro Macmillan" w:cstheme="minorHAnsi"/>
        </w:rPr>
        <w:t xml:space="preserve">We made it easier for people to navigate our services. </w:t>
      </w:r>
    </w:p>
    <w:p w14:paraId="367EFADE" w14:textId="1E75BA03" w:rsidR="0074598D" w:rsidRPr="00F10759" w:rsidRDefault="77002261" w:rsidP="5BD733CA">
      <w:pPr>
        <w:pStyle w:val="paragraph"/>
        <w:spacing w:before="0" w:beforeAutospacing="0" w:after="0" w:afterAutospacing="0"/>
        <w:rPr>
          <w:rStyle w:val="normaltextrun"/>
          <w:rFonts w:ascii="Cera Pro Macmillan" w:hAnsi="Cera Pro Macmillan" w:cstheme="minorBidi"/>
          <w:color w:val="000000" w:themeColor="text1"/>
          <w:sz w:val="22"/>
          <w:szCs w:val="22"/>
        </w:rPr>
      </w:pPr>
      <w:r w:rsidRPr="00F10759">
        <w:rPr>
          <w:rStyle w:val="normaltextrun"/>
          <w:rFonts w:ascii="Cera Pro Macmillan" w:hAnsi="Cera Pro Macmillan" w:cstheme="minorBidi"/>
          <w:color w:val="000000" w:themeColor="text1"/>
          <w:sz w:val="22"/>
          <w:szCs w:val="22"/>
        </w:rPr>
        <w:t>W</w:t>
      </w:r>
      <w:r w:rsidR="15F4012A" w:rsidRPr="00F10759">
        <w:rPr>
          <w:rStyle w:val="normaltextrun"/>
          <w:rFonts w:ascii="Cera Pro Macmillan" w:hAnsi="Cera Pro Macmillan" w:cstheme="minorBidi"/>
          <w:color w:val="000000" w:themeColor="text1"/>
          <w:sz w:val="22"/>
          <w:szCs w:val="22"/>
        </w:rPr>
        <w:t xml:space="preserve">e developed a framework to improve the support we give to people with cancer who used our services. </w:t>
      </w:r>
      <w:r w:rsidR="15F4012A" w:rsidRPr="00F10759">
        <w:rPr>
          <w:rStyle w:val="normaltextrun"/>
          <w:rFonts w:ascii="Cera Pro Macmillan" w:hAnsi="Cera Pro Macmillan" w:cstheme="minorBidi"/>
          <w:sz w:val="22"/>
          <w:szCs w:val="22"/>
        </w:rPr>
        <w:t xml:space="preserve">We </w:t>
      </w:r>
      <w:r w:rsidR="007E5D16" w:rsidRPr="00F10759">
        <w:rPr>
          <w:rStyle w:val="normaltextrun"/>
          <w:rFonts w:ascii="Cera Pro Macmillan" w:hAnsi="Cera Pro Macmillan" w:cstheme="minorBidi"/>
          <w:sz w:val="22"/>
          <w:szCs w:val="22"/>
        </w:rPr>
        <w:t xml:space="preserve">have started using </w:t>
      </w:r>
      <w:r w:rsidR="15F4012A" w:rsidRPr="00F10759">
        <w:rPr>
          <w:rStyle w:val="normaltextrun"/>
          <w:rFonts w:ascii="Cera Pro Macmillan" w:hAnsi="Cera Pro Macmillan" w:cstheme="minorBidi"/>
          <w:color w:val="000000" w:themeColor="text1"/>
          <w:sz w:val="22"/>
          <w:szCs w:val="22"/>
        </w:rPr>
        <w:t xml:space="preserve">this framework across our services, on our new customer relationship management system and on our website. </w:t>
      </w:r>
      <w:r w:rsidR="15F4012A" w:rsidRPr="00F10759">
        <w:rPr>
          <w:rStyle w:val="normaltextrun"/>
          <w:rFonts w:ascii="Cera Pro Macmillan" w:hAnsi="Cera Pro Macmillan" w:cstheme="minorBidi"/>
          <w:sz w:val="22"/>
          <w:szCs w:val="22"/>
        </w:rPr>
        <w:t xml:space="preserve">This </w:t>
      </w:r>
      <w:r w:rsidR="00C90FC1" w:rsidRPr="00F10759">
        <w:rPr>
          <w:rStyle w:val="normaltextrun"/>
          <w:rFonts w:ascii="Cera Pro Macmillan" w:hAnsi="Cera Pro Macmillan" w:cstheme="minorBidi"/>
          <w:sz w:val="22"/>
          <w:szCs w:val="22"/>
        </w:rPr>
        <w:t xml:space="preserve">is </w:t>
      </w:r>
      <w:r w:rsidR="000E77D0" w:rsidRPr="00F10759">
        <w:rPr>
          <w:rStyle w:val="normaltextrun"/>
          <w:rFonts w:ascii="Cera Pro Macmillan" w:hAnsi="Cera Pro Macmillan" w:cstheme="minorBidi"/>
          <w:sz w:val="22"/>
          <w:szCs w:val="22"/>
        </w:rPr>
        <w:t>enabling</w:t>
      </w:r>
      <w:r w:rsidR="15F4012A" w:rsidRPr="00F10759">
        <w:rPr>
          <w:rStyle w:val="normaltextrun"/>
          <w:rFonts w:ascii="Cera Pro Macmillan" w:hAnsi="Cera Pro Macmillan" w:cstheme="minorBidi"/>
          <w:sz w:val="22"/>
          <w:szCs w:val="22"/>
        </w:rPr>
        <w:t xml:space="preserve"> us </w:t>
      </w:r>
      <w:r w:rsidR="15F4012A" w:rsidRPr="00F10759">
        <w:rPr>
          <w:rStyle w:val="normaltextrun"/>
          <w:rFonts w:ascii="Cera Pro Macmillan" w:hAnsi="Cera Pro Macmillan" w:cstheme="minorBidi"/>
          <w:color w:val="000000" w:themeColor="text1"/>
          <w:sz w:val="22"/>
          <w:szCs w:val="22"/>
        </w:rPr>
        <w:t>to consistently capture, understand, and meet a person’s needs during and after they’ve interacted with Macmillan.</w:t>
      </w:r>
      <w:r w:rsidR="1C971B20" w:rsidRPr="00F10759">
        <w:rPr>
          <w:rStyle w:val="eop"/>
          <w:rFonts w:ascii="Cera Pro Macmillan" w:hAnsi="Cera Pro Macmillan" w:cstheme="minorBidi"/>
          <w:color w:val="000000" w:themeColor="text1"/>
          <w:sz w:val="22"/>
          <w:szCs w:val="22"/>
        </w:rPr>
        <w:t xml:space="preserve"> </w:t>
      </w:r>
      <w:r w:rsidR="15F4012A" w:rsidRPr="00F10759">
        <w:rPr>
          <w:rStyle w:val="normaltextrun"/>
          <w:rFonts w:ascii="Cera Pro Macmillan" w:hAnsi="Cera Pro Macmillan" w:cstheme="minorBidi"/>
          <w:color w:val="000000" w:themeColor="text1"/>
          <w:sz w:val="22"/>
          <w:szCs w:val="22"/>
        </w:rPr>
        <w:t>We also tested ongoing email support to improve the follow</w:t>
      </w:r>
      <w:r w:rsidR="30BEB344" w:rsidRPr="00F10759">
        <w:rPr>
          <w:rStyle w:val="normaltextrun"/>
          <w:rFonts w:ascii="Cera Pro Macmillan" w:hAnsi="Cera Pro Macmillan" w:cstheme="minorBidi"/>
          <w:color w:val="000000" w:themeColor="text1"/>
          <w:sz w:val="22"/>
          <w:szCs w:val="22"/>
        </w:rPr>
        <w:t>-</w:t>
      </w:r>
      <w:r w:rsidR="15F4012A" w:rsidRPr="00F10759">
        <w:rPr>
          <w:rStyle w:val="normaltextrun"/>
          <w:rFonts w:ascii="Cera Pro Macmillan" w:hAnsi="Cera Pro Macmillan" w:cstheme="minorBidi"/>
          <w:color w:val="000000" w:themeColor="text1"/>
          <w:sz w:val="22"/>
          <w:szCs w:val="22"/>
        </w:rPr>
        <w:t>up experience and let people know they can reach out for support more than once</w:t>
      </w:r>
      <w:r w:rsidR="19FBA047" w:rsidRPr="00F10759">
        <w:rPr>
          <w:rStyle w:val="normaltextrun"/>
          <w:rFonts w:ascii="Cera Pro Macmillan" w:hAnsi="Cera Pro Macmillan" w:cstheme="minorBidi"/>
          <w:color w:val="000000" w:themeColor="text1"/>
          <w:sz w:val="22"/>
          <w:szCs w:val="22"/>
        </w:rPr>
        <w:t>.</w:t>
      </w:r>
      <w:r w:rsidR="0074598D" w:rsidRPr="00F10759">
        <w:rPr>
          <w:rFonts w:ascii="Cera Pro Macmillan" w:hAnsi="Cera Pro Macmillan"/>
        </w:rPr>
        <w:br/>
      </w:r>
    </w:p>
    <w:p w14:paraId="6C2A6B31" w14:textId="7BD4CFF0" w:rsidR="00293BF8" w:rsidRPr="00F10759" w:rsidRDefault="00000000" w:rsidP="00293BF8">
      <w:pPr>
        <w:rPr>
          <w:rFonts w:ascii="Cera Pro Macmillan" w:eastAsia="Cera Pro Macmillan" w:hAnsi="Cera Pro Macmillan" w:cstheme="minorHAnsi"/>
          <w:bCs/>
          <w:iCs/>
          <w:color w:val="000000" w:themeColor="text1"/>
        </w:rPr>
      </w:pPr>
      <w:hyperlink r:id="rId11" w:history="1">
        <w:r w:rsidR="003B4627" w:rsidRPr="00F10759">
          <w:rPr>
            <w:rStyle w:val="Hyperlink"/>
            <w:rFonts w:ascii="Cera Pro Macmillan" w:eastAsia="Cera Pro Macmillan" w:hAnsi="Cera Pro Macmillan" w:cstheme="minorHAnsi"/>
            <w:bCs/>
            <w:iCs/>
          </w:rPr>
          <w:t>Our cancer information and support for the LGBTQ+ community.</w:t>
        </w:r>
      </w:hyperlink>
    </w:p>
    <w:p w14:paraId="447ABD94" w14:textId="18CACA7E" w:rsidR="65998915" w:rsidRPr="00F10759" w:rsidRDefault="65998915" w:rsidP="65998915">
      <w:pPr>
        <w:rPr>
          <w:rFonts w:ascii="Cera Pro Macmillan" w:eastAsiaTheme="majorEastAsia" w:hAnsi="Cera Pro Macmillan"/>
          <w:b/>
          <w:bCs/>
          <w:color w:val="008A26"/>
        </w:rPr>
      </w:pPr>
    </w:p>
    <w:p w14:paraId="619C5CFF" w14:textId="334329A0" w:rsidR="003C1FB1" w:rsidRPr="00F10759" w:rsidRDefault="003C1FB1" w:rsidP="708E1B4B">
      <w:pPr>
        <w:rPr>
          <w:rFonts w:ascii="Cera Pro Macmillan" w:hAnsi="Cera Pro Macmillan"/>
          <w:b/>
          <w:bCs/>
          <w:color w:val="4472C4" w:themeColor="accent1"/>
        </w:rPr>
      </w:pPr>
      <w:r w:rsidRPr="00F10759">
        <w:rPr>
          <w:rFonts w:ascii="Cera Pro Macmillan" w:eastAsiaTheme="majorEastAsia" w:hAnsi="Cera Pro Macmillan"/>
          <w:b/>
          <w:bCs/>
          <w:color w:val="008A26"/>
        </w:rPr>
        <w:t>Increase how many people access our services and receive support from the moment they are diagnosed.</w:t>
      </w:r>
    </w:p>
    <w:p w14:paraId="0A62E450" w14:textId="47673B75" w:rsidR="00754C3F" w:rsidRPr="00F10759" w:rsidRDefault="2D7784EF" w:rsidP="00306189">
      <w:pPr>
        <w:pStyle w:val="Heading3"/>
        <w:rPr>
          <w:rFonts w:ascii="Cera Pro Macmillan" w:hAnsi="Cera Pro Macmillan" w:cstheme="minorBidi"/>
        </w:rPr>
      </w:pPr>
      <w:r w:rsidRPr="00F10759">
        <w:rPr>
          <w:rFonts w:ascii="Cera Pro Macmillan" w:hAnsi="Cera Pro Macmillan" w:cstheme="minorBidi"/>
          <w:b w:val="0"/>
        </w:rPr>
        <w:t>In 2023:</w:t>
      </w:r>
      <w:r w:rsidR="00120D56" w:rsidRPr="00F10759">
        <w:rPr>
          <w:rFonts w:ascii="Cera Pro Macmillan" w:hAnsi="Cera Pro Macmillan"/>
        </w:rPr>
        <w:br/>
      </w:r>
      <w:r w:rsidR="003C1FB1" w:rsidRPr="00F10759">
        <w:rPr>
          <w:rFonts w:ascii="Cera Pro Macmillan" w:hAnsi="Cera Pro Macmillan" w:cstheme="minorBidi"/>
        </w:rPr>
        <w:t xml:space="preserve">We </w:t>
      </w:r>
      <w:r w:rsidR="00046F8C" w:rsidRPr="00F10759">
        <w:rPr>
          <w:rFonts w:ascii="Cera Pro Macmillan" w:hAnsi="Cera Pro Macmillan" w:cstheme="minorBidi"/>
        </w:rPr>
        <w:t>ran campaigns to market our support</w:t>
      </w:r>
      <w:r w:rsidR="00824B84" w:rsidRPr="00F10759">
        <w:rPr>
          <w:rFonts w:ascii="Cera Pro Macmillan" w:hAnsi="Cera Pro Macmillan" w:cstheme="minorBidi"/>
        </w:rPr>
        <w:t>.</w:t>
      </w:r>
    </w:p>
    <w:p w14:paraId="01E15939" w14:textId="4A3C0FCC" w:rsidR="00C63588" w:rsidRPr="00F10759" w:rsidRDefault="00196345" w:rsidP="00306189">
      <w:pPr>
        <w:rPr>
          <w:rFonts w:ascii="Cera Pro Macmillan" w:hAnsi="Cera Pro Macmillan"/>
        </w:rPr>
      </w:pPr>
      <w:r w:rsidRPr="00F10759">
        <w:rPr>
          <w:rFonts w:ascii="Cera Pro Macmillan" w:hAnsi="Cera Pro Macmillan"/>
          <w:color w:val="000000" w:themeColor="text1"/>
        </w:rPr>
        <w:t>W</w:t>
      </w:r>
      <w:r w:rsidR="003C1FB1" w:rsidRPr="00F10759">
        <w:rPr>
          <w:rFonts w:ascii="Cera Pro Macmillan" w:hAnsi="Cera Pro Macmillan"/>
          <w:color w:val="000000" w:themeColor="text1"/>
        </w:rPr>
        <w:t xml:space="preserve">e </w:t>
      </w:r>
      <w:r w:rsidR="005353AA" w:rsidRPr="00F10759">
        <w:rPr>
          <w:rFonts w:ascii="Cera Pro Macmillan" w:hAnsi="Cera Pro Macmillan"/>
          <w:color w:val="000000" w:themeColor="text1"/>
        </w:rPr>
        <w:t xml:space="preserve">continued our </w:t>
      </w:r>
      <w:r w:rsidR="003C1FB1" w:rsidRPr="00F10759">
        <w:rPr>
          <w:rFonts w:ascii="Cera Pro Macmillan" w:hAnsi="Cera Pro Macmillan"/>
          <w:color w:val="000000" w:themeColor="text1"/>
        </w:rPr>
        <w:t>marketing activity so that more people with cancer know we can support them from diagnosis</w:t>
      </w:r>
      <w:r w:rsidR="00094C2E" w:rsidRPr="00F10759">
        <w:rPr>
          <w:rFonts w:ascii="Cera Pro Macmillan" w:hAnsi="Cera Pro Macmillan"/>
          <w:color w:val="000000" w:themeColor="text1"/>
        </w:rPr>
        <w:t>.</w:t>
      </w:r>
      <w:r w:rsidR="511126BA" w:rsidRPr="00F10759">
        <w:rPr>
          <w:rFonts w:ascii="Cera Pro Macmillan" w:hAnsi="Cera Pro Macmillan"/>
          <w:color w:val="000000" w:themeColor="text1"/>
        </w:rPr>
        <w:t xml:space="preserve"> </w:t>
      </w:r>
      <w:r w:rsidR="00A8550C" w:rsidRPr="00F10759">
        <w:rPr>
          <w:rFonts w:ascii="Cera Pro Macmillan" w:hAnsi="Cera Pro Macmillan"/>
          <w:color w:val="000000" w:themeColor="text1"/>
        </w:rPr>
        <w:t>F</w:t>
      </w:r>
      <w:r w:rsidR="003C1FB1" w:rsidRPr="00F10759">
        <w:rPr>
          <w:rFonts w:ascii="Cera Pro Macmillan" w:hAnsi="Cera Pro Macmillan"/>
        </w:rPr>
        <w:t>rom</w:t>
      </w:r>
      <w:r w:rsidR="00BF1297" w:rsidRPr="00F10759">
        <w:rPr>
          <w:rFonts w:ascii="Cera Pro Macmillan" w:hAnsi="Cera Pro Macmillan"/>
        </w:rPr>
        <w:t xml:space="preserve"> </w:t>
      </w:r>
      <w:r w:rsidR="003C1FB1" w:rsidRPr="00F10759">
        <w:rPr>
          <w:rFonts w:ascii="Cera Pro Macmillan" w:hAnsi="Cera Pro Macmillan"/>
        </w:rPr>
        <w:t xml:space="preserve">the different tests and scans people might have, to practical advice and information to help people understand their diagnoses. </w:t>
      </w:r>
      <w:r w:rsidR="00C93554" w:rsidRPr="00F10759">
        <w:rPr>
          <w:rFonts w:ascii="Cera Pro Macmillan" w:hAnsi="Cera Pro Macmillan"/>
        </w:rPr>
        <w:t>This contributed to a</w:t>
      </w:r>
      <w:r w:rsidR="00921D5A" w:rsidRPr="00F10759">
        <w:rPr>
          <w:rFonts w:ascii="Cera Pro Macmillan" w:hAnsi="Cera Pro Macmillan"/>
        </w:rPr>
        <w:t>n</w:t>
      </w:r>
      <w:r w:rsidR="00C93554" w:rsidRPr="00F10759">
        <w:rPr>
          <w:rFonts w:ascii="Cera Pro Macmillan" w:hAnsi="Cera Pro Macmillan"/>
        </w:rPr>
        <w:t xml:space="preserve"> </w:t>
      </w:r>
      <w:r w:rsidR="00921D5A" w:rsidRPr="00F10759">
        <w:rPr>
          <w:rFonts w:ascii="Cera Pro Macmillan" w:hAnsi="Cera Pro Macmillan"/>
        </w:rPr>
        <w:t>18</w:t>
      </w:r>
      <w:r w:rsidR="00C63588" w:rsidRPr="00F10759">
        <w:rPr>
          <w:rFonts w:ascii="Cera Pro Macmillan" w:hAnsi="Cera Pro Macmillan"/>
        </w:rPr>
        <w:t>% year on year increase in people receiving support at the point of diagnosis.</w:t>
      </w:r>
    </w:p>
    <w:p w14:paraId="2ED7084D" w14:textId="77777777" w:rsidR="00403F22" w:rsidRPr="00F10759" w:rsidRDefault="00403F22" w:rsidP="00306189">
      <w:pPr>
        <w:rPr>
          <w:rFonts w:ascii="Cera Pro Macmillan" w:hAnsi="Cera Pro Macmillan" w:cstheme="minorHAnsi"/>
        </w:rPr>
      </w:pPr>
    </w:p>
    <w:p w14:paraId="0E82F24D" w14:textId="474FC207" w:rsidR="003C1FB1" w:rsidRPr="00F10759" w:rsidRDefault="5EE2BB2A" w:rsidP="708E1B4B">
      <w:pPr>
        <w:pStyle w:val="Heading3"/>
        <w:rPr>
          <w:rFonts w:ascii="Cera Pro Macmillan" w:hAnsi="Cera Pro Macmillan" w:cstheme="minorBidi"/>
          <w:highlight w:val="cyan"/>
        </w:rPr>
      </w:pPr>
      <w:r w:rsidRPr="00F10759">
        <w:rPr>
          <w:rFonts w:ascii="Cera Pro Macmillan" w:hAnsi="Cera Pro Macmillan" w:cstheme="minorBidi"/>
          <w:color w:val="000000" w:themeColor="text1"/>
        </w:rPr>
        <w:t xml:space="preserve">We tackled barriers to men seeking support through our </w:t>
      </w:r>
      <w:r w:rsidR="003C1FB1" w:rsidRPr="00F10759">
        <w:rPr>
          <w:rFonts w:ascii="Cera Pro Macmillan" w:hAnsi="Cera Pro Macmillan" w:cstheme="minorBidi"/>
          <w:color w:val="000000" w:themeColor="text1"/>
        </w:rPr>
        <w:t>‘Find the Words’ campaign</w:t>
      </w:r>
      <w:r w:rsidR="6958B4BF" w:rsidRPr="00F10759">
        <w:rPr>
          <w:rFonts w:ascii="Cera Pro Macmillan" w:hAnsi="Cera Pro Macmillan" w:cstheme="minorBidi"/>
          <w:color w:val="000000" w:themeColor="text1"/>
        </w:rPr>
        <w:t>.</w:t>
      </w:r>
    </w:p>
    <w:p w14:paraId="2A7A23B4" w14:textId="7D36E3E4" w:rsidR="003C1FB1" w:rsidRPr="00F10759" w:rsidRDefault="003C1FB1">
      <w:pPr>
        <w:rPr>
          <w:rFonts w:ascii="Cera Pro Macmillan" w:hAnsi="Cera Pro Macmillan" w:cstheme="minorHAnsi"/>
        </w:rPr>
      </w:pPr>
      <w:r w:rsidRPr="00F10759">
        <w:rPr>
          <w:rFonts w:ascii="Cera Pro Macmillan" w:hAnsi="Cera Pro Macmillan"/>
        </w:rPr>
        <w:t>Men make up</w:t>
      </w:r>
      <w:r w:rsidR="00E73C8A" w:rsidRPr="00F10759">
        <w:rPr>
          <w:rFonts w:ascii="Cera Pro Macmillan" w:hAnsi="Cera Pro Macmillan"/>
        </w:rPr>
        <w:t xml:space="preserve"> just over half</w:t>
      </w:r>
      <w:r w:rsidR="009F0B64" w:rsidRPr="00F10759">
        <w:rPr>
          <w:rFonts w:ascii="Cera Pro Macmillan" w:hAnsi="Cera Pro Macmillan"/>
        </w:rPr>
        <w:t xml:space="preserve"> of new cancer cases</w:t>
      </w:r>
      <w:r w:rsidR="00E478CF" w:rsidRPr="00F10759">
        <w:rPr>
          <w:rFonts w:ascii="Cera Pro Macmillan" w:hAnsi="Cera Pro Macmillan"/>
        </w:rPr>
        <w:t xml:space="preserve"> each year</w:t>
      </w:r>
      <w:r w:rsidR="00D3670E" w:rsidRPr="00F10759">
        <w:rPr>
          <w:rFonts w:ascii="Cera Pro Macmillan" w:hAnsi="Cera Pro Macmillan"/>
        </w:rPr>
        <w:t>,</w:t>
      </w:r>
      <w:r w:rsidR="005E30E1" w:rsidRPr="00F10759">
        <w:rPr>
          <w:rFonts w:ascii="Cera Pro Macmillan" w:hAnsi="Cera Pro Macmillan"/>
        </w:rPr>
        <w:t xml:space="preserve"> and</w:t>
      </w:r>
      <w:r w:rsidR="00D3670E" w:rsidRPr="00F10759">
        <w:rPr>
          <w:rFonts w:ascii="Cera Pro Macmillan" w:hAnsi="Cera Pro Macmillan"/>
        </w:rPr>
        <w:t xml:space="preserve"> </w:t>
      </w:r>
      <w:r w:rsidR="007B6139" w:rsidRPr="00F10759">
        <w:rPr>
          <w:rFonts w:ascii="Cera Pro Macmillan" w:hAnsi="Cera Pro Macmillan"/>
        </w:rPr>
        <w:t xml:space="preserve">more than 40% of people living with cancer in the UK, but only 38% of calls </w:t>
      </w:r>
      <w:r w:rsidRPr="00F10759">
        <w:rPr>
          <w:rFonts w:ascii="Cera Pro Macmillan" w:hAnsi="Cera Pro Macmillan"/>
        </w:rPr>
        <w:t>to our Support Line from people with cancer were from men</w:t>
      </w:r>
      <w:r w:rsidRPr="00F10759">
        <w:rPr>
          <w:rFonts w:ascii="Cera Pro Macmillan" w:hAnsi="Cera Pro Macmillan" w:cstheme="minorHAnsi"/>
        </w:rPr>
        <w:t xml:space="preserve">. We needed to get more men talking; particularly across younger people, Black British, and LGBTQ+ communities. </w:t>
      </w:r>
    </w:p>
    <w:p w14:paraId="3B9D6566" w14:textId="0C795581" w:rsidR="003C09D6" w:rsidRPr="00F10759" w:rsidRDefault="00723458" w:rsidP="003C09D6">
      <w:pPr>
        <w:rPr>
          <w:rFonts w:ascii="Cera Pro Macmillan" w:eastAsia="Cera Pro Macmillan" w:hAnsi="Cera Pro Macmillan" w:cstheme="minorHAnsi"/>
        </w:rPr>
      </w:pPr>
      <w:r w:rsidRPr="00F10759">
        <w:rPr>
          <w:rFonts w:ascii="Cera Pro Macmillan" w:hAnsi="Cera Pro Macmillan" w:cstheme="minorHAnsi"/>
        </w:rPr>
        <w:t>We launched a</w:t>
      </w:r>
      <w:r w:rsidR="0083518E" w:rsidRPr="00F10759">
        <w:rPr>
          <w:rFonts w:ascii="Cera Pro Macmillan" w:hAnsi="Cera Pro Macmillan" w:cstheme="minorHAnsi"/>
        </w:rPr>
        <w:t xml:space="preserve"> </w:t>
      </w:r>
      <w:r w:rsidR="00AD315D" w:rsidRPr="00F10759">
        <w:rPr>
          <w:rFonts w:ascii="Cera Pro Macmillan" w:hAnsi="Cera Pro Macmillan" w:cstheme="minorHAnsi"/>
        </w:rPr>
        <w:t>campaign</w:t>
      </w:r>
      <w:r w:rsidR="008F2DDC" w:rsidRPr="00F10759">
        <w:rPr>
          <w:rFonts w:ascii="Cera Pro Macmillan" w:hAnsi="Cera Pro Macmillan" w:cstheme="minorHAnsi"/>
        </w:rPr>
        <w:t xml:space="preserve"> designed to encourage men to </w:t>
      </w:r>
      <w:r w:rsidR="00106651" w:rsidRPr="00F10759">
        <w:rPr>
          <w:rFonts w:ascii="Cera Pro Macmillan" w:hAnsi="Cera Pro Macmillan" w:cstheme="minorHAnsi"/>
        </w:rPr>
        <w:t>talk about cancer and seek support from Macmillan’s support services.</w:t>
      </w:r>
      <w:r w:rsidR="00DD56CC" w:rsidRPr="00F10759">
        <w:rPr>
          <w:rFonts w:ascii="Cera Pro Macmillan" w:eastAsia="Cera Pro Macmillan" w:hAnsi="Cera Pro Macmillan" w:cstheme="minorHAnsi"/>
        </w:rPr>
        <w:t xml:space="preserve"> </w:t>
      </w:r>
      <w:r w:rsidR="003C09D6" w:rsidRPr="00F10759">
        <w:rPr>
          <w:rFonts w:ascii="Cera Pro Macmillan" w:eastAsia="Cera Pro Macmillan" w:hAnsi="Cera Pro Macmillan" w:cstheme="minorHAnsi"/>
        </w:rPr>
        <w:t xml:space="preserve">As well as digital and radio advertising, </w:t>
      </w:r>
      <w:r w:rsidR="00F064A8" w:rsidRPr="00F10759">
        <w:rPr>
          <w:rFonts w:ascii="Cera Pro Macmillan" w:eastAsia="Cera Pro Macmillan" w:hAnsi="Cera Pro Macmillan" w:cstheme="minorHAnsi"/>
        </w:rPr>
        <w:t>we</w:t>
      </w:r>
      <w:r w:rsidR="003C09D6" w:rsidRPr="00F10759">
        <w:rPr>
          <w:rFonts w:ascii="Cera Pro Macmillan" w:eastAsia="Cera Pro Macmillan" w:hAnsi="Cera Pro Macmillan" w:cstheme="minorHAnsi"/>
        </w:rPr>
        <w:t xml:space="preserve"> were also able to trial campaign perimeter boards at three football matches, which were visible for five minutes across two Championships Playoffs and Premier League games.</w:t>
      </w:r>
    </w:p>
    <w:p w14:paraId="1F58FDE0" w14:textId="274FE355" w:rsidR="006B4042" w:rsidRPr="00F10759" w:rsidRDefault="214376D3" w:rsidP="16EF9CD8">
      <w:pPr>
        <w:rPr>
          <w:rFonts w:ascii="Cera Pro Macmillan" w:hAnsi="Cera Pro Macmillan"/>
          <w:u w:val="single"/>
        </w:rPr>
      </w:pPr>
      <w:r w:rsidRPr="00F10759">
        <w:rPr>
          <w:rFonts w:ascii="Cera Pro Macmillan" w:hAnsi="Cera Pro Macmillan"/>
        </w:rPr>
        <w:t>I</w:t>
      </w:r>
      <w:r w:rsidRPr="00F10759">
        <w:rPr>
          <w:rFonts w:ascii="Cera Pro Macmillan" w:eastAsia="Calibri" w:hAnsi="Cera Pro Macmillan" w:cs="Calibri"/>
        </w:rPr>
        <w:t>n July 2023</w:t>
      </w:r>
      <w:r w:rsidR="71A78C03" w:rsidRPr="00F10759">
        <w:rPr>
          <w:rFonts w:ascii="Cera Pro Macmillan" w:eastAsia="Calibri" w:hAnsi="Cera Pro Macmillan" w:cs="Calibri"/>
        </w:rPr>
        <w:t xml:space="preserve"> </w:t>
      </w:r>
      <w:r w:rsidRPr="00F10759">
        <w:rPr>
          <w:rFonts w:ascii="Cera Pro Macmillan" w:eastAsia="Calibri" w:hAnsi="Cera Pro Macmillan" w:cs="Calibri"/>
        </w:rPr>
        <w:t xml:space="preserve">as many as 72% of Great Britain’s adults, including up to 70% of men, and 65% of Black men </w:t>
      </w:r>
      <w:r w:rsidR="3327D708" w:rsidRPr="00F10759">
        <w:rPr>
          <w:rFonts w:ascii="Cera Pro Macmillan" w:eastAsia="Calibri" w:hAnsi="Cera Pro Macmillan" w:cs="Calibri"/>
        </w:rPr>
        <w:t>w</w:t>
      </w:r>
      <w:r w:rsidR="3D99FCC2" w:rsidRPr="00F10759">
        <w:rPr>
          <w:rFonts w:ascii="Cera Pro Macmillan" w:eastAsia="Calibri" w:hAnsi="Cera Pro Macmillan" w:cs="Calibri"/>
        </w:rPr>
        <w:t xml:space="preserve">ould have </w:t>
      </w:r>
      <w:r w:rsidR="542CC8F5" w:rsidRPr="00F10759">
        <w:rPr>
          <w:rFonts w:ascii="Cera Pro Macmillan" w:eastAsia="Calibri" w:hAnsi="Cera Pro Macmillan" w:cs="Calibri"/>
        </w:rPr>
        <w:t>potentially seen</w:t>
      </w:r>
      <w:r w:rsidRPr="00F10759">
        <w:rPr>
          <w:rFonts w:ascii="Cera Pro Macmillan" w:eastAsia="Calibri" w:hAnsi="Cera Pro Macmillan" w:cs="Calibri"/>
        </w:rPr>
        <w:t xml:space="preserve"> our media coverage for this campaign.</w:t>
      </w:r>
    </w:p>
    <w:p w14:paraId="0400977C" w14:textId="1CA89D0E" w:rsidR="003C1FB1" w:rsidRPr="00F10759" w:rsidRDefault="0083518E" w:rsidP="783A769E">
      <w:pPr>
        <w:rPr>
          <w:rFonts w:ascii="Cera Pro Macmillan" w:hAnsi="Cera Pro Macmillan"/>
        </w:rPr>
      </w:pPr>
      <w:r w:rsidRPr="00F10759">
        <w:rPr>
          <w:rFonts w:ascii="Cera Pro Macmillan" w:hAnsi="Cera Pro Macmillan"/>
        </w:rPr>
        <w:t xml:space="preserve">A major </w:t>
      </w:r>
      <w:r w:rsidR="000D2AD6" w:rsidRPr="00F10759">
        <w:rPr>
          <w:rFonts w:ascii="Cera Pro Macmillan" w:hAnsi="Cera Pro Macmillan"/>
        </w:rPr>
        <w:t>campaign highlight</w:t>
      </w:r>
      <w:r w:rsidRPr="00F10759">
        <w:rPr>
          <w:rFonts w:ascii="Cera Pro Macmillan" w:hAnsi="Cera Pro Macmillan"/>
        </w:rPr>
        <w:t xml:space="preserve"> was spotlighting the work of the Barbershop Project</w:t>
      </w:r>
      <w:r w:rsidR="0044429D" w:rsidRPr="00F10759">
        <w:rPr>
          <w:rFonts w:ascii="Cera Pro Macmillan" w:hAnsi="Cera Pro Macmillan"/>
        </w:rPr>
        <w:t>. This</w:t>
      </w:r>
      <w:r w:rsidR="008D5C87" w:rsidRPr="00F10759">
        <w:rPr>
          <w:rFonts w:ascii="Cera Pro Macmillan" w:hAnsi="Cera Pro Macmillan"/>
        </w:rPr>
        <w:t xml:space="preserve"> </w:t>
      </w:r>
      <w:r w:rsidR="0044429D" w:rsidRPr="00F10759">
        <w:rPr>
          <w:rFonts w:ascii="Cera Pro Macmillan" w:hAnsi="Cera Pro Macmillan"/>
        </w:rPr>
        <w:t xml:space="preserve">is a </w:t>
      </w:r>
      <w:r w:rsidR="008D5C87" w:rsidRPr="00F10759">
        <w:rPr>
          <w:rFonts w:ascii="Cera Pro Macmillan" w:hAnsi="Cera Pro Macmillan"/>
        </w:rPr>
        <w:t xml:space="preserve">group of </w:t>
      </w:r>
      <w:r w:rsidR="003C09D6" w:rsidRPr="00F10759">
        <w:rPr>
          <w:rFonts w:ascii="Cera Pro Macmillan" w:hAnsi="Cera Pro Macmillan"/>
        </w:rPr>
        <w:t>innovative barbers breaking down taboos and normalising conversations about cancer in the safe space of a barbershop, an iconic place in the Black community.</w:t>
      </w:r>
      <w:r w:rsidR="0054768F" w:rsidRPr="00F10759">
        <w:rPr>
          <w:rFonts w:ascii="Cera Pro Macmillan" w:hAnsi="Cera Pro Macmillan"/>
        </w:rPr>
        <w:t xml:space="preserve"> </w:t>
      </w:r>
      <w:r w:rsidR="003C1FB1" w:rsidRPr="00F10759">
        <w:rPr>
          <w:rFonts w:ascii="Cera Pro Macmillan" w:hAnsi="Cera Pro Macmillan"/>
        </w:rPr>
        <w:t xml:space="preserve">We helped launch a mixtape for the project, produced by DJ Seani B from BBC 1 Xtra. </w:t>
      </w:r>
    </w:p>
    <w:p w14:paraId="3038923A" w14:textId="77777777" w:rsidR="0051290D" w:rsidRPr="00F10759" w:rsidRDefault="0051290D" w:rsidP="00B9236A">
      <w:pPr>
        <w:rPr>
          <w:rFonts w:ascii="Cera Pro Macmillan" w:eastAsia="Cera Pro Macmillan" w:hAnsi="Cera Pro Macmillan" w:cstheme="minorHAnsi"/>
          <w:color w:val="000000" w:themeColor="text1"/>
        </w:rPr>
      </w:pPr>
    </w:p>
    <w:p w14:paraId="1399EAF7" w14:textId="5CAED17F" w:rsidR="00000E6A" w:rsidRPr="00F10759" w:rsidRDefault="43057D66" w:rsidP="16EF9CD8">
      <w:pPr>
        <w:pStyle w:val="Heading3"/>
        <w:rPr>
          <w:rFonts w:ascii="Cera Pro Macmillan" w:hAnsi="Cera Pro Macmillan" w:cstheme="minorBidi"/>
        </w:rPr>
      </w:pPr>
      <w:r w:rsidRPr="00F10759">
        <w:rPr>
          <w:rFonts w:ascii="Cera Pro Macmillan" w:hAnsi="Cera Pro Macmillan" w:cstheme="minorBidi"/>
        </w:rPr>
        <w:t>We increased our Macmillan Buddy volunteers</w:t>
      </w:r>
      <w:r w:rsidR="7ECF9AB0" w:rsidRPr="00F10759">
        <w:rPr>
          <w:rFonts w:ascii="Cera Pro Macmillan" w:hAnsi="Cera Pro Macmillan" w:cstheme="minorBidi"/>
        </w:rPr>
        <w:t>.</w:t>
      </w:r>
    </w:p>
    <w:p w14:paraId="12D7B84F" w14:textId="7BD02AB4" w:rsidR="00000E6A" w:rsidRPr="00F10759" w:rsidRDefault="00000E6A" w:rsidP="00000E6A">
      <w:pPr>
        <w:tabs>
          <w:tab w:val="left" w:pos="720"/>
        </w:tabs>
        <w:rPr>
          <w:rFonts w:ascii="Cera Pro Macmillan" w:hAnsi="Cera Pro Macmillan"/>
          <w:color w:val="000000" w:themeColor="text1"/>
        </w:rPr>
      </w:pPr>
      <w:r w:rsidRPr="00F10759">
        <w:rPr>
          <w:rFonts w:ascii="Cera Pro Macmillan" w:hAnsi="Cera Pro Macmillan"/>
          <w:color w:val="000000" w:themeColor="text1"/>
        </w:rPr>
        <w:t xml:space="preserve">Our Buddy volunteers provide emotional one-to-one support for people with cancer. 2023 was our busiest year for the scheme since it launched during the pandemic in 2020. We grew our Buddy network significantly, achieving a much wider geographical reach of emotional support for people with cancer during early diagnosis. </w:t>
      </w:r>
      <w:r w:rsidRPr="00F10759">
        <w:rPr>
          <w:rFonts w:ascii="Cera Pro Macmillan" w:eastAsia="Calibri" w:hAnsi="Cera Pro Macmillan"/>
          <w:color w:val="000000" w:themeColor="text1"/>
        </w:rPr>
        <w:t xml:space="preserve">You can read more about Macmillan </w:t>
      </w:r>
      <w:r w:rsidR="49A0FAAD" w:rsidRPr="00F10759">
        <w:rPr>
          <w:rFonts w:ascii="Cera Pro Macmillan" w:eastAsia="Calibri" w:hAnsi="Cera Pro Macmillan"/>
          <w:color w:val="000000" w:themeColor="text1"/>
        </w:rPr>
        <w:t>volunteers</w:t>
      </w:r>
      <w:r w:rsidRPr="00F10759">
        <w:rPr>
          <w:rFonts w:ascii="Cera Pro Macmillan" w:eastAsia="Calibri" w:hAnsi="Cera Pro Macmillan"/>
          <w:color w:val="000000" w:themeColor="text1"/>
        </w:rPr>
        <w:t xml:space="preserve"> </w:t>
      </w:r>
      <w:r w:rsidRPr="005B00F5">
        <w:rPr>
          <w:rFonts w:ascii="Cera Pro Macmillan" w:eastAsia="Calibri" w:hAnsi="Cera Pro Macmillan"/>
          <w:color w:val="000000" w:themeColor="text1"/>
        </w:rPr>
        <w:t>on page</w:t>
      </w:r>
      <w:r w:rsidR="5F1414ED" w:rsidRPr="005B00F5">
        <w:rPr>
          <w:rFonts w:ascii="Cera Pro Macmillan" w:eastAsia="Calibri" w:hAnsi="Cera Pro Macmillan"/>
          <w:color w:val="000000" w:themeColor="text1"/>
        </w:rPr>
        <w:t xml:space="preserve">s </w:t>
      </w:r>
      <w:r w:rsidR="005B00F5" w:rsidRPr="005B00F5">
        <w:rPr>
          <w:rFonts w:ascii="Cera Pro Macmillan" w:eastAsia="Calibri" w:hAnsi="Cera Pro Macmillan"/>
          <w:color w:val="000000" w:themeColor="text1"/>
        </w:rPr>
        <w:t>60</w:t>
      </w:r>
      <w:r w:rsidR="005B00F5">
        <w:rPr>
          <w:rFonts w:ascii="Cera Pro Macmillan" w:eastAsia="Calibri" w:hAnsi="Cera Pro Macmillan"/>
          <w:color w:val="000000" w:themeColor="text1"/>
        </w:rPr>
        <w:t>-61</w:t>
      </w:r>
      <w:r w:rsidR="5F1414ED" w:rsidRPr="00F10759">
        <w:rPr>
          <w:rFonts w:ascii="Cera Pro Macmillan" w:eastAsia="Calibri" w:hAnsi="Cera Pro Macmillan"/>
          <w:color w:val="000000" w:themeColor="text1"/>
        </w:rPr>
        <w:t>.</w:t>
      </w:r>
    </w:p>
    <w:p w14:paraId="78C67979" w14:textId="6392C307" w:rsidR="00000E6A" w:rsidRPr="00F10759" w:rsidRDefault="00000E6A" w:rsidP="00582D02">
      <w:pPr>
        <w:pStyle w:val="ListParagraph"/>
        <w:numPr>
          <w:ilvl w:val="0"/>
          <w:numId w:val="2"/>
        </w:numPr>
        <w:rPr>
          <w:rFonts w:ascii="Cera Pro Macmillan" w:hAnsi="Cera Pro Macmillan"/>
        </w:rPr>
      </w:pPr>
      <w:r w:rsidRPr="00F10759">
        <w:rPr>
          <w:rFonts w:ascii="Cera Pro Macmillan" w:hAnsi="Cera Pro Macmillan"/>
        </w:rPr>
        <w:t>We increased the number of active Macmillan Buddies to over 770 in 2023, compared to over 580 in 2022.</w:t>
      </w:r>
    </w:p>
    <w:p w14:paraId="712F21CC" w14:textId="520AE516" w:rsidR="00000E6A" w:rsidRPr="00F10759" w:rsidRDefault="00000E6A" w:rsidP="00582D02">
      <w:pPr>
        <w:pStyle w:val="ListParagraph"/>
        <w:numPr>
          <w:ilvl w:val="0"/>
          <w:numId w:val="2"/>
        </w:numPr>
        <w:rPr>
          <w:rFonts w:ascii="Cera Pro Macmillan" w:hAnsi="Cera Pro Macmillan"/>
        </w:rPr>
      </w:pPr>
      <w:r w:rsidRPr="00F10759">
        <w:rPr>
          <w:rFonts w:ascii="Cera Pro Macmillan" w:hAnsi="Cera Pro Macmillan"/>
        </w:rPr>
        <w:t xml:space="preserve">The Buddies offered over 38,000 support sessions to </w:t>
      </w:r>
      <w:r w:rsidR="005274DF" w:rsidRPr="00F10759">
        <w:rPr>
          <w:rFonts w:ascii="Cera Pro Macmillan" w:hAnsi="Cera Pro Macmillan"/>
        </w:rPr>
        <w:t xml:space="preserve">over </w:t>
      </w:r>
      <w:r w:rsidRPr="00F10759">
        <w:rPr>
          <w:rFonts w:ascii="Cera Pro Macmillan" w:hAnsi="Cera Pro Macmillan"/>
        </w:rPr>
        <w:t>3,</w:t>
      </w:r>
      <w:r w:rsidR="00FE2D32" w:rsidRPr="00F10759">
        <w:rPr>
          <w:rFonts w:ascii="Cera Pro Macmillan" w:hAnsi="Cera Pro Macmillan"/>
        </w:rPr>
        <w:t>500</w:t>
      </w:r>
      <w:r w:rsidRPr="00F10759">
        <w:rPr>
          <w:rFonts w:ascii="Cera Pro Macmillan" w:hAnsi="Cera Pro Macmillan"/>
        </w:rPr>
        <w:t xml:space="preserve"> people with cancer</w:t>
      </w:r>
      <w:r w:rsidR="009E7EBC" w:rsidRPr="00F10759">
        <w:rPr>
          <w:rFonts w:ascii="Cera Pro Macmillan" w:hAnsi="Cera Pro Macmillan"/>
          <w:vertAlign w:val="superscript"/>
        </w:rPr>
        <w:t>1</w:t>
      </w:r>
      <w:r w:rsidRPr="00F10759">
        <w:rPr>
          <w:rFonts w:ascii="Cera Pro Macmillan" w:hAnsi="Cera Pro Macmillan"/>
        </w:rPr>
        <w:t>.</w:t>
      </w:r>
    </w:p>
    <w:p w14:paraId="52C449AD" w14:textId="6971EE6C" w:rsidR="5D764BA9" w:rsidRPr="00F10759" w:rsidRDefault="5D764BA9" w:rsidP="00582D02">
      <w:pPr>
        <w:pStyle w:val="ListParagraph"/>
        <w:numPr>
          <w:ilvl w:val="0"/>
          <w:numId w:val="2"/>
        </w:numPr>
        <w:rPr>
          <w:rFonts w:ascii="Cera Pro Macmillan" w:hAnsi="Cera Pro Macmillan"/>
        </w:rPr>
      </w:pPr>
      <w:r w:rsidRPr="00F10759">
        <w:rPr>
          <w:rFonts w:ascii="Cera Pro Macmillan" w:hAnsi="Cera Pro Macmillan"/>
        </w:rPr>
        <w:t>They gave 76,000 hours of voluntary support, which is the equivalent working hours of 50 full-time staff members</w:t>
      </w:r>
      <w:r w:rsidR="009E7EBC" w:rsidRPr="00F10759">
        <w:rPr>
          <w:rFonts w:ascii="Cera Pro Macmillan" w:hAnsi="Cera Pro Macmillan"/>
          <w:vertAlign w:val="superscript"/>
        </w:rPr>
        <w:t>1</w:t>
      </w:r>
      <w:r w:rsidRPr="00F10759">
        <w:rPr>
          <w:rFonts w:ascii="Cera Pro Macmillan" w:hAnsi="Cera Pro Macmillan"/>
        </w:rPr>
        <w:t>.</w:t>
      </w:r>
    </w:p>
    <w:p w14:paraId="11DB1DFE" w14:textId="765EF30C" w:rsidR="3734AE56" w:rsidRPr="00F10759" w:rsidRDefault="3734AE56" w:rsidP="3734AE56">
      <w:pPr>
        <w:rPr>
          <w:rFonts w:ascii="Cera Pro Macmillan" w:hAnsi="Cera Pro Macmillan"/>
          <w:color w:val="0070C0"/>
        </w:rPr>
      </w:pPr>
    </w:p>
    <w:p w14:paraId="1E9B1E11" w14:textId="2964C0E9" w:rsidR="002B7FC2" w:rsidRPr="00F10759" w:rsidRDefault="63AC3340" w:rsidP="00436AB5">
      <w:pPr>
        <w:tabs>
          <w:tab w:val="left" w:pos="720"/>
        </w:tabs>
        <w:rPr>
          <w:rFonts w:ascii="Cera Pro Macmillan" w:hAnsi="Cera Pro Macmillan"/>
          <w:b/>
          <w:bCs/>
        </w:rPr>
      </w:pPr>
      <w:r w:rsidRPr="00F10759">
        <w:rPr>
          <w:rFonts w:ascii="Cera Pro Macmillan" w:hAnsi="Cera Pro Macmillan"/>
          <w:b/>
          <w:bCs/>
        </w:rPr>
        <w:t>We improved our local cancer information services.</w:t>
      </w:r>
    </w:p>
    <w:p w14:paraId="60B7EE4F" w14:textId="3D87B77A" w:rsidR="00FD7234" w:rsidRPr="00F10759" w:rsidRDefault="38136F26" w:rsidP="00313F08">
      <w:pPr>
        <w:pStyle w:val="Heading3"/>
        <w:rPr>
          <w:rFonts w:ascii="Cera Pro Macmillan" w:eastAsiaTheme="minorEastAsia" w:hAnsi="Cera Pro Macmillan" w:cstheme="minorBidi"/>
          <w:b w:val="0"/>
        </w:rPr>
      </w:pPr>
      <w:r w:rsidRPr="00F10759">
        <w:rPr>
          <w:rFonts w:ascii="Cera Pro Macmillan" w:hAnsi="Cera Pro Macmillan"/>
          <w:b w:val="0"/>
        </w:rPr>
        <w:t>W</w:t>
      </w:r>
      <w:r w:rsidR="43F898BB" w:rsidRPr="00F10759">
        <w:rPr>
          <w:rFonts w:ascii="Cera Pro Macmillan" w:hAnsi="Cera Pro Macmillan" w:cstheme="minorBidi"/>
          <w:b w:val="0"/>
        </w:rPr>
        <w:t xml:space="preserve">e </w:t>
      </w:r>
      <w:r w:rsidR="14AE1AC5" w:rsidRPr="00F10759">
        <w:rPr>
          <w:rFonts w:ascii="Cera Pro Macmillan" w:hAnsi="Cera Pro Macmillan" w:cstheme="minorBidi"/>
          <w:b w:val="0"/>
          <w:bCs/>
        </w:rPr>
        <w:t>improved</w:t>
      </w:r>
      <w:r w:rsidR="0028121D" w:rsidRPr="00F10759">
        <w:rPr>
          <w:rFonts w:ascii="Cera Pro Macmillan" w:hAnsi="Cera Pro Macmillan" w:cstheme="minorBidi"/>
          <w:b w:val="0"/>
          <w:bCs/>
        </w:rPr>
        <w:t xml:space="preserve"> </w:t>
      </w:r>
      <w:r w:rsidR="003C1FB1" w:rsidRPr="00F10759">
        <w:rPr>
          <w:rFonts w:ascii="Cera Pro Macmillan" w:hAnsi="Cera Pro Macmillan" w:cstheme="minorBidi"/>
          <w:b w:val="0"/>
          <w:bCs/>
        </w:rPr>
        <w:t xml:space="preserve">our </w:t>
      </w:r>
      <w:r w:rsidR="0028121D" w:rsidRPr="00F10759">
        <w:rPr>
          <w:rFonts w:ascii="Cera Pro Macmillan" w:hAnsi="Cera Pro Macmillan" w:cstheme="minorBidi"/>
          <w:b w:val="0"/>
          <w:bCs/>
        </w:rPr>
        <w:t>local cancer information</w:t>
      </w:r>
      <w:r w:rsidR="003C1FB1" w:rsidRPr="00F10759">
        <w:rPr>
          <w:rFonts w:ascii="Cera Pro Macmillan" w:hAnsi="Cera Pro Macmillan" w:cstheme="minorBidi"/>
          <w:b w:val="0"/>
          <w:bCs/>
        </w:rPr>
        <w:t xml:space="preserve"> services to reach more people with cancer</w:t>
      </w:r>
      <w:r w:rsidR="398A6B78" w:rsidRPr="00F10759">
        <w:rPr>
          <w:rFonts w:ascii="Cera Pro Macmillan" w:hAnsi="Cera Pro Macmillan" w:cstheme="minorBidi"/>
          <w:b w:val="0"/>
          <w:bCs/>
        </w:rPr>
        <w:t>.</w:t>
      </w:r>
      <w:r w:rsidR="007A35FD" w:rsidRPr="00F10759">
        <w:rPr>
          <w:rFonts w:ascii="Cera Pro Macmillan" w:hAnsi="Cera Pro Macmillan" w:cstheme="minorBidi"/>
          <w:b w:val="0"/>
          <w:bCs/>
        </w:rPr>
        <w:t xml:space="preserve"> </w:t>
      </w:r>
      <w:r w:rsidR="0033408A" w:rsidRPr="00F10759">
        <w:rPr>
          <w:rFonts w:ascii="Cera Pro Macmillan" w:hAnsi="Cera Pro Macmillan" w:cstheme="minorBidi"/>
          <w:b w:val="0"/>
          <w:bCs/>
        </w:rPr>
        <w:t>W</w:t>
      </w:r>
      <w:r w:rsidR="007D0608" w:rsidRPr="00F10759">
        <w:rPr>
          <w:rFonts w:ascii="Cera Pro Macmillan" w:hAnsi="Cera Pro Macmillan" w:cstheme="minorBidi"/>
          <w:b w:val="0"/>
          <w:bCs/>
        </w:rPr>
        <w:t>e</w:t>
      </w:r>
      <w:r w:rsidR="0033408A" w:rsidRPr="00F10759">
        <w:rPr>
          <w:rFonts w:ascii="Cera Pro Macmillan" w:hAnsi="Cera Pro Macmillan" w:cstheme="minorBidi"/>
          <w:b w:val="0"/>
          <w:bCs/>
        </w:rPr>
        <w:t xml:space="preserve"> started by</w:t>
      </w:r>
      <w:r w:rsidR="007D0608" w:rsidRPr="00F10759">
        <w:rPr>
          <w:rFonts w:ascii="Cera Pro Macmillan" w:hAnsi="Cera Pro Macmillan" w:cstheme="minorBidi"/>
          <w:b w:val="0"/>
          <w:bCs/>
        </w:rPr>
        <w:t xml:space="preserve"> </w:t>
      </w:r>
      <w:r w:rsidR="0033408A" w:rsidRPr="00F10759">
        <w:rPr>
          <w:rFonts w:ascii="Cera Pro Macmillan" w:eastAsiaTheme="minorEastAsia" w:hAnsi="Cera Pro Macmillan" w:cstheme="minorBidi"/>
          <w:b w:val="0"/>
          <w:bCs/>
        </w:rPr>
        <w:t>listening</w:t>
      </w:r>
      <w:r w:rsidR="00893E95" w:rsidRPr="00F10759">
        <w:rPr>
          <w:rFonts w:ascii="Cera Pro Macmillan" w:eastAsiaTheme="minorEastAsia" w:hAnsi="Cera Pro Macmillan" w:cstheme="minorBidi"/>
          <w:b w:val="0"/>
          <w:bCs/>
        </w:rPr>
        <w:t xml:space="preserve"> to people with cancer and healthcare professionals</w:t>
      </w:r>
      <w:r w:rsidR="00D858C8" w:rsidRPr="00F10759">
        <w:rPr>
          <w:rFonts w:ascii="Cera Pro Macmillan" w:eastAsiaTheme="minorEastAsia" w:hAnsi="Cera Pro Macmillan" w:cstheme="minorBidi"/>
          <w:b w:val="0"/>
          <w:bCs/>
        </w:rPr>
        <w:t xml:space="preserve"> about what has helped them and what we can do better.</w:t>
      </w:r>
      <w:r w:rsidR="00FD7234" w:rsidRPr="00F10759">
        <w:rPr>
          <w:rFonts w:ascii="Cera Pro Macmillan" w:hAnsi="Cera Pro Macmillan"/>
        </w:rPr>
        <w:br/>
      </w:r>
    </w:p>
    <w:p w14:paraId="0077FAA6" w14:textId="00555E42" w:rsidR="003C1FB1" w:rsidRPr="00F10759" w:rsidRDefault="007D0608" w:rsidP="00754403">
      <w:pPr>
        <w:rPr>
          <w:rFonts w:ascii="Cera Pro Macmillan" w:eastAsiaTheme="minorEastAsia" w:hAnsi="Cera Pro Macmillan" w:cstheme="minorHAnsi"/>
        </w:rPr>
      </w:pPr>
      <w:r w:rsidRPr="00F10759">
        <w:rPr>
          <w:rFonts w:ascii="Cera Pro Macmillan" w:eastAsiaTheme="minorEastAsia" w:hAnsi="Cera Pro Macmillan" w:cstheme="minorHAnsi"/>
        </w:rPr>
        <w:t xml:space="preserve">We launched new learning </w:t>
      </w:r>
      <w:r w:rsidR="002E1EA0" w:rsidRPr="00F10759">
        <w:rPr>
          <w:rFonts w:ascii="Cera Pro Macmillan" w:eastAsiaTheme="minorEastAsia" w:hAnsi="Cera Pro Macmillan" w:cstheme="minorHAnsi"/>
        </w:rPr>
        <w:t>resources for information and support professionals</w:t>
      </w:r>
      <w:r w:rsidR="007F7358" w:rsidRPr="00F10759">
        <w:rPr>
          <w:rFonts w:ascii="Cera Pro Macmillan" w:eastAsiaTheme="minorEastAsia" w:hAnsi="Cera Pro Macmillan" w:cstheme="minorHAnsi"/>
        </w:rPr>
        <w:t xml:space="preserve"> and </w:t>
      </w:r>
      <w:r w:rsidRPr="00F10759">
        <w:rPr>
          <w:rFonts w:ascii="Cera Pro Macmillan" w:eastAsiaTheme="minorEastAsia" w:hAnsi="Cera Pro Macmillan" w:cstheme="minorHAnsi"/>
        </w:rPr>
        <w:t>develop</w:t>
      </w:r>
      <w:r w:rsidR="007F7358" w:rsidRPr="00F10759">
        <w:rPr>
          <w:rFonts w:ascii="Cera Pro Macmillan" w:eastAsiaTheme="minorEastAsia" w:hAnsi="Cera Pro Macmillan" w:cstheme="minorHAnsi"/>
        </w:rPr>
        <w:t xml:space="preserve">ed </w:t>
      </w:r>
      <w:r w:rsidR="003C1FB1" w:rsidRPr="00F10759">
        <w:rPr>
          <w:rFonts w:ascii="Cera Pro Macmillan" w:eastAsiaTheme="minorEastAsia" w:hAnsi="Cera Pro Macmillan" w:cstheme="minorHAnsi"/>
        </w:rPr>
        <w:t>policies, guidance, and templates</w:t>
      </w:r>
      <w:r w:rsidR="00D858C8" w:rsidRPr="00F10759">
        <w:rPr>
          <w:rFonts w:ascii="Cera Pro Macmillan" w:eastAsiaTheme="minorEastAsia" w:hAnsi="Cera Pro Macmillan" w:cstheme="minorHAnsi"/>
        </w:rPr>
        <w:t xml:space="preserve"> to help </w:t>
      </w:r>
      <w:r w:rsidR="00A7323D" w:rsidRPr="00F10759">
        <w:rPr>
          <w:rFonts w:ascii="Cera Pro Macmillan" w:eastAsiaTheme="minorEastAsia" w:hAnsi="Cera Pro Macmillan" w:cstheme="minorHAnsi"/>
        </w:rPr>
        <w:t>everyone have a consistent and positive experience.</w:t>
      </w:r>
      <w:r w:rsidR="007F7358" w:rsidRPr="00F10759">
        <w:rPr>
          <w:rFonts w:ascii="Cera Pro Macmillan" w:eastAsiaTheme="minorEastAsia" w:hAnsi="Cera Pro Macmillan" w:cstheme="minorHAnsi"/>
        </w:rPr>
        <w:t xml:space="preserve"> We also </w:t>
      </w:r>
      <w:r w:rsidR="00754403" w:rsidRPr="00F10759">
        <w:rPr>
          <w:rFonts w:ascii="Cera Pro Macmillan" w:eastAsiaTheme="minorEastAsia" w:hAnsi="Cera Pro Macmillan" w:cstheme="minorHAnsi"/>
        </w:rPr>
        <w:t>created</w:t>
      </w:r>
      <w:r w:rsidR="007F7358" w:rsidRPr="00F10759">
        <w:rPr>
          <w:rFonts w:ascii="Cera Pro Macmillan" w:eastAsiaTheme="minorEastAsia" w:hAnsi="Cera Pro Macmillan" w:cstheme="minorHAnsi"/>
        </w:rPr>
        <w:t xml:space="preserve"> </w:t>
      </w:r>
      <w:r w:rsidR="003C1FB1" w:rsidRPr="00F10759">
        <w:rPr>
          <w:rFonts w:ascii="Cera Pro Macmillan" w:eastAsiaTheme="minorEastAsia" w:hAnsi="Cera Pro Macmillan" w:cstheme="minorHAnsi"/>
        </w:rPr>
        <w:t xml:space="preserve">improvement plans for underperforming </w:t>
      </w:r>
      <w:r w:rsidR="001F177F" w:rsidRPr="00F10759">
        <w:rPr>
          <w:rFonts w:ascii="Cera Pro Macmillan" w:eastAsiaTheme="minorEastAsia" w:hAnsi="Cera Pro Macmillan" w:cstheme="minorHAnsi"/>
        </w:rPr>
        <w:t>services</w:t>
      </w:r>
      <w:r w:rsidR="007F7358" w:rsidRPr="00F10759">
        <w:rPr>
          <w:rFonts w:ascii="Cera Pro Macmillan" w:eastAsiaTheme="minorEastAsia" w:hAnsi="Cera Pro Macmillan" w:cstheme="minorHAnsi"/>
        </w:rPr>
        <w:t xml:space="preserve"> and invested </w:t>
      </w:r>
      <w:r w:rsidR="003C1FB1" w:rsidRPr="00F10759">
        <w:rPr>
          <w:rFonts w:ascii="Cera Pro Macmillan" w:eastAsiaTheme="minorEastAsia" w:hAnsi="Cera Pro Macmillan" w:cstheme="minorHAnsi"/>
        </w:rPr>
        <w:t>in new services to address gaps in our provision</w:t>
      </w:r>
      <w:r w:rsidR="00751729" w:rsidRPr="00F10759">
        <w:rPr>
          <w:rFonts w:ascii="Cera Pro Macmillan" w:eastAsiaTheme="minorEastAsia" w:hAnsi="Cera Pro Macmillan" w:cstheme="minorHAnsi"/>
        </w:rPr>
        <w:t xml:space="preserve"> to </w:t>
      </w:r>
      <w:r w:rsidR="003C1FB1" w:rsidRPr="00F10759">
        <w:rPr>
          <w:rFonts w:ascii="Cera Pro Macmillan" w:eastAsiaTheme="minorEastAsia" w:hAnsi="Cera Pro Macmillan"/>
        </w:rPr>
        <w:t>help us reach more people with cancer at, or close to</w:t>
      </w:r>
      <w:r w:rsidR="006D3DD4" w:rsidRPr="00F10759">
        <w:rPr>
          <w:rFonts w:ascii="Cera Pro Macmillan" w:eastAsiaTheme="minorEastAsia" w:hAnsi="Cera Pro Macmillan"/>
        </w:rPr>
        <w:t>,</w:t>
      </w:r>
      <w:r w:rsidR="003C1FB1" w:rsidRPr="00F10759">
        <w:rPr>
          <w:rFonts w:ascii="Cera Pro Macmillan" w:eastAsiaTheme="minorEastAsia" w:hAnsi="Cera Pro Macmillan"/>
        </w:rPr>
        <w:t xml:space="preserve"> diagnosis. </w:t>
      </w:r>
    </w:p>
    <w:p w14:paraId="31B9152A" w14:textId="3B28A63C" w:rsidR="00C93215" w:rsidRPr="00F10759" w:rsidRDefault="007E554B" w:rsidP="000E3B03">
      <w:pPr>
        <w:rPr>
          <w:rFonts w:ascii="Cera Pro Macmillan" w:hAnsi="Cera Pro Macmillan"/>
        </w:rPr>
      </w:pPr>
      <w:r w:rsidRPr="00F10759">
        <w:rPr>
          <w:rFonts w:ascii="Cera Pro Macmillan" w:eastAsia="Calibri" w:hAnsi="Cera Pro Macmillan" w:cs="Calibri"/>
        </w:rPr>
        <w:t>In 2023</w:t>
      </w:r>
      <w:r w:rsidR="161F1FCE" w:rsidRPr="00F10759">
        <w:rPr>
          <w:rFonts w:ascii="Cera Pro Macmillan" w:eastAsia="Calibri" w:hAnsi="Cera Pro Macmillan" w:cs="Calibri"/>
        </w:rPr>
        <w:t xml:space="preserve"> 408,000 people diagnosed with cancer used our information and support services offer and of those, 102,000 people used our services at diagnosis</w:t>
      </w:r>
      <w:r w:rsidR="00145B8F" w:rsidRPr="00F10759">
        <w:rPr>
          <w:rFonts w:ascii="Cera Pro Macmillan" w:hAnsi="Cera Pro Macmillan" w:cstheme="minorHAnsi"/>
          <w:vertAlign w:val="superscript"/>
        </w:rPr>
        <w:t>1</w:t>
      </w:r>
      <w:r w:rsidR="00C93215" w:rsidRPr="00F10759">
        <w:rPr>
          <w:rFonts w:ascii="Cera Pro Macmillan" w:eastAsia="Calibri" w:hAnsi="Cera Pro Macmillan" w:cs="Calibri"/>
        </w:rPr>
        <w:t>.</w:t>
      </w:r>
    </w:p>
    <w:p w14:paraId="61052D31" w14:textId="2AA821E1" w:rsidR="003C1FB1" w:rsidRPr="00F10759" w:rsidRDefault="003C1FB1" w:rsidP="6F274960">
      <w:pPr>
        <w:rPr>
          <w:rFonts w:ascii="Cera Pro Macmillan" w:hAnsi="Cera Pro Macmillan"/>
        </w:rPr>
      </w:pPr>
      <w:r w:rsidRPr="00F10759">
        <w:rPr>
          <w:rFonts w:ascii="Cera Pro Macmillan" w:hAnsi="Cera Pro Macmillan"/>
        </w:rPr>
        <w:t xml:space="preserve">The Macmillan Health and Wellbeing Service </w:t>
      </w:r>
      <w:r w:rsidR="009774C5" w:rsidRPr="00F10759">
        <w:rPr>
          <w:rFonts w:ascii="Cera Pro Macmillan" w:hAnsi="Cera Pro Macmillan"/>
        </w:rPr>
        <w:t xml:space="preserve">at </w:t>
      </w:r>
      <w:r w:rsidRPr="00F10759">
        <w:rPr>
          <w:rFonts w:ascii="Cera Pro Macmillan" w:hAnsi="Cera Pro Macmillan"/>
        </w:rPr>
        <w:t xml:space="preserve">Ulster Hospital </w:t>
      </w:r>
      <w:r w:rsidR="009A48BA" w:rsidRPr="00F10759">
        <w:rPr>
          <w:rFonts w:ascii="Cera Pro Macmillan" w:hAnsi="Cera Pro Macmillan"/>
        </w:rPr>
        <w:t>has a</w:t>
      </w:r>
      <w:r w:rsidRPr="00F10759">
        <w:rPr>
          <w:rFonts w:ascii="Cera Pro Macmillan" w:hAnsi="Cera Pro Macmillan"/>
        </w:rPr>
        <w:t xml:space="preserve"> drop-in service </w:t>
      </w:r>
      <w:r w:rsidR="009A48BA" w:rsidRPr="00F10759">
        <w:rPr>
          <w:rFonts w:ascii="Cera Pro Macmillan" w:hAnsi="Cera Pro Macmillan"/>
        </w:rPr>
        <w:t xml:space="preserve">which </w:t>
      </w:r>
      <w:r w:rsidRPr="00F10759">
        <w:rPr>
          <w:rFonts w:ascii="Cera Pro Macmillan" w:hAnsi="Cera Pro Macmillan"/>
        </w:rPr>
        <w:t xml:space="preserve">allows people affected by cancer to meet with an advisor face-to-face to talk about any concerns they have and </w:t>
      </w:r>
      <w:r w:rsidR="00362DE1" w:rsidRPr="00F10759">
        <w:rPr>
          <w:rFonts w:ascii="Cera Pro Macmillan" w:hAnsi="Cera Pro Macmillan"/>
        </w:rPr>
        <w:t xml:space="preserve">get </w:t>
      </w:r>
      <w:r w:rsidRPr="00F10759">
        <w:rPr>
          <w:rFonts w:ascii="Cera Pro Macmillan" w:hAnsi="Cera Pro Macmillan"/>
        </w:rPr>
        <w:t xml:space="preserve">support. For </w:t>
      </w:r>
      <w:r w:rsidR="00362DE1" w:rsidRPr="00F10759">
        <w:rPr>
          <w:rFonts w:ascii="Cera Pro Macmillan" w:hAnsi="Cera Pro Macmillan"/>
        </w:rPr>
        <w:t xml:space="preserve">people </w:t>
      </w:r>
      <w:r w:rsidRPr="00F10759">
        <w:rPr>
          <w:rFonts w:ascii="Cera Pro Macmillan" w:hAnsi="Cera Pro Macmillan"/>
        </w:rPr>
        <w:t>who</w:t>
      </w:r>
      <w:r w:rsidR="00362DE1" w:rsidRPr="00F10759">
        <w:rPr>
          <w:rFonts w:ascii="Cera Pro Macmillan" w:hAnsi="Cera Pro Macmillan"/>
        </w:rPr>
        <w:t>’ve</w:t>
      </w:r>
      <w:r w:rsidRPr="00F10759">
        <w:rPr>
          <w:rFonts w:ascii="Cera Pro Macmillan" w:hAnsi="Cera Pro Macmillan"/>
        </w:rPr>
        <w:t xml:space="preserve"> completed treatment, it also offers </w:t>
      </w:r>
      <w:r w:rsidR="00362DE1" w:rsidRPr="00F10759">
        <w:rPr>
          <w:rFonts w:ascii="Cera Pro Macmillan" w:hAnsi="Cera Pro Macmillan"/>
        </w:rPr>
        <w:t>h</w:t>
      </w:r>
      <w:r w:rsidRPr="00F10759">
        <w:rPr>
          <w:rFonts w:ascii="Cera Pro Macmillan" w:hAnsi="Cera Pro Macmillan"/>
        </w:rPr>
        <w:t xml:space="preserve">ealth and </w:t>
      </w:r>
      <w:r w:rsidR="00362DE1" w:rsidRPr="00F10759">
        <w:rPr>
          <w:rFonts w:ascii="Cera Pro Macmillan" w:hAnsi="Cera Pro Macmillan"/>
        </w:rPr>
        <w:t>w</w:t>
      </w:r>
      <w:r w:rsidRPr="00F10759">
        <w:rPr>
          <w:rFonts w:ascii="Cera Pro Macmillan" w:hAnsi="Cera Pro Macmillan"/>
        </w:rPr>
        <w:t xml:space="preserve">ellbeing </w:t>
      </w:r>
      <w:r w:rsidR="00362DE1" w:rsidRPr="00F10759">
        <w:rPr>
          <w:rFonts w:ascii="Cera Pro Macmillan" w:hAnsi="Cera Pro Macmillan"/>
        </w:rPr>
        <w:t>e</w:t>
      </w:r>
      <w:r w:rsidRPr="00F10759">
        <w:rPr>
          <w:rFonts w:ascii="Cera Pro Macmillan" w:hAnsi="Cera Pro Macmillan"/>
        </w:rPr>
        <w:t xml:space="preserve">vents to highlight the support still available to them. </w:t>
      </w:r>
    </w:p>
    <w:p w14:paraId="3787E70A" w14:textId="6E0FECB5" w:rsidR="00084823" w:rsidRPr="00F10759" w:rsidRDefault="00084823" w:rsidP="708E1B4B">
      <w:pPr>
        <w:rPr>
          <w:rFonts w:ascii="Cera Pro Macmillan" w:hAnsi="Cera Pro Macmillan"/>
        </w:rPr>
      </w:pPr>
      <w:r w:rsidRPr="00F10759">
        <w:rPr>
          <w:rFonts w:ascii="Cera Pro Macmillan" w:hAnsi="Cera Pro Macmillan"/>
        </w:rPr>
        <w:t>In 2023</w:t>
      </w:r>
      <w:r w:rsidR="313B866B" w:rsidRPr="00F10759">
        <w:rPr>
          <w:rFonts w:ascii="Cera Pro Macmillan" w:hAnsi="Cera Pro Macmillan"/>
        </w:rPr>
        <w:t>,</w:t>
      </w:r>
      <w:r w:rsidRPr="00F10759">
        <w:rPr>
          <w:rFonts w:ascii="Cera Pro Macmillan" w:hAnsi="Cera Pro Macmillan"/>
        </w:rPr>
        <w:t xml:space="preserve"> </w:t>
      </w:r>
      <w:r w:rsidR="031AFBE8" w:rsidRPr="00F10759">
        <w:rPr>
          <w:rFonts w:ascii="Cera Pro Macmillan" w:hAnsi="Cera Pro Macmillan"/>
        </w:rPr>
        <w:t>t</w:t>
      </w:r>
      <w:r w:rsidRPr="00F10759">
        <w:rPr>
          <w:rFonts w:ascii="Cera Pro Macmillan" w:hAnsi="Cera Pro Macmillan"/>
        </w:rPr>
        <w:t>he Macmillan Health and Wellbeing Service in the Ulster Hospital had</w:t>
      </w:r>
      <w:r w:rsidR="009B06FF" w:rsidRPr="00F10759">
        <w:rPr>
          <w:rFonts w:ascii="Cera Pro Macmillan" w:hAnsi="Cera Pro Macmillan"/>
        </w:rPr>
        <w:t xml:space="preserve"> over</w:t>
      </w:r>
      <w:r w:rsidRPr="00F10759">
        <w:rPr>
          <w:rFonts w:ascii="Cera Pro Macmillan" w:hAnsi="Cera Pro Macmillan"/>
        </w:rPr>
        <w:t xml:space="preserve"> 1,</w:t>
      </w:r>
      <w:r w:rsidR="009B06FF" w:rsidRPr="00F10759">
        <w:rPr>
          <w:rFonts w:ascii="Cera Pro Macmillan" w:hAnsi="Cera Pro Macmillan"/>
        </w:rPr>
        <w:t xml:space="preserve">500 </w:t>
      </w:r>
      <w:r w:rsidRPr="00F10759">
        <w:rPr>
          <w:rFonts w:ascii="Cera Pro Macmillan" w:hAnsi="Cera Pro Macmillan"/>
        </w:rPr>
        <w:t xml:space="preserve">visits from people with cancer, </w:t>
      </w:r>
      <w:r w:rsidR="00354FC5" w:rsidRPr="00F10759">
        <w:rPr>
          <w:rFonts w:ascii="Cera Pro Macmillan" w:hAnsi="Cera Pro Macmillan"/>
        </w:rPr>
        <w:t>over half</w:t>
      </w:r>
      <w:r w:rsidRPr="00F10759">
        <w:rPr>
          <w:rFonts w:ascii="Cera Pro Macmillan" w:hAnsi="Cera Pro Macmillan"/>
        </w:rPr>
        <w:t xml:space="preserve"> of </w:t>
      </w:r>
      <w:r w:rsidR="00354FC5" w:rsidRPr="00F10759">
        <w:rPr>
          <w:rFonts w:ascii="Cera Pro Macmillan" w:hAnsi="Cera Pro Macmillan"/>
        </w:rPr>
        <w:t xml:space="preserve">those </w:t>
      </w:r>
      <w:r w:rsidRPr="00F10759">
        <w:rPr>
          <w:rFonts w:ascii="Cera Pro Macmillan" w:hAnsi="Cera Pro Macmillan"/>
        </w:rPr>
        <w:t xml:space="preserve">were </w:t>
      </w:r>
      <w:r w:rsidR="00480B0D" w:rsidRPr="00F10759">
        <w:rPr>
          <w:rFonts w:ascii="Cera Pro Macmillan" w:hAnsi="Cera Pro Macmillan"/>
        </w:rPr>
        <w:t xml:space="preserve">at </w:t>
      </w:r>
      <w:r w:rsidRPr="00F10759">
        <w:rPr>
          <w:rFonts w:ascii="Cera Pro Macmillan" w:hAnsi="Cera Pro Macmillan"/>
        </w:rPr>
        <w:t>the point of diagnosis.</w:t>
      </w:r>
    </w:p>
    <w:p w14:paraId="28C63E90" w14:textId="5E598504" w:rsidR="65998915" w:rsidRPr="00F10759" w:rsidRDefault="65998915" w:rsidP="65998915">
      <w:pPr>
        <w:rPr>
          <w:rFonts w:ascii="Cera Pro Macmillan" w:hAnsi="Cera Pro Macmillan"/>
          <w:color w:val="000000" w:themeColor="text1"/>
        </w:rPr>
      </w:pPr>
    </w:p>
    <w:p w14:paraId="04A68959" w14:textId="51333089" w:rsidR="700BB9A0" w:rsidRPr="00F10759" w:rsidRDefault="5C7F6256" w:rsidP="700BB9A0">
      <w:pPr>
        <w:spacing w:after="0"/>
        <w:rPr>
          <w:rFonts w:ascii="Cera Pro Macmillan" w:hAnsi="Cera Pro Macmillan"/>
          <w:b/>
        </w:rPr>
      </w:pPr>
      <w:r w:rsidRPr="00F10759">
        <w:rPr>
          <w:rFonts w:ascii="Cera Pro Macmillan" w:hAnsi="Cera Pro Macmillan"/>
          <w:b/>
          <w:bCs/>
        </w:rPr>
        <w:t>David’s story</w:t>
      </w:r>
    </w:p>
    <w:p w14:paraId="04B3F41D" w14:textId="0F0B71D9" w:rsidR="003C1FB1" w:rsidRPr="00F10759" w:rsidRDefault="382351A7" w:rsidP="3734AE56">
      <w:pPr>
        <w:spacing w:after="0"/>
        <w:rPr>
          <w:rFonts w:ascii="Cera Pro Macmillan" w:hAnsi="Cera Pro Macmillan"/>
        </w:rPr>
      </w:pPr>
      <w:r w:rsidRPr="00F10759">
        <w:rPr>
          <w:rFonts w:ascii="Cera Pro Macmillan" w:hAnsi="Cera Pro Macmillan"/>
        </w:rPr>
        <w:t xml:space="preserve">David was diagnosed in March 2023 and spoke with the Macmillan Health and Wellbeing Service at Ulster Hospital soon afterwards. He lives in a rural area with limited family support and had several practical and emotional concerns. </w:t>
      </w:r>
      <w:r w:rsidR="69796F38" w:rsidRPr="00F10759">
        <w:rPr>
          <w:rFonts w:ascii="Cera Pro Macmillan" w:hAnsi="Cera Pro Macmillan"/>
        </w:rPr>
        <w:t>Through conversation</w:t>
      </w:r>
      <w:r w:rsidR="20911578" w:rsidRPr="00F10759">
        <w:rPr>
          <w:rFonts w:ascii="Cera Pro Macmillan" w:hAnsi="Cera Pro Macmillan"/>
        </w:rPr>
        <w:t xml:space="preserve">, David shared some financial </w:t>
      </w:r>
      <w:r w:rsidR="0B1B1189" w:rsidRPr="00F10759">
        <w:rPr>
          <w:rFonts w:ascii="Cera Pro Macmillan" w:hAnsi="Cera Pro Macmillan"/>
        </w:rPr>
        <w:t>worries</w:t>
      </w:r>
      <w:r w:rsidR="20911578" w:rsidRPr="00F10759">
        <w:rPr>
          <w:rFonts w:ascii="Cera Pro Macmillan" w:hAnsi="Cera Pro Macmillan"/>
        </w:rPr>
        <w:t xml:space="preserve">. </w:t>
      </w:r>
      <w:r w:rsidRPr="00F10759">
        <w:rPr>
          <w:rFonts w:ascii="Cera Pro Macmillan" w:hAnsi="Cera Pro Macmillan"/>
        </w:rPr>
        <w:t xml:space="preserve"> He was </w:t>
      </w:r>
      <w:r w:rsidR="31853D07" w:rsidRPr="00F10759">
        <w:rPr>
          <w:rFonts w:ascii="Cera Pro Macmillan" w:hAnsi="Cera Pro Macmillan"/>
        </w:rPr>
        <w:t>referred</w:t>
      </w:r>
      <w:r w:rsidR="0B1B1189" w:rsidRPr="00F10759">
        <w:rPr>
          <w:rFonts w:ascii="Cera Pro Macmillan" w:hAnsi="Cera Pro Macmillan"/>
        </w:rPr>
        <w:t xml:space="preserve"> </w:t>
      </w:r>
      <w:r w:rsidR="31853D07" w:rsidRPr="00F10759">
        <w:rPr>
          <w:rFonts w:ascii="Cera Pro Macmillan" w:hAnsi="Cera Pro Macmillan"/>
        </w:rPr>
        <w:t>to the</w:t>
      </w:r>
      <w:r w:rsidRPr="00F10759">
        <w:rPr>
          <w:rFonts w:ascii="Cera Pro Macmillan" w:hAnsi="Cera Pro Macmillan"/>
        </w:rPr>
        <w:t xml:space="preserve"> Macmillan </w:t>
      </w:r>
      <w:r w:rsidR="17AEA4C6" w:rsidRPr="00F10759">
        <w:rPr>
          <w:rFonts w:ascii="Cera Pro Macmillan" w:hAnsi="Cera Pro Macmillan"/>
        </w:rPr>
        <w:t>Benefits Service</w:t>
      </w:r>
      <w:r w:rsidRPr="00F10759">
        <w:rPr>
          <w:rFonts w:ascii="Cera Pro Macmillan" w:hAnsi="Cera Pro Macmillan"/>
        </w:rPr>
        <w:t xml:space="preserve">, which resulted in him being awarded </w:t>
      </w:r>
      <w:r w:rsidR="5ABF53F8" w:rsidRPr="00F10759">
        <w:rPr>
          <w:rFonts w:ascii="Cera Pro Macmillan" w:hAnsi="Cera Pro Macmillan"/>
        </w:rPr>
        <w:t xml:space="preserve">a </w:t>
      </w:r>
      <w:r w:rsidRPr="00F10759">
        <w:rPr>
          <w:rFonts w:ascii="Cera Pro Macmillan" w:hAnsi="Cera Pro Macmillan"/>
        </w:rPr>
        <w:t xml:space="preserve">higher rate </w:t>
      </w:r>
      <w:r w:rsidR="5ABF53F8" w:rsidRPr="00F10759">
        <w:rPr>
          <w:rFonts w:ascii="Cera Pro Macmillan" w:hAnsi="Cera Pro Macmillan"/>
        </w:rPr>
        <w:t>of</w:t>
      </w:r>
      <w:r w:rsidRPr="00F10759">
        <w:rPr>
          <w:rFonts w:ascii="Cera Pro Macmillan" w:hAnsi="Cera Pro Macmillan"/>
        </w:rPr>
        <w:t xml:space="preserve"> benefits and a blue badge. A few weeks </w:t>
      </w:r>
      <w:r w:rsidRPr="00F10759">
        <w:rPr>
          <w:rFonts w:ascii="Cera Pro Macmillan" w:hAnsi="Cera Pro Macmillan"/>
        </w:rPr>
        <w:lastRenderedPageBreak/>
        <w:t>later, David contacted the service again - he wanted to leave a courtesy message to say thank you and</w:t>
      </w:r>
      <w:r w:rsidR="00F30ADF" w:rsidRPr="00F10759">
        <w:rPr>
          <w:rFonts w:ascii="Cera Pro Macmillan" w:hAnsi="Cera Pro Macmillan"/>
        </w:rPr>
        <w:t xml:space="preserve"> share</w:t>
      </w:r>
      <w:r w:rsidRPr="00F10759">
        <w:rPr>
          <w:rFonts w:ascii="Cera Pro Macmillan" w:hAnsi="Cera Pro Macmillan"/>
        </w:rPr>
        <w:t xml:space="preserve"> that he </w:t>
      </w:r>
      <w:r w:rsidR="2EFD4418" w:rsidRPr="00F10759">
        <w:rPr>
          <w:rFonts w:ascii="Cera Pro Macmillan" w:hAnsi="Cera Pro Macmillan"/>
        </w:rPr>
        <w:t>‘</w:t>
      </w:r>
      <w:r w:rsidRPr="00F10759">
        <w:rPr>
          <w:rFonts w:ascii="Cera Pro Macmillan" w:hAnsi="Cera Pro Macmillan"/>
        </w:rPr>
        <w:t xml:space="preserve">would have been lost without </w:t>
      </w:r>
      <w:proofErr w:type="gramStart"/>
      <w:r w:rsidRPr="00F10759">
        <w:rPr>
          <w:rFonts w:ascii="Cera Pro Macmillan" w:hAnsi="Cera Pro Macmillan"/>
        </w:rPr>
        <w:t>us</w:t>
      </w:r>
      <w:r w:rsidR="2EFD4418" w:rsidRPr="00F10759">
        <w:rPr>
          <w:rFonts w:ascii="Cera Pro Macmillan" w:hAnsi="Cera Pro Macmillan"/>
        </w:rPr>
        <w:t>’</w:t>
      </w:r>
      <w:proofErr w:type="gramEnd"/>
      <w:r w:rsidR="2EFD4418" w:rsidRPr="00F10759">
        <w:rPr>
          <w:rFonts w:ascii="Cera Pro Macmillan" w:hAnsi="Cera Pro Macmillan"/>
        </w:rPr>
        <w:t>.</w:t>
      </w:r>
    </w:p>
    <w:p w14:paraId="620EC0B9" w14:textId="3AB1E927" w:rsidR="00D8039F" w:rsidRPr="00F10759" w:rsidRDefault="00D8039F" w:rsidP="65998915">
      <w:pPr>
        <w:spacing w:after="0"/>
        <w:textAlignment w:val="baseline"/>
        <w:rPr>
          <w:rStyle w:val="eop"/>
          <w:rFonts w:ascii="Cera Pro Macmillan" w:eastAsiaTheme="majorEastAsia" w:hAnsi="Cera Pro Macmillan"/>
        </w:rPr>
      </w:pPr>
    </w:p>
    <w:p w14:paraId="743D45BF" w14:textId="77777777" w:rsidR="00A55268" w:rsidRPr="00F10759" w:rsidRDefault="00A55268" w:rsidP="3734AE56">
      <w:pPr>
        <w:spacing w:after="0"/>
        <w:textAlignment w:val="baseline"/>
        <w:rPr>
          <w:rStyle w:val="eop"/>
          <w:rFonts w:ascii="Cera Pro Macmillan" w:eastAsiaTheme="majorEastAsia" w:hAnsi="Cera Pro Macmillan"/>
          <w:color w:val="4472C4" w:themeColor="accent1"/>
        </w:rPr>
      </w:pPr>
    </w:p>
    <w:p w14:paraId="0EBD3961" w14:textId="77777777" w:rsidR="00A55268" w:rsidRPr="00F10759" w:rsidRDefault="00A55268" w:rsidP="3734AE56">
      <w:pPr>
        <w:spacing w:after="0"/>
        <w:textAlignment w:val="baseline"/>
        <w:rPr>
          <w:rStyle w:val="eop"/>
          <w:rFonts w:ascii="Cera Pro Macmillan" w:eastAsiaTheme="majorEastAsia" w:hAnsi="Cera Pro Macmillan"/>
          <w:color w:val="4472C4" w:themeColor="accent1"/>
        </w:rPr>
      </w:pPr>
    </w:p>
    <w:p w14:paraId="605B22F2" w14:textId="2CF74D74" w:rsidR="003C1FB1" w:rsidRPr="00F10759" w:rsidRDefault="003C1FB1" w:rsidP="00306189">
      <w:pPr>
        <w:pStyle w:val="Heading2"/>
        <w:rPr>
          <w:rFonts w:ascii="Cera Pro Macmillan" w:hAnsi="Cera Pro Macmillan" w:cstheme="minorHAnsi"/>
        </w:rPr>
      </w:pPr>
      <w:r w:rsidRPr="00F10759">
        <w:rPr>
          <w:rFonts w:ascii="Cera Pro Macmillan" w:hAnsi="Cera Pro Macmillan" w:cstheme="minorHAnsi"/>
        </w:rPr>
        <w:t xml:space="preserve">Summary of </w:t>
      </w:r>
      <w:r w:rsidR="004200CD" w:rsidRPr="00F10759">
        <w:rPr>
          <w:rFonts w:ascii="Cera Pro Macmillan" w:hAnsi="Cera Pro Macmillan" w:cstheme="minorHAnsi"/>
        </w:rPr>
        <w:t>i</w:t>
      </w:r>
      <w:r w:rsidRPr="00F10759">
        <w:rPr>
          <w:rFonts w:ascii="Cera Pro Macmillan" w:hAnsi="Cera Pro Macmillan" w:cstheme="minorHAnsi"/>
        </w:rPr>
        <w:t>mpact:</w:t>
      </w:r>
    </w:p>
    <w:tbl>
      <w:tblPr>
        <w:tblStyle w:val="TableGrid"/>
        <w:tblW w:w="9067" w:type="dxa"/>
        <w:tblLook w:val="0420" w:firstRow="1" w:lastRow="0" w:firstColumn="0" w:lastColumn="0" w:noHBand="0" w:noVBand="1"/>
        <w:tblCaption w:val="Key performance indicators for objective 1"/>
        <w:tblDescription w:val="Key performance indicators for objective 1 including people living with cancer who are using our information and support services, people living with cancer who are using our information and support services at the point of diagnosis and our customer satisfaction score for customers who have received support from Macmillan."/>
      </w:tblPr>
      <w:tblGrid>
        <w:gridCol w:w="4684"/>
        <w:gridCol w:w="1093"/>
        <w:gridCol w:w="1589"/>
        <w:gridCol w:w="1701"/>
      </w:tblGrid>
      <w:tr w:rsidR="003E49F2" w:rsidRPr="00F10759" w14:paraId="0A79E3AD" w14:textId="77777777" w:rsidTr="0092172F">
        <w:trPr>
          <w:trHeight w:val="819"/>
        </w:trPr>
        <w:tc>
          <w:tcPr>
            <w:tcW w:w="4684" w:type="dxa"/>
            <w:hideMark/>
          </w:tcPr>
          <w:p w14:paraId="7E057B5C" w14:textId="220BC9C5" w:rsidR="003E49F2" w:rsidRPr="00F10759" w:rsidRDefault="003E49F2">
            <w:pPr>
              <w:rPr>
                <w:rFonts w:ascii="Cera Pro Macmillan" w:eastAsia="Times New Roman" w:hAnsi="Cera Pro Macmillan" w:cstheme="minorHAnsi"/>
                <w:b/>
                <w:lang w:eastAsia="en-GB"/>
              </w:rPr>
            </w:pPr>
            <w:r w:rsidRPr="00F10759">
              <w:rPr>
                <w:rFonts w:ascii="Cera Pro Macmillan" w:eastAsia="Times New Roman" w:hAnsi="Cera Pro Macmillan" w:cstheme="minorHAnsi"/>
                <w:b/>
                <w:kern w:val="24"/>
                <w:lang w:eastAsia="en-GB"/>
              </w:rPr>
              <w:t>Key performance indicator</w:t>
            </w:r>
          </w:p>
        </w:tc>
        <w:tc>
          <w:tcPr>
            <w:tcW w:w="1093" w:type="dxa"/>
            <w:hideMark/>
          </w:tcPr>
          <w:p w14:paraId="335A6DE9" w14:textId="6574444F" w:rsidR="003E49F2" w:rsidRPr="00F10759" w:rsidRDefault="003E49F2" w:rsidP="002D5ECB">
            <w:pPr>
              <w:jc w:val="right"/>
              <w:rPr>
                <w:rFonts w:ascii="Cera Pro Macmillan" w:eastAsia="Times New Roman" w:hAnsi="Cera Pro Macmillan" w:cstheme="minorHAnsi"/>
                <w:b/>
                <w:lang w:eastAsia="en-GB"/>
              </w:rPr>
            </w:pPr>
            <w:r w:rsidRPr="00F10759">
              <w:rPr>
                <w:rFonts w:ascii="Cera Pro Macmillan" w:eastAsia="Times New Roman" w:hAnsi="Cera Pro Macmillan" w:cstheme="minorHAnsi"/>
                <w:b/>
                <w:lang w:eastAsia="en-GB"/>
              </w:rPr>
              <w:t>2022</w:t>
            </w:r>
          </w:p>
          <w:p w14:paraId="2F37564B" w14:textId="77777777" w:rsidR="003E49F2" w:rsidRPr="00F10759" w:rsidRDefault="003E49F2" w:rsidP="002D5ECB">
            <w:pPr>
              <w:jc w:val="right"/>
              <w:rPr>
                <w:rFonts w:ascii="Cera Pro Macmillan" w:eastAsia="Times New Roman" w:hAnsi="Cera Pro Macmillan" w:cstheme="minorHAnsi"/>
                <w:b/>
                <w:lang w:eastAsia="en-GB"/>
              </w:rPr>
            </w:pPr>
            <w:r w:rsidRPr="00F10759">
              <w:rPr>
                <w:rFonts w:ascii="Cera Pro Macmillan" w:eastAsia="Times New Roman" w:hAnsi="Cera Pro Macmillan" w:cstheme="minorHAnsi"/>
                <w:b/>
                <w:lang w:eastAsia="en-GB"/>
              </w:rPr>
              <w:t>actual</w:t>
            </w:r>
          </w:p>
        </w:tc>
        <w:tc>
          <w:tcPr>
            <w:tcW w:w="1589" w:type="dxa"/>
            <w:hideMark/>
          </w:tcPr>
          <w:p w14:paraId="78F63C21" w14:textId="77777777" w:rsidR="003E49F2" w:rsidRPr="00F10759" w:rsidRDefault="003E49F2" w:rsidP="002D5ECB">
            <w:pPr>
              <w:jc w:val="right"/>
              <w:rPr>
                <w:rFonts w:ascii="Cera Pro Macmillan" w:eastAsia="Times New Roman" w:hAnsi="Cera Pro Macmillan" w:cstheme="minorHAnsi"/>
                <w:b/>
                <w:lang w:eastAsia="en-GB"/>
              </w:rPr>
            </w:pPr>
            <w:r w:rsidRPr="00F10759">
              <w:rPr>
                <w:rFonts w:ascii="Cera Pro Macmillan" w:eastAsia="Times New Roman" w:hAnsi="Cera Pro Macmillan" w:cstheme="minorHAnsi"/>
                <w:b/>
                <w:lang w:eastAsia="en-GB"/>
              </w:rPr>
              <w:t>2023 </w:t>
            </w:r>
          </w:p>
          <w:p w14:paraId="196DC9BB" w14:textId="77777777" w:rsidR="003E49F2" w:rsidRPr="00F10759" w:rsidRDefault="003E49F2" w:rsidP="002D5ECB">
            <w:pPr>
              <w:jc w:val="right"/>
              <w:rPr>
                <w:rFonts w:ascii="Cera Pro Macmillan" w:eastAsia="Times New Roman" w:hAnsi="Cera Pro Macmillan" w:cstheme="minorHAnsi"/>
                <w:b/>
                <w:lang w:eastAsia="en-GB"/>
              </w:rPr>
            </w:pPr>
            <w:r w:rsidRPr="00F10759">
              <w:rPr>
                <w:rFonts w:ascii="Cera Pro Macmillan" w:eastAsia="Times New Roman" w:hAnsi="Cera Pro Macmillan" w:cstheme="minorHAnsi"/>
                <w:b/>
                <w:lang w:eastAsia="en-GB"/>
              </w:rPr>
              <w:t>target</w:t>
            </w:r>
          </w:p>
        </w:tc>
        <w:tc>
          <w:tcPr>
            <w:tcW w:w="1701" w:type="dxa"/>
            <w:hideMark/>
          </w:tcPr>
          <w:p w14:paraId="23E0DBA2" w14:textId="77777777" w:rsidR="003E49F2" w:rsidRPr="00F10759" w:rsidRDefault="003E49F2" w:rsidP="002D5ECB">
            <w:pPr>
              <w:jc w:val="right"/>
              <w:rPr>
                <w:rFonts w:ascii="Cera Pro Macmillan" w:eastAsia="Times New Roman" w:hAnsi="Cera Pro Macmillan"/>
                <w:lang w:eastAsia="en-GB"/>
              </w:rPr>
            </w:pPr>
            <w:r w:rsidRPr="00F10759">
              <w:rPr>
                <w:rFonts w:ascii="Cera Pro Macmillan" w:eastAsia="Times New Roman" w:hAnsi="Cera Pro Macmillan"/>
                <w:b/>
                <w:kern w:val="24"/>
                <w:lang w:eastAsia="en-GB"/>
              </w:rPr>
              <w:t>2023 </w:t>
            </w:r>
          </w:p>
          <w:p w14:paraId="0456A162" w14:textId="77777777" w:rsidR="003E49F2" w:rsidRPr="00F10759" w:rsidRDefault="003E49F2" w:rsidP="002D5ECB">
            <w:pPr>
              <w:jc w:val="right"/>
              <w:rPr>
                <w:rFonts w:ascii="Cera Pro Macmillan" w:eastAsia="Times New Roman" w:hAnsi="Cera Pro Macmillan"/>
                <w:lang w:eastAsia="en-GB"/>
              </w:rPr>
            </w:pPr>
            <w:r w:rsidRPr="00F10759">
              <w:rPr>
                <w:rFonts w:ascii="Cera Pro Macmillan" w:eastAsia="Times New Roman" w:hAnsi="Cera Pro Macmillan"/>
                <w:b/>
                <w:kern w:val="24"/>
                <w:lang w:eastAsia="en-GB"/>
              </w:rPr>
              <w:t>actual</w:t>
            </w:r>
          </w:p>
        </w:tc>
      </w:tr>
      <w:tr w:rsidR="003E49F2" w:rsidRPr="00F10759" w14:paraId="073B6F3F" w14:textId="77777777" w:rsidTr="0092172F">
        <w:trPr>
          <w:trHeight w:val="504"/>
        </w:trPr>
        <w:tc>
          <w:tcPr>
            <w:tcW w:w="4684" w:type="dxa"/>
            <w:hideMark/>
          </w:tcPr>
          <w:p w14:paraId="01202ABC" w14:textId="0F02F23D" w:rsidR="003E49F2" w:rsidRPr="00F10759" w:rsidRDefault="003E49F2">
            <w:pPr>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People living with cancer who are using our information and support services</w:t>
            </w:r>
            <w:r w:rsidR="00E02733" w:rsidRPr="00F10759">
              <w:rPr>
                <w:rFonts w:ascii="Cera Pro Macmillan" w:hAnsi="Cera Pro Macmillan" w:cstheme="minorHAnsi"/>
                <w:vertAlign w:val="superscript"/>
              </w:rPr>
              <w:t>1</w:t>
            </w:r>
            <w:r w:rsidRPr="00F10759">
              <w:rPr>
                <w:rFonts w:ascii="Cera Pro Macmillan" w:eastAsia="Times New Roman" w:hAnsi="Cera Pro Macmillan" w:cstheme="minorHAnsi"/>
                <w:lang w:eastAsia="en-GB"/>
              </w:rPr>
              <w:t xml:space="preserve"> </w:t>
            </w:r>
          </w:p>
        </w:tc>
        <w:tc>
          <w:tcPr>
            <w:tcW w:w="1093" w:type="dxa"/>
          </w:tcPr>
          <w:p w14:paraId="4A141B54" w14:textId="1E87CCEF" w:rsidR="003E49F2" w:rsidRPr="00F10759" w:rsidRDefault="003E49F2"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383,000</w:t>
            </w:r>
          </w:p>
        </w:tc>
        <w:tc>
          <w:tcPr>
            <w:tcW w:w="1589" w:type="dxa"/>
          </w:tcPr>
          <w:p w14:paraId="006945BB" w14:textId="77777777" w:rsidR="003E49F2" w:rsidRPr="00F10759" w:rsidRDefault="003E49F2"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400,000</w:t>
            </w:r>
          </w:p>
        </w:tc>
        <w:tc>
          <w:tcPr>
            <w:tcW w:w="1701" w:type="dxa"/>
          </w:tcPr>
          <w:p w14:paraId="61A4B833" w14:textId="77777777" w:rsidR="003E49F2" w:rsidRPr="00F10759" w:rsidRDefault="003E49F2"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408,000</w:t>
            </w:r>
          </w:p>
        </w:tc>
      </w:tr>
      <w:tr w:rsidR="003E49F2" w:rsidRPr="00F10759" w14:paraId="11DC3DD1" w14:textId="77777777" w:rsidTr="0092172F">
        <w:trPr>
          <w:trHeight w:val="504"/>
        </w:trPr>
        <w:tc>
          <w:tcPr>
            <w:tcW w:w="4684" w:type="dxa"/>
          </w:tcPr>
          <w:p w14:paraId="0E278946" w14:textId="245CE822" w:rsidR="003E49F2" w:rsidRPr="00F10759" w:rsidRDefault="003E49F2">
            <w:pPr>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People</w:t>
            </w:r>
            <w:r w:rsidR="008B2608" w:rsidRPr="00F10759">
              <w:rPr>
                <w:rFonts w:ascii="Cera Pro Macmillan" w:eastAsia="Times New Roman" w:hAnsi="Cera Pro Macmillan" w:cstheme="minorHAnsi"/>
                <w:lang w:eastAsia="en-GB"/>
              </w:rPr>
              <w:t xml:space="preserve"> </w:t>
            </w:r>
            <w:r w:rsidR="008B2608" w:rsidRPr="00F10759">
              <w:rPr>
                <w:rFonts w:ascii="Cera Pro Macmillan" w:eastAsia="Times New Roman" w:hAnsi="Cera Pro Macmillan"/>
                <w:lang w:eastAsia="en-GB"/>
              </w:rPr>
              <w:t>living with cancer</w:t>
            </w:r>
            <w:r w:rsidRPr="00F10759">
              <w:rPr>
                <w:rFonts w:ascii="Cera Pro Macmillan" w:eastAsia="Times New Roman" w:hAnsi="Cera Pro Macmillan" w:cstheme="minorHAnsi"/>
                <w:lang w:eastAsia="en-GB"/>
              </w:rPr>
              <w:t xml:space="preserve"> who are using our information and support services at the point of diagnosis</w:t>
            </w:r>
            <w:r w:rsidR="00E02733" w:rsidRPr="00F10759">
              <w:rPr>
                <w:rFonts w:ascii="Cera Pro Macmillan" w:hAnsi="Cera Pro Macmillan" w:cstheme="minorHAnsi"/>
                <w:vertAlign w:val="superscript"/>
              </w:rPr>
              <w:t>1</w:t>
            </w:r>
          </w:p>
        </w:tc>
        <w:tc>
          <w:tcPr>
            <w:tcW w:w="1093" w:type="dxa"/>
          </w:tcPr>
          <w:p w14:paraId="1DC9FD8D" w14:textId="40BB70E2" w:rsidR="003E49F2" w:rsidRPr="00F10759" w:rsidRDefault="003E49F2"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86,000</w:t>
            </w:r>
          </w:p>
        </w:tc>
        <w:tc>
          <w:tcPr>
            <w:tcW w:w="1589" w:type="dxa"/>
          </w:tcPr>
          <w:p w14:paraId="6910C9C2" w14:textId="77777777" w:rsidR="003E49F2" w:rsidRPr="00F10759" w:rsidRDefault="003E49F2"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95,000</w:t>
            </w:r>
          </w:p>
        </w:tc>
        <w:tc>
          <w:tcPr>
            <w:tcW w:w="1701" w:type="dxa"/>
          </w:tcPr>
          <w:p w14:paraId="441918E1" w14:textId="77777777" w:rsidR="003E49F2" w:rsidRPr="00F10759" w:rsidRDefault="003E49F2"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102,000</w:t>
            </w:r>
          </w:p>
        </w:tc>
      </w:tr>
      <w:tr w:rsidR="003E49F2" w:rsidRPr="00F10759" w14:paraId="4119D59F" w14:textId="77777777" w:rsidTr="0092172F">
        <w:trPr>
          <w:trHeight w:val="504"/>
        </w:trPr>
        <w:tc>
          <w:tcPr>
            <w:tcW w:w="4684" w:type="dxa"/>
          </w:tcPr>
          <w:p w14:paraId="72C2D49D" w14:textId="26631BBB" w:rsidR="00D273EE" w:rsidRPr="00F10759" w:rsidRDefault="02081FE9" w:rsidP="3A658280">
            <w:pPr>
              <w:rPr>
                <w:rStyle w:val="normaltextrun"/>
                <w:rFonts w:ascii="Cera Pro Macmillan" w:hAnsi="Cera Pro Macmillan"/>
              </w:rPr>
            </w:pPr>
            <w:r w:rsidRPr="00F10759">
              <w:rPr>
                <w:rStyle w:val="normaltextrun"/>
                <w:rFonts w:ascii="Cera Pro Macmillan" w:hAnsi="Cera Pro Macmillan"/>
              </w:rPr>
              <w:t xml:space="preserve">Customer </w:t>
            </w:r>
            <w:r w:rsidR="72399C49" w:rsidRPr="00F10759">
              <w:rPr>
                <w:rStyle w:val="normaltextrun"/>
                <w:rFonts w:ascii="Cera Pro Macmillan" w:hAnsi="Cera Pro Macmillan"/>
              </w:rPr>
              <w:t>S</w:t>
            </w:r>
            <w:r w:rsidR="343AB55B" w:rsidRPr="00F10759">
              <w:rPr>
                <w:rStyle w:val="normaltextrun"/>
                <w:rFonts w:ascii="Cera Pro Macmillan" w:hAnsi="Cera Pro Macmillan"/>
              </w:rPr>
              <w:t xml:space="preserve">atisfaction </w:t>
            </w:r>
            <w:r w:rsidR="72399C49" w:rsidRPr="00F10759">
              <w:rPr>
                <w:rStyle w:val="normaltextrun"/>
                <w:rFonts w:ascii="Cera Pro Macmillan" w:hAnsi="Cera Pro Macmillan"/>
              </w:rPr>
              <w:t>S</w:t>
            </w:r>
            <w:r w:rsidR="343AB55B" w:rsidRPr="00F10759">
              <w:rPr>
                <w:rStyle w:val="normaltextrun"/>
                <w:rFonts w:ascii="Cera Pro Macmillan" w:hAnsi="Cera Pro Macmillan"/>
              </w:rPr>
              <w:t>core</w:t>
            </w:r>
            <w:r w:rsidR="7367D348" w:rsidRPr="00F10759">
              <w:rPr>
                <w:rStyle w:val="normaltextrun"/>
                <w:rFonts w:ascii="Cera Pro Macmillan" w:hAnsi="Cera Pro Macmillan"/>
              </w:rPr>
              <w:t xml:space="preserve"> </w:t>
            </w:r>
            <w:r w:rsidR="496C6B99" w:rsidRPr="00F10759">
              <w:rPr>
                <w:rStyle w:val="normaltextrun"/>
                <w:rFonts w:ascii="Cera Pro Macmillan" w:hAnsi="Cera Pro Macmillan"/>
              </w:rPr>
              <w:t xml:space="preserve">– </w:t>
            </w:r>
            <w:r w:rsidR="19DCA34B" w:rsidRPr="00F10759">
              <w:rPr>
                <w:rFonts w:ascii="Cera Pro Macmillan" w:hAnsi="Cera Pro Macmillan"/>
              </w:rPr>
              <w:t>for customers who have received support from Macmillan</w:t>
            </w:r>
            <w:r w:rsidR="0CA706FA" w:rsidRPr="00F10759">
              <w:rPr>
                <w:rFonts w:ascii="Cera Pro Macmillan" w:hAnsi="Cera Pro Macmillan"/>
                <w:vertAlign w:val="superscript"/>
              </w:rPr>
              <w:t>2</w:t>
            </w:r>
          </w:p>
          <w:p w14:paraId="32BDF6A4" w14:textId="691D62C8" w:rsidR="0061142C" w:rsidRPr="00F10759" w:rsidRDefault="0061142C" w:rsidP="2EDBF0C0">
            <w:pPr>
              <w:pStyle w:val="paragraph"/>
              <w:spacing w:before="0" w:beforeAutospacing="0" w:after="0" w:afterAutospacing="0"/>
              <w:textAlignment w:val="baseline"/>
              <w:rPr>
                <w:rStyle w:val="normaltextrun"/>
                <w:rFonts w:ascii="Cera Pro Macmillan" w:hAnsi="Cera Pro Macmillan" w:cstheme="minorBidi"/>
                <w:sz w:val="18"/>
                <w:szCs w:val="18"/>
              </w:rPr>
            </w:pPr>
          </w:p>
          <w:p w14:paraId="1A79FC7B" w14:textId="432B9E70" w:rsidR="003E49F2" w:rsidRPr="00F10759" w:rsidRDefault="003E49F2" w:rsidP="00316033">
            <w:pPr>
              <w:rPr>
                <w:rStyle w:val="normaltextrun"/>
                <w:rFonts w:ascii="Cera Pro Macmillan" w:hAnsi="Cera Pro Macmillan"/>
                <w:sz w:val="20"/>
                <w:szCs w:val="20"/>
              </w:rPr>
            </w:pPr>
            <w:r w:rsidRPr="00F10759">
              <w:rPr>
                <w:rStyle w:val="normaltextrun"/>
                <w:rFonts w:ascii="Cera Pro Macmillan" w:hAnsi="Cera Pro Macmillan"/>
                <w:sz w:val="20"/>
                <w:szCs w:val="20"/>
              </w:rPr>
              <w:t>Due to changes in methodology in 2023, we do not have targets for these or prior year comparisons.</w:t>
            </w:r>
            <w:r w:rsidR="00E503CE" w:rsidRPr="00F10759">
              <w:rPr>
                <w:rStyle w:val="normaltextrun"/>
                <w:rFonts w:ascii="Cera Pro Macmillan" w:hAnsi="Cera Pro Macmillan"/>
                <w:sz w:val="20"/>
                <w:szCs w:val="20"/>
              </w:rPr>
              <w:t xml:space="preserve"> </w:t>
            </w:r>
            <w:r w:rsidR="00C9565E" w:rsidRPr="00F10759">
              <w:rPr>
                <w:rStyle w:val="normaltextrun"/>
                <w:rFonts w:ascii="Cera Pro Macmillan" w:hAnsi="Cera Pro Macmillan"/>
                <w:sz w:val="20"/>
                <w:szCs w:val="20"/>
              </w:rPr>
              <w:t>Please see ref</w:t>
            </w:r>
            <w:r w:rsidR="004A372D" w:rsidRPr="00F10759">
              <w:rPr>
                <w:rStyle w:val="normaltextrun"/>
                <w:rFonts w:ascii="Cera Pro Macmillan" w:hAnsi="Cera Pro Macmillan"/>
                <w:sz w:val="20"/>
                <w:szCs w:val="20"/>
              </w:rPr>
              <w:t>erence</w:t>
            </w:r>
            <w:r w:rsidR="00736EE8" w:rsidRPr="00F10759">
              <w:rPr>
                <w:rStyle w:val="normaltextrun"/>
                <w:rFonts w:ascii="Cera Pro Macmillan" w:hAnsi="Cera Pro Macmillan"/>
                <w:sz w:val="20"/>
                <w:szCs w:val="20"/>
              </w:rPr>
              <w:t>s page</w:t>
            </w:r>
            <w:r w:rsidR="004A372D" w:rsidRPr="00F10759">
              <w:rPr>
                <w:rStyle w:val="normaltextrun"/>
                <w:rFonts w:ascii="Cera Pro Macmillan" w:hAnsi="Cera Pro Macmillan"/>
                <w:sz w:val="20"/>
                <w:szCs w:val="20"/>
              </w:rPr>
              <w:t xml:space="preserve"> for</w:t>
            </w:r>
            <w:r w:rsidR="00871FF2" w:rsidRPr="00F10759">
              <w:rPr>
                <w:rStyle w:val="normaltextrun"/>
                <w:rFonts w:ascii="Cera Pro Macmillan" w:hAnsi="Cera Pro Macmillan"/>
                <w:sz w:val="20"/>
                <w:szCs w:val="20"/>
              </w:rPr>
              <w:t xml:space="preserve"> </w:t>
            </w:r>
            <w:r w:rsidR="0023429F" w:rsidRPr="00F10759">
              <w:rPr>
                <w:rStyle w:val="normaltextrun"/>
                <w:rFonts w:ascii="Cera Pro Macmillan" w:hAnsi="Cera Pro Macmillan"/>
                <w:sz w:val="20"/>
                <w:szCs w:val="20"/>
              </w:rPr>
              <w:t>the methodology</w:t>
            </w:r>
            <w:r w:rsidR="001E342E" w:rsidRPr="00F10759">
              <w:rPr>
                <w:rStyle w:val="normaltextrun"/>
                <w:rFonts w:ascii="Cera Pro Macmillan" w:hAnsi="Cera Pro Macmillan"/>
                <w:sz w:val="20"/>
                <w:szCs w:val="20"/>
              </w:rPr>
              <w:t>.</w:t>
            </w:r>
          </w:p>
          <w:p w14:paraId="58251BA8" w14:textId="25FCD64B" w:rsidR="00BC3F1A" w:rsidRPr="00F10759" w:rsidRDefault="00BC3F1A" w:rsidP="0062740C">
            <w:pPr>
              <w:rPr>
                <w:rFonts w:ascii="Cera Pro Macmillan" w:hAnsi="Cera Pro Macmillan" w:cstheme="minorHAnsi"/>
              </w:rPr>
            </w:pPr>
          </w:p>
        </w:tc>
        <w:tc>
          <w:tcPr>
            <w:tcW w:w="1093" w:type="dxa"/>
          </w:tcPr>
          <w:p w14:paraId="22A2D799" w14:textId="704705FA" w:rsidR="003E49F2" w:rsidRPr="00F10759" w:rsidRDefault="5B43EE96"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N/A</w:t>
            </w:r>
          </w:p>
        </w:tc>
        <w:tc>
          <w:tcPr>
            <w:tcW w:w="1589" w:type="dxa"/>
          </w:tcPr>
          <w:p w14:paraId="5C35BAB5" w14:textId="6FBD3224" w:rsidR="003E49F2" w:rsidRPr="00F10759" w:rsidRDefault="00BAD9C0"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N/A</w:t>
            </w:r>
          </w:p>
        </w:tc>
        <w:tc>
          <w:tcPr>
            <w:tcW w:w="1701" w:type="dxa"/>
          </w:tcPr>
          <w:p w14:paraId="14489F74" w14:textId="483985B0" w:rsidR="003E49F2" w:rsidRPr="00F10759" w:rsidRDefault="00515F5E"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76</w:t>
            </w:r>
            <w:r w:rsidR="00274266" w:rsidRPr="00F10759">
              <w:rPr>
                <w:rFonts w:ascii="Cera Pro Macmillan" w:eastAsia="Times New Roman" w:hAnsi="Cera Pro Macmillan"/>
                <w:lang w:eastAsia="en-GB"/>
              </w:rPr>
              <w:t>%</w:t>
            </w:r>
          </w:p>
        </w:tc>
      </w:tr>
    </w:tbl>
    <w:p w14:paraId="1724FC3F" w14:textId="77777777" w:rsidR="003C1FB1" w:rsidRPr="00F10759" w:rsidRDefault="003C1FB1">
      <w:pPr>
        <w:rPr>
          <w:rFonts w:ascii="Cera Pro Macmillan" w:hAnsi="Cera Pro Macmillan" w:cstheme="minorHAnsi"/>
          <w:b/>
        </w:rPr>
      </w:pPr>
    </w:p>
    <w:p w14:paraId="00EDBB4E" w14:textId="7383A19E" w:rsidR="003C1FB1" w:rsidRPr="00F10759" w:rsidRDefault="003C1FB1" w:rsidP="40885726">
      <w:pPr>
        <w:pStyle w:val="Heading3"/>
        <w:rPr>
          <w:rFonts w:ascii="Cera Pro Macmillan" w:hAnsi="Cera Pro Macmillan" w:cstheme="minorHAnsi"/>
        </w:rPr>
      </w:pPr>
      <w:r w:rsidRPr="00F10759">
        <w:rPr>
          <w:rFonts w:ascii="Cera Pro Macmillan" w:hAnsi="Cera Pro Macmillan" w:cstheme="minorHAnsi"/>
        </w:rPr>
        <w:t>Our impact</w:t>
      </w:r>
    </w:p>
    <w:p w14:paraId="7421DD45" w14:textId="42FC2F96" w:rsidR="00A1490D" w:rsidRPr="00F10759" w:rsidRDefault="7C290042" w:rsidP="0022751E">
      <w:pPr>
        <w:rPr>
          <w:rFonts w:ascii="Cera Pro Macmillan" w:hAnsi="Cera Pro Macmillan"/>
        </w:rPr>
      </w:pPr>
      <w:r w:rsidRPr="00F10759">
        <w:rPr>
          <w:rFonts w:ascii="Cera Pro Macmillan" w:hAnsi="Cera Pro Macmillan"/>
        </w:rPr>
        <w:t xml:space="preserve">In 2023 we made </w:t>
      </w:r>
      <w:r w:rsidR="21228A2B" w:rsidRPr="00F10759">
        <w:rPr>
          <w:rFonts w:ascii="Cera Pro Macmillan" w:hAnsi="Cera Pro Macmillan"/>
        </w:rPr>
        <w:t>excellent</w:t>
      </w:r>
      <w:r w:rsidR="00B883C3" w:rsidRPr="00F10759">
        <w:rPr>
          <w:rFonts w:ascii="Cera Pro Macmillan" w:hAnsi="Cera Pro Macmillan"/>
        </w:rPr>
        <w:t xml:space="preserve"> </w:t>
      </w:r>
      <w:r w:rsidRPr="00F10759">
        <w:rPr>
          <w:rFonts w:ascii="Cera Pro Macmillan" w:hAnsi="Cera Pro Macmillan"/>
        </w:rPr>
        <w:t>progress in our work to help everyone with cancer understand how Macmillan can help them from the moment they are diagnosed</w:t>
      </w:r>
      <w:r w:rsidR="21228A2B" w:rsidRPr="00F10759">
        <w:rPr>
          <w:rFonts w:ascii="Cera Pro Macmillan" w:hAnsi="Cera Pro Macmillan"/>
        </w:rPr>
        <w:t>, exceeding our targets</w:t>
      </w:r>
      <w:r w:rsidRPr="00F10759">
        <w:rPr>
          <w:rFonts w:ascii="Cera Pro Macmillan" w:hAnsi="Cera Pro Macmillan"/>
        </w:rPr>
        <w:t>.</w:t>
      </w:r>
      <w:r w:rsidR="4B5C55A6" w:rsidRPr="00F10759">
        <w:rPr>
          <w:rFonts w:ascii="Cera Pro Macmillan" w:hAnsi="Cera Pro Macmillan"/>
        </w:rPr>
        <w:t xml:space="preserve"> </w:t>
      </w:r>
      <w:r w:rsidR="1A56118E" w:rsidRPr="00F10759">
        <w:rPr>
          <w:rFonts w:ascii="Cera Pro Macmillan" w:hAnsi="Cera Pro Macmillan"/>
        </w:rPr>
        <w:t xml:space="preserve">This was driven </w:t>
      </w:r>
      <w:r w:rsidR="594ED1B2" w:rsidRPr="00F10759">
        <w:rPr>
          <w:rFonts w:ascii="Cera Pro Macmillan" w:hAnsi="Cera Pro Macmillan"/>
        </w:rPr>
        <w:t xml:space="preserve">largely </w:t>
      </w:r>
      <w:r w:rsidR="1A56118E" w:rsidRPr="00F10759">
        <w:rPr>
          <w:rFonts w:ascii="Cera Pro Macmillan" w:hAnsi="Cera Pro Macmillan"/>
        </w:rPr>
        <w:t xml:space="preserve">by </w:t>
      </w:r>
      <w:r w:rsidR="594ED1B2" w:rsidRPr="00F10759">
        <w:rPr>
          <w:rFonts w:ascii="Cera Pro Macmillan" w:hAnsi="Cera Pro Macmillan"/>
        </w:rPr>
        <w:t>more</w:t>
      </w:r>
      <w:r w:rsidR="225DA428" w:rsidRPr="00F10759">
        <w:rPr>
          <w:rFonts w:ascii="Cera Pro Macmillan" w:hAnsi="Cera Pro Macmillan"/>
        </w:rPr>
        <w:t xml:space="preserve"> visitors to the Macmillan website</w:t>
      </w:r>
      <w:r w:rsidR="1E4EBB36" w:rsidRPr="00F10759">
        <w:rPr>
          <w:rFonts w:ascii="Cera Pro Macmillan" w:hAnsi="Cera Pro Macmillan"/>
        </w:rPr>
        <w:t xml:space="preserve"> and </w:t>
      </w:r>
      <w:r w:rsidR="225DA428" w:rsidRPr="00F10759">
        <w:rPr>
          <w:rFonts w:ascii="Cera Pro Macmillan" w:hAnsi="Cera Pro Macmillan"/>
        </w:rPr>
        <w:t>O</w:t>
      </w:r>
      <w:r w:rsidR="1E4EBB36" w:rsidRPr="00F10759">
        <w:rPr>
          <w:rFonts w:ascii="Cera Pro Macmillan" w:hAnsi="Cera Pro Macmillan"/>
        </w:rPr>
        <w:t xml:space="preserve">nline </w:t>
      </w:r>
      <w:r w:rsidR="225DA428" w:rsidRPr="00F10759">
        <w:rPr>
          <w:rFonts w:ascii="Cera Pro Macmillan" w:hAnsi="Cera Pro Macmillan"/>
        </w:rPr>
        <w:t>C</w:t>
      </w:r>
      <w:r w:rsidR="1E4EBB36" w:rsidRPr="00F10759">
        <w:rPr>
          <w:rFonts w:ascii="Cera Pro Macmillan" w:hAnsi="Cera Pro Macmillan"/>
        </w:rPr>
        <w:t>ommunity</w:t>
      </w:r>
      <w:r w:rsidR="7B982F07" w:rsidRPr="00F10759">
        <w:rPr>
          <w:rFonts w:ascii="Cera Pro Macmillan" w:hAnsi="Cera Pro Macmillan"/>
        </w:rPr>
        <w:t xml:space="preserve">, </w:t>
      </w:r>
      <w:r w:rsidR="1E4EBB36" w:rsidRPr="00F10759">
        <w:rPr>
          <w:rFonts w:ascii="Cera Pro Macmillan" w:hAnsi="Cera Pro Macmillan"/>
        </w:rPr>
        <w:t xml:space="preserve">and </w:t>
      </w:r>
      <w:r w:rsidR="594ED1B2" w:rsidRPr="00F10759">
        <w:rPr>
          <w:rFonts w:ascii="Cera Pro Macmillan" w:hAnsi="Cera Pro Macmillan"/>
        </w:rPr>
        <w:t>more</w:t>
      </w:r>
      <w:r w:rsidR="238E391F" w:rsidRPr="00F10759">
        <w:rPr>
          <w:rFonts w:ascii="Cera Pro Macmillan" w:hAnsi="Cera Pro Macmillan"/>
        </w:rPr>
        <w:t xml:space="preserve"> visitors to our cancer</w:t>
      </w:r>
      <w:r w:rsidR="1E4EBB36" w:rsidRPr="00F10759">
        <w:rPr>
          <w:rFonts w:ascii="Cera Pro Macmillan" w:hAnsi="Cera Pro Macmillan"/>
        </w:rPr>
        <w:t xml:space="preserve"> information </w:t>
      </w:r>
      <w:r w:rsidR="47E2D724" w:rsidRPr="00F10759">
        <w:rPr>
          <w:rFonts w:ascii="Cera Pro Macmillan" w:hAnsi="Cera Pro Macmillan"/>
        </w:rPr>
        <w:t xml:space="preserve">and support </w:t>
      </w:r>
      <w:r w:rsidR="1E4EBB36" w:rsidRPr="00F10759">
        <w:rPr>
          <w:rFonts w:ascii="Cera Pro Macmillan" w:hAnsi="Cera Pro Macmillan"/>
        </w:rPr>
        <w:t>centres</w:t>
      </w:r>
      <w:r w:rsidR="59E5E140" w:rsidRPr="00F10759">
        <w:rPr>
          <w:rFonts w:ascii="Cera Pro Macmillan" w:hAnsi="Cera Pro Macmillan"/>
        </w:rPr>
        <w:t>.</w:t>
      </w:r>
      <w:r w:rsidR="1E4EBB36" w:rsidRPr="00F10759">
        <w:rPr>
          <w:rFonts w:ascii="Cera Pro Macmillan" w:hAnsi="Cera Pro Macmillan"/>
        </w:rPr>
        <w:t xml:space="preserve"> </w:t>
      </w:r>
    </w:p>
    <w:p w14:paraId="5D5C4722" w14:textId="4AF7B992" w:rsidR="00000907" w:rsidRPr="00F10759" w:rsidRDefault="008959DE" w:rsidP="3734AE56">
      <w:pPr>
        <w:rPr>
          <w:rFonts w:ascii="Cera Pro Macmillan" w:hAnsi="Cera Pro Macmillan"/>
        </w:rPr>
      </w:pPr>
      <w:r w:rsidRPr="00F10759">
        <w:rPr>
          <w:rFonts w:ascii="Cera Pro Macmillan" w:hAnsi="Cera Pro Macmillan"/>
        </w:rPr>
        <w:br w:type="page"/>
      </w:r>
    </w:p>
    <w:p w14:paraId="75694FD8" w14:textId="0E2E5169" w:rsidR="00923A26" w:rsidRPr="00F10759" w:rsidRDefault="003049F9" w:rsidP="00B75508">
      <w:pPr>
        <w:pStyle w:val="Heading1"/>
        <w:rPr>
          <w:rFonts w:ascii="Cera Pro Macmillan" w:hAnsi="Cera Pro Macmillan" w:cstheme="minorHAnsi"/>
        </w:rPr>
      </w:pPr>
      <w:bookmarkStart w:id="18" w:name="_Objective_2"/>
      <w:bookmarkStart w:id="19" w:name="_Objective_2:"/>
      <w:bookmarkEnd w:id="18"/>
      <w:bookmarkEnd w:id="19"/>
      <w:r w:rsidRPr="00F10759">
        <w:rPr>
          <w:rFonts w:ascii="Cera Pro Macmillan" w:hAnsi="Cera Pro Macmillan" w:cstheme="minorHAnsi"/>
        </w:rPr>
        <w:lastRenderedPageBreak/>
        <w:t>O</w:t>
      </w:r>
      <w:r w:rsidR="00923A26" w:rsidRPr="00F10759">
        <w:rPr>
          <w:rFonts w:ascii="Cera Pro Macmillan" w:hAnsi="Cera Pro Macmillan" w:cstheme="minorHAnsi"/>
        </w:rPr>
        <w:t>bjective 2</w:t>
      </w:r>
      <w:r w:rsidR="00741E29" w:rsidRPr="00F10759">
        <w:rPr>
          <w:rFonts w:ascii="Cera Pro Macmillan" w:hAnsi="Cera Pro Macmillan" w:cstheme="minorHAnsi"/>
        </w:rPr>
        <w:t>:</w:t>
      </w:r>
    </w:p>
    <w:p w14:paraId="3EC1DD3F" w14:textId="53BB22EA" w:rsidR="00590C0F" w:rsidRPr="00F10759" w:rsidRDefault="00590C0F" w:rsidP="00014AB0">
      <w:pPr>
        <w:rPr>
          <w:rFonts w:ascii="Cera Pro Macmillan" w:hAnsi="Cera Pro Macmillan" w:cstheme="minorHAnsi"/>
          <w:color w:val="767171" w:themeColor="background2" w:themeShade="80"/>
        </w:rPr>
      </w:pPr>
    </w:p>
    <w:p w14:paraId="4B13570F" w14:textId="14893CB9" w:rsidR="00002172" w:rsidRPr="00F10759" w:rsidRDefault="00002172" w:rsidP="0062740C">
      <w:pPr>
        <w:pStyle w:val="Heading2"/>
        <w:rPr>
          <w:rFonts w:ascii="Cera Pro Macmillan" w:hAnsi="Cera Pro Macmillan"/>
        </w:rPr>
      </w:pPr>
      <w:r w:rsidRPr="00F10759">
        <w:rPr>
          <w:rFonts w:ascii="Cera Pro Macmillan" w:hAnsi="Cera Pro Macmillan"/>
        </w:rPr>
        <w:t>Everyone with cancer will have a conversation about all their needs and concerns and get the support that’s right for them.</w:t>
      </w:r>
    </w:p>
    <w:p w14:paraId="0AE7D4E2" w14:textId="77777777" w:rsidR="00590C0F" w:rsidRPr="00F10759" w:rsidRDefault="00590C0F">
      <w:pPr>
        <w:rPr>
          <w:rFonts w:ascii="Cera Pro Macmillan" w:hAnsi="Cera Pro Macmillan" w:cstheme="minorHAnsi"/>
        </w:rPr>
      </w:pPr>
    </w:p>
    <w:p w14:paraId="7ADE9D11" w14:textId="77777777" w:rsidR="00590C0F" w:rsidRPr="00F10759" w:rsidRDefault="00590C0F">
      <w:pPr>
        <w:rPr>
          <w:rFonts w:ascii="Cera Pro Macmillan" w:hAnsi="Cera Pro Macmillan" w:cstheme="minorHAnsi"/>
        </w:rPr>
      </w:pPr>
      <w:r w:rsidRPr="00F10759">
        <w:rPr>
          <w:rFonts w:ascii="Cera Pro Macmillan" w:hAnsi="Cera Pro Macmillan" w:cstheme="minorHAnsi"/>
        </w:rPr>
        <w:t>Making sense of the different support out there can be confusing, disorientating and sometimes impossible. Beyond healthcare support in hospitals, thousands of people have no one to talk to about what they need or who can help. We think everyone should have the opportunity to talk about their needs, whenever and wherever.</w:t>
      </w:r>
    </w:p>
    <w:p w14:paraId="493C9381" w14:textId="77777777" w:rsidR="00590C0F" w:rsidRPr="00F10759" w:rsidRDefault="00590C0F">
      <w:pPr>
        <w:rPr>
          <w:rFonts w:ascii="Cera Pro Macmillan" w:hAnsi="Cera Pro Macmillan" w:cstheme="minorHAnsi"/>
        </w:rPr>
      </w:pPr>
    </w:p>
    <w:p w14:paraId="0DEDCD95" w14:textId="58C4BC9F" w:rsidR="00340A38" w:rsidRPr="00F10759" w:rsidRDefault="43E2994C" w:rsidP="55F68A98">
      <w:pPr>
        <w:rPr>
          <w:rFonts w:ascii="Cera Pro Macmillan" w:hAnsi="Cera Pro Macmillan"/>
          <w:b/>
          <w:bCs/>
        </w:rPr>
      </w:pPr>
      <w:r w:rsidRPr="00F10759">
        <w:rPr>
          <w:rFonts w:ascii="Cera Pro Macmillan" w:hAnsi="Cera Pro Macmillan"/>
          <w:b/>
          <w:bCs/>
        </w:rPr>
        <w:t xml:space="preserve">Our </w:t>
      </w:r>
      <w:r w:rsidR="503CD0A4" w:rsidRPr="00F10759">
        <w:rPr>
          <w:rFonts w:ascii="Cera Pro Macmillan" w:hAnsi="Cera Pro Macmillan"/>
          <w:b/>
          <w:bCs/>
        </w:rPr>
        <w:t>reach and impact</w:t>
      </w:r>
      <w:r w:rsidRPr="00F10759">
        <w:rPr>
          <w:rFonts w:ascii="Cera Pro Macmillan" w:hAnsi="Cera Pro Macmillan"/>
          <w:b/>
          <w:bCs/>
        </w:rPr>
        <w:t>:</w:t>
      </w:r>
    </w:p>
    <w:p w14:paraId="4ECD7EF3" w14:textId="0EAFC9DA" w:rsidR="00C42F54" w:rsidRPr="00F10759" w:rsidRDefault="15B83251" w:rsidP="00582D02">
      <w:pPr>
        <w:pStyle w:val="ListParagraph"/>
        <w:numPr>
          <w:ilvl w:val="0"/>
          <w:numId w:val="30"/>
        </w:numPr>
        <w:spacing w:line="252" w:lineRule="auto"/>
        <w:rPr>
          <w:rFonts w:ascii="Cera Pro Macmillan" w:eastAsiaTheme="minorEastAsia" w:hAnsi="Cera Pro Macmillan"/>
        </w:rPr>
      </w:pPr>
      <w:r w:rsidRPr="00F10759">
        <w:rPr>
          <w:rFonts w:ascii="Cera Pro Macmillan" w:eastAsia="Calibri" w:hAnsi="Cera Pro Macmillan" w:cs="Calibri"/>
        </w:rPr>
        <w:t>Our Macmillan Nurses, Support Workers and Palliative Care Nurses reached approximately 730,000 people living with cancer as they went through diagnosis, treatment,</w:t>
      </w:r>
      <w:r w:rsidR="00290474" w:rsidRPr="00F10759">
        <w:rPr>
          <w:rFonts w:ascii="Cera Pro Macmillan" w:eastAsia="Calibri" w:hAnsi="Cera Pro Macmillan" w:cs="Calibri"/>
        </w:rPr>
        <w:t xml:space="preserve"> </w:t>
      </w:r>
      <w:proofErr w:type="gramStart"/>
      <w:r w:rsidRPr="00F10759">
        <w:rPr>
          <w:rFonts w:ascii="Cera Pro Macmillan" w:eastAsia="Calibri" w:hAnsi="Cera Pro Macmillan" w:cs="Calibri"/>
        </w:rPr>
        <w:t>follow-up</w:t>
      </w:r>
      <w:proofErr w:type="gramEnd"/>
      <w:r w:rsidRPr="00F10759">
        <w:rPr>
          <w:rFonts w:ascii="Cera Pro Macmillan" w:eastAsia="Calibri" w:hAnsi="Cera Pro Macmillan" w:cs="Calibri"/>
        </w:rPr>
        <w:t xml:space="preserve"> and end of life care</w:t>
      </w:r>
      <w:r w:rsidR="00227EB4" w:rsidRPr="00F10759">
        <w:rPr>
          <w:rFonts w:ascii="Cera Pro Macmillan" w:hAnsi="Cera Pro Macmillan" w:cstheme="minorHAnsi"/>
          <w:vertAlign w:val="superscript"/>
        </w:rPr>
        <w:t>1</w:t>
      </w:r>
      <w:r w:rsidRPr="00F10759">
        <w:rPr>
          <w:rFonts w:ascii="Cera Pro Macmillan" w:eastAsia="Calibri" w:hAnsi="Cera Pro Macmillan" w:cs="Calibri"/>
        </w:rPr>
        <w:t>. </w:t>
      </w:r>
      <w:r w:rsidRPr="00F10759">
        <w:rPr>
          <w:rFonts w:ascii="Cera Pro Macmillan" w:hAnsi="Cera Pro Macmillan"/>
        </w:rPr>
        <w:t xml:space="preserve"> </w:t>
      </w:r>
    </w:p>
    <w:p w14:paraId="7132F8F3" w14:textId="2EECC82C" w:rsidR="00C42F54" w:rsidRPr="00F10759" w:rsidRDefault="0497CD05" w:rsidP="00582D02">
      <w:pPr>
        <w:pStyle w:val="ListParagraph"/>
        <w:numPr>
          <w:ilvl w:val="0"/>
          <w:numId w:val="30"/>
        </w:numPr>
        <w:spacing w:line="252" w:lineRule="auto"/>
        <w:rPr>
          <w:rFonts w:ascii="Cera Pro Macmillan" w:eastAsiaTheme="minorEastAsia" w:hAnsi="Cera Pro Macmillan"/>
        </w:rPr>
      </w:pPr>
      <w:r w:rsidRPr="00F10759">
        <w:rPr>
          <w:rFonts w:ascii="Cera Pro Macmillan" w:eastAsiaTheme="minorEastAsia" w:hAnsi="Cera Pro Macmillan"/>
        </w:rPr>
        <w:t>5</w:t>
      </w:r>
      <w:r w:rsidR="179A1A0D" w:rsidRPr="00F10759">
        <w:rPr>
          <w:rFonts w:ascii="Cera Pro Macmillan" w:eastAsiaTheme="minorEastAsia" w:hAnsi="Cera Pro Macmillan"/>
        </w:rPr>
        <w:t>9</w:t>
      </w:r>
      <w:r w:rsidRPr="00F10759">
        <w:rPr>
          <w:rFonts w:ascii="Cera Pro Macmillan" w:eastAsiaTheme="minorEastAsia" w:hAnsi="Cera Pro Macmillan"/>
        </w:rPr>
        <w:t xml:space="preserve">,000 people </w:t>
      </w:r>
      <w:r w:rsidR="2C3D27C4" w:rsidRPr="00F10759">
        <w:rPr>
          <w:rFonts w:ascii="Cera Pro Macmillan" w:eastAsiaTheme="minorEastAsia" w:hAnsi="Cera Pro Macmillan"/>
        </w:rPr>
        <w:t>living with</w:t>
      </w:r>
      <w:r w:rsidRPr="00F10759">
        <w:rPr>
          <w:rFonts w:ascii="Cera Pro Macmillan" w:eastAsiaTheme="minorEastAsia" w:hAnsi="Cera Pro Macmillan"/>
        </w:rPr>
        <w:t xml:space="preserve"> cancer received an </w:t>
      </w:r>
      <w:r w:rsidR="75544CAD" w:rsidRPr="00F10759">
        <w:rPr>
          <w:rFonts w:ascii="Cera Pro Macmillan" w:eastAsiaTheme="minorEastAsia" w:hAnsi="Cera Pro Macmillan"/>
        </w:rPr>
        <w:t xml:space="preserve">assessment </w:t>
      </w:r>
      <w:r w:rsidR="00584140" w:rsidRPr="00F10759">
        <w:rPr>
          <w:rFonts w:ascii="Cera Pro Macmillan" w:eastAsiaTheme="minorEastAsia" w:hAnsi="Cera Pro Macmillan"/>
        </w:rPr>
        <w:t>via</w:t>
      </w:r>
      <w:r w:rsidR="75544CAD" w:rsidRPr="00F10759">
        <w:rPr>
          <w:rFonts w:ascii="Cera Pro Macmillan" w:eastAsiaTheme="minorEastAsia" w:hAnsi="Cera Pro Macmillan"/>
        </w:rPr>
        <w:t xml:space="preserve"> Macmillan</w:t>
      </w:r>
      <w:r w:rsidR="00B63291" w:rsidRPr="00F10759">
        <w:rPr>
          <w:rFonts w:ascii="Cera Pro Macmillan" w:eastAsiaTheme="minorEastAsia" w:hAnsi="Cera Pro Macmillan"/>
        </w:rPr>
        <w:t>’s</w:t>
      </w:r>
      <w:r w:rsidR="75544CAD" w:rsidRPr="00F10759">
        <w:rPr>
          <w:rFonts w:ascii="Cera Pro Macmillan" w:eastAsiaTheme="minorEastAsia" w:hAnsi="Cera Pro Macmillan"/>
        </w:rPr>
        <w:t xml:space="preserve"> </w:t>
      </w:r>
      <w:r w:rsidR="00AB6D30" w:rsidRPr="00F10759">
        <w:rPr>
          <w:rFonts w:ascii="Cera Pro Macmillan" w:eastAsiaTheme="minorEastAsia" w:hAnsi="Cera Pro Macmillan"/>
        </w:rPr>
        <w:t>E</w:t>
      </w:r>
      <w:r w:rsidRPr="00F10759">
        <w:rPr>
          <w:rFonts w:ascii="Cera Pro Macmillan" w:eastAsiaTheme="minorEastAsia" w:hAnsi="Cera Pro Macmillan"/>
        </w:rPr>
        <w:t>lectronic H</w:t>
      </w:r>
      <w:r w:rsidR="3B1B227A" w:rsidRPr="00F10759">
        <w:rPr>
          <w:rFonts w:ascii="Cera Pro Macmillan" w:eastAsiaTheme="minorEastAsia" w:hAnsi="Cera Pro Macmillan"/>
        </w:rPr>
        <w:t>olistic</w:t>
      </w:r>
      <w:r w:rsidRPr="00F10759">
        <w:rPr>
          <w:rFonts w:ascii="Cera Pro Macmillan" w:eastAsiaTheme="minorEastAsia" w:hAnsi="Cera Pro Macmillan"/>
        </w:rPr>
        <w:t xml:space="preserve"> Needs Assessment</w:t>
      </w:r>
      <w:r w:rsidR="4868E653" w:rsidRPr="00F10759">
        <w:rPr>
          <w:rFonts w:ascii="Cera Pro Macmillan" w:eastAsiaTheme="minorEastAsia" w:hAnsi="Cera Pro Macmillan"/>
        </w:rPr>
        <w:t xml:space="preserve"> </w:t>
      </w:r>
      <w:r w:rsidR="00A21E13" w:rsidRPr="00F10759">
        <w:rPr>
          <w:rFonts w:ascii="Cera Pro Macmillan" w:eastAsiaTheme="minorEastAsia" w:hAnsi="Cera Pro Macmillan"/>
        </w:rPr>
        <w:t xml:space="preserve">(eHNA) </w:t>
      </w:r>
      <w:r w:rsidR="4868E653" w:rsidRPr="00F10759">
        <w:rPr>
          <w:rFonts w:ascii="Cera Pro Macmillan" w:eastAsiaTheme="minorEastAsia" w:hAnsi="Cera Pro Macmillan"/>
        </w:rPr>
        <w:t>platform</w:t>
      </w:r>
      <w:r w:rsidRPr="00F10759">
        <w:rPr>
          <w:rFonts w:ascii="Cera Pro Macmillan" w:eastAsiaTheme="minorEastAsia" w:hAnsi="Cera Pro Macmillan"/>
        </w:rPr>
        <w:t xml:space="preserve"> to help with all their needs and concerns, compared to 5</w:t>
      </w:r>
      <w:r w:rsidR="16D75A03" w:rsidRPr="00F10759">
        <w:rPr>
          <w:rFonts w:ascii="Cera Pro Macmillan" w:eastAsiaTheme="minorEastAsia" w:hAnsi="Cera Pro Macmillan"/>
        </w:rPr>
        <w:t>2</w:t>
      </w:r>
      <w:r w:rsidRPr="00F10759">
        <w:rPr>
          <w:rFonts w:ascii="Cera Pro Macmillan" w:eastAsiaTheme="minorEastAsia" w:hAnsi="Cera Pro Macmillan"/>
        </w:rPr>
        <w:t>,000 in 2022</w:t>
      </w:r>
      <w:r w:rsidR="00227EB4" w:rsidRPr="00F10759">
        <w:rPr>
          <w:rFonts w:ascii="Cera Pro Macmillan" w:hAnsi="Cera Pro Macmillan" w:cstheme="minorHAnsi"/>
          <w:vertAlign w:val="superscript"/>
        </w:rPr>
        <w:t>1</w:t>
      </w:r>
      <w:r w:rsidRPr="00F10759">
        <w:rPr>
          <w:rFonts w:ascii="Cera Pro Macmillan" w:eastAsiaTheme="minorEastAsia" w:hAnsi="Cera Pro Macmillan"/>
        </w:rPr>
        <w:t>.</w:t>
      </w:r>
    </w:p>
    <w:p w14:paraId="4C58A1E2" w14:textId="19304938" w:rsidR="00590C0F" w:rsidRPr="00F10759" w:rsidRDefault="0497CD05" w:rsidP="00582D02">
      <w:pPr>
        <w:pStyle w:val="ListParagraph"/>
        <w:numPr>
          <w:ilvl w:val="0"/>
          <w:numId w:val="30"/>
        </w:numPr>
        <w:rPr>
          <w:rFonts w:ascii="Cera Pro Macmillan" w:hAnsi="Cera Pro Macmillan"/>
        </w:rPr>
      </w:pPr>
      <w:r w:rsidRPr="00F10759">
        <w:rPr>
          <w:rFonts w:ascii="Cera Pro Macmillan" w:eastAsiaTheme="minorEastAsia" w:hAnsi="Cera Pro Macmillan"/>
        </w:rPr>
        <w:t xml:space="preserve">We met with 171 MPs in Westminster Parliament as part of our </w:t>
      </w:r>
      <w:r w:rsidR="1A11C8DC" w:rsidRPr="00F10759">
        <w:rPr>
          <w:rFonts w:ascii="Cera Pro Macmillan" w:eastAsiaTheme="minorEastAsia" w:hAnsi="Cera Pro Macmillan"/>
        </w:rPr>
        <w:t>‘</w:t>
      </w:r>
      <w:r w:rsidRPr="00F10759">
        <w:rPr>
          <w:rFonts w:ascii="Cera Pro Macmillan" w:eastAsiaTheme="minorEastAsia" w:hAnsi="Cera Pro Macmillan"/>
        </w:rPr>
        <w:t xml:space="preserve">What </w:t>
      </w:r>
      <w:r w:rsidR="7524FA3C" w:rsidRPr="00F10759">
        <w:rPr>
          <w:rFonts w:ascii="Cera Pro Macmillan" w:eastAsiaTheme="minorEastAsia" w:hAnsi="Cera Pro Macmillan"/>
        </w:rPr>
        <w:t>A</w:t>
      </w:r>
      <w:r w:rsidRPr="00F10759">
        <w:rPr>
          <w:rFonts w:ascii="Cera Pro Macmillan" w:eastAsiaTheme="minorEastAsia" w:hAnsi="Cera Pro Macmillan"/>
        </w:rPr>
        <w:t xml:space="preserve">re </w:t>
      </w:r>
      <w:r w:rsidR="43E578B9" w:rsidRPr="00F10759">
        <w:rPr>
          <w:rFonts w:ascii="Cera Pro Macmillan" w:eastAsiaTheme="minorEastAsia" w:hAnsi="Cera Pro Macmillan"/>
        </w:rPr>
        <w:t>W</w:t>
      </w:r>
      <w:r w:rsidRPr="00F10759">
        <w:rPr>
          <w:rFonts w:ascii="Cera Pro Macmillan" w:eastAsiaTheme="minorEastAsia" w:hAnsi="Cera Pro Macmillan"/>
        </w:rPr>
        <w:t xml:space="preserve">e </w:t>
      </w:r>
      <w:r w:rsidR="63C38451" w:rsidRPr="00F10759">
        <w:rPr>
          <w:rFonts w:ascii="Cera Pro Macmillan" w:eastAsiaTheme="minorEastAsia" w:hAnsi="Cera Pro Macmillan"/>
        </w:rPr>
        <w:t>W</w:t>
      </w:r>
      <w:r w:rsidRPr="00F10759">
        <w:rPr>
          <w:rFonts w:ascii="Cera Pro Macmillan" w:eastAsiaTheme="minorEastAsia" w:hAnsi="Cera Pro Macmillan"/>
        </w:rPr>
        <w:t xml:space="preserve">aiting </w:t>
      </w:r>
      <w:r w:rsidR="769DA07C" w:rsidRPr="00F10759">
        <w:rPr>
          <w:rFonts w:ascii="Cera Pro Macmillan" w:eastAsiaTheme="minorEastAsia" w:hAnsi="Cera Pro Macmillan"/>
        </w:rPr>
        <w:t>F</w:t>
      </w:r>
      <w:r w:rsidRPr="00F10759">
        <w:rPr>
          <w:rFonts w:ascii="Cera Pro Macmillan" w:eastAsiaTheme="minorEastAsia" w:hAnsi="Cera Pro Macmillan"/>
        </w:rPr>
        <w:t>or</w:t>
      </w:r>
      <w:r w:rsidR="182B0859" w:rsidRPr="00F10759">
        <w:rPr>
          <w:rFonts w:ascii="Cera Pro Macmillan" w:eastAsiaTheme="minorEastAsia" w:hAnsi="Cera Pro Macmillan"/>
        </w:rPr>
        <w:t>?’</w:t>
      </w:r>
      <w:r w:rsidRPr="00F10759">
        <w:rPr>
          <w:rFonts w:ascii="Cera Pro Macmillan" w:eastAsiaTheme="minorEastAsia" w:hAnsi="Cera Pro Macmillan"/>
        </w:rPr>
        <w:t xml:space="preserve"> campaign to improve cancer waiting times across the UK. </w:t>
      </w:r>
      <w:r w:rsidRPr="00F10759">
        <w:rPr>
          <w:rFonts w:ascii="Cera Pro Macmillan" w:hAnsi="Cera Pro Macmillan"/>
        </w:rPr>
        <w:br/>
      </w:r>
    </w:p>
    <w:p w14:paraId="3F3D4D8B" w14:textId="713A0A81" w:rsidR="11821B62" w:rsidRPr="00F10759" w:rsidRDefault="0B912ADD" w:rsidP="16EF9CD8">
      <w:pPr>
        <w:spacing w:after="0"/>
        <w:rPr>
          <w:rFonts w:ascii="Cera Pro Macmillan" w:eastAsiaTheme="minorEastAsia" w:hAnsi="Cera Pro Macmillan"/>
        </w:rPr>
      </w:pPr>
      <w:r w:rsidRPr="00F10759">
        <w:rPr>
          <w:rFonts w:ascii="Cera Pro Macmillan" w:eastAsia="Calibri" w:hAnsi="Cera Pro Macmillan" w:cs="Calibri"/>
        </w:rPr>
        <w:t>Olu Durowoju shares how local services have supported him at the launch of Macmillan's Improving the Cancer Journey Inverclyde service</w:t>
      </w:r>
      <w:r w:rsidR="77A72889" w:rsidRPr="00F10759">
        <w:rPr>
          <w:rFonts w:ascii="Cera Pro Macmillan" w:eastAsia="Calibri" w:hAnsi="Cera Pro Macmillan" w:cs="Calibri"/>
        </w:rPr>
        <w:t>.</w:t>
      </w:r>
      <w:r w:rsidR="004C3317" w:rsidRPr="00F10759">
        <w:rPr>
          <w:rFonts w:ascii="Cera Pro Macmillan" w:eastAsia="Calibri" w:hAnsi="Cera Pro Macmillan" w:cs="Calibri"/>
        </w:rPr>
        <w:t xml:space="preserve"> </w:t>
      </w:r>
      <w:r w:rsidR="3A7406AE" w:rsidRPr="00F10759">
        <w:rPr>
          <w:rFonts w:ascii="Cera Pro Macmillan" w:eastAsiaTheme="minorEastAsia" w:hAnsi="Cera Pro Macmillan"/>
        </w:rPr>
        <w:t xml:space="preserve">The local Macmillan Improving the Cancer Journey (ICJ) service in Inverclyde aims to transform the lives of people living with cancer by providing tailored practical and personal support, shaped around their individual needs. </w:t>
      </w:r>
    </w:p>
    <w:p w14:paraId="1373E48B" w14:textId="47A0DECD" w:rsidR="11821B62" w:rsidRPr="00F10759" w:rsidRDefault="3A7406AE" w:rsidP="16EF9CD8">
      <w:pPr>
        <w:spacing w:after="0"/>
        <w:rPr>
          <w:rFonts w:ascii="Cera Pro Macmillan" w:eastAsiaTheme="minorEastAsia" w:hAnsi="Cera Pro Macmillan"/>
        </w:rPr>
      </w:pPr>
      <w:r w:rsidRPr="00F10759">
        <w:rPr>
          <w:rFonts w:ascii="Cera Pro Macmillan" w:eastAsiaTheme="minorEastAsia" w:hAnsi="Cera Pro Macmillan"/>
        </w:rPr>
        <w:t xml:space="preserve"> </w:t>
      </w:r>
    </w:p>
    <w:p w14:paraId="1F0B69A9" w14:textId="69A9EE67" w:rsidR="11821B62" w:rsidRPr="00F10759" w:rsidRDefault="3A7406AE" w:rsidP="16EF9CD8">
      <w:pPr>
        <w:spacing w:after="0"/>
        <w:rPr>
          <w:rFonts w:ascii="Cera Pro Macmillan" w:eastAsiaTheme="minorEastAsia" w:hAnsi="Cera Pro Macmillan"/>
        </w:rPr>
      </w:pPr>
      <w:r w:rsidRPr="00F10759">
        <w:rPr>
          <w:rFonts w:ascii="Cera Pro Macmillan" w:eastAsiaTheme="minorEastAsia" w:hAnsi="Cera Pro Macmillan"/>
        </w:rPr>
        <w:t>People newly diagnosed with cancer in Inverclyde will be offered a session with a dedicated one-to-one Wellbeing Practitioner. By using tools like Macmillan’s</w:t>
      </w:r>
      <w:r w:rsidR="74CD2620" w:rsidRPr="00F10759">
        <w:rPr>
          <w:rFonts w:ascii="Cera Pro Macmillan" w:eastAsiaTheme="minorEastAsia" w:hAnsi="Cera Pro Macmillan"/>
        </w:rPr>
        <w:t xml:space="preserve"> </w:t>
      </w:r>
      <w:r w:rsidR="006F33A8" w:rsidRPr="00F10759">
        <w:rPr>
          <w:rFonts w:ascii="Cera Pro Macmillan" w:eastAsiaTheme="minorEastAsia" w:hAnsi="Cera Pro Macmillan"/>
        </w:rPr>
        <w:t>E</w:t>
      </w:r>
      <w:r w:rsidR="74CD2620" w:rsidRPr="00F10759">
        <w:rPr>
          <w:rFonts w:ascii="Cera Pro Macmillan" w:eastAsiaTheme="minorEastAsia" w:hAnsi="Cera Pro Macmillan"/>
        </w:rPr>
        <w:t>lectronic</w:t>
      </w:r>
      <w:r w:rsidRPr="00F10759">
        <w:rPr>
          <w:rFonts w:ascii="Cera Pro Macmillan" w:eastAsiaTheme="minorEastAsia" w:hAnsi="Cera Pro Macmillan"/>
        </w:rPr>
        <w:t xml:space="preserve"> </w:t>
      </w:r>
      <w:r w:rsidR="006F33A8" w:rsidRPr="00F10759">
        <w:rPr>
          <w:rFonts w:ascii="Cera Pro Macmillan" w:eastAsiaTheme="minorEastAsia" w:hAnsi="Cera Pro Macmillan"/>
        </w:rPr>
        <w:t>H</w:t>
      </w:r>
      <w:r w:rsidRPr="00F10759">
        <w:rPr>
          <w:rFonts w:ascii="Cera Pro Macmillan" w:eastAsiaTheme="minorEastAsia" w:hAnsi="Cera Pro Macmillan"/>
        </w:rPr>
        <w:t xml:space="preserve">olistic </w:t>
      </w:r>
      <w:r w:rsidR="006F33A8" w:rsidRPr="00F10759">
        <w:rPr>
          <w:rFonts w:ascii="Cera Pro Macmillan" w:eastAsiaTheme="minorEastAsia" w:hAnsi="Cera Pro Macmillan"/>
        </w:rPr>
        <w:t>N</w:t>
      </w:r>
      <w:r w:rsidRPr="00F10759">
        <w:rPr>
          <w:rFonts w:ascii="Cera Pro Macmillan" w:eastAsiaTheme="minorEastAsia" w:hAnsi="Cera Pro Macmillan"/>
        </w:rPr>
        <w:t xml:space="preserve">eeds </w:t>
      </w:r>
      <w:r w:rsidR="006F33A8" w:rsidRPr="00F10759">
        <w:rPr>
          <w:rFonts w:ascii="Cera Pro Macmillan" w:eastAsiaTheme="minorEastAsia" w:hAnsi="Cera Pro Macmillan"/>
        </w:rPr>
        <w:t>A</w:t>
      </w:r>
      <w:r w:rsidRPr="00F10759">
        <w:rPr>
          <w:rFonts w:ascii="Cera Pro Macmillan" w:eastAsiaTheme="minorEastAsia" w:hAnsi="Cera Pro Macmillan"/>
        </w:rPr>
        <w:t>ssessment</w:t>
      </w:r>
      <w:r w:rsidR="5838AFDD" w:rsidRPr="00F10759">
        <w:rPr>
          <w:rFonts w:ascii="Cera Pro Macmillan" w:eastAsiaTheme="minorEastAsia" w:hAnsi="Cera Pro Macmillan"/>
        </w:rPr>
        <w:t xml:space="preserve"> (eHNA)</w:t>
      </w:r>
      <w:r w:rsidRPr="00F10759">
        <w:rPr>
          <w:rFonts w:ascii="Cera Pro Macmillan" w:eastAsiaTheme="minorEastAsia" w:hAnsi="Cera Pro Macmillan"/>
        </w:rPr>
        <w:t xml:space="preserve">, the Wellbeing Practitioner will then triage the person’s needs and help them access a wide range of support, from benefits advice </w:t>
      </w:r>
      <w:r w:rsidR="277CD825" w:rsidRPr="00F10759">
        <w:rPr>
          <w:rFonts w:ascii="Cera Pro Macmillan" w:eastAsiaTheme="minorEastAsia" w:hAnsi="Cera Pro Macmillan"/>
        </w:rPr>
        <w:t>to</w:t>
      </w:r>
      <w:r w:rsidRPr="00F10759">
        <w:rPr>
          <w:rFonts w:ascii="Cera Pro Macmillan" w:eastAsiaTheme="minorEastAsia" w:hAnsi="Cera Pro Macmillan"/>
        </w:rPr>
        <w:t xml:space="preserve"> emotional support </w:t>
      </w:r>
      <w:r w:rsidR="21A0E3D5" w:rsidRPr="00F10759">
        <w:rPr>
          <w:rFonts w:ascii="Cera Pro Macmillan" w:eastAsiaTheme="minorEastAsia" w:hAnsi="Cera Pro Macmillan"/>
        </w:rPr>
        <w:t>or</w:t>
      </w:r>
      <w:r w:rsidRPr="00F10759">
        <w:rPr>
          <w:rFonts w:ascii="Cera Pro Macmillan" w:eastAsiaTheme="minorEastAsia" w:hAnsi="Cera Pro Macmillan"/>
        </w:rPr>
        <w:t xml:space="preserve"> help at home</w:t>
      </w:r>
      <w:r w:rsidR="1B069C19" w:rsidRPr="00F10759">
        <w:rPr>
          <w:rFonts w:ascii="Cera Pro Macmillan" w:eastAsiaTheme="minorEastAsia" w:hAnsi="Cera Pro Macmillan"/>
        </w:rPr>
        <w:t>.</w:t>
      </w:r>
      <w:r w:rsidR="11821B62" w:rsidRPr="00F10759">
        <w:rPr>
          <w:rFonts w:ascii="Cera Pro Macmillan" w:hAnsi="Cera Pro Macmillan"/>
        </w:rPr>
        <w:br/>
      </w:r>
      <w:r w:rsidRPr="00F10759">
        <w:rPr>
          <w:rFonts w:ascii="Cera Pro Macmillan" w:eastAsiaTheme="minorEastAsia" w:hAnsi="Cera Pro Macmillan"/>
        </w:rPr>
        <w:t xml:space="preserve"> </w:t>
      </w:r>
    </w:p>
    <w:p w14:paraId="5AB1697F" w14:textId="3B4DD5FC" w:rsidR="11821B62" w:rsidRPr="00F10759" w:rsidRDefault="3A7406AE" w:rsidP="16EF9CD8">
      <w:pPr>
        <w:spacing w:after="0"/>
        <w:rPr>
          <w:rFonts w:ascii="Cera Pro Macmillan" w:eastAsiaTheme="minorEastAsia" w:hAnsi="Cera Pro Macmillan"/>
        </w:rPr>
      </w:pPr>
      <w:r w:rsidRPr="00F10759">
        <w:rPr>
          <w:rFonts w:ascii="Cera Pro Macmillan" w:eastAsiaTheme="minorEastAsia" w:hAnsi="Cera Pro Macmillan"/>
        </w:rPr>
        <w:t>The service is supported by a number of partners and local organisations, including NHS Greater Glasgow and Clyde, Inverclyde Council and Your Voice Community Care Forum.</w:t>
      </w:r>
    </w:p>
    <w:p w14:paraId="13500F8D" w14:textId="44DDB4E8" w:rsidR="315CB106" w:rsidRPr="00F10759" w:rsidRDefault="315CB106" w:rsidP="5BD733CA">
      <w:pPr>
        <w:spacing w:after="0"/>
        <w:rPr>
          <w:rFonts w:ascii="Cera Pro Macmillan" w:eastAsiaTheme="minorEastAsia" w:hAnsi="Cera Pro Macmillan"/>
        </w:rPr>
      </w:pPr>
    </w:p>
    <w:p w14:paraId="68960E23" w14:textId="0922E760" w:rsidR="315CB106" w:rsidRPr="00F10759" w:rsidRDefault="634F470C" w:rsidP="5BD733CA">
      <w:pPr>
        <w:rPr>
          <w:rFonts w:ascii="Cera Pro Macmillan" w:eastAsiaTheme="minorEastAsia" w:hAnsi="Cera Pro Macmillan"/>
        </w:rPr>
      </w:pPr>
      <w:r w:rsidRPr="00F10759">
        <w:rPr>
          <w:rFonts w:ascii="Cera Pro Macmillan" w:eastAsiaTheme="minorEastAsia" w:hAnsi="Cera Pro Macmillan"/>
        </w:rPr>
        <w:t xml:space="preserve">Cancer patient Olu Durowoju says: </w:t>
      </w:r>
      <w:r w:rsidR="1AB32BA7" w:rsidRPr="00F10759">
        <w:rPr>
          <w:rFonts w:ascii="Cera Pro Macmillan" w:eastAsiaTheme="minorEastAsia" w:hAnsi="Cera Pro Macmillan"/>
        </w:rPr>
        <w:t>“The service</w:t>
      </w:r>
      <w:r w:rsidRPr="00F10759">
        <w:rPr>
          <w:rFonts w:ascii="Cera Pro Macmillan" w:eastAsiaTheme="minorEastAsia" w:hAnsi="Cera Pro Macmillan"/>
        </w:rPr>
        <w:t xml:space="preserve"> has taken a lot of stress off me and my family, knowing if there’s a concern or a question that comes to mind, there’s someone I can call to </w:t>
      </w:r>
      <w:proofErr w:type="gramStart"/>
      <w:r w:rsidRPr="00F10759">
        <w:rPr>
          <w:rFonts w:ascii="Cera Pro Macmillan" w:eastAsiaTheme="minorEastAsia" w:hAnsi="Cera Pro Macmillan"/>
        </w:rPr>
        <w:t>ask</w:t>
      </w:r>
      <w:proofErr w:type="gramEnd"/>
      <w:r w:rsidRPr="00F10759">
        <w:rPr>
          <w:rFonts w:ascii="Cera Pro Macmillan" w:eastAsiaTheme="minorEastAsia" w:hAnsi="Cera Pro Macmillan"/>
        </w:rPr>
        <w:t xml:space="preserve"> and you’re then signposted in the right direction. It’s such a relief.</w:t>
      </w:r>
      <w:r w:rsidR="003244BE" w:rsidRPr="00F10759">
        <w:rPr>
          <w:rFonts w:ascii="Cera Pro Macmillan" w:eastAsiaTheme="minorEastAsia" w:hAnsi="Cera Pro Macmillan"/>
        </w:rPr>
        <w:t>”</w:t>
      </w:r>
    </w:p>
    <w:p w14:paraId="4FA1255B" w14:textId="383DFBE9" w:rsidR="315CB106" w:rsidRPr="00F10759" w:rsidRDefault="634F470C" w:rsidP="5BD733CA">
      <w:pPr>
        <w:rPr>
          <w:rFonts w:ascii="Cera Pro Macmillan" w:eastAsiaTheme="minorEastAsia" w:hAnsi="Cera Pro Macmillan"/>
        </w:rPr>
      </w:pPr>
      <w:r w:rsidRPr="00F10759">
        <w:rPr>
          <w:rFonts w:ascii="Cera Pro Macmillan" w:eastAsiaTheme="minorEastAsia" w:hAnsi="Cera Pro Macmillan"/>
        </w:rPr>
        <w:t xml:space="preserve">Sean Macfarlane, Macmillan Improving the Cancer Journey Wellbeing Practitioner, Your Voice Inverclyde Community Care Forum, says: </w:t>
      </w:r>
      <w:r w:rsidR="00216C0A" w:rsidRPr="00F10759">
        <w:rPr>
          <w:rFonts w:ascii="Cera Pro Macmillan" w:eastAsiaTheme="minorEastAsia" w:hAnsi="Cera Pro Macmillan"/>
        </w:rPr>
        <w:t>“</w:t>
      </w:r>
      <w:r w:rsidRPr="00F10759">
        <w:rPr>
          <w:rFonts w:ascii="Cera Pro Macmillan" w:eastAsiaTheme="minorEastAsia" w:hAnsi="Cera Pro Macmillan"/>
        </w:rPr>
        <w:t>It’s great to be able to provide practical advice to people like Olu, this was exactly what we want to be able to do in working in partnership with Macmillan – support local people when they needed it.</w:t>
      </w:r>
      <w:r w:rsidR="4A657359" w:rsidRPr="00F10759">
        <w:rPr>
          <w:rFonts w:ascii="Cera Pro Macmillan" w:eastAsiaTheme="minorEastAsia" w:hAnsi="Cera Pro Macmillan"/>
        </w:rPr>
        <w:t>”</w:t>
      </w:r>
    </w:p>
    <w:p w14:paraId="7F664381" w14:textId="4B37394A" w:rsidR="3734AE56" w:rsidRPr="00F10759" w:rsidRDefault="3734AE56" w:rsidP="3734AE56">
      <w:pPr>
        <w:rPr>
          <w:rFonts w:ascii="Cera Pro Macmillan" w:hAnsi="Cera Pro Macmillan"/>
        </w:rPr>
      </w:pPr>
    </w:p>
    <w:p w14:paraId="7DF47766" w14:textId="2116BE03" w:rsidR="00590C0F" w:rsidRPr="00F10759" w:rsidRDefault="00590C0F" w:rsidP="708E1B4B">
      <w:pPr>
        <w:pStyle w:val="Heading2"/>
        <w:rPr>
          <w:rFonts w:ascii="Cera Pro Macmillan" w:hAnsi="Cera Pro Macmillan" w:cstheme="minorBidi"/>
        </w:rPr>
      </w:pPr>
      <w:r w:rsidRPr="00F10759">
        <w:rPr>
          <w:rFonts w:ascii="Cera Pro Macmillan" w:hAnsi="Cera Pro Macmillan" w:cstheme="minorBidi"/>
        </w:rPr>
        <w:t>Work with partners to deliver healthcare that is personal to the individual. </w:t>
      </w:r>
    </w:p>
    <w:p w14:paraId="2695909F" w14:textId="0E99261D" w:rsidR="00590C0F" w:rsidRPr="00F10759" w:rsidRDefault="00590C0F" w:rsidP="708E1B4B">
      <w:pPr>
        <w:rPr>
          <w:rFonts w:ascii="Cera Pro Macmillan" w:hAnsi="Cera Pro Macmillan"/>
        </w:rPr>
      </w:pPr>
      <w:r w:rsidRPr="00F10759">
        <w:rPr>
          <w:rFonts w:ascii="Cera Pro Macmillan" w:hAnsi="Cera Pro Macmillan"/>
        </w:rPr>
        <w:br/>
      </w:r>
      <w:r w:rsidR="57F993C5" w:rsidRPr="00F10759">
        <w:rPr>
          <w:rFonts w:ascii="Cera Pro Macmillan" w:hAnsi="Cera Pro Macmillan"/>
        </w:rPr>
        <w:t>In 2023:</w:t>
      </w:r>
    </w:p>
    <w:p w14:paraId="52D9F44F" w14:textId="67D72F1D" w:rsidR="00590C0F" w:rsidRPr="00F10759" w:rsidRDefault="00590C0F" w:rsidP="55F68A98">
      <w:pPr>
        <w:pStyle w:val="Heading3"/>
        <w:rPr>
          <w:rFonts w:ascii="Cera Pro Macmillan" w:hAnsi="Cera Pro Macmillan" w:cstheme="minorBidi"/>
        </w:rPr>
      </w:pPr>
      <w:r w:rsidRPr="00F10759">
        <w:rPr>
          <w:rFonts w:ascii="Cera Pro Macmillan" w:hAnsi="Cera Pro Macmillan" w:cstheme="minorBidi"/>
        </w:rPr>
        <w:t xml:space="preserve">We </w:t>
      </w:r>
      <w:r w:rsidR="008B74D6" w:rsidRPr="00F10759">
        <w:rPr>
          <w:rFonts w:ascii="Cera Pro Macmillan" w:hAnsi="Cera Pro Macmillan" w:cstheme="minorBidi"/>
        </w:rPr>
        <w:t>work</w:t>
      </w:r>
      <w:r w:rsidR="006C3969" w:rsidRPr="00F10759">
        <w:rPr>
          <w:rFonts w:ascii="Cera Pro Macmillan" w:hAnsi="Cera Pro Macmillan" w:cstheme="minorBidi"/>
        </w:rPr>
        <w:t>ed</w:t>
      </w:r>
      <w:r w:rsidR="008B74D6" w:rsidRPr="00F10759">
        <w:rPr>
          <w:rFonts w:ascii="Cera Pro Macmillan" w:hAnsi="Cera Pro Macmillan" w:cstheme="minorBidi"/>
        </w:rPr>
        <w:t xml:space="preserve"> in partnership to </w:t>
      </w:r>
      <w:r w:rsidR="23606C7F" w:rsidRPr="00F10759">
        <w:rPr>
          <w:rFonts w:ascii="Cera Pro Macmillan" w:hAnsi="Cera Pro Macmillan" w:cstheme="minorBidi"/>
        </w:rPr>
        <w:t xml:space="preserve">plan and </w:t>
      </w:r>
      <w:r w:rsidR="008B74D6" w:rsidRPr="00F10759">
        <w:rPr>
          <w:rFonts w:ascii="Cera Pro Macmillan" w:hAnsi="Cera Pro Macmillan" w:cstheme="minorBidi"/>
        </w:rPr>
        <w:t>deliver</w:t>
      </w:r>
      <w:r w:rsidRPr="00F10759">
        <w:rPr>
          <w:rFonts w:ascii="Cera Pro Macmillan" w:hAnsi="Cera Pro Macmillan" w:cstheme="minorBidi"/>
        </w:rPr>
        <w:t xml:space="preserve"> personalised </w:t>
      </w:r>
      <w:r w:rsidR="1605CB85" w:rsidRPr="00F10759">
        <w:rPr>
          <w:rFonts w:ascii="Cera Pro Macmillan" w:hAnsi="Cera Pro Macmillan" w:cstheme="minorBidi"/>
        </w:rPr>
        <w:t xml:space="preserve">cancer </w:t>
      </w:r>
      <w:r w:rsidR="5CDF36A7" w:rsidRPr="00F10759">
        <w:rPr>
          <w:rFonts w:ascii="Cera Pro Macmillan" w:hAnsi="Cera Pro Macmillan" w:cstheme="minorBidi"/>
        </w:rPr>
        <w:t>care across</w:t>
      </w:r>
      <w:r w:rsidRPr="00F10759">
        <w:rPr>
          <w:rFonts w:ascii="Cera Pro Macmillan" w:hAnsi="Cera Pro Macmillan" w:cstheme="minorBidi"/>
        </w:rPr>
        <w:t xml:space="preserve"> the healthcare system to ensure we can better reach people with the greatest needs.</w:t>
      </w:r>
    </w:p>
    <w:p w14:paraId="70C83502" w14:textId="42804605" w:rsidR="55F68A98" w:rsidRPr="00F10759" w:rsidRDefault="55F68A98" w:rsidP="00436AB5">
      <w:pPr>
        <w:rPr>
          <w:rFonts w:ascii="Cera Pro Macmillan" w:hAnsi="Cera Pro Macmillan"/>
        </w:rPr>
      </w:pPr>
    </w:p>
    <w:p w14:paraId="21021259" w14:textId="02A197A8" w:rsidR="00590C0F" w:rsidRPr="00F10759" w:rsidRDefault="00590C0F" w:rsidP="55F68A98">
      <w:pPr>
        <w:rPr>
          <w:rFonts w:ascii="Cera Pro Macmillan" w:hAnsi="Cera Pro Macmillan"/>
          <w:highlight w:val="yellow"/>
        </w:rPr>
      </w:pPr>
      <w:r w:rsidRPr="00F10759">
        <w:rPr>
          <w:rFonts w:ascii="Cera Pro Macmillan" w:hAnsi="Cera Pro Macmillan"/>
        </w:rPr>
        <w:t xml:space="preserve">We worked with </w:t>
      </w:r>
      <w:r w:rsidR="2A1AFA7A" w:rsidRPr="00F10759">
        <w:rPr>
          <w:rFonts w:ascii="Cera Pro Macmillan" w:hAnsi="Cera Pro Macmillan"/>
        </w:rPr>
        <w:t xml:space="preserve">Macmillan professionals and </w:t>
      </w:r>
      <w:r w:rsidRPr="00F10759">
        <w:rPr>
          <w:rFonts w:ascii="Cera Pro Macmillan" w:hAnsi="Cera Pro Macmillan"/>
        </w:rPr>
        <w:t>partners in local healthcare systems to focus on reaching people with</w:t>
      </w:r>
      <w:r w:rsidR="00211FDD" w:rsidRPr="00F10759">
        <w:rPr>
          <w:rFonts w:ascii="Cera Pro Macmillan" w:hAnsi="Cera Pro Macmillan"/>
        </w:rPr>
        <w:t xml:space="preserve"> cancer who have</w:t>
      </w:r>
      <w:r w:rsidRPr="00F10759">
        <w:rPr>
          <w:rFonts w:ascii="Cera Pro Macmillan" w:hAnsi="Cera Pro Macmillan"/>
        </w:rPr>
        <w:t xml:space="preserve"> the greatest needs</w:t>
      </w:r>
      <w:r w:rsidR="31FA55E7" w:rsidRPr="00F10759">
        <w:rPr>
          <w:rFonts w:ascii="Cera Pro Macmillan" w:hAnsi="Cera Pro Macmillan"/>
        </w:rPr>
        <w:t xml:space="preserve">. </w:t>
      </w:r>
      <w:r w:rsidR="7350091A" w:rsidRPr="00F10759">
        <w:rPr>
          <w:rFonts w:ascii="Cera Pro Macmillan" w:hAnsi="Cera Pro Macmillan"/>
        </w:rPr>
        <w:t>We identify areas of high need by</w:t>
      </w:r>
      <w:r w:rsidR="338632F7" w:rsidRPr="00F10759">
        <w:rPr>
          <w:rFonts w:ascii="Cera Pro Macmillan" w:hAnsi="Cera Pro Macmillan"/>
        </w:rPr>
        <w:t xml:space="preserve"> looking at</w:t>
      </w:r>
      <w:r w:rsidR="7350091A" w:rsidRPr="00F10759">
        <w:rPr>
          <w:rFonts w:ascii="Cera Pro Macmillan" w:hAnsi="Cera Pro Macmillan"/>
        </w:rPr>
        <w:t xml:space="preserve"> the numbers of people receiving a cancer diagnosis who live in high deprivation areas or</w:t>
      </w:r>
      <w:r w:rsidR="589EA19B" w:rsidRPr="00F10759">
        <w:rPr>
          <w:rFonts w:ascii="Cera Pro Macmillan" w:hAnsi="Cera Pro Macmillan"/>
        </w:rPr>
        <w:t xml:space="preserve"> </w:t>
      </w:r>
      <w:r w:rsidR="6A986074" w:rsidRPr="00F10759">
        <w:rPr>
          <w:rFonts w:ascii="Cera Pro Macmillan" w:hAnsi="Cera Pro Macmillan"/>
        </w:rPr>
        <w:t xml:space="preserve">who are </w:t>
      </w:r>
      <w:r w:rsidR="589EA19B" w:rsidRPr="00F10759">
        <w:rPr>
          <w:rFonts w:ascii="Cera Pro Macmillan" w:hAnsi="Cera Pro Macmillan"/>
        </w:rPr>
        <w:t xml:space="preserve">from </w:t>
      </w:r>
      <w:r w:rsidR="6A56D938" w:rsidRPr="00F10759">
        <w:rPr>
          <w:rFonts w:ascii="Cera Pro Macmillan" w:hAnsi="Cera Pro Macmillan"/>
        </w:rPr>
        <w:t>E</w:t>
      </w:r>
      <w:r w:rsidR="004D1B1E" w:rsidRPr="00F10759">
        <w:rPr>
          <w:rFonts w:ascii="Cera Pro Macmillan" w:hAnsi="Cera Pro Macmillan"/>
        </w:rPr>
        <w:t xml:space="preserve">thnically </w:t>
      </w:r>
      <w:r w:rsidR="7284AC84" w:rsidRPr="00F10759">
        <w:rPr>
          <w:rFonts w:ascii="Cera Pro Macmillan" w:hAnsi="Cera Pro Macmillan"/>
        </w:rPr>
        <w:t>D</w:t>
      </w:r>
      <w:r w:rsidR="004D1B1E" w:rsidRPr="00F10759">
        <w:rPr>
          <w:rFonts w:ascii="Cera Pro Macmillan" w:hAnsi="Cera Pro Macmillan"/>
        </w:rPr>
        <w:t>iverse</w:t>
      </w:r>
      <w:r w:rsidR="589EA19B" w:rsidRPr="00F10759">
        <w:rPr>
          <w:rFonts w:ascii="Cera Pro Macmillan" w:hAnsi="Cera Pro Macmillan"/>
        </w:rPr>
        <w:t xml:space="preserve"> groups, as we know these groups of people are likely to face worse outcomes when diagnosed with cancer.</w:t>
      </w:r>
      <w:r w:rsidR="00A467E5" w:rsidRPr="00F10759">
        <w:rPr>
          <w:rFonts w:ascii="Cera Pro Macmillan" w:hAnsi="Cera Pro Macmillan"/>
        </w:rPr>
        <w:t xml:space="preserve"> </w:t>
      </w:r>
      <w:r w:rsidR="43E2994C" w:rsidRPr="00F10759">
        <w:rPr>
          <w:rFonts w:ascii="Cera Pro Macmillan" w:hAnsi="Cera Pro Macmillan"/>
        </w:rPr>
        <w:t xml:space="preserve">There are </w:t>
      </w:r>
      <w:r w:rsidR="304E7E90" w:rsidRPr="00F10759">
        <w:rPr>
          <w:rFonts w:ascii="Cera Pro Macmillan" w:hAnsi="Cera Pro Macmillan"/>
        </w:rPr>
        <w:t xml:space="preserve">over </w:t>
      </w:r>
      <w:r w:rsidR="7587F07D" w:rsidRPr="00F10759">
        <w:rPr>
          <w:rFonts w:ascii="Cera Pro Macmillan" w:hAnsi="Cera Pro Macmillan"/>
        </w:rPr>
        <w:t>10,500</w:t>
      </w:r>
      <w:r w:rsidR="43E2994C" w:rsidRPr="00F10759">
        <w:rPr>
          <w:rFonts w:ascii="Cera Pro Macmillan" w:hAnsi="Cera Pro Macmillan"/>
        </w:rPr>
        <w:t xml:space="preserve"> Macmillan professionals across the UK who work in the community, at GP practices and hospitals, t</w:t>
      </w:r>
      <w:r w:rsidR="210B9959" w:rsidRPr="00F10759">
        <w:rPr>
          <w:rFonts w:ascii="Cera Pro Macmillan" w:hAnsi="Cera Pro Macmillan"/>
        </w:rPr>
        <w:t>o</w:t>
      </w:r>
      <w:r w:rsidR="43E2994C" w:rsidRPr="00F10759">
        <w:rPr>
          <w:rFonts w:ascii="Cera Pro Macmillan" w:hAnsi="Cera Pro Macmillan"/>
        </w:rPr>
        <w:t xml:space="preserve"> provide a range of care and services for people with cancer</w:t>
      </w:r>
      <w:r w:rsidR="417C4ACD" w:rsidRPr="00F10759">
        <w:rPr>
          <w:rFonts w:ascii="Cera Pro Macmillan" w:hAnsi="Cera Pro Macmillan"/>
        </w:rPr>
        <w:t>.</w:t>
      </w:r>
      <w:r w:rsidR="595290F1" w:rsidRPr="00F10759">
        <w:rPr>
          <w:rFonts w:ascii="Cera Pro Macmillan" w:hAnsi="Cera Pro Macmillan"/>
        </w:rPr>
        <w:t xml:space="preserve"> </w:t>
      </w:r>
      <w:r w:rsidR="43E2994C" w:rsidRPr="00F10759">
        <w:rPr>
          <w:rFonts w:ascii="Cera Pro Macmillan" w:hAnsi="Cera Pro Macmillan"/>
        </w:rPr>
        <w:t xml:space="preserve">We </w:t>
      </w:r>
      <w:r w:rsidR="443B5C1B" w:rsidRPr="00F10759">
        <w:rPr>
          <w:rFonts w:ascii="Cera Pro Macmillan" w:hAnsi="Cera Pro Macmillan"/>
        </w:rPr>
        <w:t>also</w:t>
      </w:r>
      <w:r w:rsidR="43E2994C" w:rsidRPr="00F10759">
        <w:rPr>
          <w:rFonts w:ascii="Cera Pro Macmillan" w:hAnsi="Cera Pro Macmillan"/>
        </w:rPr>
        <w:t xml:space="preserve"> partner with </w:t>
      </w:r>
      <w:r w:rsidR="43E2994C" w:rsidRPr="00F10759">
        <w:rPr>
          <w:rFonts w:ascii="Cera Pro Macmillan" w:eastAsia="Segoe UI" w:hAnsi="Cera Pro Macmillan"/>
        </w:rPr>
        <w:t>a range of health and care organisations across primary, acute and community settings</w:t>
      </w:r>
      <w:r w:rsidR="443B5C1B" w:rsidRPr="00F10759">
        <w:rPr>
          <w:rFonts w:ascii="Cera Pro Macmillan" w:eastAsia="Segoe UI" w:hAnsi="Cera Pro Macmillan"/>
        </w:rPr>
        <w:t xml:space="preserve"> as well as </w:t>
      </w:r>
      <w:r w:rsidR="43E2994C" w:rsidRPr="00F10759">
        <w:rPr>
          <w:rFonts w:ascii="Cera Pro Macmillan" w:eastAsia="Segoe UI" w:hAnsi="Cera Pro Macmillan"/>
        </w:rPr>
        <w:t>local authority, voluntary and charitable organisations across the UK</w:t>
      </w:r>
      <w:r w:rsidR="43E2994C" w:rsidRPr="00F10759">
        <w:rPr>
          <w:rFonts w:ascii="Cera Pro Macmillan" w:hAnsi="Cera Pro Macmillan"/>
        </w:rPr>
        <w:t>.</w:t>
      </w:r>
      <w:r w:rsidR="19F92CBF" w:rsidRPr="00F10759">
        <w:rPr>
          <w:rFonts w:ascii="Cera Pro Macmillan" w:hAnsi="Cera Pro Macmillan"/>
        </w:rPr>
        <w:t xml:space="preserve"> </w:t>
      </w:r>
    </w:p>
    <w:p w14:paraId="3E985C51" w14:textId="01C396BD" w:rsidR="00590C0F" w:rsidRPr="00F10759" w:rsidRDefault="20A0E817" w:rsidP="00436AB5">
      <w:pPr>
        <w:rPr>
          <w:rFonts w:ascii="Cera Pro Macmillan" w:eastAsia="Calibri" w:hAnsi="Cera Pro Macmillan" w:cs="Calibri"/>
        </w:rPr>
      </w:pPr>
      <w:r w:rsidRPr="00F10759">
        <w:rPr>
          <w:rFonts w:ascii="Cera Pro Macmillan" w:eastAsia="Calibri" w:hAnsi="Cera Pro Macmillan" w:cs="Calibri"/>
        </w:rPr>
        <w:t>Throughout 2023, we invested:</w:t>
      </w:r>
    </w:p>
    <w:p w14:paraId="65E7F86F" w14:textId="610CC56D" w:rsidR="00590C0F" w:rsidRPr="00F10759" w:rsidRDefault="20A0E817"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£38 million in grants to fund 314 full-time roles across the UK that focus on person-centred care.  In 2022, we invested £60</w:t>
      </w:r>
      <w:r w:rsidR="52FCD2A2" w:rsidRPr="00F10759">
        <w:rPr>
          <w:rFonts w:ascii="Cera Pro Macmillan" w:eastAsia="Calibri" w:hAnsi="Cera Pro Macmillan" w:cs="Calibri"/>
        </w:rPr>
        <w:t xml:space="preserve"> million</w:t>
      </w:r>
      <w:r w:rsidRPr="00F10759">
        <w:rPr>
          <w:rFonts w:ascii="Cera Pro Macmillan" w:eastAsia="Calibri" w:hAnsi="Cera Pro Macmillan" w:cs="Calibri"/>
        </w:rPr>
        <w:t xml:space="preserve"> in person-centred care setting up 543 full time roles</w:t>
      </w:r>
      <w:r w:rsidR="56106C3F" w:rsidRPr="00F10759">
        <w:rPr>
          <w:rFonts w:ascii="Cera Pro Macmillan" w:eastAsia="Calibri" w:hAnsi="Cera Pro Macmillan" w:cs="Calibri"/>
        </w:rPr>
        <w:t>.</w:t>
      </w:r>
    </w:p>
    <w:p w14:paraId="1B69AD60" w14:textId="2D3EA87C" w:rsidR="00590C0F" w:rsidRPr="00F10759" w:rsidRDefault="20A0E817"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£12.5</w:t>
      </w:r>
      <w:r w:rsidR="0CAC82F0" w:rsidRPr="00F10759">
        <w:rPr>
          <w:rFonts w:ascii="Cera Pro Macmillan" w:eastAsia="Calibri" w:hAnsi="Cera Pro Macmillan" w:cs="Calibri"/>
        </w:rPr>
        <w:t xml:space="preserve"> million</w:t>
      </w:r>
      <w:r w:rsidRPr="00F10759">
        <w:rPr>
          <w:rFonts w:ascii="Cera Pro Macmillan" w:eastAsia="Calibri" w:hAnsi="Cera Pro Macmillan" w:cs="Calibri"/>
        </w:rPr>
        <w:t xml:space="preserve"> (56%) of our grant funding in England to areas of high need, with similar investment across the devolved nations.</w:t>
      </w:r>
    </w:p>
    <w:p w14:paraId="12354D13" w14:textId="36EDBFC9" w:rsidR="00590C0F" w:rsidRPr="00F10759" w:rsidRDefault="20A0E817"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 xml:space="preserve">In 62 </w:t>
      </w:r>
      <w:r w:rsidR="211115B1" w:rsidRPr="00F10759">
        <w:rPr>
          <w:rFonts w:ascii="Cera Pro Macmillan" w:eastAsia="Calibri" w:hAnsi="Cera Pro Macmillan" w:cs="Calibri"/>
        </w:rPr>
        <w:t>p</w:t>
      </w:r>
      <w:r w:rsidRPr="00F10759">
        <w:rPr>
          <w:rFonts w:ascii="Cera Pro Macmillan" w:eastAsia="Calibri" w:hAnsi="Cera Pro Macmillan" w:cs="Calibri"/>
        </w:rPr>
        <w:t xml:space="preserve">ersonalised </w:t>
      </w:r>
      <w:r w:rsidR="3F8567A4" w:rsidRPr="00F10759">
        <w:rPr>
          <w:rFonts w:ascii="Cera Pro Macmillan" w:eastAsia="Calibri" w:hAnsi="Cera Pro Macmillan" w:cs="Calibri"/>
        </w:rPr>
        <w:t>c</w:t>
      </w:r>
      <w:r w:rsidRPr="00F10759">
        <w:rPr>
          <w:rFonts w:ascii="Cera Pro Macmillan" w:eastAsia="Calibri" w:hAnsi="Cera Pro Macmillan" w:cs="Calibri"/>
        </w:rPr>
        <w:t>are project</w:t>
      </w:r>
      <w:r w:rsidR="5E396C57" w:rsidRPr="00F10759">
        <w:rPr>
          <w:rFonts w:ascii="Cera Pro Macmillan" w:eastAsia="Calibri" w:hAnsi="Cera Pro Macmillan" w:cs="Calibri"/>
        </w:rPr>
        <w:t>-</w:t>
      </w:r>
      <w:r w:rsidRPr="00F10759">
        <w:rPr>
          <w:rFonts w:ascii="Cera Pro Macmillan" w:eastAsia="Calibri" w:hAnsi="Cera Pro Macmillan" w:cs="Calibri"/>
        </w:rPr>
        <w:t xml:space="preserve">related roles across the UK that aim to improve the pathways and processes that connect healthcare services </w:t>
      </w:r>
      <w:r w:rsidR="2F8108FF" w:rsidRPr="00F10759">
        <w:rPr>
          <w:rFonts w:ascii="Cera Pro Macmillan" w:eastAsia="Calibri" w:hAnsi="Cera Pro Macmillan" w:cs="Calibri"/>
        </w:rPr>
        <w:t>and</w:t>
      </w:r>
      <w:r w:rsidRPr="00F10759">
        <w:rPr>
          <w:rFonts w:ascii="Cera Pro Macmillan" w:eastAsia="Calibri" w:hAnsi="Cera Pro Macmillan" w:cs="Calibri"/>
        </w:rPr>
        <w:t xml:space="preserve"> ensure better delivery of joined-up wrap around care. </w:t>
      </w:r>
    </w:p>
    <w:p w14:paraId="131598D6" w14:textId="41025B2C" w:rsidR="0C61FEF1" w:rsidRPr="00F10759" w:rsidRDefault="0C61FEF1" w:rsidP="00436AB5">
      <w:pPr>
        <w:tabs>
          <w:tab w:val="left" w:pos="720"/>
        </w:tabs>
        <w:spacing w:after="0"/>
        <w:rPr>
          <w:rFonts w:ascii="Cera Pro Macmillan" w:eastAsia="Calibri" w:hAnsi="Cera Pro Macmillan" w:cs="Calibri"/>
          <w:highlight w:val="yellow"/>
        </w:rPr>
      </w:pPr>
    </w:p>
    <w:p w14:paraId="34606E95" w14:textId="00E2B8BA" w:rsidR="693072ED" w:rsidRPr="00F10759" w:rsidRDefault="34A45389" w:rsidP="3A658280">
      <w:pPr>
        <w:spacing w:after="0" w:line="240" w:lineRule="auto"/>
        <w:rPr>
          <w:rFonts w:ascii="Cera Pro Macmillan" w:eastAsia="Calibri" w:hAnsi="Cera Pro Macmillan" w:cs="Calibri"/>
          <w:strike/>
          <w:color w:val="000000" w:themeColor="text1"/>
        </w:rPr>
      </w:pPr>
      <w:r w:rsidRPr="00F10759">
        <w:rPr>
          <w:rFonts w:ascii="Cera Pro Macmillan" w:eastAsia="Calibri" w:hAnsi="Cera Pro Macmillan" w:cs="Calibri"/>
        </w:rPr>
        <w:t>In 2023, we invested in partnerships with health innovation organisations such as UCL Partners who we are working with to increase access to personalised holistic support for people diagnosed with cancer in London</w:t>
      </w:r>
      <w:r w:rsidR="4D24AFD7" w:rsidRPr="00F10759">
        <w:rPr>
          <w:rFonts w:ascii="Cera Pro Macmillan" w:eastAsia="Calibri" w:hAnsi="Cera Pro Macmillan" w:cs="Calibri"/>
        </w:rPr>
        <w:t xml:space="preserve"> and the </w:t>
      </w:r>
      <w:proofErr w:type="gramStart"/>
      <w:r w:rsidR="4D24AFD7" w:rsidRPr="00F10759">
        <w:rPr>
          <w:rFonts w:ascii="Cera Pro Macmillan" w:eastAsia="Calibri" w:hAnsi="Cera Pro Macmillan" w:cs="Calibri"/>
        </w:rPr>
        <w:t>South East</w:t>
      </w:r>
      <w:proofErr w:type="gramEnd"/>
      <w:r w:rsidR="08AF7555" w:rsidRPr="00F10759">
        <w:rPr>
          <w:rFonts w:ascii="Cera Pro Macmillan" w:eastAsia="Calibri" w:hAnsi="Cera Pro Macmillan" w:cs="Calibri"/>
        </w:rPr>
        <w:t>.</w:t>
      </w:r>
      <w:r w:rsidRPr="00F10759">
        <w:rPr>
          <w:rFonts w:ascii="Cera Pro Macmillan" w:eastAsia="Calibri" w:hAnsi="Cera Pro Macmillan" w:cs="Calibri"/>
        </w:rPr>
        <w:t xml:space="preserve"> </w:t>
      </w:r>
      <w:r w:rsidR="597B5268" w:rsidRPr="00F10759">
        <w:rPr>
          <w:rFonts w:ascii="Cera Pro Macmillan" w:eastAsia="Calibri" w:hAnsi="Cera Pro Macmillan" w:cs="Calibri"/>
        </w:rPr>
        <w:t xml:space="preserve">The programme, which </w:t>
      </w:r>
      <w:r w:rsidR="06901D69" w:rsidRPr="00F10759">
        <w:rPr>
          <w:rFonts w:ascii="Cera Pro Macmillan" w:eastAsia="Calibri" w:hAnsi="Cera Pro Macmillan" w:cs="Calibri"/>
        </w:rPr>
        <w:t>is intended to</w:t>
      </w:r>
      <w:r w:rsidR="597B5268" w:rsidRPr="00F10759">
        <w:rPr>
          <w:rFonts w:ascii="Cera Pro Macmillan" w:eastAsia="Calibri" w:hAnsi="Cera Pro Macmillan" w:cs="Calibri"/>
        </w:rPr>
        <w:t xml:space="preserve"> run until </w:t>
      </w:r>
      <w:r w:rsidR="78E3197F" w:rsidRPr="00F10759">
        <w:rPr>
          <w:rFonts w:ascii="Cera Pro Macmillan" w:eastAsia="Calibri" w:hAnsi="Cera Pro Macmillan" w:cs="Calibri"/>
        </w:rPr>
        <w:t>the end of 2027</w:t>
      </w:r>
      <w:r w:rsidR="71E9D666" w:rsidRPr="00F10759">
        <w:rPr>
          <w:rFonts w:ascii="Cera Pro Macmillan" w:eastAsia="Calibri" w:hAnsi="Cera Pro Macmillan" w:cs="Calibri"/>
        </w:rPr>
        <w:t>,</w:t>
      </w:r>
      <w:r w:rsidR="597B5268" w:rsidRPr="00F10759">
        <w:rPr>
          <w:rFonts w:ascii="Cera Pro Macmillan" w:eastAsia="Calibri" w:hAnsi="Cera Pro Macmillan" w:cs="Calibri"/>
        </w:rPr>
        <w:t xml:space="preserve"> aims to support more than 7,000 people</w:t>
      </w:r>
      <w:r w:rsidR="16B940F1" w:rsidRPr="00F10759">
        <w:rPr>
          <w:rFonts w:ascii="Cera Pro Macmillan" w:eastAsia="Calibri" w:hAnsi="Cera Pro Macmillan" w:cs="Calibri"/>
        </w:rPr>
        <w:t xml:space="preserve"> from the region who are</w:t>
      </w:r>
      <w:r w:rsidR="597B5268" w:rsidRPr="00F10759">
        <w:rPr>
          <w:rFonts w:ascii="Cera Pro Macmillan" w:eastAsia="Calibri" w:hAnsi="Cera Pro Macmillan" w:cs="Calibri"/>
        </w:rPr>
        <w:t xml:space="preserve"> being treated for cancer by increasing care planning conversations and person-centred support.</w:t>
      </w:r>
    </w:p>
    <w:p w14:paraId="487BCA83" w14:textId="291FBDAD" w:rsidR="693072ED" w:rsidRPr="00F10759" w:rsidRDefault="693072ED" w:rsidP="3A658280">
      <w:pPr>
        <w:spacing w:after="0" w:line="240" w:lineRule="auto"/>
        <w:rPr>
          <w:rFonts w:ascii="Cera Pro Macmillan" w:eastAsia="Calibri" w:hAnsi="Cera Pro Macmillan" w:cs="Calibri"/>
          <w:color w:val="000000" w:themeColor="text1"/>
        </w:rPr>
      </w:pPr>
      <w:r w:rsidRPr="00F10759">
        <w:rPr>
          <w:rFonts w:ascii="Cera Pro Macmillan" w:eastAsia="Calibri" w:hAnsi="Cera Pro Macmillan" w:cs="Calibri"/>
        </w:rPr>
        <w:t> </w:t>
      </w:r>
    </w:p>
    <w:p w14:paraId="25E21229" w14:textId="07580932" w:rsidR="693072ED" w:rsidRPr="00F10759" w:rsidRDefault="693072ED" w:rsidP="3A658280">
      <w:pPr>
        <w:spacing w:after="0" w:line="240" w:lineRule="auto"/>
        <w:rPr>
          <w:rFonts w:ascii="Cera Pro Macmillan" w:eastAsia="Segoe UI" w:hAnsi="Cera Pro Macmillan" w:cs="Segoe UI"/>
          <w:color w:val="000000" w:themeColor="text1"/>
          <w:sz w:val="18"/>
          <w:szCs w:val="18"/>
        </w:rPr>
      </w:pPr>
      <w:r w:rsidRPr="00F10759">
        <w:rPr>
          <w:rFonts w:ascii="Cera Pro Macmillan" w:eastAsia="Calibri" w:hAnsi="Cera Pro Macmillan" w:cs="Calibri"/>
        </w:rPr>
        <w:t>The aim of the programme is to: </w:t>
      </w:r>
      <w:r w:rsidRPr="00F10759">
        <w:rPr>
          <w:rFonts w:ascii="Cera Pro Macmillan" w:hAnsi="Cera Pro Macmillan"/>
        </w:rPr>
        <w:br/>
      </w:r>
    </w:p>
    <w:p w14:paraId="71EA507E" w14:textId="1B1309D2" w:rsidR="693072ED" w:rsidRPr="00F10759" w:rsidRDefault="693072ED"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 xml:space="preserve">Improve access to services to support the social, </w:t>
      </w:r>
      <w:proofErr w:type="gramStart"/>
      <w:r w:rsidRPr="00F10759">
        <w:rPr>
          <w:rFonts w:ascii="Cera Pro Macmillan" w:eastAsia="Calibri" w:hAnsi="Cera Pro Macmillan" w:cs="Calibri"/>
        </w:rPr>
        <w:t>financial</w:t>
      </w:r>
      <w:proofErr w:type="gramEnd"/>
      <w:r w:rsidRPr="00F10759">
        <w:rPr>
          <w:rFonts w:ascii="Cera Pro Macmillan" w:eastAsia="Calibri" w:hAnsi="Cera Pro Macmillan" w:cs="Calibri"/>
        </w:rPr>
        <w:t xml:space="preserve"> and psychological wellbeing of those living with cancer and their families. </w:t>
      </w:r>
    </w:p>
    <w:p w14:paraId="5574E483" w14:textId="1E997E58" w:rsidR="693072ED" w:rsidRPr="00F10759" w:rsidRDefault="693072ED"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 xml:space="preserve">Support the local cancer workforce with the right skills, </w:t>
      </w:r>
      <w:proofErr w:type="gramStart"/>
      <w:r w:rsidRPr="00F10759">
        <w:rPr>
          <w:rFonts w:ascii="Cera Pro Macmillan" w:eastAsia="Calibri" w:hAnsi="Cera Pro Macmillan" w:cs="Calibri"/>
        </w:rPr>
        <w:t>knowledge</w:t>
      </w:r>
      <w:proofErr w:type="gramEnd"/>
      <w:r w:rsidRPr="00F10759">
        <w:rPr>
          <w:rFonts w:ascii="Cera Pro Macmillan" w:eastAsia="Calibri" w:hAnsi="Cera Pro Macmillan" w:cs="Calibri"/>
        </w:rPr>
        <w:t xml:space="preserve"> and capacity to deliver personalised care services. </w:t>
      </w:r>
    </w:p>
    <w:p w14:paraId="6D971CF0" w14:textId="444C9325" w:rsidR="693072ED" w:rsidRPr="00F10759" w:rsidRDefault="693072ED"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Reduce health inequalities experienced by underserved communities in these areas. </w:t>
      </w:r>
    </w:p>
    <w:p w14:paraId="20D72FDA" w14:textId="6B7E27BE" w:rsidR="693072ED" w:rsidRPr="00F10759" w:rsidRDefault="693072ED" w:rsidP="00582D02">
      <w:pPr>
        <w:pStyle w:val="ListParagraph"/>
        <w:numPr>
          <w:ilvl w:val="0"/>
          <w:numId w:val="5"/>
        </w:numPr>
        <w:tabs>
          <w:tab w:val="left" w:pos="720"/>
        </w:tabs>
        <w:spacing w:after="0"/>
        <w:rPr>
          <w:rFonts w:ascii="Cera Pro Macmillan" w:eastAsia="Calibri" w:hAnsi="Cera Pro Macmillan" w:cs="Calibri"/>
        </w:rPr>
      </w:pPr>
      <w:r w:rsidRPr="00F10759">
        <w:rPr>
          <w:rFonts w:ascii="Cera Pro Macmillan" w:eastAsia="Calibri" w:hAnsi="Cera Pro Macmillan" w:cs="Calibri"/>
        </w:rPr>
        <w:t>Use learning from the programme to accelerat</w:t>
      </w:r>
      <w:r w:rsidR="2BE355CC" w:rsidRPr="00F10759">
        <w:rPr>
          <w:rFonts w:ascii="Cera Pro Macmillan" w:eastAsia="Calibri" w:hAnsi="Cera Pro Macmillan" w:cs="Calibri"/>
        </w:rPr>
        <w:t>e the implementation</w:t>
      </w:r>
      <w:r w:rsidRPr="00F10759">
        <w:rPr>
          <w:rFonts w:ascii="Cera Pro Macmillan" w:eastAsia="Calibri" w:hAnsi="Cera Pro Macmillan" w:cs="Calibri"/>
        </w:rPr>
        <w:t xml:space="preserve"> of similar programmes across England in the future.</w:t>
      </w:r>
    </w:p>
    <w:p w14:paraId="54EF0C75" w14:textId="77777777" w:rsidR="003B4627" w:rsidRPr="00F10759" w:rsidRDefault="003B4627" w:rsidP="5BD733CA">
      <w:pPr>
        <w:rPr>
          <w:rFonts w:ascii="Cera Pro Macmillan" w:eastAsia="Arial" w:hAnsi="Cera Pro Macmillan"/>
          <w:highlight w:val="yellow"/>
        </w:rPr>
      </w:pPr>
    </w:p>
    <w:p w14:paraId="33DCE3D9" w14:textId="52D31000" w:rsidR="00590C0F" w:rsidRPr="00F10759" w:rsidRDefault="008C793A" w:rsidP="00D434CC">
      <w:pPr>
        <w:pStyle w:val="Heading3"/>
        <w:rPr>
          <w:rFonts w:ascii="Cera Pro Macmillan" w:hAnsi="Cera Pro Macmillan" w:cstheme="minorBidi"/>
        </w:rPr>
      </w:pPr>
      <w:r w:rsidRPr="00F10759">
        <w:rPr>
          <w:rFonts w:ascii="Cera Pro Macmillan" w:hAnsi="Cera Pro Macmillan" w:cstheme="minorBidi"/>
        </w:rPr>
        <w:lastRenderedPageBreak/>
        <w:t>W</w:t>
      </w:r>
      <w:r w:rsidR="6CDC8C47" w:rsidRPr="00F10759">
        <w:rPr>
          <w:rFonts w:ascii="Cera Pro Macmillan" w:hAnsi="Cera Pro Macmillan" w:cstheme="minorBidi"/>
        </w:rPr>
        <w:t xml:space="preserve">e </w:t>
      </w:r>
      <w:r w:rsidR="43E2994C" w:rsidRPr="00F10759">
        <w:rPr>
          <w:rFonts w:ascii="Cera Pro Macmillan" w:hAnsi="Cera Pro Macmillan" w:cstheme="minorBidi"/>
        </w:rPr>
        <w:t>engag</w:t>
      </w:r>
      <w:r w:rsidR="20984A6B" w:rsidRPr="00F10759">
        <w:rPr>
          <w:rFonts w:ascii="Cera Pro Macmillan" w:hAnsi="Cera Pro Macmillan" w:cstheme="minorBidi"/>
        </w:rPr>
        <w:t>ed</w:t>
      </w:r>
      <w:r w:rsidR="557F775F" w:rsidRPr="00F10759">
        <w:rPr>
          <w:rFonts w:ascii="Cera Pro Macmillan" w:hAnsi="Cera Pro Macmillan" w:cstheme="minorBidi"/>
        </w:rPr>
        <w:t xml:space="preserve"> and built trust</w:t>
      </w:r>
      <w:r w:rsidR="43E2994C" w:rsidRPr="00F10759">
        <w:rPr>
          <w:rFonts w:ascii="Cera Pro Macmillan" w:hAnsi="Cera Pro Macmillan" w:cstheme="minorBidi"/>
        </w:rPr>
        <w:t xml:space="preserve"> with our Macmillan </w:t>
      </w:r>
      <w:r w:rsidR="1FCD0869" w:rsidRPr="00F10759">
        <w:rPr>
          <w:rFonts w:ascii="Cera Pro Macmillan" w:hAnsi="Cera Pro Macmillan" w:cstheme="minorBidi"/>
        </w:rPr>
        <w:t>p</w:t>
      </w:r>
      <w:r w:rsidR="43E2994C" w:rsidRPr="00F10759">
        <w:rPr>
          <w:rFonts w:ascii="Cera Pro Macmillan" w:hAnsi="Cera Pro Macmillan" w:cstheme="minorBidi"/>
        </w:rPr>
        <w:t>rofessionals</w:t>
      </w:r>
      <w:r w:rsidR="4385AE53" w:rsidRPr="00F10759">
        <w:rPr>
          <w:rFonts w:ascii="Cera Pro Macmillan" w:hAnsi="Cera Pro Macmillan" w:cstheme="minorBidi"/>
        </w:rPr>
        <w:t xml:space="preserve"> to support the delivery of personalised care</w:t>
      </w:r>
      <w:r w:rsidR="52CFA594" w:rsidRPr="00F10759">
        <w:rPr>
          <w:rFonts w:ascii="Cera Pro Macmillan" w:hAnsi="Cera Pro Macmillan" w:cstheme="minorBidi"/>
        </w:rPr>
        <w:t>.</w:t>
      </w:r>
    </w:p>
    <w:p w14:paraId="79841978" w14:textId="77777777" w:rsidR="00D434CC" w:rsidRPr="00F10759" w:rsidRDefault="00D434CC" w:rsidP="00D434CC">
      <w:pPr>
        <w:rPr>
          <w:rFonts w:ascii="Cera Pro Macmillan" w:hAnsi="Cera Pro Macmillan"/>
        </w:rPr>
      </w:pPr>
    </w:p>
    <w:p w14:paraId="5E92850D" w14:textId="505A35CA" w:rsidR="00590C0F" w:rsidRPr="00F10759" w:rsidRDefault="21B97742" w:rsidP="00D434CC">
      <w:pPr>
        <w:spacing w:after="0" w:line="240" w:lineRule="auto"/>
        <w:rPr>
          <w:rFonts w:ascii="Cera Pro Macmillan" w:eastAsia="Calibri" w:hAnsi="Cera Pro Macmillan" w:cs="Calibri"/>
        </w:rPr>
      </w:pPr>
      <w:r w:rsidRPr="00F10759">
        <w:rPr>
          <w:rFonts w:ascii="Cera Pro Macmillan" w:eastAsia="Calibri" w:hAnsi="Cera Pro Macmillan" w:cs="Calibri"/>
        </w:rPr>
        <w:t>Our Macmillan professionals - from clinical nurse specialists to allied health professionals, support workers and end of life care nurses - reached approximately 730,000 people living with cancer last year</w:t>
      </w:r>
      <w:r w:rsidR="0055120A" w:rsidRPr="00F10759">
        <w:rPr>
          <w:rFonts w:ascii="Cera Pro Macmillan" w:eastAsia="Calibri" w:hAnsi="Cera Pro Macmillan" w:cs="Calibri"/>
          <w:vertAlign w:val="superscript"/>
        </w:rPr>
        <w:t>1</w:t>
      </w:r>
      <w:r w:rsidR="003F2B96" w:rsidRPr="00F10759">
        <w:rPr>
          <w:rFonts w:ascii="Cera Pro Macmillan" w:hAnsi="Cera Pro Macmillan"/>
        </w:rPr>
        <w:t>.</w:t>
      </w:r>
      <w:r w:rsidR="00BA3BF3" w:rsidRPr="00F10759">
        <w:rPr>
          <w:rFonts w:ascii="Cera Pro Macmillan" w:eastAsia="Calibri" w:hAnsi="Cera Pro Macmillan" w:cs="Calibri"/>
        </w:rPr>
        <w:t xml:space="preserve"> </w:t>
      </w:r>
      <w:r w:rsidRPr="00F10759">
        <w:rPr>
          <w:rFonts w:ascii="Cera Pro Macmillan" w:eastAsia="Calibri" w:hAnsi="Cera Pro Macmillan" w:cs="Calibri"/>
        </w:rPr>
        <w:t>We couldn’t do what we do without them.  </w:t>
      </w:r>
    </w:p>
    <w:p w14:paraId="1A2629B4" w14:textId="77777777" w:rsidR="00D434CC" w:rsidRPr="00F10759" w:rsidRDefault="00D434CC" w:rsidP="00D434CC">
      <w:pPr>
        <w:spacing w:after="0" w:line="240" w:lineRule="auto"/>
        <w:rPr>
          <w:rFonts w:ascii="Cera Pro Macmillan" w:eastAsia="Calibri" w:hAnsi="Cera Pro Macmillan" w:cs="Calibri"/>
        </w:rPr>
      </w:pPr>
    </w:p>
    <w:p w14:paraId="4F07F54E" w14:textId="1D778387" w:rsidR="00590C0F" w:rsidRPr="00F10759" w:rsidRDefault="43E2994C" w:rsidP="00582D02">
      <w:pPr>
        <w:pStyle w:val="ListParagraph"/>
        <w:numPr>
          <w:ilvl w:val="0"/>
          <w:numId w:val="6"/>
        </w:numPr>
        <w:spacing w:line="257" w:lineRule="auto"/>
        <w:rPr>
          <w:rFonts w:ascii="Cera Pro Macmillan" w:eastAsia="Arial" w:hAnsi="Cera Pro Macmillan"/>
        </w:rPr>
      </w:pPr>
      <w:r w:rsidRPr="00F10759">
        <w:rPr>
          <w:rFonts w:ascii="Cera Pro Macmillan" w:eastAsia="Arial" w:hAnsi="Cera Pro Macmillan"/>
        </w:rPr>
        <w:t>They provide vital information, emotional support, and personalised care</w:t>
      </w:r>
      <w:r w:rsidR="391CAE91" w:rsidRPr="00F10759">
        <w:rPr>
          <w:rFonts w:ascii="Cera Pro Macmillan" w:eastAsia="Arial" w:hAnsi="Cera Pro Macmillan"/>
        </w:rPr>
        <w:t>.</w:t>
      </w:r>
    </w:p>
    <w:p w14:paraId="6845C357" w14:textId="0077F946" w:rsidR="2A8D6FEC" w:rsidRPr="00F10759" w:rsidRDefault="2A8D6FEC" w:rsidP="00582D02">
      <w:pPr>
        <w:pStyle w:val="ListParagraph"/>
        <w:numPr>
          <w:ilvl w:val="0"/>
          <w:numId w:val="6"/>
        </w:numPr>
        <w:spacing w:line="257" w:lineRule="auto"/>
        <w:rPr>
          <w:rFonts w:ascii="Cera Pro Macmillan" w:eastAsia="Arial" w:hAnsi="Cera Pro Macmillan"/>
        </w:rPr>
      </w:pPr>
      <w:r w:rsidRPr="00F10759">
        <w:rPr>
          <w:rFonts w:ascii="Cera Pro Macmillan" w:eastAsia="Arial" w:hAnsi="Cera Pro Macmillan"/>
        </w:rPr>
        <w:t xml:space="preserve">Around four in ten people living with cancer </w:t>
      </w:r>
      <w:r w:rsidR="2E00E5E7" w:rsidRPr="00F10759">
        <w:rPr>
          <w:rFonts w:ascii="Cera Pro Macmillan" w:eastAsia="Arial" w:hAnsi="Cera Pro Macmillan"/>
        </w:rPr>
        <w:t xml:space="preserve">who are aware of Macmillan’s support offer first find out about </w:t>
      </w:r>
      <w:r w:rsidR="40FD9D61" w:rsidRPr="00F10759">
        <w:rPr>
          <w:rFonts w:ascii="Cera Pro Macmillan" w:eastAsia="Arial" w:hAnsi="Cera Pro Macmillan"/>
        </w:rPr>
        <w:t xml:space="preserve">the </w:t>
      </w:r>
      <w:r w:rsidR="2E00E5E7" w:rsidRPr="00F10759">
        <w:rPr>
          <w:rFonts w:ascii="Cera Pro Macmillan" w:eastAsia="Arial" w:hAnsi="Cera Pro Macmillan"/>
        </w:rPr>
        <w:t>support available via a healthcare professional</w:t>
      </w:r>
      <w:r w:rsidR="73573D22" w:rsidRPr="00F10759">
        <w:rPr>
          <w:rFonts w:ascii="Cera Pro Macmillan" w:eastAsia="Arial" w:hAnsi="Cera Pro Macmillan"/>
          <w:vertAlign w:val="superscript"/>
        </w:rPr>
        <w:t>3</w:t>
      </w:r>
      <w:r w:rsidR="00C2105A" w:rsidRPr="00F10759">
        <w:rPr>
          <w:rFonts w:ascii="Cera Pro Macmillan" w:hAnsi="Cera Pro Macmillan"/>
        </w:rPr>
        <w:t>.</w:t>
      </w:r>
    </w:p>
    <w:p w14:paraId="65B66354" w14:textId="2F30972E" w:rsidR="00590C0F" w:rsidRPr="00F10759" w:rsidRDefault="43E2994C" w:rsidP="3734AE56">
      <w:pPr>
        <w:spacing w:line="257" w:lineRule="auto"/>
        <w:rPr>
          <w:rFonts w:ascii="Cera Pro Macmillan" w:eastAsia="Arial" w:hAnsi="Cera Pro Macmillan"/>
          <w:color w:val="000000" w:themeColor="text1"/>
        </w:rPr>
      </w:pPr>
      <w:r w:rsidRPr="00F10759">
        <w:rPr>
          <w:rFonts w:ascii="Cera Pro Macmillan" w:eastAsia="Arial" w:hAnsi="Cera Pro Macmillan"/>
          <w:color w:val="000000" w:themeColor="text1"/>
        </w:rPr>
        <w:t>In 2022, we created our new engagement strategy</w:t>
      </w:r>
      <w:r w:rsidR="3136BCFC" w:rsidRPr="00F10759">
        <w:rPr>
          <w:rFonts w:ascii="Cera Pro Macmillan" w:eastAsia="Arial" w:hAnsi="Cera Pro Macmillan"/>
          <w:color w:val="000000" w:themeColor="text1"/>
        </w:rPr>
        <w:t xml:space="preserve"> for Macmillan healthcare professionals</w:t>
      </w:r>
      <w:r w:rsidRPr="00F10759">
        <w:rPr>
          <w:rFonts w:ascii="Cera Pro Macmillan" w:eastAsia="Arial" w:hAnsi="Cera Pro Macmillan"/>
          <w:color w:val="000000" w:themeColor="text1"/>
        </w:rPr>
        <w:t xml:space="preserve">. Our aim was to </w:t>
      </w:r>
      <w:r w:rsidR="67B7490F" w:rsidRPr="00F10759">
        <w:rPr>
          <w:rFonts w:ascii="Cera Pro Macmillan" w:eastAsia="Arial" w:hAnsi="Cera Pro Macmillan"/>
          <w:color w:val="000000" w:themeColor="text1"/>
        </w:rPr>
        <w:t>recognise their needs and</w:t>
      </w:r>
      <w:r w:rsidRPr="00F10759">
        <w:rPr>
          <w:rFonts w:ascii="Cera Pro Macmillan" w:eastAsia="Arial" w:hAnsi="Cera Pro Macmillan"/>
          <w:color w:val="000000" w:themeColor="text1"/>
        </w:rPr>
        <w:t xml:space="preserve"> deliver </w:t>
      </w:r>
      <w:r w:rsidR="0080900F" w:rsidRPr="00F10759">
        <w:rPr>
          <w:rFonts w:ascii="Cera Pro Macmillan" w:eastAsia="Arial" w:hAnsi="Cera Pro Macmillan"/>
          <w:color w:val="000000" w:themeColor="text1"/>
        </w:rPr>
        <w:t>better</w:t>
      </w:r>
      <w:r w:rsidRPr="00F10759">
        <w:rPr>
          <w:rFonts w:ascii="Cera Pro Macmillan" w:eastAsia="Arial" w:hAnsi="Cera Pro Macmillan"/>
          <w:color w:val="000000" w:themeColor="text1"/>
        </w:rPr>
        <w:t xml:space="preserve"> structured support </w:t>
      </w:r>
      <w:r w:rsidR="173FD4B1" w:rsidRPr="00F10759">
        <w:rPr>
          <w:rFonts w:ascii="Cera Pro Macmillan" w:eastAsia="Arial" w:hAnsi="Cera Pro Macmillan"/>
          <w:color w:val="000000" w:themeColor="text1"/>
        </w:rPr>
        <w:t>in order to enable them to do their very best for people living with cancer.</w:t>
      </w:r>
    </w:p>
    <w:p w14:paraId="210D83FB" w14:textId="7D9C1A9A" w:rsidR="00590C0F" w:rsidRPr="00F10759" w:rsidRDefault="43E2994C">
      <w:pPr>
        <w:spacing w:line="257" w:lineRule="auto"/>
        <w:rPr>
          <w:rFonts w:ascii="Cera Pro Macmillan" w:eastAsia="Arial" w:hAnsi="Cera Pro Macmillan"/>
          <w:color w:val="000000" w:themeColor="text1"/>
        </w:rPr>
      </w:pPr>
      <w:r w:rsidRPr="00F10759">
        <w:rPr>
          <w:rFonts w:ascii="Cera Pro Macmillan" w:eastAsia="Arial" w:hAnsi="Cera Pro Macmillan"/>
          <w:color w:val="000000" w:themeColor="text1"/>
        </w:rPr>
        <w:t xml:space="preserve">In 2023, we </w:t>
      </w:r>
      <w:r w:rsidR="76D02EEA" w:rsidRPr="00F10759">
        <w:rPr>
          <w:rFonts w:ascii="Cera Pro Macmillan" w:eastAsia="Arial" w:hAnsi="Cera Pro Macmillan"/>
          <w:color w:val="000000" w:themeColor="text1"/>
        </w:rPr>
        <w:t>began to deliver</w:t>
      </w:r>
      <w:r w:rsidRPr="00F10759">
        <w:rPr>
          <w:rFonts w:ascii="Cera Pro Macmillan" w:eastAsia="Arial" w:hAnsi="Cera Pro Macmillan"/>
          <w:color w:val="000000" w:themeColor="text1"/>
        </w:rPr>
        <w:t xml:space="preserve"> </w:t>
      </w:r>
      <w:r w:rsidR="5FA4D98D" w:rsidRPr="00F10759">
        <w:rPr>
          <w:rFonts w:ascii="Cera Pro Macmillan" w:eastAsia="Arial" w:hAnsi="Cera Pro Macmillan"/>
          <w:color w:val="000000" w:themeColor="text1"/>
        </w:rPr>
        <w:t>this</w:t>
      </w:r>
      <w:r w:rsidR="76D02EEA" w:rsidRPr="00F10759">
        <w:rPr>
          <w:rFonts w:ascii="Cera Pro Macmillan" w:eastAsia="Arial" w:hAnsi="Cera Pro Macmillan"/>
          <w:color w:val="000000" w:themeColor="text1"/>
        </w:rPr>
        <w:t xml:space="preserve"> strategy</w:t>
      </w:r>
      <w:r w:rsidR="637A6001" w:rsidRPr="00F10759">
        <w:rPr>
          <w:rFonts w:ascii="Cera Pro Macmillan" w:eastAsia="Arial" w:hAnsi="Cera Pro Macmillan"/>
          <w:color w:val="000000" w:themeColor="text1"/>
        </w:rPr>
        <w:t>,</w:t>
      </w:r>
      <w:r w:rsidRPr="00F10759">
        <w:rPr>
          <w:rFonts w:ascii="Cera Pro Macmillan" w:eastAsia="Arial" w:hAnsi="Cera Pro Macmillan"/>
          <w:color w:val="000000" w:themeColor="text1"/>
        </w:rPr>
        <w:t xml:space="preserve"> </w:t>
      </w:r>
      <w:r w:rsidR="261940F5" w:rsidRPr="00F10759">
        <w:rPr>
          <w:rFonts w:ascii="Cera Pro Macmillan" w:eastAsia="Arial" w:hAnsi="Cera Pro Macmillan"/>
          <w:color w:val="000000" w:themeColor="text1"/>
        </w:rPr>
        <w:t>including</w:t>
      </w:r>
      <w:r w:rsidRPr="00F10759">
        <w:rPr>
          <w:rFonts w:ascii="Cera Pro Macmillan" w:eastAsia="Arial" w:hAnsi="Cera Pro Macmillan"/>
          <w:color w:val="000000" w:themeColor="text1"/>
        </w:rPr>
        <w:t xml:space="preserve"> the development and launch of our Professional Promise</w:t>
      </w:r>
      <w:r w:rsidR="0C94D215" w:rsidRPr="00F10759">
        <w:rPr>
          <w:rFonts w:ascii="Cera Pro Macmillan" w:eastAsia="Arial" w:hAnsi="Cera Pro Macmillan"/>
          <w:color w:val="000000" w:themeColor="text1"/>
        </w:rPr>
        <w:t>.</w:t>
      </w:r>
      <w:r w:rsidRPr="00F10759">
        <w:rPr>
          <w:rFonts w:ascii="Cera Pro Macmillan" w:eastAsia="Arial" w:hAnsi="Cera Pro Macmillan"/>
          <w:color w:val="000000" w:themeColor="text1"/>
        </w:rPr>
        <w:t xml:space="preserve"> Our Professional Promise is a commitment to ensure Macmillan professionals have the tools they need to: </w:t>
      </w:r>
    </w:p>
    <w:p w14:paraId="1E8CEE55" w14:textId="13C5701C" w:rsidR="00590C0F" w:rsidRPr="00F10759" w:rsidRDefault="00590C0F" w:rsidP="00582D02">
      <w:pPr>
        <w:pStyle w:val="ListParagraph"/>
        <w:numPr>
          <w:ilvl w:val="0"/>
          <w:numId w:val="7"/>
        </w:numPr>
        <w:spacing w:line="257" w:lineRule="auto"/>
        <w:rPr>
          <w:rFonts w:ascii="Cera Pro Macmillan" w:eastAsia="Arial" w:hAnsi="Cera Pro Macmillan" w:cstheme="minorHAnsi"/>
          <w:color w:val="000000" w:themeColor="text1"/>
        </w:rPr>
      </w:pPr>
      <w:r w:rsidRPr="00F10759">
        <w:rPr>
          <w:rFonts w:ascii="Cera Pro Macmillan" w:eastAsia="Arial" w:hAnsi="Cera Pro Macmillan" w:cstheme="minorHAnsi"/>
          <w:color w:val="000000" w:themeColor="text1"/>
        </w:rPr>
        <w:t>Be recognised and supported in their role</w:t>
      </w:r>
      <w:r w:rsidR="00A367E9" w:rsidRPr="00F10759">
        <w:rPr>
          <w:rFonts w:ascii="Cera Pro Macmillan" w:eastAsia="Arial" w:hAnsi="Cera Pro Macmillan" w:cstheme="minorHAnsi"/>
          <w:color w:val="000000" w:themeColor="text1"/>
        </w:rPr>
        <w:t>.</w:t>
      </w:r>
    </w:p>
    <w:p w14:paraId="1F9FE48F" w14:textId="16094C43" w:rsidR="00590C0F" w:rsidRPr="00F10759" w:rsidRDefault="00590C0F" w:rsidP="00582D02">
      <w:pPr>
        <w:pStyle w:val="ListParagraph"/>
        <w:numPr>
          <w:ilvl w:val="0"/>
          <w:numId w:val="7"/>
        </w:numPr>
        <w:spacing w:line="257" w:lineRule="auto"/>
        <w:rPr>
          <w:rFonts w:ascii="Cera Pro Macmillan" w:eastAsia="Arial" w:hAnsi="Cera Pro Macmillan" w:cstheme="minorHAnsi"/>
          <w:color w:val="000000" w:themeColor="text1"/>
        </w:rPr>
      </w:pPr>
      <w:r w:rsidRPr="00F10759">
        <w:rPr>
          <w:rFonts w:ascii="Cera Pro Macmillan" w:eastAsia="Arial" w:hAnsi="Cera Pro Macmillan" w:cstheme="minorHAnsi"/>
          <w:color w:val="000000" w:themeColor="text1"/>
        </w:rPr>
        <w:t>Develop and grow in their practice</w:t>
      </w:r>
      <w:r w:rsidR="00A367E9" w:rsidRPr="00F10759">
        <w:rPr>
          <w:rFonts w:ascii="Cera Pro Macmillan" w:eastAsia="Arial" w:hAnsi="Cera Pro Macmillan" w:cstheme="minorHAnsi"/>
          <w:color w:val="000000" w:themeColor="text1"/>
        </w:rPr>
        <w:t>.</w:t>
      </w:r>
      <w:r w:rsidRPr="00F10759">
        <w:rPr>
          <w:rFonts w:ascii="Cera Pro Macmillan" w:eastAsia="Arial" w:hAnsi="Cera Pro Macmillan" w:cstheme="minorHAnsi"/>
          <w:color w:val="000000" w:themeColor="text1"/>
        </w:rPr>
        <w:t xml:space="preserve"> </w:t>
      </w:r>
    </w:p>
    <w:p w14:paraId="0CAD3F42" w14:textId="17A0DD7A" w:rsidR="629BBAF7" w:rsidRPr="00F10759" w:rsidRDefault="00590C0F" w:rsidP="00582D02">
      <w:pPr>
        <w:pStyle w:val="ListParagraph"/>
        <w:numPr>
          <w:ilvl w:val="0"/>
          <w:numId w:val="7"/>
        </w:numPr>
        <w:spacing w:line="257" w:lineRule="auto"/>
        <w:rPr>
          <w:rFonts w:ascii="Cera Pro Macmillan" w:eastAsia="Arial" w:hAnsi="Cera Pro Macmillan"/>
          <w:color w:val="000000" w:themeColor="text1"/>
        </w:rPr>
      </w:pPr>
      <w:r w:rsidRPr="00F10759">
        <w:rPr>
          <w:rFonts w:ascii="Cera Pro Macmillan" w:eastAsia="Arial" w:hAnsi="Cera Pro Macmillan"/>
          <w:color w:val="000000" w:themeColor="text1"/>
        </w:rPr>
        <w:t>Do even more for people living with cancer</w:t>
      </w:r>
      <w:r w:rsidR="00A367E9" w:rsidRPr="00F10759">
        <w:rPr>
          <w:rFonts w:ascii="Cera Pro Macmillan" w:eastAsia="Arial" w:hAnsi="Cera Pro Macmillan"/>
          <w:color w:val="000000" w:themeColor="text1"/>
        </w:rPr>
        <w:t>.</w:t>
      </w:r>
    </w:p>
    <w:p w14:paraId="0187C771" w14:textId="3CF5E493" w:rsidR="315CB106" w:rsidRPr="00F10759" w:rsidRDefault="11D50ACA" w:rsidP="315CB106">
      <w:pPr>
        <w:spacing w:line="257" w:lineRule="auto"/>
        <w:rPr>
          <w:rFonts w:ascii="Cera Pro Macmillan" w:eastAsia="Arial" w:hAnsi="Cera Pro Macmillan"/>
          <w:color w:val="000000" w:themeColor="text1"/>
        </w:rPr>
      </w:pPr>
      <w:r w:rsidRPr="00F10759">
        <w:rPr>
          <w:rFonts w:ascii="Cera Pro Macmillan" w:eastAsia="Arial" w:hAnsi="Cera Pro Macmillan"/>
          <w:color w:val="000000" w:themeColor="text1"/>
        </w:rPr>
        <w:t>2023 highlighted the increasing pressure</w:t>
      </w:r>
      <w:r w:rsidR="00590C0F" w:rsidRPr="00F10759">
        <w:rPr>
          <w:rFonts w:ascii="Cera Pro Macmillan" w:eastAsia="Arial" w:hAnsi="Cera Pro Macmillan"/>
          <w:color w:val="000000" w:themeColor="text1"/>
        </w:rPr>
        <w:t xml:space="preserve"> and resource challenges </w:t>
      </w:r>
      <w:r w:rsidR="10DA3372" w:rsidRPr="00F10759">
        <w:rPr>
          <w:rFonts w:ascii="Cera Pro Macmillan" w:eastAsia="Arial" w:hAnsi="Cera Pro Macmillan"/>
          <w:color w:val="000000" w:themeColor="text1"/>
        </w:rPr>
        <w:t>faced by professionals</w:t>
      </w:r>
      <w:r w:rsidRPr="00F10759">
        <w:rPr>
          <w:rFonts w:ascii="Cera Pro Macmillan" w:eastAsia="Arial" w:hAnsi="Cera Pro Macmillan"/>
          <w:color w:val="000000" w:themeColor="text1"/>
        </w:rPr>
        <w:t xml:space="preserve"> </w:t>
      </w:r>
      <w:r w:rsidR="00590C0F" w:rsidRPr="00F10759">
        <w:rPr>
          <w:rFonts w:ascii="Cera Pro Macmillan" w:eastAsia="Arial" w:hAnsi="Cera Pro Macmillan"/>
          <w:color w:val="000000" w:themeColor="text1"/>
        </w:rPr>
        <w:t xml:space="preserve">in the healthcare system, </w:t>
      </w:r>
      <w:r w:rsidR="05B3B4CD" w:rsidRPr="00F10759">
        <w:rPr>
          <w:rFonts w:ascii="Cera Pro Macmillan" w:eastAsia="Arial" w:hAnsi="Cera Pro Macmillan"/>
          <w:color w:val="000000" w:themeColor="text1"/>
        </w:rPr>
        <w:t>and the</w:t>
      </w:r>
      <w:r w:rsidR="00590C0F" w:rsidRPr="00F10759">
        <w:rPr>
          <w:rFonts w:ascii="Cera Pro Macmillan" w:eastAsia="Arial" w:hAnsi="Cera Pro Macmillan"/>
          <w:color w:val="000000" w:themeColor="text1"/>
        </w:rPr>
        <w:t xml:space="preserve"> profound effect on wellbeing this</w:t>
      </w:r>
      <w:r w:rsidR="05B3B4CD" w:rsidRPr="00F10759">
        <w:rPr>
          <w:rFonts w:ascii="Cera Pro Macmillan" w:eastAsia="Arial" w:hAnsi="Cera Pro Macmillan"/>
          <w:color w:val="000000" w:themeColor="text1"/>
        </w:rPr>
        <w:t xml:space="preserve"> can have. That’s why</w:t>
      </w:r>
      <w:r w:rsidR="00590C0F" w:rsidRPr="00F10759">
        <w:rPr>
          <w:rFonts w:ascii="Cera Pro Macmillan" w:eastAsia="Arial" w:hAnsi="Cera Pro Macmillan"/>
          <w:color w:val="000000" w:themeColor="text1"/>
        </w:rPr>
        <w:t xml:space="preserve"> we developed a new wellbeing offer in 2023</w:t>
      </w:r>
      <w:r w:rsidR="00CD11EC" w:rsidRPr="00F10759">
        <w:rPr>
          <w:rFonts w:ascii="Cera Pro Macmillan" w:eastAsia="Arial" w:hAnsi="Cera Pro Macmillan"/>
          <w:color w:val="000000" w:themeColor="text1"/>
        </w:rPr>
        <w:t xml:space="preserve"> </w:t>
      </w:r>
      <w:r w:rsidR="05B3B4CD" w:rsidRPr="00F10759">
        <w:rPr>
          <w:rFonts w:ascii="Cera Pro Macmillan" w:eastAsia="Arial" w:hAnsi="Cera Pro Macmillan"/>
          <w:color w:val="000000" w:themeColor="text1"/>
        </w:rPr>
        <w:t xml:space="preserve">to support </w:t>
      </w:r>
      <w:r w:rsidR="7B5945A0" w:rsidRPr="00F10759">
        <w:rPr>
          <w:rFonts w:ascii="Cera Pro Macmillan" w:eastAsia="Arial" w:hAnsi="Cera Pro Macmillan"/>
          <w:color w:val="000000" w:themeColor="text1"/>
        </w:rPr>
        <w:t>and equip Macmillan</w:t>
      </w:r>
      <w:r w:rsidR="05B3B4CD" w:rsidRPr="00F10759">
        <w:rPr>
          <w:rFonts w:ascii="Cera Pro Macmillan" w:eastAsia="Arial" w:hAnsi="Cera Pro Macmillan"/>
          <w:color w:val="000000" w:themeColor="text1"/>
        </w:rPr>
        <w:t xml:space="preserve"> professionals</w:t>
      </w:r>
      <w:r w:rsidR="7B5945A0" w:rsidRPr="00F10759">
        <w:rPr>
          <w:rFonts w:ascii="Cera Pro Macmillan" w:eastAsia="Arial" w:hAnsi="Cera Pro Macmillan"/>
          <w:color w:val="000000" w:themeColor="text1"/>
        </w:rPr>
        <w:t xml:space="preserve"> with the tools to </w:t>
      </w:r>
      <w:r w:rsidR="51FCE2DD" w:rsidRPr="00F10759">
        <w:rPr>
          <w:rFonts w:ascii="Cera Pro Macmillan" w:eastAsia="Arial" w:hAnsi="Cera Pro Macmillan"/>
          <w:color w:val="000000" w:themeColor="text1"/>
        </w:rPr>
        <w:t>look after</w:t>
      </w:r>
      <w:r w:rsidR="55884728" w:rsidRPr="00F10759">
        <w:rPr>
          <w:rFonts w:ascii="Cera Pro Macmillan" w:eastAsia="Arial" w:hAnsi="Cera Pro Macmillan"/>
          <w:color w:val="000000" w:themeColor="text1"/>
        </w:rPr>
        <w:t xml:space="preserve"> themselves</w:t>
      </w:r>
      <w:r w:rsidR="75F51C9B" w:rsidRPr="00F10759">
        <w:rPr>
          <w:rFonts w:ascii="Cera Pro Macmillan" w:eastAsia="Arial" w:hAnsi="Cera Pro Macmillan"/>
          <w:color w:val="000000" w:themeColor="text1"/>
        </w:rPr>
        <w:t xml:space="preserve">. </w:t>
      </w:r>
      <w:r w:rsidR="55884728" w:rsidRPr="00F10759">
        <w:rPr>
          <w:rFonts w:ascii="Cera Pro Macmillan" w:eastAsia="Arial" w:hAnsi="Cera Pro Macmillan"/>
          <w:color w:val="000000" w:themeColor="text1"/>
        </w:rPr>
        <w:t>Our wellbeing offer</w:t>
      </w:r>
      <w:r w:rsidR="1565F7B9" w:rsidRPr="00F10759">
        <w:rPr>
          <w:rFonts w:ascii="Cera Pro Macmillan" w:eastAsia="Arial" w:hAnsi="Cera Pro Macmillan"/>
          <w:color w:val="000000" w:themeColor="text1"/>
        </w:rPr>
        <w:t xml:space="preserve"> </w:t>
      </w:r>
      <w:proofErr w:type="gramStart"/>
      <w:r w:rsidR="377465F7" w:rsidRPr="00F10759">
        <w:rPr>
          <w:rFonts w:ascii="Cera Pro Macmillan" w:eastAsia="Arial" w:hAnsi="Cera Pro Macmillan"/>
          <w:color w:val="000000" w:themeColor="text1"/>
        </w:rPr>
        <w:t>includes</w:t>
      </w:r>
      <w:r w:rsidR="516B7EA9" w:rsidRPr="00F10759">
        <w:rPr>
          <w:rFonts w:ascii="Cera Pro Macmillan" w:eastAsia="Arial" w:hAnsi="Cera Pro Macmillan"/>
          <w:color w:val="000000" w:themeColor="text1"/>
        </w:rPr>
        <w:t>:</w:t>
      </w:r>
      <w:proofErr w:type="gramEnd"/>
      <w:r w:rsidR="516B7EA9" w:rsidRPr="00F10759">
        <w:rPr>
          <w:rFonts w:ascii="Cera Pro Macmillan" w:eastAsia="Arial" w:hAnsi="Cera Pro Macmillan"/>
          <w:color w:val="000000" w:themeColor="text1"/>
        </w:rPr>
        <w:t xml:space="preserve"> </w:t>
      </w:r>
      <w:r w:rsidR="008307BA" w:rsidRPr="00F10759">
        <w:rPr>
          <w:rFonts w:ascii="Cera Pro Macmillan" w:eastAsia="Arial" w:hAnsi="Cera Pro Macmillan"/>
          <w:color w:val="000000" w:themeColor="text1"/>
        </w:rPr>
        <w:t>access to a wellbeing grant</w:t>
      </w:r>
      <w:r w:rsidR="00DA0243" w:rsidRPr="00F10759">
        <w:rPr>
          <w:rFonts w:ascii="Cera Pro Macmillan" w:eastAsia="Arial" w:hAnsi="Cera Pro Macmillan"/>
          <w:color w:val="000000" w:themeColor="text1"/>
        </w:rPr>
        <w:t>, peer-to-peer support sessions, a suite of resources dedicated to physical and emotional wellbeing, and access to Macmillan’s Employee Assistance Programme.</w:t>
      </w:r>
    </w:p>
    <w:p w14:paraId="1CDBD544" w14:textId="79B84D05" w:rsidR="00590C0F" w:rsidRPr="00F10759" w:rsidRDefault="00F1648E" w:rsidP="315CB106">
      <w:pPr>
        <w:spacing w:line="257" w:lineRule="auto"/>
        <w:rPr>
          <w:rFonts w:ascii="Cera Pro Macmillan" w:eastAsia="Arial" w:hAnsi="Cera Pro Macmillan"/>
        </w:rPr>
      </w:pPr>
      <w:r w:rsidRPr="00F10759">
        <w:rPr>
          <w:rFonts w:ascii="Cera Pro Macmillan" w:eastAsia="Arial" w:hAnsi="Cera Pro Macmillan"/>
        </w:rPr>
        <w:t xml:space="preserve">In 2023, we </w:t>
      </w:r>
      <w:r w:rsidR="634D1ADE" w:rsidRPr="00F10759">
        <w:rPr>
          <w:rFonts w:ascii="Cera Pro Macmillan" w:eastAsia="Arial" w:hAnsi="Cera Pro Macmillan"/>
        </w:rPr>
        <w:t>awarded</w:t>
      </w:r>
      <w:r w:rsidRPr="00F10759">
        <w:rPr>
          <w:rFonts w:ascii="Cera Pro Macmillan" w:eastAsia="Arial" w:hAnsi="Cera Pro Macmillan"/>
        </w:rPr>
        <w:t xml:space="preserve"> over £50,000 in </w:t>
      </w:r>
      <w:r w:rsidR="0D65674D" w:rsidRPr="00F10759">
        <w:rPr>
          <w:rFonts w:ascii="Cera Pro Macmillan" w:eastAsia="Arial" w:hAnsi="Cera Pro Macmillan"/>
        </w:rPr>
        <w:t>w</w:t>
      </w:r>
      <w:r w:rsidRPr="00F10759">
        <w:rPr>
          <w:rFonts w:ascii="Cera Pro Macmillan" w:eastAsia="Arial" w:hAnsi="Cera Pro Macmillan"/>
        </w:rPr>
        <w:t xml:space="preserve">ellbeing </w:t>
      </w:r>
      <w:r w:rsidR="0065708F" w:rsidRPr="00F10759">
        <w:rPr>
          <w:rFonts w:ascii="Cera Pro Macmillan" w:eastAsia="Arial" w:hAnsi="Cera Pro Macmillan"/>
        </w:rPr>
        <w:t>g</w:t>
      </w:r>
      <w:r w:rsidRPr="00F10759">
        <w:rPr>
          <w:rFonts w:ascii="Cera Pro Macmillan" w:eastAsia="Arial" w:hAnsi="Cera Pro Macmillan"/>
        </w:rPr>
        <w:t>rants to support 112 healthcare professionals in need.</w:t>
      </w:r>
    </w:p>
    <w:p w14:paraId="05BCABF3" w14:textId="5C1ED632" w:rsidR="00590C0F" w:rsidRPr="00F10759" w:rsidRDefault="00E569D3" w:rsidP="00E569D3">
      <w:pPr>
        <w:spacing w:after="0" w:line="257" w:lineRule="auto"/>
        <w:rPr>
          <w:rFonts w:ascii="Cera Pro Macmillan" w:eastAsia="Calibri" w:hAnsi="Cera Pro Macmillan" w:cs="Calibri"/>
        </w:rPr>
      </w:pPr>
      <w:r w:rsidRPr="00F10759">
        <w:rPr>
          <w:rFonts w:ascii="Cera Pro Macmillan" w:eastAsia="Calibri" w:hAnsi="Cera Pro Macmillan" w:cs="Calibri"/>
        </w:rPr>
        <w:t xml:space="preserve">Marion Rood, Lead Cancer Support Worker: </w:t>
      </w:r>
      <w:r w:rsidR="1EF3A554" w:rsidRPr="00F10759">
        <w:rPr>
          <w:rFonts w:ascii="Cera Pro Macmillan" w:eastAsia="Calibri" w:hAnsi="Cera Pro Macmillan" w:cs="Calibri"/>
        </w:rPr>
        <w:t>“I applied for the grant for our team of Cancer Support Workers. They work so hard supporting patients and Clinical Nurse Specialists and deserved a treat and some recognition.</w:t>
      </w:r>
      <w:r w:rsidR="00344313" w:rsidRPr="00F10759">
        <w:rPr>
          <w:rFonts w:ascii="Cera Pro Macmillan" w:eastAsia="Calibri" w:hAnsi="Cera Pro Macmillan" w:cs="Calibri"/>
        </w:rPr>
        <w:t xml:space="preserve"> </w:t>
      </w:r>
      <w:r w:rsidR="1EF3A554" w:rsidRPr="00F10759">
        <w:rPr>
          <w:rFonts w:ascii="Cera Pro Macmillan" w:eastAsia="Calibri" w:hAnsi="Cera Pro Macmillan" w:cs="Calibri"/>
        </w:rPr>
        <w:t>The feedback that I got from the team was very positive. They were delighted to be recognised for the work they do, and really appreciated the grant from Macmillan.</w:t>
      </w:r>
      <w:r w:rsidR="00F92CBA" w:rsidRPr="00F10759">
        <w:rPr>
          <w:rFonts w:ascii="Cera Pro Macmillan" w:eastAsia="Calibri" w:hAnsi="Cera Pro Macmillan" w:cs="Calibri"/>
        </w:rPr>
        <w:t>”</w:t>
      </w:r>
      <w:r w:rsidR="1EF3A554" w:rsidRPr="00F10759">
        <w:rPr>
          <w:rFonts w:ascii="Cera Pro Macmillan" w:eastAsia="Calibri" w:hAnsi="Cera Pro Macmillan" w:cs="Calibri"/>
        </w:rPr>
        <w:t xml:space="preserve"> </w:t>
      </w:r>
    </w:p>
    <w:p w14:paraId="396A0DE3" w14:textId="77777777" w:rsidR="00E569D3" w:rsidRPr="00F10759" w:rsidRDefault="00E569D3" w:rsidP="00E569D3">
      <w:pPr>
        <w:spacing w:after="0" w:line="257" w:lineRule="auto"/>
        <w:rPr>
          <w:rFonts w:ascii="Cera Pro Macmillan" w:eastAsia="Calibri" w:hAnsi="Cera Pro Macmillan" w:cs="Calibri"/>
        </w:rPr>
      </w:pPr>
    </w:p>
    <w:p w14:paraId="2FE828A9" w14:textId="404EA774" w:rsidR="00590C0F" w:rsidRPr="00F10759" w:rsidRDefault="00590C0F" w:rsidP="0508EB03">
      <w:pPr>
        <w:rPr>
          <w:rFonts w:ascii="Cera Pro Macmillan" w:eastAsia="Arial" w:hAnsi="Cera Pro Macmillan"/>
          <w:color w:val="000000" w:themeColor="text1"/>
        </w:rPr>
      </w:pPr>
      <w:r w:rsidRPr="00F10759">
        <w:rPr>
          <w:rFonts w:ascii="Cera Pro Macmillan" w:eastAsia="Arial" w:hAnsi="Cera Pro Macmillan"/>
          <w:color w:val="000000" w:themeColor="text1"/>
        </w:rPr>
        <w:t xml:space="preserve">Connection and learning are really valued by our professionals and help </w:t>
      </w:r>
      <w:r w:rsidR="0386C2D6" w:rsidRPr="00F10759">
        <w:rPr>
          <w:rFonts w:ascii="Cera Pro Macmillan" w:eastAsia="Arial" w:hAnsi="Cera Pro Macmillan"/>
          <w:color w:val="000000" w:themeColor="text1"/>
        </w:rPr>
        <w:t>them</w:t>
      </w:r>
      <w:r w:rsidRPr="00F10759">
        <w:rPr>
          <w:rFonts w:ascii="Cera Pro Macmillan" w:eastAsia="Arial" w:hAnsi="Cera Pro Macmillan"/>
          <w:color w:val="000000" w:themeColor="text1"/>
        </w:rPr>
        <w:t xml:space="preserve"> to better understand the changing needs of people with cancer. </w:t>
      </w:r>
      <w:r w:rsidR="6B78FFAB" w:rsidRPr="00F10759">
        <w:rPr>
          <w:rFonts w:ascii="Cera Pro Macmillan" w:eastAsia="Arial" w:hAnsi="Cera Pro Macmillan"/>
          <w:color w:val="000000" w:themeColor="text1"/>
        </w:rPr>
        <w:t xml:space="preserve">Macmillan’s Learning Hub, our professional learning and development platform, has a range of courses and content </w:t>
      </w:r>
      <w:r w:rsidR="16CEFA87" w:rsidRPr="00F10759">
        <w:rPr>
          <w:rFonts w:ascii="Cera Pro Macmillan" w:eastAsia="Arial" w:hAnsi="Cera Pro Macmillan"/>
          <w:color w:val="000000" w:themeColor="text1"/>
        </w:rPr>
        <w:t xml:space="preserve">to support healthcare professionals </w:t>
      </w:r>
      <w:r w:rsidR="2B0BDAEF" w:rsidRPr="00F10759">
        <w:rPr>
          <w:rFonts w:ascii="Cera Pro Macmillan" w:eastAsia="Arial" w:hAnsi="Cera Pro Macmillan"/>
          <w:color w:val="000000" w:themeColor="text1"/>
        </w:rPr>
        <w:t>to</w:t>
      </w:r>
      <w:r w:rsidR="50359F22" w:rsidRPr="00F10759">
        <w:rPr>
          <w:rFonts w:ascii="Cera Pro Macmillan" w:eastAsia="Arial" w:hAnsi="Cera Pro Macmillan"/>
          <w:color w:val="000000" w:themeColor="text1"/>
        </w:rPr>
        <w:t xml:space="preserve"> </w:t>
      </w:r>
      <w:r w:rsidR="16CEFA87" w:rsidRPr="00F10759">
        <w:rPr>
          <w:rFonts w:ascii="Cera Pro Macmillan" w:eastAsia="Arial" w:hAnsi="Cera Pro Macmillan"/>
          <w:color w:val="000000" w:themeColor="text1"/>
        </w:rPr>
        <w:t xml:space="preserve">deliver best practice personalised care in their roles. In 2023, </w:t>
      </w:r>
      <w:r w:rsidR="40392645" w:rsidRPr="00F10759">
        <w:rPr>
          <w:rFonts w:ascii="Cera Pro Macmillan" w:eastAsia="Arial" w:hAnsi="Cera Pro Macmillan"/>
          <w:color w:val="000000" w:themeColor="text1"/>
        </w:rPr>
        <w:t xml:space="preserve">we developed around 250 new resources for the Hub, </w:t>
      </w:r>
      <w:r w:rsidR="51F92E19" w:rsidRPr="00F10759">
        <w:rPr>
          <w:rFonts w:ascii="Cera Pro Macmillan" w:eastAsia="Arial" w:hAnsi="Cera Pro Macmillan"/>
          <w:color w:val="000000" w:themeColor="text1"/>
        </w:rPr>
        <w:t>including a personalised care and support planning webinar series. We had</w:t>
      </w:r>
      <w:r w:rsidR="40392645" w:rsidRPr="00F10759">
        <w:rPr>
          <w:rFonts w:ascii="Cera Pro Macmillan" w:eastAsia="Arial" w:hAnsi="Cera Pro Macmillan"/>
          <w:color w:val="000000" w:themeColor="text1"/>
        </w:rPr>
        <w:t xml:space="preserve"> almost 7,000 </w:t>
      </w:r>
      <w:r w:rsidR="0E509583" w:rsidRPr="00F10759">
        <w:rPr>
          <w:rFonts w:ascii="Cera Pro Macmillan" w:eastAsia="Arial" w:hAnsi="Cera Pro Macmillan"/>
          <w:color w:val="000000" w:themeColor="text1"/>
        </w:rPr>
        <w:t xml:space="preserve">healthcare </w:t>
      </w:r>
      <w:r w:rsidR="40392645" w:rsidRPr="00F10759">
        <w:rPr>
          <w:rFonts w:ascii="Cera Pro Macmillan" w:eastAsia="Arial" w:hAnsi="Cera Pro Macmillan"/>
          <w:color w:val="000000" w:themeColor="text1"/>
        </w:rPr>
        <w:t xml:space="preserve">professionals </w:t>
      </w:r>
      <w:r w:rsidR="4BF58CA4" w:rsidRPr="00F10759">
        <w:rPr>
          <w:rFonts w:ascii="Cera Pro Macmillan" w:eastAsia="Arial" w:hAnsi="Cera Pro Macmillan"/>
          <w:color w:val="000000" w:themeColor="text1"/>
        </w:rPr>
        <w:t>us</w:t>
      </w:r>
      <w:r w:rsidR="094B1BE4" w:rsidRPr="00F10759">
        <w:rPr>
          <w:rFonts w:ascii="Cera Pro Macmillan" w:eastAsia="Arial" w:hAnsi="Cera Pro Macmillan"/>
          <w:color w:val="000000" w:themeColor="text1"/>
        </w:rPr>
        <w:t>e</w:t>
      </w:r>
      <w:r w:rsidR="40392645" w:rsidRPr="00F10759">
        <w:rPr>
          <w:rFonts w:ascii="Cera Pro Macmillan" w:eastAsia="Arial" w:hAnsi="Cera Pro Macmillan"/>
          <w:color w:val="000000" w:themeColor="text1"/>
        </w:rPr>
        <w:t xml:space="preserve"> and </w:t>
      </w:r>
      <w:r w:rsidR="4BF58CA4" w:rsidRPr="00F10759">
        <w:rPr>
          <w:rFonts w:ascii="Cera Pro Macmillan" w:eastAsia="Arial" w:hAnsi="Cera Pro Macmillan"/>
          <w:color w:val="000000" w:themeColor="text1"/>
        </w:rPr>
        <w:t>engag</w:t>
      </w:r>
      <w:r w:rsidR="4F5D9F21" w:rsidRPr="00F10759">
        <w:rPr>
          <w:rFonts w:ascii="Cera Pro Macmillan" w:eastAsia="Arial" w:hAnsi="Cera Pro Macmillan"/>
          <w:color w:val="000000" w:themeColor="text1"/>
        </w:rPr>
        <w:t>e</w:t>
      </w:r>
      <w:r w:rsidR="40392645" w:rsidRPr="00F10759">
        <w:rPr>
          <w:rFonts w:ascii="Cera Pro Macmillan" w:eastAsia="Arial" w:hAnsi="Cera Pro Macmillan"/>
          <w:color w:val="000000" w:themeColor="text1"/>
        </w:rPr>
        <w:t xml:space="preserve"> with </w:t>
      </w:r>
      <w:r w:rsidR="464CA65D" w:rsidRPr="00F10759">
        <w:rPr>
          <w:rFonts w:ascii="Cera Pro Macmillan" w:eastAsia="Arial" w:hAnsi="Cera Pro Macmillan"/>
          <w:color w:val="000000" w:themeColor="text1"/>
        </w:rPr>
        <w:t>our content throughout the year.</w:t>
      </w:r>
      <w:r w:rsidR="16CEFA87" w:rsidRPr="00F10759">
        <w:rPr>
          <w:rFonts w:ascii="Cera Pro Macmillan" w:eastAsia="Arial" w:hAnsi="Cera Pro Macmillan"/>
          <w:color w:val="000000" w:themeColor="text1"/>
        </w:rPr>
        <w:t xml:space="preserve"> </w:t>
      </w:r>
    </w:p>
    <w:p w14:paraId="321D4E83" w14:textId="59D8DD78" w:rsidR="00590C0F" w:rsidRPr="00F10759" w:rsidRDefault="510AA62A">
      <w:pPr>
        <w:rPr>
          <w:rFonts w:ascii="Cera Pro Macmillan" w:eastAsia="Arial" w:hAnsi="Cera Pro Macmillan"/>
          <w:color w:val="000000" w:themeColor="text1"/>
        </w:rPr>
      </w:pPr>
      <w:r w:rsidRPr="00F10759">
        <w:rPr>
          <w:rFonts w:ascii="Cera Pro Macmillan" w:eastAsia="Calibri" w:hAnsi="Cera Pro Macmillan" w:cs="Calibri"/>
          <w:color w:val="000000" w:themeColor="text1"/>
        </w:rPr>
        <w:lastRenderedPageBreak/>
        <w:t xml:space="preserve">We also reinstated our education grants </w:t>
      </w:r>
      <w:r w:rsidRPr="00F10759">
        <w:rPr>
          <w:rFonts w:ascii="Cera Pro Macmillan" w:eastAsia="Calibri" w:hAnsi="Cera Pro Macmillan" w:cs="Calibri"/>
        </w:rPr>
        <w:t xml:space="preserve">offering, awarding £476,000 for 490 grants to support </w:t>
      </w:r>
      <w:r w:rsidRPr="00F10759">
        <w:rPr>
          <w:rFonts w:ascii="Cera Pro Macmillan" w:eastAsia="Calibri" w:hAnsi="Cera Pro Macmillan" w:cs="Calibri"/>
          <w:color w:val="000000" w:themeColor="text1"/>
        </w:rPr>
        <w:t>Macmillan professionals in 2023</w:t>
      </w:r>
      <w:r w:rsidR="6BE14F61" w:rsidRPr="00F10759">
        <w:rPr>
          <w:rFonts w:ascii="Cera Pro Macmillan" w:eastAsia="Arial" w:hAnsi="Cera Pro Macmillan"/>
          <w:color w:val="000000" w:themeColor="text1"/>
        </w:rPr>
        <w:t xml:space="preserve"> to further their skills and continue </w:t>
      </w:r>
      <w:r w:rsidR="18C4CE19" w:rsidRPr="00F10759">
        <w:rPr>
          <w:rFonts w:ascii="Cera Pro Macmillan" w:eastAsia="Arial" w:hAnsi="Cera Pro Macmillan"/>
          <w:color w:val="000000" w:themeColor="text1"/>
        </w:rPr>
        <w:t>to deliver excellent care to people living with cancer.</w:t>
      </w:r>
      <w:r w:rsidR="69C8951C" w:rsidRPr="00F10759">
        <w:rPr>
          <w:rFonts w:ascii="Cera Pro Macmillan" w:eastAsia="Arial" w:hAnsi="Cera Pro Macmillan"/>
          <w:color w:val="000000" w:themeColor="text1"/>
        </w:rPr>
        <w:t xml:space="preserve"> </w:t>
      </w:r>
      <w:r w:rsidR="467FFD63" w:rsidRPr="00F10759">
        <w:rPr>
          <w:rFonts w:ascii="Cera Pro Macmillan" w:eastAsia="Arial" w:hAnsi="Cera Pro Macmillan"/>
          <w:color w:val="000000" w:themeColor="text1"/>
        </w:rPr>
        <w:t xml:space="preserve">These </w:t>
      </w:r>
      <w:r w:rsidR="1E73C11E" w:rsidRPr="00F10759">
        <w:rPr>
          <w:rFonts w:ascii="Cera Pro Macmillan" w:eastAsia="Arial" w:hAnsi="Cera Pro Macmillan"/>
          <w:color w:val="000000" w:themeColor="text1"/>
        </w:rPr>
        <w:t>can be used to he</w:t>
      </w:r>
      <w:r w:rsidR="5DABD757" w:rsidRPr="00F10759">
        <w:rPr>
          <w:rFonts w:ascii="Cera Pro Macmillan" w:eastAsia="Arial" w:hAnsi="Cera Pro Macmillan"/>
          <w:color w:val="000000" w:themeColor="text1"/>
        </w:rPr>
        <w:t xml:space="preserve">lp fund a module for a </w:t>
      </w:r>
      <w:r w:rsidR="44442BA2" w:rsidRPr="00F10759">
        <w:rPr>
          <w:rFonts w:ascii="Cera Pro Macmillan" w:eastAsia="Arial" w:hAnsi="Cera Pro Macmillan"/>
          <w:color w:val="000000" w:themeColor="text1"/>
        </w:rPr>
        <w:t>master's</w:t>
      </w:r>
      <w:r w:rsidR="5DABD757" w:rsidRPr="00F10759">
        <w:rPr>
          <w:rFonts w:ascii="Cera Pro Macmillan" w:eastAsia="Arial" w:hAnsi="Cera Pro Macmillan"/>
          <w:color w:val="000000" w:themeColor="text1"/>
        </w:rPr>
        <w:t xml:space="preserve"> course or </w:t>
      </w:r>
      <w:r w:rsidR="36B181AD" w:rsidRPr="00F10759">
        <w:rPr>
          <w:rFonts w:ascii="Cera Pro Macmillan" w:eastAsia="Arial" w:hAnsi="Cera Pro Macmillan"/>
          <w:color w:val="000000" w:themeColor="text1"/>
        </w:rPr>
        <w:t>to</w:t>
      </w:r>
      <w:r w:rsidR="5DABD757" w:rsidRPr="00F10759">
        <w:rPr>
          <w:rFonts w:ascii="Cera Pro Macmillan" w:eastAsia="Arial" w:hAnsi="Cera Pro Macmillan"/>
          <w:color w:val="000000" w:themeColor="text1"/>
        </w:rPr>
        <w:t xml:space="preserve"> invest in specific training to enable professionals to deliver evidence-based personalised care interventions. </w:t>
      </w:r>
    </w:p>
    <w:p w14:paraId="7249A0DC" w14:textId="1DBED64A" w:rsidR="30D149C5" w:rsidRPr="00F10759" w:rsidRDefault="00E569D3" w:rsidP="4C327789">
      <w:pPr>
        <w:spacing w:line="257" w:lineRule="auto"/>
        <w:jc w:val="both"/>
        <w:rPr>
          <w:rFonts w:ascii="Cera Pro Macmillan" w:eastAsia="Arial" w:hAnsi="Cera Pro Macmillan"/>
        </w:rPr>
      </w:pPr>
      <w:r w:rsidRPr="00F10759">
        <w:rPr>
          <w:rFonts w:ascii="Cera Pro Macmillan" w:eastAsia="Arial" w:hAnsi="Cera Pro Macmillan"/>
        </w:rPr>
        <w:t xml:space="preserve">A Macmillan professional says: </w:t>
      </w:r>
      <w:r w:rsidR="613396B8" w:rsidRPr="00F10759">
        <w:rPr>
          <w:rFonts w:ascii="Cera Pro Macmillan" w:eastAsia="Arial" w:hAnsi="Cera Pro Macmillan"/>
        </w:rPr>
        <w:t xml:space="preserve">“Thank you for arranging this, I have found it really supportive across all areas of primary and secondary care. It has provided me with links that I wasn’t aware of and knowledge that I will follow up with.” </w:t>
      </w:r>
    </w:p>
    <w:p w14:paraId="0DF97AE7" w14:textId="3D8E6F88" w:rsidR="153EBC3D" w:rsidRPr="00F10759" w:rsidRDefault="153EBC3D" w:rsidP="410BFB8E">
      <w:pPr>
        <w:spacing w:line="257" w:lineRule="auto"/>
        <w:jc w:val="both"/>
        <w:rPr>
          <w:rFonts w:ascii="Cera Pro Macmillan" w:hAnsi="Cera Pro Macmillan"/>
        </w:rPr>
      </w:pPr>
      <w:r w:rsidRPr="00F10759">
        <w:rPr>
          <w:rFonts w:ascii="Cera Pro Macmillan" w:hAnsi="Cera Pro Macmillan"/>
        </w:rPr>
        <w:t>In September 2023, six months after the launch of our Professional Promise, our annual survey</w:t>
      </w:r>
      <w:r w:rsidR="238C01EC" w:rsidRPr="00F10759">
        <w:rPr>
          <w:rFonts w:ascii="Cera Pro Macmillan" w:hAnsi="Cera Pro Macmillan"/>
        </w:rPr>
        <w:t xml:space="preserve"> to Macmillan </w:t>
      </w:r>
      <w:r w:rsidR="006E0401" w:rsidRPr="00F10759">
        <w:rPr>
          <w:rFonts w:ascii="Cera Pro Macmillan" w:hAnsi="Cera Pro Macmillan"/>
        </w:rPr>
        <w:t>p</w:t>
      </w:r>
      <w:r w:rsidR="238C01EC" w:rsidRPr="00F10759">
        <w:rPr>
          <w:rFonts w:ascii="Cera Pro Macmillan" w:hAnsi="Cera Pro Macmillan"/>
        </w:rPr>
        <w:t>rofessionals</w:t>
      </w:r>
      <w:r w:rsidRPr="00F10759">
        <w:rPr>
          <w:rFonts w:ascii="Cera Pro Macmillan" w:hAnsi="Cera Pro Macmillan"/>
        </w:rPr>
        <w:t xml:space="preserve"> showed that </w:t>
      </w:r>
      <w:r w:rsidR="7A531A69" w:rsidRPr="00F10759">
        <w:rPr>
          <w:rFonts w:ascii="Cera Pro Macmillan" w:hAnsi="Cera Pro Macmillan"/>
        </w:rPr>
        <w:t>one</w:t>
      </w:r>
      <w:r w:rsidR="3569E045" w:rsidRPr="00F10759">
        <w:rPr>
          <w:rFonts w:ascii="Cera Pro Macmillan" w:hAnsi="Cera Pro Macmillan"/>
        </w:rPr>
        <w:t xml:space="preserve"> in </w:t>
      </w:r>
      <w:r w:rsidR="72AD97B8" w:rsidRPr="00F10759">
        <w:rPr>
          <w:rFonts w:ascii="Cera Pro Macmillan" w:hAnsi="Cera Pro Macmillan"/>
        </w:rPr>
        <w:t>two</w:t>
      </w:r>
      <w:r w:rsidR="3569E045" w:rsidRPr="00F10759">
        <w:rPr>
          <w:rFonts w:ascii="Cera Pro Macmillan" w:hAnsi="Cera Pro Macmillan"/>
        </w:rPr>
        <w:t xml:space="preserve"> of those who responded were aware of the new</w:t>
      </w:r>
      <w:r w:rsidR="14C4E8C0" w:rsidRPr="00F10759">
        <w:rPr>
          <w:rFonts w:ascii="Cera Pro Macmillan" w:hAnsi="Cera Pro Macmillan"/>
        </w:rPr>
        <w:t xml:space="preserve"> support offer</w:t>
      </w:r>
      <w:r w:rsidR="003523F4" w:rsidRPr="00F10759">
        <w:rPr>
          <w:rFonts w:ascii="Cera Pro Macmillan" w:hAnsi="Cera Pro Macmillan"/>
          <w:vertAlign w:val="superscript"/>
        </w:rPr>
        <w:t>4</w:t>
      </w:r>
      <w:r w:rsidR="00A02A53" w:rsidRPr="00F10759">
        <w:rPr>
          <w:rFonts w:ascii="Cera Pro Macmillan" w:hAnsi="Cera Pro Macmillan"/>
        </w:rPr>
        <w:t>.</w:t>
      </w:r>
      <w:r w:rsidR="7E384DE9" w:rsidRPr="00F10759">
        <w:rPr>
          <w:rFonts w:ascii="Cera Pro Macmillan" w:hAnsi="Cera Pro Macmillan"/>
        </w:rPr>
        <w:t xml:space="preserve"> </w:t>
      </w:r>
      <w:r w:rsidR="249FF918" w:rsidRPr="00F10759">
        <w:rPr>
          <w:rFonts w:ascii="Cera Pro Macmillan" w:hAnsi="Cera Pro Macmillan"/>
        </w:rPr>
        <w:t>Professionals</w:t>
      </w:r>
      <w:r w:rsidR="14C4E8C0" w:rsidRPr="00F10759">
        <w:rPr>
          <w:rFonts w:ascii="Cera Pro Macmillan" w:hAnsi="Cera Pro Macmillan"/>
        </w:rPr>
        <w:t xml:space="preserve"> who had been in roles for longer period</w:t>
      </w:r>
      <w:r w:rsidR="1CC039DC" w:rsidRPr="00F10759">
        <w:rPr>
          <w:rFonts w:ascii="Cera Pro Macmillan" w:hAnsi="Cera Pro Macmillan"/>
        </w:rPr>
        <w:t>s</w:t>
      </w:r>
      <w:r w:rsidR="1074D896" w:rsidRPr="00F10759">
        <w:rPr>
          <w:rFonts w:ascii="Cera Pro Macmillan" w:hAnsi="Cera Pro Macmillan"/>
        </w:rPr>
        <w:t xml:space="preserve"> of time were</w:t>
      </w:r>
      <w:r w:rsidR="14C4E8C0" w:rsidRPr="00F10759">
        <w:rPr>
          <w:rFonts w:ascii="Cera Pro Macmillan" w:hAnsi="Cera Pro Macmillan"/>
        </w:rPr>
        <w:t xml:space="preserve"> one of the groups most likely to be unaware of</w:t>
      </w:r>
      <w:r w:rsidR="09BB5A08" w:rsidRPr="00F10759">
        <w:rPr>
          <w:rFonts w:ascii="Cera Pro Macmillan" w:hAnsi="Cera Pro Macmillan"/>
        </w:rPr>
        <w:t xml:space="preserve"> it</w:t>
      </w:r>
      <w:r w:rsidR="573DEBC4" w:rsidRPr="00F10759">
        <w:rPr>
          <w:rFonts w:ascii="Cera Pro Macmillan" w:hAnsi="Cera Pro Macmillan"/>
        </w:rPr>
        <w:t xml:space="preserve">. </w:t>
      </w:r>
      <w:r w:rsidR="0BCEB1FB" w:rsidRPr="00F10759">
        <w:rPr>
          <w:rFonts w:ascii="Cera Pro Macmillan" w:hAnsi="Cera Pro Macmillan"/>
        </w:rPr>
        <w:t xml:space="preserve">We will continue work in 2024 to increase engagement </w:t>
      </w:r>
      <w:r w:rsidR="1DD9B5D7" w:rsidRPr="00F10759">
        <w:rPr>
          <w:rFonts w:ascii="Cera Pro Macmillan" w:hAnsi="Cera Pro Macmillan"/>
        </w:rPr>
        <w:t xml:space="preserve">with professionals </w:t>
      </w:r>
      <w:r w:rsidR="0BCEB1FB" w:rsidRPr="00F10759">
        <w:rPr>
          <w:rFonts w:ascii="Cera Pro Macmillan" w:hAnsi="Cera Pro Macmillan"/>
        </w:rPr>
        <w:t xml:space="preserve">across all </w:t>
      </w:r>
      <w:r w:rsidR="4893DA84" w:rsidRPr="00F10759">
        <w:rPr>
          <w:rFonts w:ascii="Cera Pro Macmillan" w:hAnsi="Cera Pro Macmillan"/>
        </w:rPr>
        <w:t>job</w:t>
      </w:r>
      <w:r w:rsidR="0BCEB1FB" w:rsidRPr="00F10759">
        <w:rPr>
          <w:rFonts w:ascii="Cera Pro Macmillan" w:hAnsi="Cera Pro Macmillan"/>
        </w:rPr>
        <w:t xml:space="preserve"> roles and regions to ensure our professionals feel valued, care</w:t>
      </w:r>
      <w:r w:rsidR="04183D3B" w:rsidRPr="00F10759">
        <w:rPr>
          <w:rFonts w:ascii="Cera Pro Macmillan" w:hAnsi="Cera Pro Macmillan"/>
        </w:rPr>
        <w:t>d for and well supported.</w:t>
      </w:r>
    </w:p>
    <w:p w14:paraId="46E934DC" w14:textId="107E1A46" w:rsidR="60E4BE68" w:rsidRPr="00F10759" w:rsidRDefault="60E4BE68" w:rsidP="14E32666">
      <w:pPr>
        <w:pStyle w:val="ListParagraph"/>
        <w:spacing w:line="257" w:lineRule="auto"/>
        <w:ind w:left="0"/>
        <w:rPr>
          <w:rFonts w:ascii="Cera Pro Macmillan" w:eastAsia="Cera Pro Macmillan" w:hAnsi="Cera Pro Macmillan"/>
          <w:highlight w:val="yellow"/>
        </w:rPr>
      </w:pPr>
    </w:p>
    <w:p w14:paraId="09A1418B" w14:textId="50C2A7B3" w:rsidR="00590C0F" w:rsidRPr="00F10759" w:rsidRDefault="00590C0F" w:rsidP="708E1B4B">
      <w:pPr>
        <w:pStyle w:val="Heading2"/>
        <w:rPr>
          <w:rFonts w:ascii="Cera Pro Macmillan" w:hAnsi="Cera Pro Macmillan" w:cstheme="minorBidi"/>
        </w:rPr>
      </w:pPr>
      <w:r w:rsidRPr="00F10759">
        <w:rPr>
          <w:rFonts w:ascii="Cera Pro Macmillan" w:hAnsi="Cera Pro Macmillan" w:cstheme="minorBidi"/>
        </w:rPr>
        <w:t>Influence the provision of personalised care and support planning.</w:t>
      </w:r>
    </w:p>
    <w:p w14:paraId="0B00490E" w14:textId="730A5BAA" w:rsidR="272EEF73" w:rsidRPr="00F10759" w:rsidRDefault="6E09528F" w:rsidP="272EEF73">
      <w:pPr>
        <w:rPr>
          <w:rFonts w:ascii="Cera Pro Macmillan" w:hAnsi="Cera Pro Macmillan"/>
          <w:highlight w:val="cyan"/>
        </w:rPr>
      </w:pPr>
      <w:r w:rsidRPr="00F10759">
        <w:rPr>
          <w:rFonts w:ascii="Cera Pro Macmillan" w:hAnsi="Cera Pro Macmillan"/>
        </w:rPr>
        <w:t>We want personalised care and support planning to be a priority in national and local plans. It’s why we campaign, work with governments, and help shape policy to make a better world for people living with cancer.</w:t>
      </w:r>
    </w:p>
    <w:p w14:paraId="042DB9EA" w14:textId="6B92B60B" w:rsidR="00590C0F" w:rsidRPr="00F10759" w:rsidRDefault="7C9500A5" w:rsidP="708E1B4B">
      <w:pPr>
        <w:pStyle w:val="Heading2"/>
        <w:rPr>
          <w:rFonts w:ascii="Cera Pro Macmillan" w:hAnsi="Cera Pro Macmillan" w:cstheme="minorBidi"/>
        </w:rPr>
      </w:pPr>
      <w:r w:rsidRPr="00F10759">
        <w:rPr>
          <w:rFonts w:ascii="Cera Pro Macmillan" w:hAnsi="Cera Pro Macmillan"/>
          <w:b w:val="0"/>
          <w:color w:val="auto"/>
        </w:rPr>
        <w:t>In 2023:</w:t>
      </w:r>
      <w:r w:rsidR="00590C0F" w:rsidRPr="00F10759">
        <w:rPr>
          <w:rFonts w:ascii="Cera Pro Macmillan" w:hAnsi="Cera Pro Macmillan"/>
        </w:rPr>
        <w:br/>
      </w:r>
    </w:p>
    <w:p w14:paraId="6942065E" w14:textId="72D8AF84" w:rsidR="00590C0F" w:rsidRPr="00F10759" w:rsidRDefault="00590C0F" w:rsidP="003D1706">
      <w:pPr>
        <w:pStyle w:val="Heading3"/>
        <w:rPr>
          <w:rFonts w:ascii="Cera Pro Macmillan" w:hAnsi="Cera Pro Macmillan" w:cstheme="minorBidi"/>
        </w:rPr>
      </w:pPr>
      <w:r w:rsidRPr="00F10759">
        <w:rPr>
          <w:rFonts w:ascii="Cera Pro Macmillan" w:hAnsi="Cera Pro Macmillan" w:cstheme="minorBidi"/>
        </w:rPr>
        <w:t>We influenced decision makers and healthcare systems across the UK</w:t>
      </w:r>
      <w:r w:rsidR="00EC0B12" w:rsidRPr="00F10759">
        <w:rPr>
          <w:rFonts w:ascii="Cera Pro Macmillan" w:hAnsi="Cera Pro Macmillan" w:cstheme="minorBidi"/>
        </w:rPr>
        <w:t>.</w:t>
      </w:r>
    </w:p>
    <w:p w14:paraId="56A5206D" w14:textId="1C1584AD" w:rsidR="00590C0F" w:rsidRPr="00F10759" w:rsidRDefault="7BF84202" w:rsidP="12D6FF10">
      <w:pPr>
        <w:rPr>
          <w:rFonts w:ascii="Cera Pro Macmillan" w:eastAsia="Arial" w:hAnsi="Cera Pro Macmillan"/>
          <w:color w:val="000000" w:themeColor="text1"/>
        </w:rPr>
      </w:pPr>
      <w:r w:rsidRPr="00F10759">
        <w:rPr>
          <w:rFonts w:ascii="Cera Pro Macmillan" w:hAnsi="Cera Pro Macmillan"/>
        </w:rPr>
        <w:t>Through Macmillan’s relationships and influencing of key healthcare decision</w:t>
      </w:r>
      <w:r w:rsidR="00535CCE" w:rsidRPr="00F10759">
        <w:rPr>
          <w:rFonts w:ascii="Cera Pro Macmillan" w:hAnsi="Cera Pro Macmillan"/>
        </w:rPr>
        <w:t xml:space="preserve"> </w:t>
      </w:r>
      <w:r w:rsidRPr="00F10759">
        <w:rPr>
          <w:rFonts w:ascii="Cera Pro Macmillan" w:hAnsi="Cera Pro Macmillan"/>
        </w:rPr>
        <w:t xml:space="preserve">makers, the </w:t>
      </w:r>
      <w:r w:rsidR="36D232C2" w:rsidRPr="00F10759">
        <w:rPr>
          <w:rFonts w:ascii="Cera Pro Macmillan" w:hAnsi="Cera Pro Macmillan"/>
        </w:rPr>
        <w:t xml:space="preserve">Scottish </w:t>
      </w:r>
      <w:r w:rsidR="00B6086C" w:rsidRPr="00F10759">
        <w:rPr>
          <w:rFonts w:ascii="Cera Pro Macmillan" w:hAnsi="Cera Pro Macmillan"/>
        </w:rPr>
        <w:t>g</w:t>
      </w:r>
      <w:r w:rsidR="36D232C2" w:rsidRPr="00F10759">
        <w:rPr>
          <w:rFonts w:ascii="Cera Pro Macmillan" w:hAnsi="Cera Pro Macmillan"/>
        </w:rPr>
        <w:t>overnment’s</w:t>
      </w:r>
      <w:r w:rsidR="5157268E" w:rsidRPr="00F10759">
        <w:rPr>
          <w:rFonts w:ascii="Cera Pro Macmillan" w:hAnsi="Cera Pro Macmillan"/>
        </w:rPr>
        <w:t xml:space="preserve"> new</w:t>
      </w:r>
      <w:r w:rsidR="799BCA62" w:rsidRPr="00F10759">
        <w:rPr>
          <w:rFonts w:ascii="Cera Pro Macmillan" w:hAnsi="Cera Pro Macmillan"/>
        </w:rPr>
        <w:t xml:space="preserve"> 10-year cancer</w:t>
      </w:r>
      <w:r w:rsidRPr="00F10759">
        <w:rPr>
          <w:rFonts w:ascii="Cera Pro Macmillan" w:hAnsi="Cera Pro Macmillan"/>
        </w:rPr>
        <w:t xml:space="preserve"> strategy</w:t>
      </w:r>
      <w:r w:rsidR="00590C0F" w:rsidRPr="00F10759">
        <w:rPr>
          <w:rFonts w:ascii="Cera Pro Macmillan" w:hAnsi="Cera Pro Macmillan"/>
        </w:rPr>
        <w:t xml:space="preserve"> included many </w:t>
      </w:r>
      <w:r w:rsidR="00590C0F" w:rsidRPr="00F10759">
        <w:rPr>
          <w:rFonts w:ascii="Cera Pro Macmillan" w:eastAsia="Cera Pro Macmillan" w:hAnsi="Cera Pro Macmillan"/>
          <w:color w:val="000000" w:themeColor="text1"/>
        </w:rPr>
        <w:t xml:space="preserve">of </w:t>
      </w:r>
      <w:r w:rsidR="00590C0F" w:rsidRPr="00F10759">
        <w:rPr>
          <w:rFonts w:ascii="Cera Pro Macmillan" w:eastAsia="Arial" w:hAnsi="Cera Pro Macmillan"/>
          <w:color w:val="000000" w:themeColor="text1"/>
        </w:rPr>
        <w:t xml:space="preserve">Macmillan’s policy and practice asks, </w:t>
      </w:r>
      <w:r w:rsidR="003D1706" w:rsidRPr="00F10759">
        <w:rPr>
          <w:rFonts w:ascii="Cera Pro Macmillan" w:eastAsia="Arial" w:hAnsi="Cera Pro Macmillan"/>
          <w:color w:val="000000" w:themeColor="text1"/>
        </w:rPr>
        <w:t xml:space="preserve">including working with Macmillan on prehabilitation, Transforming Cancer Care </w:t>
      </w:r>
      <w:r w:rsidR="002A4ABC" w:rsidRPr="00F10759">
        <w:rPr>
          <w:rFonts w:ascii="Cera Pro Macmillan" w:eastAsia="Arial" w:hAnsi="Cera Pro Macmillan"/>
          <w:color w:val="000000" w:themeColor="text1"/>
        </w:rPr>
        <w:t>services and cancer patient experience surveys.</w:t>
      </w:r>
    </w:p>
    <w:p w14:paraId="2CF2762F" w14:textId="170B641B" w:rsidR="00590C0F" w:rsidRPr="00F10759" w:rsidRDefault="2C83135E" w:rsidP="2FF7DD24">
      <w:pPr>
        <w:rPr>
          <w:rFonts w:ascii="Cera Pro Macmillan" w:eastAsia="Arial" w:hAnsi="Cera Pro Macmillan"/>
          <w:b/>
          <w:bCs/>
          <w:color w:val="000000" w:themeColor="text1"/>
        </w:rPr>
      </w:pPr>
      <w:r w:rsidRPr="00F10759">
        <w:rPr>
          <w:rFonts w:ascii="Cera Pro Macmillan" w:eastAsia="Arial" w:hAnsi="Cera Pro Macmillan"/>
          <w:color w:val="000000" w:themeColor="text1"/>
        </w:rPr>
        <w:t>T</w:t>
      </w:r>
      <w:r w:rsidR="43E2994C" w:rsidRPr="00F10759">
        <w:rPr>
          <w:rFonts w:ascii="Cera Pro Macmillan" w:eastAsia="Arial" w:hAnsi="Cera Pro Macmillan"/>
          <w:color w:val="000000" w:themeColor="text1"/>
        </w:rPr>
        <w:t xml:space="preserve">he Scottish </w:t>
      </w:r>
      <w:r w:rsidR="00B6086C" w:rsidRPr="00F10759">
        <w:rPr>
          <w:rFonts w:ascii="Cera Pro Macmillan" w:eastAsia="Arial" w:hAnsi="Cera Pro Macmillan"/>
          <w:color w:val="000000" w:themeColor="text1"/>
        </w:rPr>
        <w:t>g</w:t>
      </w:r>
      <w:r w:rsidR="43E2994C" w:rsidRPr="00F10759">
        <w:rPr>
          <w:rFonts w:ascii="Cera Pro Macmillan" w:eastAsia="Arial" w:hAnsi="Cera Pro Macmillan"/>
          <w:color w:val="000000" w:themeColor="text1"/>
        </w:rPr>
        <w:t xml:space="preserve">overnment </w:t>
      </w:r>
      <w:r w:rsidR="1947C925" w:rsidRPr="00F10759">
        <w:rPr>
          <w:rFonts w:ascii="Cera Pro Macmillan" w:eastAsia="Arial" w:hAnsi="Cera Pro Macmillan"/>
          <w:color w:val="000000" w:themeColor="text1"/>
        </w:rPr>
        <w:t>also</w:t>
      </w:r>
      <w:r w:rsidR="43E2994C" w:rsidRPr="00F10759">
        <w:rPr>
          <w:rFonts w:ascii="Cera Pro Macmillan" w:eastAsia="Arial" w:hAnsi="Cera Pro Macmillan"/>
          <w:color w:val="000000" w:themeColor="text1"/>
        </w:rPr>
        <w:t xml:space="preserve"> announced a £9</w:t>
      </w:r>
      <w:r w:rsidR="11FAB7C8" w:rsidRPr="00F10759">
        <w:rPr>
          <w:rFonts w:ascii="Cera Pro Macmillan" w:eastAsia="Arial" w:hAnsi="Cera Pro Macmillan"/>
          <w:color w:val="000000" w:themeColor="text1"/>
        </w:rPr>
        <w:t xml:space="preserve"> </w:t>
      </w:r>
      <w:r w:rsidR="43E2994C" w:rsidRPr="00F10759">
        <w:rPr>
          <w:rFonts w:ascii="Cera Pro Macmillan" w:eastAsia="Arial" w:hAnsi="Cera Pro Macmillan"/>
          <w:color w:val="000000" w:themeColor="text1"/>
        </w:rPr>
        <w:t>m</w:t>
      </w:r>
      <w:r w:rsidR="11FAB7C8" w:rsidRPr="00F10759">
        <w:rPr>
          <w:rFonts w:ascii="Cera Pro Macmillan" w:eastAsia="Arial" w:hAnsi="Cera Pro Macmillan"/>
          <w:color w:val="000000" w:themeColor="text1"/>
        </w:rPr>
        <w:t>illion</w:t>
      </w:r>
      <w:r w:rsidR="43E2994C" w:rsidRPr="00F10759">
        <w:rPr>
          <w:rFonts w:ascii="Cera Pro Macmillan" w:eastAsia="Arial" w:hAnsi="Cera Pro Macmillan"/>
          <w:color w:val="000000" w:themeColor="text1"/>
        </w:rPr>
        <w:t xml:space="preserve"> extension to our Transforming Cancer Care partnership</w:t>
      </w:r>
      <w:r w:rsidR="4016AF03" w:rsidRPr="00F10759">
        <w:rPr>
          <w:rFonts w:ascii="Cera Pro Macmillan" w:eastAsia="Arial" w:hAnsi="Cera Pro Macmillan"/>
          <w:color w:val="000000" w:themeColor="text1"/>
        </w:rPr>
        <w:t>, a joint investment to ensure that everyone diagnosed with cancer in Scotland has access to a key support worker</w:t>
      </w:r>
      <w:r w:rsidR="009C0F1B" w:rsidRPr="00F10759">
        <w:rPr>
          <w:rFonts w:ascii="Cera Pro Macmillan" w:eastAsia="Arial" w:hAnsi="Cera Pro Macmillan"/>
          <w:color w:val="000000" w:themeColor="text1"/>
          <w:vertAlign w:val="superscript"/>
        </w:rPr>
        <w:t>5</w:t>
      </w:r>
      <w:r w:rsidR="005230AF" w:rsidRPr="00F10759">
        <w:rPr>
          <w:rFonts w:ascii="Cera Pro Macmillan" w:eastAsia="Arial" w:hAnsi="Cera Pro Macmillan"/>
          <w:color w:val="000000" w:themeColor="text1"/>
        </w:rPr>
        <w:t xml:space="preserve">. </w:t>
      </w:r>
      <w:r w:rsidR="7F08E359" w:rsidRPr="00F10759">
        <w:rPr>
          <w:rFonts w:ascii="Cera Pro Macmillan" w:eastAsia="Arial" w:hAnsi="Cera Pro Macmillan"/>
          <w:color w:val="000000" w:themeColor="text1"/>
        </w:rPr>
        <w:t xml:space="preserve">The partnership </w:t>
      </w:r>
      <w:r w:rsidR="395AFB74" w:rsidRPr="00F10759">
        <w:rPr>
          <w:rFonts w:ascii="Cera Pro Macmillan" w:eastAsia="Arial" w:hAnsi="Cera Pro Macmillan"/>
          <w:color w:val="000000" w:themeColor="text1"/>
        </w:rPr>
        <w:t>aims to deliver</w:t>
      </w:r>
      <w:r w:rsidR="7F08E359" w:rsidRPr="00F10759">
        <w:rPr>
          <w:rFonts w:ascii="Cera Pro Macmillan" w:eastAsia="Arial" w:hAnsi="Cera Pro Macmillan"/>
          <w:color w:val="000000" w:themeColor="text1"/>
        </w:rPr>
        <w:t xml:space="preserve"> better personalised care and support to people living with cancer while also easing pressure on NHS healthcare professionals.</w:t>
      </w:r>
      <w:r w:rsidR="4016AF03" w:rsidRPr="00F10759">
        <w:rPr>
          <w:rFonts w:ascii="Cera Pro Macmillan" w:eastAsia="Arial" w:hAnsi="Cera Pro Macmillan"/>
          <w:color w:val="000000" w:themeColor="text1"/>
        </w:rPr>
        <w:t xml:space="preserve"> </w:t>
      </w:r>
    </w:p>
    <w:p w14:paraId="75A3F0B5" w14:textId="2B0C19A8" w:rsidR="00590C0F" w:rsidRPr="00F10759" w:rsidRDefault="60D3B9C5">
      <w:pPr>
        <w:rPr>
          <w:rFonts w:ascii="Cera Pro Macmillan" w:eastAsia="Calibri" w:hAnsi="Cera Pro Macmillan" w:cs="Calibri"/>
        </w:rPr>
      </w:pPr>
      <w:r w:rsidRPr="00F10759">
        <w:rPr>
          <w:rFonts w:ascii="Cera Pro Macmillan" w:eastAsia="Arial" w:hAnsi="Cera Pro Macmillan"/>
        </w:rPr>
        <w:t xml:space="preserve">We also worked with the Welsh </w:t>
      </w:r>
      <w:r w:rsidR="00B6086C" w:rsidRPr="00F10759">
        <w:rPr>
          <w:rFonts w:ascii="Cera Pro Macmillan" w:eastAsia="Arial" w:hAnsi="Cera Pro Macmillan"/>
        </w:rPr>
        <w:t>g</w:t>
      </w:r>
      <w:r w:rsidR="70E4A0DE" w:rsidRPr="00F10759">
        <w:rPr>
          <w:rFonts w:ascii="Cera Pro Macmillan" w:eastAsia="Arial" w:hAnsi="Cera Pro Macmillan"/>
        </w:rPr>
        <w:t>overnment</w:t>
      </w:r>
      <w:r w:rsidR="2FD986D9" w:rsidRPr="00F10759">
        <w:rPr>
          <w:rFonts w:ascii="Cera Pro Macmillan" w:eastAsia="Arial" w:hAnsi="Cera Pro Macmillan"/>
        </w:rPr>
        <w:t xml:space="preserve"> to ensure its</w:t>
      </w:r>
      <w:r w:rsidRPr="00F10759">
        <w:rPr>
          <w:rFonts w:ascii="Cera Pro Macmillan" w:eastAsia="Arial" w:hAnsi="Cera Pro Macmillan"/>
          <w:color w:val="000000" w:themeColor="text1"/>
        </w:rPr>
        <w:t xml:space="preserve"> Cancer Improvement Plan included action to tackle waiting times as an urgent priority. </w:t>
      </w:r>
      <w:r w:rsidR="3B6EFA2C" w:rsidRPr="00F10759">
        <w:rPr>
          <w:rFonts w:ascii="Cera Pro Macmillan" w:eastAsia="Arial" w:hAnsi="Cera Pro Macmillan"/>
          <w:color w:val="000000" w:themeColor="text1"/>
        </w:rPr>
        <w:t>I</w:t>
      </w:r>
      <w:r w:rsidRPr="00F10759">
        <w:rPr>
          <w:rFonts w:ascii="Cera Pro Macmillan" w:eastAsia="Arial" w:hAnsi="Cera Pro Macmillan"/>
          <w:color w:val="000000" w:themeColor="text1"/>
        </w:rPr>
        <w:t xml:space="preserve">n a hard-hitting event </w:t>
      </w:r>
      <w:r w:rsidR="51906972" w:rsidRPr="00F10759">
        <w:rPr>
          <w:rFonts w:ascii="Cera Pro Macmillan" w:eastAsia="Arial" w:hAnsi="Cera Pro Macmillan"/>
          <w:color w:val="000000" w:themeColor="text1"/>
        </w:rPr>
        <w:t>we coordinated</w:t>
      </w:r>
      <w:r w:rsidRPr="00F10759">
        <w:rPr>
          <w:rFonts w:ascii="Cera Pro Macmillan" w:eastAsia="Arial" w:hAnsi="Cera Pro Macmillan"/>
          <w:color w:val="000000" w:themeColor="text1"/>
        </w:rPr>
        <w:t xml:space="preserve"> at Stormont, w</w:t>
      </w:r>
      <w:r w:rsidR="78442129" w:rsidRPr="00F10759">
        <w:rPr>
          <w:rFonts w:ascii="Cera Pro Macmillan" w:eastAsia="Arial" w:hAnsi="Cera Pro Macmillan"/>
          <w:color w:val="000000" w:themeColor="text1"/>
        </w:rPr>
        <w:t>e</w:t>
      </w:r>
      <w:r w:rsidRPr="00F10759">
        <w:rPr>
          <w:rFonts w:ascii="Cera Pro Macmillan" w:eastAsia="Arial" w:hAnsi="Cera Pro Macmillan"/>
          <w:color w:val="000000" w:themeColor="text1"/>
        </w:rPr>
        <w:t xml:space="preserve"> highlight</w:t>
      </w:r>
      <w:r w:rsidR="48E92B89" w:rsidRPr="00F10759">
        <w:rPr>
          <w:rFonts w:ascii="Cera Pro Macmillan" w:eastAsia="Arial" w:hAnsi="Cera Pro Macmillan"/>
          <w:color w:val="000000" w:themeColor="text1"/>
        </w:rPr>
        <w:t>ed</w:t>
      </w:r>
      <w:r w:rsidRPr="00F10759">
        <w:rPr>
          <w:rFonts w:ascii="Cera Pro Macmillan" w:eastAsia="Arial" w:hAnsi="Cera Pro Macmillan"/>
          <w:color w:val="000000" w:themeColor="text1"/>
        </w:rPr>
        <w:t xml:space="preserve"> the impact of </w:t>
      </w:r>
      <w:r w:rsidR="7AC98A21" w:rsidRPr="00F10759">
        <w:rPr>
          <w:rFonts w:ascii="Cera Pro Macmillan" w:eastAsia="Arial" w:hAnsi="Cera Pro Macmillan"/>
          <w:color w:val="000000" w:themeColor="text1"/>
        </w:rPr>
        <w:t xml:space="preserve">the </w:t>
      </w:r>
      <w:r w:rsidRPr="00F10759">
        <w:rPr>
          <w:rFonts w:ascii="Cera Pro Macmillan" w:eastAsia="Arial" w:hAnsi="Cera Pro Macmillan"/>
          <w:color w:val="000000" w:themeColor="text1"/>
        </w:rPr>
        <w:t xml:space="preserve">political stalemate in Northern Ireland on cancer services and the distressing impact </w:t>
      </w:r>
      <w:r w:rsidR="666DBC88" w:rsidRPr="00F10759">
        <w:rPr>
          <w:rFonts w:ascii="Cera Pro Macmillan" w:eastAsia="Arial" w:hAnsi="Cera Pro Macmillan"/>
          <w:color w:val="000000" w:themeColor="text1"/>
        </w:rPr>
        <w:t>of this</w:t>
      </w:r>
      <w:r w:rsidR="22D61F04" w:rsidRPr="00F10759">
        <w:rPr>
          <w:rFonts w:ascii="Cera Pro Macmillan" w:eastAsia="Arial" w:hAnsi="Cera Pro Macmillan"/>
          <w:color w:val="000000" w:themeColor="text1"/>
        </w:rPr>
        <w:t xml:space="preserve"> for</w:t>
      </w:r>
      <w:r w:rsidRPr="00F10759">
        <w:rPr>
          <w:rFonts w:ascii="Cera Pro Macmillan" w:eastAsia="Arial" w:hAnsi="Cera Pro Macmillan"/>
          <w:color w:val="000000" w:themeColor="text1"/>
        </w:rPr>
        <w:t xml:space="preserve"> </w:t>
      </w:r>
      <w:r w:rsidR="5117F2C4" w:rsidRPr="00F10759">
        <w:rPr>
          <w:rFonts w:ascii="Cera Pro Macmillan" w:eastAsia="Arial" w:hAnsi="Cera Pro Macmillan"/>
          <w:color w:val="000000" w:themeColor="text1"/>
        </w:rPr>
        <w:t>people living with cancer.</w:t>
      </w:r>
      <w:r w:rsidR="16C9A324" w:rsidRPr="00F10759">
        <w:rPr>
          <w:rFonts w:ascii="Cera Pro Macmillan" w:eastAsia="Arial" w:hAnsi="Cera Pro Macmillan"/>
          <w:color w:val="000000" w:themeColor="text1"/>
        </w:rPr>
        <w:t xml:space="preserve"> We also worked with the Department of Health and Social Care to influence the development of the Major Conditions Strategy for England, which is due to be published in 2024. Our calls focused on including measures that would address person-centred cancer care at all stages of a cancer journey.</w:t>
      </w:r>
    </w:p>
    <w:p w14:paraId="2D563FEC" w14:textId="5B1DAF44" w:rsidR="00590C0F" w:rsidRPr="00F10759" w:rsidRDefault="00590C0F">
      <w:pPr>
        <w:rPr>
          <w:rFonts w:ascii="Cera Pro Macmillan" w:eastAsia="Arial" w:hAnsi="Cera Pro Macmillan"/>
          <w:color w:val="000000" w:themeColor="text1"/>
        </w:rPr>
      </w:pPr>
    </w:p>
    <w:p w14:paraId="69929081" w14:textId="539D8A3A" w:rsidR="00590C0F" w:rsidRPr="00F10759" w:rsidRDefault="43E2994C" w:rsidP="3734AE56">
      <w:pPr>
        <w:pStyle w:val="Heading3"/>
        <w:rPr>
          <w:rFonts w:ascii="Cera Pro Macmillan" w:eastAsia="Cera Pro Macmillan" w:hAnsi="Cera Pro Macmillan" w:cstheme="minorBidi"/>
          <w:i/>
          <w:iCs/>
        </w:rPr>
      </w:pPr>
      <w:r w:rsidRPr="00F10759">
        <w:rPr>
          <w:rFonts w:ascii="Cera Pro Macmillan" w:hAnsi="Cera Pro Macmillan" w:cstheme="minorBidi"/>
        </w:rPr>
        <w:lastRenderedPageBreak/>
        <w:t>‘What Are We Waiting For?’ campaign</w:t>
      </w:r>
      <w:r w:rsidR="54D2AEAE" w:rsidRPr="00F10759">
        <w:rPr>
          <w:rFonts w:ascii="Cera Pro Macmillan" w:hAnsi="Cera Pro Macmillan" w:cstheme="minorBidi"/>
        </w:rPr>
        <w:t>.</w:t>
      </w:r>
    </w:p>
    <w:p w14:paraId="39C1F3E3" w14:textId="35973B0E" w:rsidR="00590C0F" w:rsidRPr="00F10759" w:rsidRDefault="005C2A92" w:rsidP="4C327789">
      <w:pPr>
        <w:spacing w:after="0"/>
        <w:rPr>
          <w:rFonts w:ascii="Cera Pro Macmillan" w:hAnsi="Cera Pro Macmillan"/>
        </w:rPr>
      </w:pPr>
      <w:r w:rsidRPr="00F10759">
        <w:rPr>
          <w:rFonts w:ascii="Cera Pro Macmillan" w:hAnsi="Cera Pro Macmillan"/>
        </w:rPr>
        <w:t xml:space="preserve">Jules, patient says: </w:t>
      </w:r>
      <w:r w:rsidR="00590C0F" w:rsidRPr="00F10759">
        <w:rPr>
          <w:rFonts w:ascii="Cera Pro Macmillan" w:hAnsi="Cera Pro Macmillan"/>
        </w:rPr>
        <w:t xml:space="preserve">“I am living life heightened where I'm so sensitised to my appointments being cancelled and so anxious that my phone is going to ring with another cancellation. It’s affecting everybody around me; my family, my friends, my son, they're all suffering. I have the disease in my body, but my husband and my son are on the same journey with me. Governments across the UK need to listen to us.” </w:t>
      </w:r>
    </w:p>
    <w:p w14:paraId="2858CFE2" w14:textId="6E085E3D" w:rsidR="2DD244C3" w:rsidRPr="00F10759" w:rsidRDefault="2DD244C3" w:rsidP="2DD244C3">
      <w:pPr>
        <w:spacing w:after="0"/>
        <w:rPr>
          <w:rFonts w:ascii="Cera Pro Macmillan" w:hAnsi="Cera Pro Macmillan"/>
          <w:color w:val="7030A0"/>
        </w:rPr>
      </w:pPr>
    </w:p>
    <w:p w14:paraId="295E59B2" w14:textId="05FC4544" w:rsidR="00590C0F" w:rsidRPr="00F10759" w:rsidRDefault="5E814117">
      <w:pPr>
        <w:spacing w:after="0"/>
        <w:rPr>
          <w:rFonts w:ascii="Cera Pro Macmillan" w:eastAsia="Arial" w:hAnsi="Cera Pro Macmillan"/>
          <w:color w:val="7030A0"/>
        </w:rPr>
      </w:pPr>
      <w:r w:rsidRPr="00F10759">
        <w:rPr>
          <w:rFonts w:ascii="Cera Pro Macmillan" w:eastAsia="Calibri" w:hAnsi="Cera Pro Macmillan" w:cs="Calibri"/>
        </w:rPr>
        <w:t>In 2023 we found that at least 100,000 people across the UK have faced worse cancer outcomes due to increasing delays in being diagnosed and starting treatment with their NHS cancer care over the past 10 years</w:t>
      </w:r>
      <w:r w:rsidR="00C13F21" w:rsidRPr="00F10759">
        <w:rPr>
          <w:rFonts w:ascii="Cera Pro Macmillan" w:eastAsia="Calibri" w:hAnsi="Cera Pro Macmillan" w:cs="Calibri"/>
          <w:vertAlign w:val="superscript"/>
        </w:rPr>
        <w:t>6</w:t>
      </w:r>
      <w:r w:rsidR="005F6DED" w:rsidRPr="00F10759">
        <w:rPr>
          <w:rFonts w:ascii="Cera Pro Macmillan" w:eastAsia="Calibri" w:hAnsi="Cera Pro Macmillan" w:cs="Calibri"/>
        </w:rPr>
        <w:t xml:space="preserve">. </w:t>
      </w:r>
      <w:r w:rsidR="405DEEE7" w:rsidRPr="00F10759">
        <w:rPr>
          <w:rFonts w:ascii="Cera Pro Macmillan" w:hAnsi="Cera Pro Macmillan"/>
        </w:rPr>
        <w:t xml:space="preserve">Delays can lead to people’s cancer spreading, jeopardising both their physical and mental health. It can restrict their treatment options and potentially reduce their chances of survival. Our dedicated cancer workforce go above and beyond to care for patients, yet they face an impossible challenge without the staff or resources they need. </w:t>
      </w:r>
    </w:p>
    <w:p w14:paraId="2CBC4CD4" w14:textId="69ADC756" w:rsidR="74752958" w:rsidRPr="00F10759" w:rsidRDefault="74752958" w:rsidP="74752958">
      <w:pPr>
        <w:spacing w:after="0"/>
        <w:rPr>
          <w:rFonts w:ascii="Cera Pro Macmillan" w:hAnsi="Cera Pro Macmillan"/>
        </w:rPr>
      </w:pPr>
    </w:p>
    <w:p w14:paraId="69C141FF" w14:textId="2CC37165" w:rsidR="005B3435" w:rsidRPr="00F10759" w:rsidRDefault="548AC5F4" w:rsidP="12D6FF10">
      <w:pPr>
        <w:spacing w:after="0"/>
        <w:rPr>
          <w:rFonts w:ascii="Cera Pro Macmillan" w:eastAsia="Arial" w:hAnsi="Cera Pro Macmillan"/>
        </w:rPr>
      </w:pPr>
      <w:r w:rsidRPr="00F10759">
        <w:rPr>
          <w:rFonts w:ascii="Cera Pro Macmillan" w:eastAsia="Arial" w:hAnsi="Cera Pro Macmillan"/>
          <w:color w:val="000000" w:themeColor="text1"/>
        </w:rPr>
        <w:t xml:space="preserve">In response, </w:t>
      </w:r>
      <w:r w:rsidR="3AE54717" w:rsidRPr="00F10759">
        <w:rPr>
          <w:rFonts w:ascii="Cera Pro Macmillan" w:eastAsia="Arial" w:hAnsi="Cera Pro Macmillan"/>
          <w:color w:val="000000" w:themeColor="text1"/>
        </w:rPr>
        <w:t>w</w:t>
      </w:r>
      <w:r w:rsidR="15FF40E9" w:rsidRPr="00F10759">
        <w:rPr>
          <w:rFonts w:ascii="Cera Pro Macmillan" w:eastAsia="Arial" w:hAnsi="Cera Pro Macmillan"/>
          <w:color w:val="000000" w:themeColor="text1"/>
        </w:rPr>
        <w:t>e launched our public advocacy campaign</w:t>
      </w:r>
      <w:r w:rsidR="57D21BBA" w:rsidRPr="00F10759">
        <w:rPr>
          <w:rFonts w:ascii="Cera Pro Macmillan" w:eastAsia="Arial" w:hAnsi="Cera Pro Macmillan"/>
          <w:color w:val="000000" w:themeColor="text1"/>
        </w:rPr>
        <w:t xml:space="preserve"> and published our report</w:t>
      </w:r>
      <w:r w:rsidR="15FF40E9" w:rsidRPr="00F10759">
        <w:rPr>
          <w:rFonts w:ascii="Cera Pro Macmillan" w:eastAsia="Arial" w:hAnsi="Cera Pro Macmillan"/>
          <w:color w:val="000000" w:themeColor="text1"/>
        </w:rPr>
        <w:t xml:space="preserve"> ‘</w:t>
      </w:r>
      <w:r w:rsidR="006A6771" w:rsidRPr="00F10759">
        <w:rPr>
          <w:rFonts w:ascii="Cera Pro Macmillan" w:hAnsi="Cera Pro Macmillan"/>
        </w:rPr>
        <w:t>What Are We Waiting For?</w:t>
      </w:r>
      <w:r w:rsidR="15FF40E9" w:rsidRPr="00F10759">
        <w:rPr>
          <w:rFonts w:ascii="Cera Pro Macmillan" w:eastAsia="Arial" w:hAnsi="Cera Pro Macmillan"/>
          <w:color w:val="000000" w:themeColor="text1"/>
        </w:rPr>
        <w:t>’ to</w:t>
      </w:r>
      <w:r w:rsidR="3F248194" w:rsidRPr="00F10759">
        <w:rPr>
          <w:rFonts w:ascii="Cera Pro Macmillan" w:eastAsia="Arial" w:hAnsi="Cera Pro Macmillan"/>
          <w:color w:val="000000" w:themeColor="text1"/>
        </w:rPr>
        <w:t xml:space="preserve"> get governments to act on reducing cancer waiting times by 2025 and give people living with cancer across the UK a platform</w:t>
      </w:r>
      <w:r w:rsidR="67D1707F" w:rsidRPr="00F10759">
        <w:rPr>
          <w:rFonts w:ascii="Cera Pro Macmillan" w:eastAsia="Arial" w:hAnsi="Cera Pro Macmillan"/>
          <w:color w:val="000000" w:themeColor="text1"/>
        </w:rPr>
        <w:t xml:space="preserve"> to call for change. We stood alongside them</w:t>
      </w:r>
      <w:r w:rsidR="4FC247D1" w:rsidRPr="00F10759">
        <w:rPr>
          <w:rFonts w:ascii="Cera Pro Macmillan" w:eastAsia="Arial" w:hAnsi="Cera Pro Macmillan"/>
          <w:color w:val="000000" w:themeColor="text1"/>
        </w:rPr>
        <w:t xml:space="preserve"> to highlight the inequalities in cancer delays and potential</w:t>
      </w:r>
      <w:r w:rsidR="1FD423CF" w:rsidRPr="00F10759">
        <w:rPr>
          <w:rFonts w:ascii="Cera Pro Macmillan" w:eastAsia="Arial" w:hAnsi="Cera Pro Macmillan"/>
          <w:color w:val="000000" w:themeColor="text1"/>
        </w:rPr>
        <w:t>ly</w:t>
      </w:r>
      <w:r w:rsidR="4FC247D1" w:rsidRPr="00F10759">
        <w:rPr>
          <w:rFonts w:ascii="Cera Pro Macmillan" w:eastAsia="Arial" w:hAnsi="Cera Pro Macmillan"/>
          <w:color w:val="000000" w:themeColor="text1"/>
        </w:rPr>
        <w:t xml:space="preserve"> life-changing waits</w:t>
      </w:r>
      <w:r w:rsidR="55B1D5C0" w:rsidRPr="00F10759">
        <w:rPr>
          <w:rFonts w:ascii="Cera Pro Macmillan" w:eastAsia="Arial" w:hAnsi="Cera Pro Macmillan"/>
          <w:color w:val="000000" w:themeColor="text1"/>
        </w:rPr>
        <w:t>, while providing support for local services and people experiencing delays.</w:t>
      </w:r>
      <w:r w:rsidR="0037322E" w:rsidRPr="00F10759">
        <w:rPr>
          <w:rFonts w:ascii="Cera Pro Macmillan" w:eastAsia="Arial" w:hAnsi="Cera Pro Macmillan"/>
          <w:color w:val="000000" w:themeColor="text1"/>
        </w:rPr>
        <w:t xml:space="preserve"> </w:t>
      </w:r>
      <w:r w:rsidR="00590C0F" w:rsidRPr="00F10759">
        <w:rPr>
          <w:rFonts w:ascii="Cera Pro Macmillan" w:hAnsi="Cera Pro Macmillan"/>
        </w:rPr>
        <w:br/>
      </w:r>
    </w:p>
    <w:p w14:paraId="49BF4E21" w14:textId="0FF94B0F" w:rsidR="00590C0F" w:rsidRPr="00F10759" w:rsidRDefault="00590C0F" w:rsidP="12D6FF10">
      <w:pPr>
        <w:spacing w:after="0"/>
        <w:rPr>
          <w:rFonts w:ascii="Cera Pro Macmillan" w:eastAsia="Arial" w:hAnsi="Cera Pro Macmillan"/>
          <w:i/>
          <w:iCs/>
          <w:color w:val="000000" w:themeColor="text1"/>
        </w:rPr>
      </w:pPr>
      <w:r w:rsidRPr="00F10759">
        <w:rPr>
          <w:rFonts w:ascii="Cera Pro Macmillan" w:eastAsia="Arial" w:hAnsi="Cera Pro Macmillan"/>
        </w:rPr>
        <w:t>For the first time in history</w:t>
      </w:r>
      <w:r w:rsidR="00FF0FC6" w:rsidRPr="00F10759">
        <w:rPr>
          <w:rFonts w:ascii="Cera Pro Macmillan" w:eastAsia="Arial" w:hAnsi="Cera Pro Macmillan"/>
        </w:rPr>
        <w:t xml:space="preserve">, </w:t>
      </w:r>
      <w:r w:rsidRPr="00F10759">
        <w:rPr>
          <w:rFonts w:ascii="Cera Pro Macmillan" w:eastAsia="Arial" w:hAnsi="Cera Pro Macmillan"/>
        </w:rPr>
        <w:t>Macmillan campaign</w:t>
      </w:r>
      <w:r w:rsidR="00D40198" w:rsidRPr="00F10759">
        <w:rPr>
          <w:rFonts w:ascii="Cera Pro Macmillan" w:eastAsia="Arial" w:hAnsi="Cera Pro Macmillan"/>
        </w:rPr>
        <w:t xml:space="preserve">ers </w:t>
      </w:r>
      <w:r w:rsidR="00595484" w:rsidRPr="00F10759">
        <w:rPr>
          <w:rFonts w:ascii="Cera Pro Macmillan" w:eastAsia="Arial" w:hAnsi="Cera Pro Macmillan"/>
        </w:rPr>
        <w:t xml:space="preserve">in all 650 constituencies </w:t>
      </w:r>
      <w:proofErr w:type="gramStart"/>
      <w:r w:rsidR="00595484" w:rsidRPr="00F10759">
        <w:rPr>
          <w:rFonts w:ascii="Cera Pro Macmillan" w:eastAsia="Arial" w:hAnsi="Cera Pro Macmillan"/>
        </w:rPr>
        <w:t>took action</w:t>
      </w:r>
      <w:proofErr w:type="gramEnd"/>
      <w:r w:rsidRPr="00F10759">
        <w:rPr>
          <w:rFonts w:ascii="Cera Pro Macmillan" w:eastAsia="Arial" w:hAnsi="Cera Pro Macmillan"/>
        </w:rPr>
        <w:t>, and the impact was felt across the UK.</w:t>
      </w:r>
    </w:p>
    <w:p w14:paraId="7CF4CBFE" w14:textId="77777777" w:rsidR="008D3C91" w:rsidRPr="00F10759" w:rsidRDefault="008D3C91">
      <w:pPr>
        <w:spacing w:after="0"/>
        <w:rPr>
          <w:rFonts w:ascii="Cera Pro Macmillan" w:eastAsia="Arial" w:hAnsi="Cera Pro Macmillan" w:cstheme="minorHAnsi"/>
          <w:color w:val="000000" w:themeColor="text1"/>
        </w:rPr>
      </w:pPr>
    </w:p>
    <w:p w14:paraId="4B25159D" w14:textId="34E73536" w:rsidR="00590C0F" w:rsidRPr="00F10759" w:rsidRDefault="00590C0F">
      <w:pPr>
        <w:spacing w:after="0"/>
        <w:rPr>
          <w:rFonts w:ascii="Cera Pro Macmillan" w:eastAsia="Arial" w:hAnsi="Cera Pro Macmillan"/>
          <w:color w:val="000000" w:themeColor="text1"/>
        </w:rPr>
      </w:pPr>
      <w:r w:rsidRPr="00F10759">
        <w:rPr>
          <w:rFonts w:ascii="Cera Pro Macmillan" w:eastAsia="Arial" w:hAnsi="Cera Pro Macmillan"/>
          <w:color w:val="000000" w:themeColor="text1"/>
        </w:rPr>
        <w:t>Over the course of the campaign</w:t>
      </w:r>
      <w:r w:rsidR="57BA22E0" w:rsidRPr="00F10759">
        <w:rPr>
          <w:rFonts w:ascii="Cera Pro Macmillan" w:eastAsia="Arial" w:hAnsi="Cera Pro Macmillan"/>
          <w:color w:val="000000" w:themeColor="text1"/>
        </w:rPr>
        <w:t>, we:</w:t>
      </w:r>
    </w:p>
    <w:p w14:paraId="68BB08C4" w14:textId="60E2040F" w:rsidR="00590C0F" w:rsidRPr="00F10759" w:rsidRDefault="00590C0F" w:rsidP="00582D02">
      <w:pPr>
        <w:pStyle w:val="ListParagraph"/>
        <w:numPr>
          <w:ilvl w:val="0"/>
          <w:numId w:val="4"/>
        </w:numPr>
        <w:spacing w:after="0"/>
        <w:rPr>
          <w:rFonts w:ascii="Cera Pro Macmillan" w:eastAsia="Arial" w:hAnsi="Cera Pro Macmillan"/>
        </w:rPr>
      </w:pPr>
      <w:r w:rsidRPr="00F10759">
        <w:rPr>
          <w:rFonts w:ascii="Cera Pro Macmillan" w:eastAsia="Arial" w:hAnsi="Cera Pro Macmillan"/>
        </w:rPr>
        <w:t>Gather</w:t>
      </w:r>
      <w:r w:rsidR="00E33916" w:rsidRPr="00F10759">
        <w:rPr>
          <w:rFonts w:ascii="Cera Pro Macmillan" w:eastAsia="Arial" w:hAnsi="Cera Pro Macmillan"/>
        </w:rPr>
        <w:t>ed</w:t>
      </w:r>
      <w:r w:rsidRPr="00F10759">
        <w:rPr>
          <w:rFonts w:ascii="Cera Pro Macmillan" w:eastAsia="Arial" w:hAnsi="Cera Pro Macmillan"/>
        </w:rPr>
        <w:t xml:space="preserve"> </w:t>
      </w:r>
      <w:hyperlink r:id="rId12">
        <w:r w:rsidRPr="00F10759">
          <w:rPr>
            <w:rStyle w:val="Hyperlink"/>
            <w:rFonts w:ascii="Cera Pro Macmillan" w:eastAsia="Arial" w:hAnsi="Cera Pro Macmillan"/>
            <w:color w:val="auto"/>
            <w:u w:val="none"/>
          </w:rPr>
          <w:t>13,703</w:t>
        </w:r>
      </w:hyperlink>
      <w:r w:rsidRPr="00F10759">
        <w:rPr>
          <w:rFonts w:ascii="Cera Pro Macmillan" w:eastAsia="Arial" w:hAnsi="Cera Pro Macmillan"/>
        </w:rPr>
        <w:t xml:space="preserve"> signatures </w:t>
      </w:r>
      <w:r w:rsidR="4C85C12F" w:rsidRPr="00F10759">
        <w:rPr>
          <w:rFonts w:ascii="Cera Pro Macmillan" w:eastAsia="Arial" w:hAnsi="Cera Pro Macmillan"/>
        </w:rPr>
        <w:t xml:space="preserve">in support of our call to </w:t>
      </w:r>
      <w:r w:rsidR="0051259C" w:rsidRPr="00F10759">
        <w:rPr>
          <w:rFonts w:ascii="Cera Pro Macmillan" w:eastAsia="Arial" w:hAnsi="Cera Pro Macmillan"/>
        </w:rPr>
        <w:t>g</w:t>
      </w:r>
      <w:r w:rsidR="4C85C12F" w:rsidRPr="00F10759">
        <w:rPr>
          <w:rFonts w:ascii="Cera Pro Macmillan" w:eastAsia="Arial" w:hAnsi="Cera Pro Macmillan"/>
        </w:rPr>
        <w:t xml:space="preserve">overnments. </w:t>
      </w:r>
    </w:p>
    <w:p w14:paraId="6A4C3426" w14:textId="4BD05184" w:rsidR="00590C0F" w:rsidRPr="00F10759" w:rsidRDefault="00470A02" w:rsidP="00582D02">
      <w:pPr>
        <w:pStyle w:val="ListParagraph"/>
        <w:numPr>
          <w:ilvl w:val="0"/>
          <w:numId w:val="4"/>
        </w:numPr>
        <w:spacing w:after="0"/>
        <w:rPr>
          <w:rFonts w:ascii="Cera Pro Macmillan" w:eastAsia="Arial" w:hAnsi="Cera Pro Macmillan"/>
        </w:rPr>
      </w:pPr>
      <w:r w:rsidRPr="00F10759">
        <w:rPr>
          <w:rFonts w:ascii="Cera Pro Macmillan" w:eastAsia="Arial" w:hAnsi="Cera Pro Macmillan"/>
        </w:rPr>
        <w:t>Empowered</w:t>
      </w:r>
      <w:r w:rsidR="00E33916" w:rsidRPr="00F10759">
        <w:rPr>
          <w:rFonts w:ascii="Cera Pro Macmillan" w:eastAsia="Arial" w:hAnsi="Cera Pro Macmillan"/>
        </w:rPr>
        <w:t xml:space="preserve"> </w:t>
      </w:r>
      <w:r w:rsidR="00590C0F" w:rsidRPr="00F10759">
        <w:rPr>
          <w:rFonts w:ascii="Cera Pro Macmillan" w:eastAsia="Arial" w:hAnsi="Cera Pro Macmillan"/>
        </w:rPr>
        <w:t>8,000 new digital campaigners</w:t>
      </w:r>
      <w:r w:rsidR="0069485B" w:rsidRPr="00F10759">
        <w:rPr>
          <w:rFonts w:ascii="Cera Pro Macmillan" w:eastAsia="Arial" w:hAnsi="Cera Pro Macmillan"/>
        </w:rPr>
        <w:t xml:space="preserve"> t</w:t>
      </w:r>
      <w:r w:rsidR="00107202" w:rsidRPr="00F10759">
        <w:rPr>
          <w:rFonts w:ascii="Cera Pro Macmillan" w:eastAsia="Arial" w:hAnsi="Cera Pro Macmillan"/>
        </w:rPr>
        <w:t xml:space="preserve">o </w:t>
      </w:r>
      <w:r w:rsidR="00052F8B" w:rsidRPr="00F10759">
        <w:rPr>
          <w:rFonts w:ascii="Cera Pro Macmillan" w:eastAsia="Arial" w:hAnsi="Cera Pro Macmillan"/>
        </w:rPr>
        <w:t>support our advocacy work.</w:t>
      </w:r>
    </w:p>
    <w:p w14:paraId="087973B2" w14:textId="0C1E2F0F" w:rsidR="00590C0F" w:rsidRPr="00F10759" w:rsidRDefault="00590C0F" w:rsidP="00582D02">
      <w:pPr>
        <w:pStyle w:val="ListParagraph"/>
        <w:numPr>
          <w:ilvl w:val="0"/>
          <w:numId w:val="4"/>
        </w:numPr>
        <w:spacing w:after="0"/>
        <w:rPr>
          <w:rFonts w:ascii="Cera Pro Macmillan" w:eastAsia="Arial" w:hAnsi="Cera Pro Macmillan" w:cstheme="minorHAnsi"/>
        </w:rPr>
      </w:pPr>
      <w:r w:rsidRPr="00F10759">
        <w:rPr>
          <w:rFonts w:ascii="Cera Pro Macmillan" w:eastAsia="Arial" w:hAnsi="Cera Pro Macmillan" w:cstheme="minorHAnsi"/>
        </w:rPr>
        <w:t>Gain</w:t>
      </w:r>
      <w:r w:rsidR="0069485B" w:rsidRPr="00F10759">
        <w:rPr>
          <w:rFonts w:ascii="Cera Pro Macmillan" w:eastAsia="Arial" w:hAnsi="Cera Pro Macmillan" w:cstheme="minorHAnsi"/>
        </w:rPr>
        <w:t>ed</w:t>
      </w:r>
      <w:r w:rsidRPr="00F10759">
        <w:rPr>
          <w:rFonts w:ascii="Cera Pro Macmillan" w:eastAsia="Arial" w:hAnsi="Cera Pro Macmillan" w:cstheme="minorHAnsi"/>
        </w:rPr>
        <w:t xml:space="preserve"> media coverage across the UK with human storytelling at its heart.</w:t>
      </w:r>
    </w:p>
    <w:p w14:paraId="0CBFAB15" w14:textId="1ABB3EA4" w:rsidR="00080B8A" w:rsidRPr="00F10759" w:rsidRDefault="00C35317" w:rsidP="00582D02">
      <w:pPr>
        <w:pStyle w:val="ListParagraph"/>
        <w:numPr>
          <w:ilvl w:val="0"/>
          <w:numId w:val="4"/>
        </w:numPr>
        <w:spacing w:after="0"/>
        <w:rPr>
          <w:rFonts w:ascii="Cera Pro Macmillan" w:eastAsia="Arial" w:hAnsi="Cera Pro Macmillan" w:cstheme="minorHAnsi"/>
        </w:rPr>
      </w:pPr>
      <w:r w:rsidRPr="00F10759">
        <w:rPr>
          <w:rFonts w:ascii="Cera Pro Macmillan" w:eastAsia="Arial" w:hAnsi="Cera Pro Macmillan" w:cstheme="minorHAnsi"/>
        </w:rPr>
        <w:t xml:space="preserve">Met with </w:t>
      </w:r>
      <w:r w:rsidR="00590C0F" w:rsidRPr="00F10759">
        <w:rPr>
          <w:rFonts w:ascii="Cera Pro Macmillan" w:eastAsia="Arial" w:hAnsi="Cera Pro Macmillan" w:cstheme="minorHAnsi"/>
        </w:rPr>
        <w:t>171 MPs in Westminster Parliament</w:t>
      </w:r>
      <w:r w:rsidR="003B74A9" w:rsidRPr="00F10759">
        <w:rPr>
          <w:rFonts w:ascii="Cera Pro Macmillan" w:eastAsia="Arial" w:hAnsi="Cera Pro Macmillan" w:cstheme="minorHAnsi"/>
        </w:rPr>
        <w:t xml:space="preserve"> influencing 51 MPs to sign our </w:t>
      </w:r>
      <w:r w:rsidR="00952506" w:rsidRPr="00F10759">
        <w:rPr>
          <w:rFonts w:ascii="Cera Pro Macmillan" w:eastAsia="Arial" w:hAnsi="Cera Pro Macmillan" w:cstheme="minorHAnsi"/>
        </w:rPr>
        <w:t>c</w:t>
      </w:r>
      <w:r w:rsidR="003B74A9" w:rsidRPr="00F10759">
        <w:rPr>
          <w:rFonts w:ascii="Cera Pro Macmillan" w:eastAsia="Arial" w:hAnsi="Cera Pro Macmillan" w:cstheme="minorHAnsi"/>
        </w:rPr>
        <w:t xml:space="preserve">ampaign </w:t>
      </w:r>
      <w:r w:rsidR="00952506" w:rsidRPr="00F10759">
        <w:rPr>
          <w:rFonts w:ascii="Cera Pro Macmillan" w:eastAsia="Arial" w:hAnsi="Cera Pro Macmillan" w:cstheme="minorHAnsi"/>
        </w:rPr>
        <w:t>b</w:t>
      </w:r>
      <w:r w:rsidR="003B74A9" w:rsidRPr="00F10759">
        <w:rPr>
          <w:rFonts w:ascii="Cera Pro Macmillan" w:eastAsia="Arial" w:hAnsi="Cera Pro Macmillan" w:cstheme="minorHAnsi"/>
        </w:rPr>
        <w:t>anner.</w:t>
      </w:r>
    </w:p>
    <w:p w14:paraId="365817A1" w14:textId="1EA76C6C" w:rsidR="00590C0F" w:rsidRPr="00F10759" w:rsidRDefault="003B74A9" w:rsidP="00582D02">
      <w:pPr>
        <w:pStyle w:val="ListParagraph"/>
        <w:numPr>
          <w:ilvl w:val="0"/>
          <w:numId w:val="4"/>
        </w:numPr>
        <w:spacing w:after="0"/>
        <w:rPr>
          <w:rFonts w:ascii="Cera Pro Macmillan" w:eastAsia="Arial" w:hAnsi="Cera Pro Macmillan"/>
        </w:rPr>
      </w:pPr>
      <w:r w:rsidRPr="00F10759">
        <w:rPr>
          <w:rFonts w:ascii="Cera Pro Macmillan" w:eastAsia="Arial" w:hAnsi="Cera Pro Macmillan"/>
        </w:rPr>
        <w:t>Hosted</w:t>
      </w:r>
      <w:r w:rsidR="00590C0F" w:rsidRPr="00F10759">
        <w:rPr>
          <w:rFonts w:ascii="Cera Pro Macmillan" w:eastAsia="Arial" w:hAnsi="Cera Pro Macmillan"/>
        </w:rPr>
        <w:t xml:space="preserve"> our first ever Coffee Morning at No.10 Downing Street</w:t>
      </w:r>
      <w:r w:rsidR="0F9BE435" w:rsidRPr="00F10759">
        <w:rPr>
          <w:rFonts w:ascii="Cera Pro Macmillan" w:eastAsia="Arial" w:hAnsi="Cera Pro Macmillan"/>
        </w:rPr>
        <w:t xml:space="preserve"> to make sure our message was heard loud and clear by decision</w:t>
      </w:r>
      <w:r w:rsidR="00A71FE0" w:rsidRPr="00F10759">
        <w:rPr>
          <w:rFonts w:ascii="Cera Pro Macmillan" w:eastAsia="Arial" w:hAnsi="Cera Pro Macmillan"/>
        </w:rPr>
        <w:t xml:space="preserve"> </w:t>
      </w:r>
      <w:r w:rsidR="0F9BE435" w:rsidRPr="00F10759">
        <w:rPr>
          <w:rFonts w:ascii="Cera Pro Macmillan" w:eastAsia="Arial" w:hAnsi="Cera Pro Macmillan"/>
        </w:rPr>
        <w:t>makers.</w:t>
      </w:r>
    </w:p>
    <w:p w14:paraId="6C8F5C85" w14:textId="58281F1E" w:rsidR="00590C0F" w:rsidRPr="00F10759" w:rsidRDefault="00590C0F" w:rsidP="00582D02">
      <w:pPr>
        <w:pStyle w:val="ListParagraph"/>
        <w:numPr>
          <w:ilvl w:val="0"/>
          <w:numId w:val="4"/>
        </w:numPr>
        <w:spacing w:after="0"/>
        <w:rPr>
          <w:rFonts w:ascii="Cera Pro Macmillan" w:eastAsia="Arial" w:hAnsi="Cera Pro Macmillan" w:cstheme="minorHAnsi"/>
        </w:rPr>
      </w:pPr>
      <w:r w:rsidRPr="00F10759">
        <w:rPr>
          <w:rFonts w:ascii="Cera Pro Macmillan" w:eastAsia="Arial" w:hAnsi="Cera Pro Macmillan" w:cstheme="minorHAnsi"/>
        </w:rPr>
        <w:t>Secure</w:t>
      </w:r>
      <w:r w:rsidR="00CD4829" w:rsidRPr="00F10759">
        <w:rPr>
          <w:rFonts w:ascii="Cera Pro Macmillan" w:eastAsia="Arial" w:hAnsi="Cera Pro Macmillan" w:cstheme="minorHAnsi"/>
        </w:rPr>
        <w:t>d</w:t>
      </w:r>
      <w:r w:rsidRPr="00F10759">
        <w:rPr>
          <w:rFonts w:ascii="Cera Pro Macmillan" w:eastAsia="Arial" w:hAnsi="Cera Pro Macmillan" w:cstheme="minorHAnsi"/>
        </w:rPr>
        <w:t xml:space="preserve"> attendance of more than half the total Members of the Senedd to our Welsh parliamentary Coffee Morning.</w:t>
      </w:r>
    </w:p>
    <w:p w14:paraId="52DD3CC5" w14:textId="4B515D5E" w:rsidR="00590C0F" w:rsidRPr="00F10759" w:rsidRDefault="00FC4083" w:rsidP="00582D02">
      <w:pPr>
        <w:pStyle w:val="ListParagraph"/>
        <w:numPr>
          <w:ilvl w:val="0"/>
          <w:numId w:val="4"/>
        </w:numPr>
        <w:spacing w:after="0"/>
        <w:rPr>
          <w:rFonts w:ascii="Cera Pro Macmillan" w:eastAsia="Arial" w:hAnsi="Cera Pro Macmillan"/>
        </w:rPr>
      </w:pPr>
      <w:r w:rsidRPr="00F10759">
        <w:rPr>
          <w:rFonts w:ascii="Cera Pro Macmillan" w:eastAsia="Arial" w:hAnsi="Cera Pro Macmillan"/>
        </w:rPr>
        <w:t>Enabled</w:t>
      </w:r>
      <w:r w:rsidR="00EF5EB5" w:rsidRPr="00F10759">
        <w:rPr>
          <w:rFonts w:ascii="Cera Pro Macmillan" w:eastAsia="Arial" w:hAnsi="Cera Pro Macmillan"/>
        </w:rPr>
        <w:t xml:space="preserve"> </w:t>
      </w:r>
      <w:r w:rsidR="00590C0F" w:rsidRPr="00F10759">
        <w:rPr>
          <w:rFonts w:ascii="Cera Pro Macmillan" w:eastAsia="Arial" w:hAnsi="Cera Pro Macmillan"/>
        </w:rPr>
        <w:t xml:space="preserve">Macmillan and the campaign </w:t>
      </w:r>
      <w:r w:rsidR="00EF5EB5" w:rsidRPr="00F10759">
        <w:rPr>
          <w:rFonts w:ascii="Cera Pro Macmillan" w:eastAsia="Arial" w:hAnsi="Cera Pro Macmillan"/>
        </w:rPr>
        <w:t xml:space="preserve">to be </w:t>
      </w:r>
      <w:r w:rsidR="00590C0F" w:rsidRPr="00F10759">
        <w:rPr>
          <w:rFonts w:ascii="Cera Pro Macmillan" w:eastAsia="Arial" w:hAnsi="Cera Pro Macmillan"/>
        </w:rPr>
        <w:t>directly referenced in the First Minster’s Questions in Scotland.</w:t>
      </w:r>
    </w:p>
    <w:p w14:paraId="5311AC55" w14:textId="17F7309F" w:rsidR="008D1AFF" w:rsidRPr="00F10759" w:rsidRDefault="00590C0F" w:rsidP="00582D02">
      <w:pPr>
        <w:pStyle w:val="ListParagraph"/>
        <w:numPr>
          <w:ilvl w:val="0"/>
          <w:numId w:val="4"/>
        </w:numPr>
        <w:spacing w:after="0"/>
        <w:rPr>
          <w:rFonts w:ascii="Cera Pro Macmillan" w:eastAsia="Arial" w:hAnsi="Cera Pro Macmillan"/>
          <w:color w:val="4472C4" w:themeColor="accent1"/>
        </w:rPr>
      </w:pPr>
      <w:r w:rsidRPr="00F10759">
        <w:rPr>
          <w:rFonts w:ascii="Cera Pro Macmillan" w:eastAsia="Arial" w:hAnsi="Cera Pro Macmillan"/>
        </w:rPr>
        <w:t>Deliver</w:t>
      </w:r>
      <w:r w:rsidR="00CD4829" w:rsidRPr="00F10759">
        <w:rPr>
          <w:rFonts w:ascii="Cera Pro Macmillan" w:eastAsia="Arial" w:hAnsi="Cera Pro Macmillan"/>
        </w:rPr>
        <w:t>ed</w:t>
      </w:r>
      <w:r w:rsidRPr="00F10759">
        <w:rPr>
          <w:rFonts w:ascii="Cera Pro Macmillan" w:eastAsia="Arial" w:hAnsi="Cera Pro Macmillan"/>
        </w:rPr>
        <w:t xml:space="preserve"> a poignant media moment in Northern Ireland with 50 people living with cancer joining us on the steps of the Senate Chamber at Stormont to urge decision</w:t>
      </w:r>
      <w:r w:rsidR="00A71FE0" w:rsidRPr="00F10759">
        <w:rPr>
          <w:rFonts w:ascii="Cera Pro Macmillan" w:eastAsia="Arial" w:hAnsi="Cera Pro Macmillan"/>
        </w:rPr>
        <w:t xml:space="preserve"> </w:t>
      </w:r>
      <w:r w:rsidRPr="00F10759">
        <w:rPr>
          <w:rFonts w:ascii="Cera Pro Macmillan" w:eastAsia="Arial" w:hAnsi="Cera Pro Macmillan"/>
        </w:rPr>
        <w:t>makers to return to work and address these issues.</w:t>
      </w:r>
      <w:r w:rsidRPr="00F10759">
        <w:rPr>
          <w:rFonts w:ascii="Cera Pro Macmillan" w:hAnsi="Cera Pro Macmillan"/>
        </w:rPr>
        <w:br/>
      </w:r>
    </w:p>
    <w:p w14:paraId="50A6C749" w14:textId="539758B0" w:rsidR="006E0AFB" w:rsidRPr="00F10759" w:rsidRDefault="008D1AFF" w:rsidP="00306189">
      <w:pPr>
        <w:rPr>
          <w:rFonts w:ascii="Cera Pro Macmillan" w:eastAsia="Arial" w:hAnsi="Cera Pro Macmillan"/>
          <w:color w:val="000000" w:themeColor="text1"/>
        </w:rPr>
      </w:pPr>
      <w:r w:rsidRPr="00F10759">
        <w:rPr>
          <w:rFonts w:ascii="Cera Pro Macmillan" w:eastAsia="Arial" w:hAnsi="Cera Pro Macmillan"/>
          <w:color w:val="000000" w:themeColor="text1"/>
        </w:rPr>
        <w:t>In 2024 we will maintain the momentum of the campaign, while also supporting people with cancer to advocate for themselves by understanding how to navigate the complexity of long wait times and know their rights.</w:t>
      </w:r>
    </w:p>
    <w:p w14:paraId="04F4B540" w14:textId="6AEBE77C" w:rsidR="00590C0F" w:rsidRPr="00F10759" w:rsidRDefault="00000000">
      <w:pPr>
        <w:rPr>
          <w:rFonts w:ascii="Cera Pro Macmillan" w:hAnsi="Cera Pro Macmillan"/>
        </w:rPr>
      </w:pPr>
      <w:hyperlink r:id="rId13" w:history="1">
        <w:r w:rsidR="003B4627" w:rsidRPr="00F10759">
          <w:rPr>
            <w:rStyle w:val="Hyperlink"/>
            <w:rFonts w:ascii="Cera Pro Macmillan" w:hAnsi="Cera Pro Macmillan"/>
          </w:rPr>
          <w:t>Go to our ‘What Are We Waiting For?’ web page.</w:t>
        </w:r>
      </w:hyperlink>
    </w:p>
    <w:p w14:paraId="306543CF" w14:textId="77777777" w:rsidR="00DF3CDF" w:rsidRPr="00F10759" w:rsidRDefault="00DF3CDF">
      <w:pPr>
        <w:rPr>
          <w:rFonts w:ascii="Cera Pro Macmillan" w:hAnsi="Cera Pro Macmillan"/>
        </w:rPr>
      </w:pPr>
    </w:p>
    <w:p w14:paraId="249A1AC1" w14:textId="10A9CF21" w:rsidR="00590C0F" w:rsidRPr="00F10759" w:rsidRDefault="00590C0F" w:rsidP="708E1B4B">
      <w:pPr>
        <w:pStyle w:val="Heading2"/>
        <w:rPr>
          <w:rFonts w:ascii="Cera Pro Macmillan" w:hAnsi="Cera Pro Macmillan" w:cstheme="minorBidi"/>
        </w:rPr>
      </w:pPr>
      <w:r w:rsidRPr="00F10759">
        <w:rPr>
          <w:rFonts w:ascii="Cera Pro Macmillan" w:hAnsi="Cera Pro Macmillan" w:cstheme="minorBidi"/>
        </w:rPr>
        <w:t>Make it easier for people with cancer to get the support they need from our direct and indirect services.</w:t>
      </w:r>
    </w:p>
    <w:p w14:paraId="38285427" w14:textId="6C20124F" w:rsidR="708E1B4B" w:rsidRPr="00F10759" w:rsidRDefault="708E1B4B" w:rsidP="00436AB5">
      <w:pPr>
        <w:rPr>
          <w:rFonts w:ascii="Cera Pro Macmillan" w:hAnsi="Cera Pro Macmillan"/>
        </w:rPr>
      </w:pPr>
    </w:p>
    <w:p w14:paraId="342E9D7A" w14:textId="64D7415C" w:rsidR="11DA5302" w:rsidRPr="00F10759" w:rsidRDefault="11DA5302" w:rsidP="708E1B4B">
      <w:pPr>
        <w:rPr>
          <w:rFonts w:ascii="Cera Pro Macmillan" w:hAnsi="Cera Pro Macmillan"/>
        </w:rPr>
      </w:pPr>
      <w:r w:rsidRPr="00F10759">
        <w:rPr>
          <w:rFonts w:ascii="Cera Pro Macmillan" w:hAnsi="Cera Pro Macmillan"/>
        </w:rPr>
        <w:t>In 2023:</w:t>
      </w:r>
    </w:p>
    <w:p w14:paraId="409F034D" w14:textId="4ADE0343" w:rsidR="00590C0F" w:rsidRPr="00F10759" w:rsidRDefault="00590C0F" w:rsidP="5BD733CA">
      <w:pPr>
        <w:pStyle w:val="Heading3"/>
        <w:rPr>
          <w:rFonts w:ascii="Cera Pro Macmillan" w:eastAsia="Cera Pro Macmillan" w:hAnsi="Cera Pro Macmillan"/>
        </w:rPr>
      </w:pPr>
      <w:r w:rsidRPr="00F10759">
        <w:rPr>
          <w:rFonts w:ascii="Cera Pro Macmillan" w:hAnsi="Cera Pro Macmillan" w:cstheme="minorBidi"/>
        </w:rPr>
        <w:t>We improved how people with cancer can access support from healthcare providers</w:t>
      </w:r>
      <w:r w:rsidR="002738AA" w:rsidRPr="00F10759">
        <w:rPr>
          <w:rFonts w:ascii="Cera Pro Macmillan" w:hAnsi="Cera Pro Macmillan" w:cstheme="minorBidi"/>
        </w:rPr>
        <w:t>.</w:t>
      </w:r>
      <w:r w:rsidRPr="00F10759">
        <w:rPr>
          <w:rFonts w:ascii="Cera Pro Macmillan" w:hAnsi="Cera Pro Macmillan"/>
        </w:rPr>
        <w:br/>
      </w:r>
      <w:r w:rsidRPr="00F10759">
        <w:rPr>
          <w:rFonts w:ascii="Cera Pro Macmillan" w:hAnsi="Cera Pro Macmillan"/>
        </w:rPr>
        <w:br/>
      </w:r>
      <w:r w:rsidR="43E2994C" w:rsidRPr="00F10759">
        <w:rPr>
          <w:rFonts w:ascii="Cera Pro Macmillan" w:eastAsia="Cera Pro Macmillan" w:hAnsi="Cera Pro Macmillan"/>
          <w:b w:val="0"/>
          <w:color w:val="000000" w:themeColor="text1"/>
          <w:lang w:val="en-US"/>
        </w:rPr>
        <w:t xml:space="preserve">We know that Macmillan </w:t>
      </w:r>
      <w:r w:rsidR="722634AD" w:rsidRPr="00F10759">
        <w:rPr>
          <w:rFonts w:ascii="Cera Pro Macmillan" w:eastAsia="Cera Pro Macmillan" w:hAnsi="Cera Pro Macmillan"/>
          <w:b w:val="0"/>
          <w:color w:val="000000" w:themeColor="text1"/>
          <w:lang w:val="en-US"/>
        </w:rPr>
        <w:t>p</w:t>
      </w:r>
      <w:r w:rsidR="43E2994C" w:rsidRPr="00F10759">
        <w:rPr>
          <w:rFonts w:ascii="Cera Pro Macmillan" w:eastAsia="Cera Pro Macmillan" w:hAnsi="Cera Pro Macmillan"/>
          <w:b w:val="0"/>
          <w:color w:val="000000" w:themeColor="text1"/>
          <w:lang w:val="en-US"/>
        </w:rPr>
        <w:t>rofessionals are a vital route for us to reach more people with cancer and so we</w:t>
      </w:r>
      <w:r w:rsidR="43E2994C" w:rsidRPr="00F10759">
        <w:rPr>
          <w:rFonts w:ascii="Cera Pro Macmillan" w:eastAsia="Cera Pro Macmillan" w:hAnsi="Cera Pro Macmillan"/>
          <w:b w:val="0"/>
          <w:color w:val="000000" w:themeColor="text1"/>
        </w:rPr>
        <w:t xml:space="preserve"> launched a new </w:t>
      </w:r>
      <w:r w:rsidR="03505FB0" w:rsidRPr="00F10759">
        <w:rPr>
          <w:rFonts w:ascii="Cera Pro Macmillan" w:eastAsia="Cera Pro Macmillan" w:hAnsi="Cera Pro Macmillan"/>
          <w:b w:val="0"/>
          <w:color w:val="000000" w:themeColor="text1"/>
        </w:rPr>
        <w:t>g</w:t>
      </w:r>
      <w:r w:rsidR="43E2994C" w:rsidRPr="00F10759">
        <w:rPr>
          <w:rFonts w:ascii="Cera Pro Macmillan" w:eastAsia="Cera Pro Macmillan" w:hAnsi="Cera Pro Macmillan"/>
          <w:b w:val="0"/>
          <w:color w:val="000000" w:themeColor="text1"/>
        </w:rPr>
        <w:t xml:space="preserve">uide to Macmillan </w:t>
      </w:r>
      <w:r w:rsidR="2FFCA372" w:rsidRPr="00F10759">
        <w:rPr>
          <w:rFonts w:ascii="Cera Pro Macmillan" w:eastAsia="Cera Pro Macmillan" w:hAnsi="Cera Pro Macmillan"/>
          <w:b w:val="0"/>
          <w:color w:val="000000" w:themeColor="text1"/>
        </w:rPr>
        <w:t>s</w:t>
      </w:r>
      <w:r w:rsidR="43E2994C" w:rsidRPr="00F10759">
        <w:rPr>
          <w:rFonts w:ascii="Cera Pro Macmillan" w:eastAsia="Cera Pro Macmillan" w:hAnsi="Cera Pro Macmillan"/>
          <w:b w:val="0"/>
          <w:color w:val="000000" w:themeColor="text1"/>
        </w:rPr>
        <w:t xml:space="preserve">ervices for </w:t>
      </w:r>
      <w:r w:rsidR="3E6BBA84" w:rsidRPr="00F10759">
        <w:rPr>
          <w:rFonts w:ascii="Cera Pro Macmillan" w:eastAsia="Cera Pro Macmillan" w:hAnsi="Cera Pro Macmillan"/>
          <w:b w:val="0"/>
          <w:color w:val="000000" w:themeColor="text1"/>
        </w:rPr>
        <w:t>h</w:t>
      </w:r>
      <w:r w:rsidR="43E2994C" w:rsidRPr="00F10759">
        <w:rPr>
          <w:rFonts w:ascii="Cera Pro Macmillan" w:eastAsia="Cera Pro Macmillan" w:hAnsi="Cera Pro Macmillan"/>
          <w:b w:val="0"/>
          <w:color w:val="000000" w:themeColor="text1"/>
        </w:rPr>
        <w:t xml:space="preserve">ealthcare </w:t>
      </w:r>
      <w:r w:rsidR="0F765AA7" w:rsidRPr="00F10759">
        <w:rPr>
          <w:rFonts w:ascii="Cera Pro Macmillan" w:eastAsia="Cera Pro Macmillan" w:hAnsi="Cera Pro Macmillan"/>
          <w:b w:val="0"/>
          <w:color w:val="000000" w:themeColor="text1"/>
        </w:rPr>
        <w:t>p</w:t>
      </w:r>
      <w:r w:rsidR="43E2994C" w:rsidRPr="00F10759">
        <w:rPr>
          <w:rFonts w:ascii="Cera Pro Macmillan" w:eastAsia="Cera Pro Macmillan" w:hAnsi="Cera Pro Macmillan"/>
          <w:b w:val="0"/>
        </w:rPr>
        <w:t>rofessionals.</w:t>
      </w:r>
      <w:r w:rsidR="507A2C32" w:rsidRPr="00F10759">
        <w:rPr>
          <w:rFonts w:ascii="Cera Pro Macmillan" w:eastAsia="Cera Pro Macmillan" w:hAnsi="Cera Pro Macmillan"/>
          <w:b w:val="0"/>
        </w:rPr>
        <w:t xml:space="preserve"> This was designed to </w:t>
      </w:r>
      <w:r w:rsidR="1827511F" w:rsidRPr="00F10759">
        <w:rPr>
          <w:rFonts w:ascii="Cera Pro Macmillan" w:eastAsia="Cera Pro Macmillan" w:hAnsi="Cera Pro Macmillan"/>
          <w:b w:val="0"/>
        </w:rPr>
        <w:t>enable</w:t>
      </w:r>
      <w:r w:rsidR="507A2C32" w:rsidRPr="00F10759">
        <w:rPr>
          <w:rFonts w:ascii="Cera Pro Macmillan" w:eastAsia="Cera Pro Macmillan" w:hAnsi="Cera Pro Macmillan"/>
          <w:b w:val="0"/>
        </w:rPr>
        <w:t xml:space="preserve"> professionals to quickly identify the Macmillan services that </w:t>
      </w:r>
      <w:r w:rsidR="61E6C4C7" w:rsidRPr="00F10759">
        <w:rPr>
          <w:rFonts w:ascii="Cera Pro Macmillan" w:eastAsia="Cera Pro Macmillan" w:hAnsi="Cera Pro Macmillan"/>
          <w:b w:val="0"/>
        </w:rPr>
        <w:t>can best support the</w:t>
      </w:r>
      <w:r w:rsidR="71D34EAB" w:rsidRPr="00F10759">
        <w:rPr>
          <w:rFonts w:ascii="Cera Pro Macmillan" w:eastAsia="Cera Pro Macmillan" w:hAnsi="Cera Pro Macmillan"/>
          <w:b w:val="0"/>
        </w:rPr>
        <w:t xml:space="preserve"> needs of the patient they are treating</w:t>
      </w:r>
      <w:r w:rsidR="65729E16" w:rsidRPr="00F10759">
        <w:rPr>
          <w:rFonts w:ascii="Cera Pro Macmillan" w:eastAsia="Cera Pro Macmillan" w:hAnsi="Cera Pro Macmillan"/>
          <w:b w:val="0"/>
        </w:rPr>
        <w:t xml:space="preserve"> -</w:t>
      </w:r>
      <w:r w:rsidR="71D34EAB" w:rsidRPr="00F10759">
        <w:rPr>
          <w:rFonts w:ascii="Cera Pro Macmillan" w:eastAsia="Cera Pro Macmillan" w:hAnsi="Cera Pro Macmillan"/>
          <w:b w:val="0"/>
        </w:rPr>
        <w:t xml:space="preserve"> whether tha</w:t>
      </w:r>
      <w:r w:rsidR="39205271" w:rsidRPr="00F10759">
        <w:rPr>
          <w:rFonts w:ascii="Cera Pro Macmillan" w:eastAsia="Cera Pro Macmillan" w:hAnsi="Cera Pro Macmillan"/>
          <w:b w:val="0"/>
        </w:rPr>
        <w:t>t’s</w:t>
      </w:r>
      <w:r w:rsidR="71D34EAB" w:rsidRPr="00F10759">
        <w:rPr>
          <w:rFonts w:ascii="Cera Pro Macmillan" w:eastAsia="Cera Pro Macmillan" w:hAnsi="Cera Pro Macmillan"/>
          <w:b w:val="0"/>
        </w:rPr>
        <w:t xml:space="preserve"> information about cancer, emotional or financial support, o</w:t>
      </w:r>
      <w:r w:rsidR="3F8E6505" w:rsidRPr="00F10759">
        <w:rPr>
          <w:rFonts w:ascii="Cera Pro Macmillan" w:eastAsia="Cera Pro Macmillan" w:hAnsi="Cera Pro Macmillan"/>
          <w:b w:val="0"/>
        </w:rPr>
        <w:t xml:space="preserve">r seeking support around work. </w:t>
      </w:r>
      <w:r w:rsidR="526B323A" w:rsidRPr="00F10759">
        <w:rPr>
          <w:rFonts w:ascii="Cera Pro Macmillan" w:eastAsia="Cera Pro Macmillan" w:hAnsi="Cera Pro Macmillan"/>
          <w:b w:val="0"/>
        </w:rPr>
        <w:t xml:space="preserve">In 2023, </w:t>
      </w:r>
      <w:r w:rsidR="6C6F0F74" w:rsidRPr="00F10759">
        <w:rPr>
          <w:rFonts w:ascii="Cera Pro Macmillan" w:eastAsia="Cera Pro Macmillan" w:hAnsi="Cera Pro Macmillan"/>
          <w:b w:val="0"/>
        </w:rPr>
        <w:t xml:space="preserve">we distributed approximately </w:t>
      </w:r>
      <w:r w:rsidR="3C4CBDFE" w:rsidRPr="00F10759">
        <w:rPr>
          <w:rFonts w:ascii="Cera Pro Macmillan" w:eastAsia="Cera Pro Macmillan" w:hAnsi="Cera Pro Macmillan"/>
          <w:b w:val="0"/>
        </w:rPr>
        <w:t>3,500</w:t>
      </w:r>
      <w:r w:rsidR="6C6F0F74" w:rsidRPr="00F10759">
        <w:rPr>
          <w:rFonts w:ascii="Cera Pro Macmillan" w:eastAsia="Cera Pro Macmillan" w:hAnsi="Cera Pro Macmillan"/>
          <w:b w:val="0"/>
        </w:rPr>
        <w:t xml:space="preserve"> printed guides to healthcare professionals in a variety of healthcare settings</w:t>
      </w:r>
      <w:r w:rsidR="261C80F7" w:rsidRPr="00F10759">
        <w:rPr>
          <w:rFonts w:ascii="Cera Pro Macmillan" w:eastAsia="Cera Pro Macmillan" w:hAnsi="Cera Pro Macmillan"/>
          <w:b w:val="0"/>
        </w:rPr>
        <w:t>, as well as making it available digitally on our website.</w:t>
      </w:r>
    </w:p>
    <w:p w14:paraId="03B31F9B" w14:textId="77777777" w:rsidR="00D13583" w:rsidRPr="00F10759" w:rsidRDefault="00D13583" w:rsidP="12D6FF10">
      <w:pPr>
        <w:rPr>
          <w:rFonts w:ascii="Cera Pro Macmillan" w:eastAsia="Cera Pro Macmillan" w:hAnsi="Cera Pro Macmillan"/>
        </w:rPr>
      </w:pPr>
    </w:p>
    <w:p w14:paraId="04EA2CC0" w14:textId="48EE9411" w:rsidR="00590C0F" w:rsidRPr="00F10759" w:rsidRDefault="00590C0F" w:rsidP="12D6FF10">
      <w:pPr>
        <w:rPr>
          <w:rFonts w:ascii="Cera Pro Macmillan" w:eastAsia="Cera Pro Macmillan" w:hAnsi="Cera Pro Macmillan"/>
        </w:rPr>
      </w:pPr>
      <w:r w:rsidRPr="00F10759">
        <w:rPr>
          <w:rFonts w:ascii="Cera Pro Macmillan" w:eastAsia="Cera Pro Macmillan" w:hAnsi="Cera Pro Macmillan"/>
        </w:rPr>
        <w:t xml:space="preserve">We also developed a navigation strategy to ensure we meet the holistic, non-clinical needs of people living with cancer. </w:t>
      </w:r>
    </w:p>
    <w:p w14:paraId="743F6488" w14:textId="6D3FFCAC" w:rsidR="004600B6" w:rsidRPr="00F10759" w:rsidRDefault="004600B6" w:rsidP="12D6FF10">
      <w:pPr>
        <w:rPr>
          <w:rFonts w:ascii="Cera Pro Macmillan" w:eastAsia="Cera Pro Macmillan" w:hAnsi="Cera Pro Macmillan"/>
        </w:rPr>
      </w:pPr>
    </w:p>
    <w:p w14:paraId="0918C697" w14:textId="7BD664CA" w:rsidR="00590C0F" w:rsidRPr="00F10759" w:rsidRDefault="00590C0F" w:rsidP="00836C4B">
      <w:pPr>
        <w:pStyle w:val="Heading2"/>
        <w:rPr>
          <w:rFonts w:ascii="Cera Pro Macmillan" w:hAnsi="Cera Pro Macmillan" w:cstheme="minorHAnsi"/>
        </w:rPr>
      </w:pPr>
      <w:r w:rsidRPr="00F10759">
        <w:rPr>
          <w:rFonts w:ascii="Cera Pro Macmillan" w:hAnsi="Cera Pro Macmillan" w:cstheme="minorHAnsi"/>
        </w:rPr>
        <w:t xml:space="preserve">Summary of </w:t>
      </w:r>
      <w:r w:rsidR="00E534DD" w:rsidRPr="00F10759">
        <w:rPr>
          <w:rFonts w:ascii="Cera Pro Macmillan" w:hAnsi="Cera Pro Macmillan" w:cstheme="minorHAnsi"/>
        </w:rPr>
        <w:t>i</w:t>
      </w:r>
      <w:r w:rsidRPr="00F10759">
        <w:rPr>
          <w:rFonts w:ascii="Cera Pro Macmillan" w:hAnsi="Cera Pro Macmillan" w:cstheme="minorHAnsi"/>
        </w:rPr>
        <w:t>mpact:</w:t>
      </w:r>
    </w:p>
    <w:tbl>
      <w:tblPr>
        <w:tblStyle w:val="TableGrid"/>
        <w:tblW w:w="9209" w:type="dxa"/>
        <w:tblLayout w:type="fixed"/>
        <w:tblLook w:val="06A0" w:firstRow="1" w:lastRow="0" w:firstColumn="1" w:lastColumn="0" w:noHBand="1" w:noVBand="1"/>
        <w:tblCaption w:val="Key performance indicators for objective 2"/>
        <w:tblDescription w:val="Key performance indicators for objective 2 including the number of unique Macmillan Electronic Holistic Needs Assessments (eHNA) that are completed and result in a care plan for the patient."/>
      </w:tblPr>
      <w:tblGrid>
        <w:gridCol w:w="3964"/>
        <w:gridCol w:w="1985"/>
        <w:gridCol w:w="1559"/>
        <w:gridCol w:w="1701"/>
      </w:tblGrid>
      <w:tr w:rsidR="00DA124C" w:rsidRPr="00F10759" w14:paraId="7FA8FAE5" w14:textId="77777777" w:rsidTr="3734AE56">
        <w:trPr>
          <w:trHeight w:val="300"/>
        </w:trPr>
        <w:tc>
          <w:tcPr>
            <w:tcW w:w="3964" w:type="dxa"/>
          </w:tcPr>
          <w:p w14:paraId="080E0B4C" w14:textId="473179A0" w:rsidR="00DA124C" w:rsidRPr="00F10759" w:rsidRDefault="36CF22A8" w:rsidP="3734AE56">
            <w:pPr>
              <w:spacing w:before="240"/>
              <w:rPr>
                <w:rFonts w:ascii="Cera Pro Macmillan" w:hAnsi="Cera Pro Macmillan"/>
                <w:b/>
              </w:rPr>
            </w:pPr>
            <w:r w:rsidRPr="00F10759">
              <w:rPr>
                <w:rFonts w:ascii="Cera Pro Macmillan" w:hAnsi="Cera Pro Macmillan"/>
                <w:b/>
              </w:rPr>
              <w:t>Key performance indicator</w:t>
            </w:r>
          </w:p>
        </w:tc>
        <w:tc>
          <w:tcPr>
            <w:tcW w:w="1985" w:type="dxa"/>
          </w:tcPr>
          <w:p w14:paraId="5DF5C073" w14:textId="747A6D2B" w:rsidR="00DA124C" w:rsidRPr="00F10759" w:rsidRDefault="00DA124C" w:rsidP="002D5ECB">
            <w:pPr>
              <w:spacing w:before="240"/>
              <w:jc w:val="right"/>
              <w:rPr>
                <w:rFonts w:ascii="Cera Pro Macmillan" w:hAnsi="Cera Pro Macmillan"/>
                <w:b/>
              </w:rPr>
            </w:pPr>
            <w:r w:rsidRPr="00F10759">
              <w:rPr>
                <w:rFonts w:ascii="Cera Pro Macmillan" w:hAnsi="Cera Pro Macmillan"/>
                <w:b/>
              </w:rPr>
              <w:t xml:space="preserve">2022 </w:t>
            </w:r>
            <w:r w:rsidR="00E534DD" w:rsidRPr="00F10759">
              <w:rPr>
                <w:rFonts w:ascii="Cera Pro Macmillan" w:hAnsi="Cera Pro Macmillan"/>
                <w:b/>
              </w:rPr>
              <w:t>a</w:t>
            </w:r>
            <w:r w:rsidRPr="00F10759">
              <w:rPr>
                <w:rFonts w:ascii="Cera Pro Macmillan" w:hAnsi="Cera Pro Macmillan"/>
                <w:b/>
              </w:rPr>
              <w:t>ctual</w:t>
            </w:r>
          </w:p>
        </w:tc>
        <w:tc>
          <w:tcPr>
            <w:tcW w:w="1559" w:type="dxa"/>
          </w:tcPr>
          <w:p w14:paraId="64F19162" w14:textId="239FA38B" w:rsidR="00DA124C" w:rsidRPr="00F10759" w:rsidRDefault="00DA124C" w:rsidP="002D5ECB">
            <w:pPr>
              <w:spacing w:before="240"/>
              <w:jc w:val="right"/>
              <w:rPr>
                <w:rFonts w:ascii="Cera Pro Macmillan" w:hAnsi="Cera Pro Macmillan"/>
                <w:b/>
              </w:rPr>
            </w:pPr>
            <w:r w:rsidRPr="00F10759">
              <w:rPr>
                <w:rFonts w:ascii="Cera Pro Macmillan" w:hAnsi="Cera Pro Macmillan"/>
                <w:b/>
              </w:rPr>
              <w:t xml:space="preserve">2023 </w:t>
            </w:r>
            <w:r w:rsidR="00E534DD" w:rsidRPr="00F10759">
              <w:rPr>
                <w:rFonts w:ascii="Cera Pro Macmillan" w:hAnsi="Cera Pro Macmillan"/>
                <w:b/>
              </w:rPr>
              <w:t>t</w:t>
            </w:r>
            <w:r w:rsidRPr="00F10759">
              <w:rPr>
                <w:rFonts w:ascii="Cera Pro Macmillan" w:hAnsi="Cera Pro Macmillan"/>
                <w:b/>
              </w:rPr>
              <w:t>arget</w:t>
            </w:r>
          </w:p>
        </w:tc>
        <w:tc>
          <w:tcPr>
            <w:tcW w:w="1701" w:type="dxa"/>
          </w:tcPr>
          <w:p w14:paraId="545FF0E2" w14:textId="4C8F92C2" w:rsidR="00DA124C" w:rsidRPr="00F10759" w:rsidRDefault="00DA124C" w:rsidP="002D5ECB">
            <w:pPr>
              <w:spacing w:before="240"/>
              <w:jc w:val="right"/>
              <w:rPr>
                <w:rFonts w:ascii="Cera Pro Macmillan" w:hAnsi="Cera Pro Macmillan"/>
                <w:b/>
              </w:rPr>
            </w:pPr>
            <w:r w:rsidRPr="00F10759">
              <w:rPr>
                <w:rFonts w:ascii="Cera Pro Macmillan" w:hAnsi="Cera Pro Macmillan"/>
                <w:b/>
              </w:rPr>
              <w:t xml:space="preserve">2023 </w:t>
            </w:r>
            <w:r w:rsidR="00E534DD" w:rsidRPr="00F10759">
              <w:rPr>
                <w:rFonts w:ascii="Cera Pro Macmillan" w:hAnsi="Cera Pro Macmillan"/>
                <w:b/>
              </w:rPr>
              <w:t>a</w:t>
            </w:r>
            <w:r w:rsidRPr="00F10759">
              <w:rPr>
                <w:rFonts w:ascii="Cera Pro Macmillan" w:hAnsi="Cera Pro Macmillan"/>
                <w:b/>
              </w:rPr>
              <w:t>ctual</w:t>
            </w:r>
          </w:p>
        </w:tc>
      </w:tr>
      <w:tr w:rsidR="00DA124C" w:rsidRPr="00F10759" w14:paraId="3F4DB2AF" w14:textId="77777777" w:rsidTr="3734AE56">
        <w:trPr>
          <w:trHeight w:val="300"/>
        </w:trPr>
        <w:tc>
          <w:tcPr>
            <w:tcW w:w="3964" w:type="dxa"/>
          </w:tcPr>
          <w:p w14:paraId="2B69D706" w14:textId="636B4772" w:rsidR="00DA124C" w:rsidRPr="00F10759" w:rsidRDefault="36CF22A8" w:rsidP="3734AE56">
            <w:pPr>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Number of unique Macmillan Electronic H</w:t>
            </w:r>
            <w:r w:rsidR="4AED61CC" w:rsidRPr="00F10759">
              <w:rPr>
                <w:rFonts w:ascii="Cera Pro Macmillan" w:eastAsia="Cera Pro Macmillan" w:hAnsi="Cera Pro Macmillan"/>
                <w:color w:val="000000" w:themeColor="text1"/>
              </w:rPr>
              <w:t>olistic</w:t>
            </w:r>
            <w:r w:rsidRPr="00F10759">
              <w:rPr>
                <w:rFonts w:ascii="Cera Pro Macmillan" w:eastAsia="Cera Pro Macmillan" w:hAnsi="Cera Pro Macmillan"/>
                <w:color w:val="000000" w:themeColor="text1"/>
              </w:rPr>
              <w:t xml:space="preserve"> Needs Assessments </w:t>
            </w:r>
            <w:r w:rsidR="71055AF4" w:rsidRPr="00F10759">
              <w:rPr>
                <w:rFonts w:ascii="Cera Pro Macmillan" w:eastAsia="Cera Pro Macmillan" w:hAnsi="Cera Pro Macmillan"/>
                <w:color w:val="000000" w:themeColor="text1"/>
              </w:rPr>
              <w:t>(eHNA)</w:t>
            </w:r>
            <w:r w:rsidR="71DB71FE" w:rsidRPr="00F10759">
              <w:rPr>
                <w:rFonts w:ascii="Cera Pro Macmillan" w:eastAsia="Cera Pro Macmillan" w:hAnsi="Cera Pro Macmillan"/>
                <w:color w:val="000000" w:themeColor="text1"/>
              </w:rPr>
              <w:t xml:space="preserve"> </w:t>
            </w:r>
            <w:r w:rsidRPr="00F10759">
              <w:rPr>
                <w:rFonts w:ascii="Cera Pro Macmillan" w:eastAsia="Cera Pro Macmillan" w:hAnsi="Cera Pro Macmillan"/>
                <w:color w:val="000000" w:themeColor="text1"/>
              </w:rPr>
              <w:t>that are completed and result in a care plan for the patient</w:t>
            </w:r>
            <w:r w:rsidR="00BE6047" w:rsidRPr="00F10759">
              <w:rPr>
                <w:rFonts w:ascii="Cera Pro Macmillan" w:eastAsia="Cera Pro Macmillan" w:hAnsi="Cera Pro Macmillan"/>
                <w:color w:val="000000" w:themeColor="text1"/>
                <w:vertAlign w:val="superscript"/>
              </w:rPr>
              <w:t>1</w:t>
            </w:r>
          </w:p>
        </w:tc>
        <w:tc>
          <w:tcPr>
            <w:tcW w:w="1985" w:type="dxa"/>
          </w:tcPr>
          <w:p w14:paraId="1B10CF9F" w14:textId="048E4DEC" w:rsidR="00DA124C" w:rsidRPr="00F10759" w:rsidRDefault="4F99F6FA"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5</w:t>
            </w:r>
            <w:r w:rsidR="00CD4184" w:rsidRPr="00F10759">
              <w:rPr>
                <w:rFonts w:ascii="Cera Pro Macmillan" w:eastAsia="Cera Pro Macmillan" w:hAnsi="Cera Pro Macmillan"/>
                <w:color w:val="000000" w:themeColor="text1"/>
              </w:rPr>
              <w:t>2</w:t>
            </w:r>
            <w:r w:rsidR="002713EF" w:rsidRPr="00F10759">
              <w:rPr>
                <w:rFonts w:ascii="Cera Pro Macmillan" w:eastAsia="Cera Pro Macmillan" w:hAnsi="Cera Pro Macmillan"/>
                <w:color w:val="000000" w:themeColor="text1"/>
              </w:rPr>
              <w:t>,000</w:t>
            </w:r>
          </w:p>
        </w:tc>
        <w:tc>
          <w:tcPr>
            <w:tcW w:w="1559" w:type="dxa"/>
          </w:tcPr>
          <w:p w14:paraId="6EF9CF97" w14:textId="28146740" w:rsidR="00DA124C" w:rsidRPr="00F10759" w:rsidRDefault="00DA124C"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54</w:t>
            </w:r>
            <w:r w:rsidR="002713EF" w:rsidRPr="00F10759">
              <w:rPr>
                <w:rFonts w:ascii="Cera Pro Macmillan" w:eastAsia="Cera Pro Macmillan" w:hAnsi="Cera Pro Macmillan"/>
                <w:color w:val="000000" w:themeColor="text1"/>
              </w:rPr>
              <w:t>,</w:t>
            </w:r>
            <w:r w:rsidR="7CA1AACB" w:rsidRPr="00F10759">
              <w:rPr>
                <w:rFonts w:ascii="Cera Pro Macmillan" w:eastAsia="Cera Pro Macmillan" w:hAnsi="Cera Pro Macmillan"/>
                <w:color w:val="000000" w:themeColor="text1"/>
              </w:rPr>
              <w:t>000</w:t>
            </w:r>
          </w:p>
        </w:tc>
        <w:tc>
          <w:tcPr>
            <w:tcW w:w="1701" w:type="dxa"/>
          </w:tcPr>
          <w:p w14:paraId="009DC2FA" w14:textId="3A36E42A" w:rsidR="00DA124C" w:rsidRPr="00F10759" w:rsidRDefault="32756003" w:rsidP="002D5ECB">
            <w:pPr>
              <w:jc w:val="right"/>
              <w:rPr>
                <w:rFonts w:ascii="Cera Pro Macmillan" w:eastAsia="Cera Pro Macmillan" w:hAnsi="Cera Pro Macmillan"/>
              </w:rPr>
            </w:pPr>
            <w:r w:rsidRPr="00F10759">
              <w:rPr>
                <w:rFonts w:ascii="Cera Pro Macmillan" w:eastAsia="Cera Pro Macmillan" w:hAnsi="Cera Pro Macmillan"/>
              </w:rPr>
              <w:t>5</w:t>
            </w:r>
            <w:r w:rsidR="78D1C275" w:rsidRPr="00F10759">
              <w:rPr>
                <w:rFonts w:ascii="Cera Pro Macmillan" w:eastAsia="Cera Pro Macmillan" w:hAnsi="Cera Pro Macmillan"/>
              </w:rPr>
              <w:t>8,600</w:t>
            </w:r>
          </w:p>
        </w:tc>
      </w:tr>
    </w:tbl>
    <w:p w14:paraId="22CCB074" w14:textId="77777777" w:rsidR="00590C0F" w:rsidRPr="00F10759" w:rsidRDefault="00590C0F">
      <w:pPr>
        <w:rPr>
          <w:rFonts w:ascii="Cera Pro Macmillan" w:hAnsi="Cera Pro Macmillan" w:cstheme="minorHAnsi"/>
        </w:rPr>
      </w:pPr>
    </w:p>
    <w:p w14:paraId="219A1F05" w14:textId="77777777" w:rsidR="00590C0F" w:rsidRPr="00F10759" w:rsidRDefault="00590C0F" w:rsidP="005D024B">
      <w:pPr>
        <w:pStyle w:val="Heading3"/>
        <w:rPr>
          <w:rFonts w:ascii="Cera Pro Macmillan" w:hAnsi="Cera Pro Macmillan" w:cstheme="minorHAnsi"/>
        </w:rPr>
      </w:pPr>
      <w:r w:rsidRPr="00F10759">
        <w:rPr>
          <w:rFonts w:ascii="Cera Pro Macmillan" w:hAnsi="Cera Pro Macmillan" w:cstheme="minorHAnsi"/>
        </w:rPr>
        <w:t>Our impact</w:t>
      </w:r>
    </w:p>
    <w:p w14:paraId="620152E0" w14:textId="77777777" w:rsidR="00414FC1" w:rsidRPr="00F10759" w:rsidRDefault="00414FC1" w:rsidP="00414FC1">
      <w:pPr>
        <w:rPr>
          <w:rFonts w:ascii="Cera Pro Macmillan" w:eastAsia="Cera Pro Macmillan" w:hAnsi="Cera Pro Macmillan" w:cstheme="minorHAnsi"/>
        </w:rPr>
      </w:pPr>
      <w:r w:rsidRPr="00F10759">
        <w:rPr>
          <w:rFonts w:ascii="Cera Pro Macmillan" w:hAnsi="Cera Pro Macmillan"/>
        </w:rPr>
        <w:t>In 2023 we made good progress in our ambition for everyone to have a conversation about all their needs and concerns and get the support that's right for them.</w:t>
      </w:r>
    </w:p>
    <w:p w14:paraId="439A0D43" w14:textId="31F67E1F" w:rsidR="00414FC1" w:rsidRPr="00F10759" w:rsidRDefault="38A2CD16" w:rsidP="00414FC1">
      <w:pPr>
        <w:rPr>
          <w:rFonts w:ascii="Cera Pro Macmillan" w:eastAsia="Cera Pro Macmillan" w:hAnsi="Cera Pro Macmillan"/>
        </w:rPr>
      </w:pPr>
      <w:r w:rsidRPr="00F10759">
        <w:rPr>
          <w:rFonts w:ascii="Cera Pro Macmillan" w:eastAsia="Cera Pro Macmillan" w:hAnsi="Cera Pro Macmillan"/>
        </w:rPr>
        <w:t>We exceeded our target for the number of Macmillan</w:t>
      </w:r>
      <w:r w:rsidRPr="00F10759">
        <w:rPr>
          <w:rFonts w:ascii="Cera Pro Macmillan" w:eastAsia="Cera Pro Macmillan" w:hAnsi="Cera Pro Macmillan"/>
          <w:color w:val="000000" w:themeColor="text1"/>
        </w:rPr>
        <w:t xml:space="preserve"> Electronic H</w:t>
      </w:r>
      <w:r w:rsidR="03A040B8" w:rsidRPr="00F10759">
        <w:rPr>
          <w:rFonts w:ascii="Cera Pro Macmillan" w:eastAsia="Cera Pro Macmillan" w:hAnsi="Cera Pro Macmillan"/>
          <w:color w:val="000000" w:themeColor="text1"/>
        </w:rPr>
        <w:t>olistic</w:t>
      </w:r>
      <w:r w:rsidRPr="00F10759">
        <w:rPr>
          <w:rFonts w:ascii="Cera Pro Macmillan" w:eastAsia="Cera Pro Macmillan" w:hAnsi="Cera Pro Macmillan"/>
          <w:color w:val="000000" w:themeColor="text1"/>
        </w:rPr>
        <w:t xml:space="preserve"> Needs Assessments that are completed </w:t>
      </w:r>
      <w:r w:rsidRPr="00F10759">
        <w:rPr>
          <w:rFonts w:ascii="Cera Pro Macmillan" w:eastAsia="Cera Pro Macmillan" w:hAnsi="Cera Pro Macmillan"/>
        </w:rPr>
        <w:t xml:space="preserve">and result in a care plan for the patient. </w:t>
      </w:r>
      <w:r w:rsidR="67A97A27" w:rsidRPr="00F10759">
        <w:rPr>
          <w:rFonts w:ascii="Cera Pro Macmillan" w:eastAsia="Cera Pro Macmillan" w:hAnsi="Cera Pro Macmillan"/>
        </w:rPr>
        <w:t>Factors that contributed to this success include</w:t>
      </w:r>
      <w:r w:rsidRPr="00F10759">
        <w:rPr>
          <w:rFonts w:ascii="Cera Pro Macmillan" w:eastAsia="Cera Pro Macmillan" w:hAnsi="Cera Pro Macmillan"/>
        </w:rPr>
        <w:t xml:space="preserve"> improving our relationships with health and social care professionals and how we work with the health care providers we partner with</w:t>
      </w:r>
      <w:r w:rsidR="31821D5D" w:rsidRPr="00F10759">
        <w:rPr>
          <w:rFonts w:ascii="Cera Pro Macmillan" w:eastAsia="Cera Pro Macmillan" w:hAnsi="Cera Pro Macmillan"/>
        </w:rPr>
        <w:t>.</w:t>
      </w:r>
    </w:p>
    <w:p w14:paraId="64A884DE" w14:textId="0C5A85E3" w:rsidR="00923A26" w:rsidRPr="0092172F" w:rsidRDefault="6D684928">
      <w:pPr>
        <w:rPr>
          <w:rFonts w:ascii="Cera Pro Macmillan" w:eastAsia="Cera Pro Macmillan" w:hAnsi="Cera Pro Macmillan"/>
        </w:rPr>
      </w:pPr>
      <w:r w:rsidRPr="00F10759">
        <w:rPr>
          <w:rFonts w:ascii="Cera Pro Macmillan" w:eastAsia="Cera Pro Macmillan" w:hAnsi="Cera Pro Macmillan"/>
        </w:rPr>
        <w:t>In 2023, we invested £38 million in funding 314 Macmillan professional</w:t>
      </w:r>
      <w:r w:rsidR="6163F200" w:rsidRPr="00F10759">
        <w:rPr>
          <w:rFonts w:ascii="Cera Pro Macmillan" w:eastAsia="Cera Pro Macmillan" w:hAnsi="Cera Pro Macmillan"/>
        </w:rPr>
        <w:t>s</w:t>
      </w:r>
      <w:r w:rsidRPr="00F10759">
        <w:rPr>
          <w:rFonts w:ascii="Cera Pro Macmillan" w:eastAsia="Cera Pro Macmillan" w:hAnsi="Cera Pro Macmillan"/>
        </w:rPr>
        <w:t xml:space="preserve"> in person-centred healthcare roles. This is a decrease from 2022, where we spent £60 million</w:t>
      </w:r>
      <w:r w:rsidR="2C812F87" w:rsidRPr="00F10759">
        <w:rPr>
          <w:rFonts w:ascii="Cera Pro Macmillan" w:eastAsia="Cera Pro Macmillan" w:hAnsi="Cera Pro Macmillan"/>
        </w:rPr>
        <w:t xml:space="preserve"> on 543 roles. </w:t>
      </w:r>
      <w:r w:rsidR="730BE3AE" w:rsidRPr="00F10759">
        <w:rPr>
          <w:rFonts w:ascii="Cera Pro Macmillan" w:eastAsia="Cera Pro Macmillan" w:hAnsi="Cera Pro Macmillan"/>
        </w:rPr>
        <w:t>While we spent less on funding professionals in 2023, we made investments in other areas of personalised care to bring about better outcomes for people with cancer. This includes funding for psychological care (</w:t>
      </w:r>
      <w:r w:rsidR="730BE3AE" w:rsidRPr="004C28CC">
        <w:rPr>
          <w:rFonts w:ascii="Cera Pro Macmillan" w:eastAsia="Cera Pro Macmillan" w:hAnsi="Cera Pro Macmillan"/>
        </w:rPr>
        <w:t>see page</w:t>
      </w:r>
      <w:r w:rsidR="004C28CC" w:rsidRPr="004C28CC">
        <w:rPr>
          <w:rFonts w:ascii="Cera Pro Macmillan" w:eastAsia="Cera Pro Macmillan" w:hAnsi="Cera Pro Macmillan"/>
        </w:rPr>
        <w:t>s</w:t>
      </w:r>
      <w:r w:rsidR="730BE3AE" w:rsidRPr="004C28CC">
        <w:rPr>
          <w:rFonts w:ascii="Cera Pro Macmillan" w:eastAsia="Cera Pro Macmillan" w:hAnsi="Cera Pro Macmillan"/>
        </w:rPr>
        <w:t xml:space="preserve"> </w:t>
      </w:r>
      <w:r w:rsidR="5DA661EE" w:rsidRPr="004C28CC">
        <w:rPr>
          <w:rFonts w:ascii="Cera Pro Macmillan" w:eastAsia="Cera Pro Macmillan" w:hAnsi="Cera Pro Macmillan"/>
        </w:rPr>
        <w:t>2</w:t>
      </w:r>
      <w:r w:rsidR="004C28CC" w:rsidRPr="004C28CC">
        <w:rPr>
          <w:rFonts w:ascii="Cera Pro Macmillan" w:eastAsia="Cera Pro Macmillan" w:hAnsi="Cera Pro Macmillan"/>
        </w:rPr>
        <w:t>4-25</w:t>
      </w:r>
      <w:r w:rsidR="730BE3AE" w:rsidRPr="004C28CC">
        <w:rPr>
          <w:rFonts w:ascii="Cera Pro Macmillan" w:eastAsia="Cera Pro Macmillan" w:hAnsi="Cera Pro Macmillan"/>
        </w:rPr>
        <w:t xml:space="preserve">), </w:t>
      </w:r>
      <w:r w:rsidR="2E0230DC" w:rsidRPr="004C28CC">
        <w:rPr>
          <w:rFonts w:ascii="Cera Pro Macmillan" w:eastAsia="Cera Pro Macmillan" w:hAnsi="Cera Pro Macmillan"/>
        </w:rPr>
        <w:t>end of life care (see page</w:t>
      </w:r>
      <w:r w:rsidR="004C28CC" w:rsidRPr="004C28CC">
        <w:rPr>
          <w:rFonts w:ascii="Cera Pro Macmillan" w:eastAsia="Cera Pro Macmillan" w:hAnsi="Cera Pro Macmillan"/>
        </w:rPr>
        <w:t>s</w:t>
      </w:r>
      <w:r w:rsidR="2E0230DC" w:rsidRPr="004C28CC">
        <w:rPr>
          <w:rFonts w:ascii="Cera Pro Macmillan" w:eastAsia="Cera Pro Macmillan" w:hAnsi="Cera Pro Macmillan"/>
        </w:rPr>
        <w:t xml:space="preserve"> </w:t>
      </w:r>
      <w:r w:rsidR="00DC3EC0" w:rsidRPr="004C28CC">
        <w:rPr>
          <w:rFonts w:ascii="Cera Pro Macmillan" w:eastAsia="Cera Pro Macmillan" w:hAnsi="Cera Pro Macmillan"/>
        </w:rPr>
        <w:t>2</w:t>
      </w:r>
      <w:r w:rsidR="004C28CC" w:rsidRPr="004C28CC">
        <w:rPr>
          <w:rFonts w:ascii="Cera Pro Macmillan" w:eastAsia="Cera Pro Macmillan" w:hAnsi="Cera Pro Macmillan"/>
        </w:rPr>
        <w:t>5-26</w:t>
      </w:r>
      <w:r w:rsidR="2E0230DC" w:rsidRPr="004C28CC">
        <w:rPr>
          <w:rFonts w:ascii="Cera Pro Macmillan" w:eastAsia="Cera Pro Macmillan" w:hAnsi="Cera Pro Macmillan"/>
        </w:rPr>
        <w:t xml:space="preserve">) and our </w:t>
      </w:r>
      <w:r w:rsidR="0059059D" w:rsidRPr="004C28CC">
        <w:rPr>
          <w:rFonts w:ascii="Cera Pro Macmillan" w:eastAsia="Cera Pro Macmillan" w:hAnsi="Cera Pro Macmillan"/>
        </w:rPr>
        <w:t xml:space="preserve">Community </w:t>
      </w:r>
      <w:r w:rsidR="2E0230DC" w:rsidRPr="004C28CC">
        <w:rPr>
          <w:rFonts w:ascii="Cera Pro Macmillan" w:eastAsia="Cera Pro Macmillan" w:hAnsi="Cera Pro Macmillan"/>
        </w:rPr>
        <w:t>Cancer Champions initiative (see page</w:t>
      </w:r>
      <w:r w:rsidR="193F6EA4" w:rsidRPr="004C28CC">
        <w:rPr>
          <w:rFonts w:ascii="Cera Pro Macmillan" w:eastAsia="Cera Pro Macmillan" w:hAnsi="Cera Pro Macmillan"/>
        </w:rPr>
        <w:t xml:space="preserve"> </w:t>
      </w:r>
      <w:r w:rsidR="004C28CC" w:rsidRPr="004C28CC">
        <w:rPr>
          <w:rFonts w:ascii="Cera Pro Macmillan" w:eastAsia="Cera Pro Macmillan" w:hAnsi="Cera Pro Macmillan"/>
        </w:rPr>
        <w:t>42</w:t>
      </w:r>
      <w:r w:rsidR="2E0230DC" w:rsidRPr="004C28CC">
        <w:rPr>
          <w:rFonts w:ascii="Cera Pro Macmillan" w:eastAsia="Cera Pro Macmillan" w:hAnsi="Cera Pro Macmillan"/>
        </w:rPr>
        <w:t>). In 2023, we also invested in building three new Information and Support centres</w:t>
      </w:r>
      <w:r w:rsidR="1712E23A" w:rsidRPr="004C28CC">
        <w:rPr>
          <w:rFonts w:ascii="Cera Pro Macmillan" w:eastAsia="Cera Pro Macmillan" w:hAnsi="Cera Pro Macmillan"/>
        </w:rPr>
        <w:t>.</w:t>
      </w:r>
    </w:p>
    <w:p w14:paraId="109077D9" w14:textId="3C63178D" w:rsidR="008E7E53" w:rsidRPr="00F10759" w:rsidRDefault="003049F9" w:rsidP="4E953C11">
      <w:pPr>
        <w:pStyle w:val="Heading1"/>
        <w:rPr>
          <w:rFonts w:ascii="Cera Pro Macmillan" w:hAnsi="Cera Pro Macmillan" w:cstheme="minorBidi"/>
        </w:rPr>
      </w:pPr>
      <w:bookmarkStart w:id="20" w:name="_Objective_3"/>
      <w:bookmarkStart w:id="21" w:name="_Objective_3:"/>
      <w:bookmarkEnd w:id="20"/>
      <w:bookmarkEnd w:id="21"/>
      <w:r w:rsidRPr="00F10759">
        <w:rPr>
          <w:rFonts w:ascii="Cera Pro Macmillan" w:hAnsi="Cera Pro Macmillan" w:cstheme="minorBidi"/>
        </w:rPr>
        <w:lastRenderedPageBreak/>
        <w:t>Objective 3</w:t>
      </w:r>
      <w:r w:rsidR="004939AC" w:rsidRPr="00F10759">
        <w:rPr>
          <w:rFonts w:ascii="Cera Pro Macmillan" w:hAnsi="Cera Pro Macmillan" w:cstheme="minorBidi"/>
        </w:rPr>
        <w:t>:</w:t>
      </w:r>
    </w:p>
    <w:p w14:paraId="44C5FDB9" w14:textId="4125C52C" w:rsidR="00CB675C" w:rsidRPr="00F10759" w:rsidRDefault="00CB675C" w:rsidP="4E953C11">
      <w:pPr>
        <w:rPr>
          <w:rFonts w:ascii="Cera Pro Macmillan" w:hAnsi="Cera Pro Macmillan"/>
          <w:b/>
          <w:bCs/>
        </w:rPr>
      </w:pPr>
    </w:p>
    <w:p w14:paraId="2744FF3F" w14:textId="739B2E83" w:rsidR="00631EB2" w:rsidRPr="00F10759" w:rsidRDefault="2DB256A7" w:rsidP="3734AE56">
      <w:pPr>
        <w:pStyle w:val="Heading2"/>
        <w:rPr>
          <w:rFonts w:ascii="Cera Pro Macmillan" w:hAnsi="Cera Pro Macmillan" w:cstheme="minorBidi"/>
        </w:rPr>
      </w:pPr>
      <w:r w:rsidRPr="00F10759">
        <w:rPr>
          <w:rFonts w:ascii="Cera Pro Macmillan" w:hAnsi="Cera Pro Macmillan" w:cstheme="minorBidi"/>
        </w:rPr>
        <w:t>Everyone with cancer will have their vital needs met by high</w:t>
      </w:r>
      <w:r w:rsidR="29FD08AE" w:rsidRPr="00F10759">
        <w:rPr>
          <w:rFonts w:ascii="Cera Pro Macmillan" w:hAnsi="Cera Pro Macmillan" w:cstheme="minorBidi"/>
        </w:rPr>
        <w:t xml:space="preserve"> </w:t>
      </w:r>
      <w:r w:rsidRPr="00F10759">
        <w:rPr>
          <w:rFonts w:ascii="Cera Pro Macmillan" w:hAnsi="Cera Pro Macmillan" w:cstheme="minorBidi"/>
        </w:rPr>
        <w:t>quality services. </w:t>
      </w:r>
      <w:r w:rsidR="00631EB2" w:rsidRPr="00F10759">
        <w:rPr>
          <w:rFonts w:ascii="Cera Pro Macmillan" w:hAnsi="Cera Pro Macmillan"/>
        </w:rPr>
        <w:br/>
      </w:r>
    </w:p>
    <w:p w14:paraId="1D00E45D" w14:textId="6FED4372" w:rsidR="00631EB2" w:rsidRPr="00F10759" w:rsidRDefault="00631EB2">
      <w:pPr>
        <w:rPr>
          <w:rFonts w:ascii="Cera Pro Macmillan" w:hAnsi="Cera Pro Macmillan"/>
        </w:rPr>
      </w:pPr>
      <w:r w:rsidRPr="00F10759">
        <w:rPr>
          <w:rFonts w:ascii="Cera Pro Macmillan" w:hAnsi="Cera Pro Macmillan"/>
        </w:rPr>
        <w:t xml:space="preserve">Right now, thousands of people are having to cope without the right support. We know that different people need different types of support at different times in their cancer experience. Cancer affects much more than someone’s health. There are financial, </w:t>
      </w:r>
      <w:proofErr w:type="gramStart"/>
      <w:r w:rsidRPr="00F10759">
        <w:rPr>
          <w:rFonts w:ascii="Cera Pro Macmillan" w:hAnsi="Cera Pro Macmillan"/>
        </w:rPr>
        <w:t>practical</w:t>
      </w:r>
      <w:proofErr w:type="gramEnd"/>
      <w:r w:rsidRPr="00F10759">
        <w:rPr>
          <w:rFonts w:ascii="Cera Pro Macmillan" w:hAnsi="Cera Pro Macmillan"/>
        </w:rPr>
        <w:t xml:space="preserve"> and emotional concerns. Whether cancer is treatable but not curable needs to be considered, as does the end of life. It’s why we have so much to offer when it comes to supporting people.</w:t>
      </w:r>
      <w:r w:rsidR="002E6D07" w:rsidRPr="00F10759">
        <w:rPr>
          <w:rFonts w:ascii="Cera Pro Macmillan" w:hAnsi="Cera Pro Macmillan"/>
        </w:rPr>
        <w:t xml:space="preserve"> </w:t>
      </w:r>
    </w:p>
    <w:p w14:paraId="46457A68" w14:textId="292BA2B8" w:rsidR="008838B3" w:rsidRPr="00F10759" w:rsidRDefault="00631EB2" w:rsidP="007F0390">
      <w:pPr>
        <w:rPr>
          <w:rFonts w:ascii="Cera Pro Macmillan" w:hAnsi="Cera Pro Macmillan"/>
          <w:b/>
        </w:rPr>
      </w:pPr>
      <w:r w:rsidRPr="00F10759" w:rsidDel="008764CA">
        <w:rPr>
          <w:rFonts w:ascii="Cera Pro Macmillan" w:hAnsi="Cera Pro Macmillan"/>
          <w:b/>
        </w:rPr>
        <w:t xml:space="preserve">Our </w:t>
      </w:r>
      <w:r w:rsidR="008764CA" w:rsidRPr="00F10759">
        <w:rPr>
          <w:rFonts w:ascii="Cera Pro Macmillan" w:hAnsi="Cera Pro Macmillan"/>
          <w:b/>
        </w:rPr>
        <w:t>reach and impact</w:t>
      </w:r>
      <w:r w:rsidRPr="00F10759">
        <w:rPr>
          <w:rFonts w:ascii="Cera Pro Macmillan" w:hAnsi="Cera Pro Macmillan"/>
          <w:b/>
        </w:rPr>
        <w:t>:</w:t>
      </w:r>
    </w:p>
    <w:p w14:paraId="36103DBF" w14:textId="58514579" w:rsidR="0088250F" w:rsidRPr="00F10759" w:rsidRDefault="66568B26" w:rsidP="00582D02">
      <w:pPr>
        <w:pStyle w:val="ListParagraph"/>
        <w:numPr>
          <w:ilvl w:val="0"/>
          <w:numId w:val="31"/>
        </w:numPr>
        <w:spacing w:line="252" w:lineRule="auto"/>
        <w:rPr>
          <w:rFonts w:ascii="Cera Pro Macmillan" w:hAnsi="Cera Pro Macmillan"/>
        </w:rPr>
      </w:pPr>
      <w:r w:rsidRPr="00F10759">
        <w:rPr>
          <w:rFonts w:ascii="Cera Pro Macmillan" w:hAnsi="Cera Pro Macmillan"/>
        </w:rPr>
        <w:t>We supported around 110,000 people via the Macmillan Support Line</w:t>
      </w:r>
      <w:r w:rsidR="00F01208" w:rsidRPr="00F10759">
        <w:rPr>
          <w:rFonts w:ascii="Cera Pro Macmillan" w:hAnsi="Cera Pro Macmillan"/>
          <w:vertAlign w:val="superscript"/>
        </w:rPr>
        <w:t>1</w:t>
      </w:r>
      <w:r w:rsidR="003E65E9" w:rsidRPr="00F10759">
        <w:rPr>
          <w:rFonts w:ascii="Cera Pro Macmillan" w:hAnsi="Cera Pro Macmillan"/>
        </w:rPr>
        <w:t>.</w:t>
      </w:r>
      <w:r w:rsidRPr="00F10759">
        <w:rPr>
          <w:rFonts w:ascii="Cera Pro Macmillan" w:hAnsi="Cera Pro Macmillan"/>
        </w:rPr>
        <w:t xml:space="preserve"> </w:t>
      </w:r>
      <w:r w:rsidR="71FF5BBB" w:rsidRPr="00F10759">
        <w:rPr>
          <w:rFonts w:ascii="Cera Pro Macmillan" w:hAnsi="Cera Pro Macmillan"/>
        </w:rPr>
        <w:t xml:space="preserve"> </w:t>
      </w:r>
    </w:p>
    <w:p w14:paraId="32F5B520" w14:textId="656E11BD" w:rsidR="0088250F" w:rsidRPr="00F10759" w:rsidRDefault="55877727" w:rsidP="00582D02">
      <w:pPr>
        <w:pStyle w:val="ListParagraph"/>
        <w:numPr>
          <w:ilvl w:val="0"/>
          <w:numId w:val="31"/>
        </w:numPr>
        <w:spacing w:line="252" w:lineRule="auto"/>
        <w:rPr>
          <w:rFonts w:ascii="Cera Pro Macmillan" w:hAnsi="Cera Pro Macmillan"/>
        </w:rPr>
      </w:pPr>
      <w:r w:rsidRPr="00F10759">
        <w:rPr>
          <w:rFonts w:ascii="Cera Pro Macmillan" w:hAnsi="Cera Pro Macmillan"/>
        </w:rPr>
        <w:t>In 202</w:t>
      </w:r>
      <w:r w:rsidR="1B4FF015" w:rsidRPr="00F10759">
        <w:rPr>
          <w:rFonts w:ascii="Cera Pro Macmillan" w:hAnsi="Cera Pro Macmillan"/>
        </w:rPr>
        <w:t>3</w:t>
      </w:r>
      <w:r w:rsidRPr="00F10759">
        <w:rPr>
          <w:rFonts w:ascii="Cera Pro Macmillan" w:hAnsi="Cera Pro Macmillan"/>
        </w:rPr>
        <w:t>, our Financial Guidance Team supported</w:t>
      </w:r>
      <w:r w:rsidR="7B00DF83" w:rsidRPr="00F10759">
        <w:rPr>
          <w:rFonts w:ascii="Cera Pro Macmillan" w:hAnsi="Cera Pro Macmillan"/>
        </w:rPr>
        <w:t xml:space="preserve"> almost</w:t>
      </w:r>
      <w:r w:rsidRPr="00F10759">
        <w:rPr>
          <w:rFonts w:ascii="Cera Pro Macmillan" w:hAnsi="Cera Pro Macmillan"/>
        </w:rPr>
        <w:t xml:space="preserve"> </w:t>
      </w:r>
      <w:r w:rsidR="4DFBF451" w:rsidRPr="00F10759">
        <w:rPr>
          <w:rFonts w:ascii="Cera Pro Macmillan" w:hAnsi="Cera Pro Macmillan"/>
        </w:rPr>
        <w:t>1</w:t>
      </w:r>
      <w:r w:rsidR="38D7EB8C" w:rsidRPr="00F10759">
        <w:rPr>
          <w:rFonts w:ascii="Cera Pro Macmillan" w:hAnsi="Cera Pro Macmillan"/>
        </w:rPr>
        <w:t>5</w:t>
      </w:r>
      <w:r w:rsidR="4DFBF451" w:rsidRPr="00F10759">
        <w:rPr>
          <w:rFonts w:ascii="Cera Pro Macmillan" w:hAnsi="Cera Pro Macmillan"/>
        </w:rPr>
        <w:t>,</w:t>
      </w:r>
      <w:r w:rsidR="38D7EB8C" w:rsidRPr="00F10759">
        <w:rPr>
          <w:rFonts w:ascii="Cera Pro Macmillan" w:hAnsi="Cera Pro Macmillan"/>
        </w:rPr>
        <w:t>000</w:t>
      </w:r>
      <w:r w:rsidRPr="00F10759">
        <w:rPr>
          <w:rFonts w:ascii="Cera Pro Macmillan" w:hAnsi="Cera Pro Macmillan"/>
        </w:rPr>
        <w:t xml:space="preserve"> people living with or affected by cancer, compared to </w:t>
      </w:r>
      <w:r w:rsidR="35218A54" w:rsidRPr="00F10759">
        <w:rPr>
          <w:rFonts w:ascii="Cera Pro Macmillan" w:hAnsi="Cera Pro Macmillan"/>
        </w:rPr>
        <w:t>13,000</w:t>
      </w:r>
      <w:r w:rsidRPr="00F10759">
        <w:rPr>
          <w:rFonts w:ascii="Cera Pro Macmillan" w:hAnsi="Cera Pro Macmillan"/>
        </w:rPr>
        <w:t xml:space="preserve"> people in 2022</w:t>
      </w:r>
      <w:r w:rsidR="00F01208" w:rsidRPr="00F10759">
        <w:rPr>
          <w:rFonts w:ascii="Cera Pro Macmillan" w:hAnsi="Cera Pro Macmillan"/>
          <w:vertAlign w:val="superscript"/>
        </w:rPr>
        <w:t>1</w:t>
      </w:r>
      <w:r w:rsidR="003E65E9" w:rsidRPr="00F10759">
        <w:rPr>
          <w:rFonts w:ascii="Cera Pro Macmillan" w:hAnsi="Cera Pro Macmillan"/>
        </w:rPr>
        <w:t>.</w:t>
      </w:r>
      <w:r w:rsidRPr="00F10759">
        <w:rPr>
          <w:rFonts w:ascii="Cera Pro Macmillan" w:hAnsi="Cera Pro Macmillan"/>
        </w:rPr>
        <w:t xml:space="preserve"> </w:t>
      </w:r>
    </w:p>
    <w:p w14:paraId="173265F1" w14:textId="4AAB761F" w:rsidR="0088250F" w:rsidRPr="00F10759" w:rsidRDefault="194DC3E6" w:rsidP="00582D02">
      <w:pPr>
        <w:pStyle w:val="ListParagraph"/>
        <w:numPr>
          <w:ilvl w:val="0"/>
          <w:numId w:val="31"/>
        </w:numPr>
        <w:spacing w:line="252" w:lineRule="auto"/>
        <w:rPr>
          <w:rFonts w:ascii="Cera Pro Macmillan" w:hAnsi="Cera Pro Macmillan"/>
          <w14:ligatures w14:val="standardContextual"/>
        </w:rPr>
      </w:pPr>
      <w:r w:rsidRPr="00F10759">
        <w:rPr>
          <w:rFonts w:ascii="Cera Pro Macmillan" w:hAnsi="Cera Pro Macmillan"/>
        </w:rPr>
        <w:t>Over 9</w:t>
      </w:r>
      <w:r w:rsidR="00D73281" w:rsidRPr="00F10759" w:rsidDel="35218A54">
        <w:rPr>
          <w:rFonts w:ascii="Cera Pro Macmillan" w:hAnsi="Cera Pro Macmillan"/>
        </w:rPr>
        <w:t>,000</w:t>
      </w:r>
      <w:r w:rsidR="55877727" w:rsidRPr="00F10759">
        <w:rPr>
          <w:rFonts w:ascii="Cera Pro Macmillan" w:hAnsi="Cera Pro Macmillan"/>
        </w:rPr>
        <w:t xml:space="preserve"> people living with cancer accessed our BUPA Counselling sessions to help them with the emotional impact of cancer, compared to </w:t>
      </w:r>
      <w:r w:rsidR="4215815C" w:rsidRPr="00F10759">
        <w:rPr>
          <w:rFonts w:ascii="Cera Pro Macmillan" w:hAnsi="Cera Pro Macmillan"/>
        </w:rPr>
        <w:t xml:space="preserve">around </w:t>
      </w:r>
      <w:r w:rsidR="25BFE2F1" w:rsidRPr="00F10759">
        <w:rPr>
          <w:rFonts w:ascii="Cera Pro Macmillan" w:hAnsi="Cera Pro Macmillan"/>
        </w:rPr>
        <w:t>5,000</w:t>
      </w:r>
      <w:r w:rsidR="55877727" w:rsidRPr="00F10759">
        <w:rPr>
          <w:rFonts w:ascii="Cera Pro Macmillan" w:hAnsi="Cera Pro Macmillan"/>
        </w:rPr>
        <w:t xml:space="preserve"> in 2022</w:t>
      </w:r>
      <w:r w:rsidR="00F01208" w:rsidRPr="00F10759">
        <w:rPr>
          <w:rFonts w:ascii="Cera Pro Macmillan" w:hAnsi="Cera Pro Macmillan"/>
          <w:vertAlign w:val="superscript"/>
        </w:rPr>
        <w:t xml:space="preserve"> 1</w:t>
      </w:r>
      <w:r w:rsidR="003E65E9" w:rsidRPr="00F10759">
        <w:rPr>
          <w:rFonts w:ascii="Cera Pro Macmillan" w:hAnsi="Cera Pro Macmillan"/>
        </w:rPr>
        <w:t>.</w:t>
      </w:r>
    </w:p>
    <w:p w14:paraId="174F7CBA" w14:textId="2EDF63C5" w:rsidR="49A89FA0" w:rsidRPr="00F10759" w:rsidRDefault="08A084A2" w:rsidP="00582D02">
      <w:pPr>
        <w:pStyle w:val="ListParagraph"/>
        <w:numPr>
          <w:ilvl w:val="0"/>
          <w:numId w:val="31"/>
        </w:numPr>
        <w:spacing w:line="252" w:lineRule="auto"/>
        <w:rPr>
          <w:rFonts w:ascii="Cera Pro Macmillan" w:hAnsi="Cera Pro Macmillan"/>
        </w:rPr>
      </w:pPr>
      <w:r w:rsidRPr="00F10759">
        <w:rPr>
          <w:rFonts w:ascii="Cera Pro Macmillan" w:hAnsi="Cera Pro Macmillan"/>
        </w:rPr>
        <w:t>Our palliative care professionals reached 290,000 people living with cancer in hospitals in 2023</w:t>
      </w:r>
      <w:r w:rsidR="00B07A26" w:rsidRPr="00F10759">
        <w:rPr>
          <w:rFonts w:ascii="Cera Pro Macmillan" w:hAnsi="Cera Pro Macmillan"/>
          <w:vertAlign w:val="superscript"/>
        </w:rPr>
        <w:t xml:space="preserve"> 1</w:t>
      </w:r>
      <w:r w:rsidR="003E65E9" w:rsidRPr="00F10759">
        <w:rPr>
          <w:rFonts w:ascii="Cera Pro Macmillan" w:hAnsi="Cera Pro Macmillan"/>
        </w:rPr>
        <w:t>.</w:t>
      </w:r>
    </w:p>
    <w:p w14:paraId="5CA5667E" w14:textId="4153B55B" w:rsidR="00C87110" w:rsidRPr="00F10759" w:rsidRDefault="00C87110" w:rsidP="3734AE56">
      <w:pPr>
        <w:rPr>
          <w:rFonts w:ascii="Cera Pro Macmillan" w:eastAsia="Calibri" w:hAnsi="Cera Pro Macmillan" w:cs="Calibri"/>
        </w:rPr>
      </w:pPr>
    </w:p>
    <w:p w14:paraId="080AB439" w14:textId="2A512C58" w:rsidR="00631EB2" w:rsidRPr="00F10759" w:rsidRDefault="00FE3A6F" w:rsidP="005B21DA">
      <w:pPr>
        <w:rPr>
          <w:rFonts w:ascii="Cera Pro Macmillan" w:hAnsi="Cera Pro Macmillan"/>
        </w:rPr>
      </w:pPr>
      <w:r w:rsidRPr="00F10759">
        <w:rPr>
          <w:rFonts w:ascii="Cera Pro Macmillan" w:hAnsi="Cera Pro Macmillan"/>
        </w:rPr>
        <w:t xml:space="preserve">Mandeep, talking about his son Jai, diagnosed with testicular cancer says: </w:t>
      </w:r>
      <w:r w:rsidR="3E4600E2" w:rsidRPr="00F10759">
        <w:rPr>
          <w:rFonts w:ascii="Cera Pro Macmillan" w:hAnsi="Cera Pro Macmillan"/>
        </w:rPr>
        <w:t xml:space="preserve">“The Macmillan </w:t>
      </w:r>
      <w:r w:rsidR="00CA0BD3" w:rsidRPr="00F10759">
        <w:rPr>
          <w:rFonts w:ascii="Cera Pro Macmillan" w:hAnsi="Cera Pro Macmillan"/>
        </w:rPr>
        <w:t>n</w:t>
      </w:r>
      <w:r w:rsidR="3E4600E2" w:rsidRPr="00F10759">
        <w:rPr>
          <w:rFonts w:ascii="Cera Pro Macmillan" w:hAnsi="Cera Pro Macmillan"/>
        </w:rPr>
        <w:t>urses were absolutely fantastic. The support that they offered to him [Jai] from a mental wellbeing perspective was paramount. Even post-treatment they reached out to him on the phone to have a chat with him. And that’s all I wanted him to do really, to open up a lot more. He’s in a much better space mentally. I would encourage anyone out there to open up.</w:t>
      </w:r>
      <w:r w:rsidR="00B84EAE" w:rsidRPr="00F10759">
        <w:rPr>
          <w:rFonts w:ascii="Cera Pro Macmillan" w:hAnsi="Cera Pro Macmillan"/>
        </w:rPr>
        <w:t>”</w:t>
      </w:r>
    </w:p>
    <w:p w14:paraId="1DB0ACD3" w14:textId="05C81FCB" w:rsidR="00631EB2" w:rsidRPr="00F10759" w:rsidRDefault="2DB256A7" w:rsidP="3734AE56">
      <w:pPr>
        <w:pStyle w:val="Heading2"/>
        <w:rPr>
          <w:rFonts w:ascii="Cera Pro Macmillan" w:hAnsi="Cera Pro Macmillan" w:cstheme="minorBidi"/>
        </w:rPr>
      </w:pPr>
      <w:r w:rsidRPr="00F10759">
        <w:rPr>
          <w:rFonts w:ascii="Cera Pro Macmillan" w:hAnsi="Cera Pro Macmillan" w:cstheme="minorBidi"/>
        </w:rPr>
        <w:t>Provide financial support to people with cancer through our services, by working in partnership with organisations and professionals, and by influencing decision</w:t>
      </w:r>
      <w:r w:rsidR="00596D94" w:rsidRPr="00F10759">
        <w:rPr>
          <w:rFonts w:ascii="Cera Pro Macmillan" w:hAnsi="Cera Pro Macmillan" w:cstheme="minorBidi"/>
        </w:rPr>
        <w:t xml:space="preserve"> </w:t>
      </w:r>
      <w:r w:rsidRPr="00F10759">
        <w:rPr>
          <w:rFonts w:ascii="Cera Pro Macmillan" w:hAnsi="Cera Pro Macmillan" w:cstheme="minorBidi"/>
        </w:rPr>
        <w:t>makers.</w:t>
      </w:r>
    </w:p>
    <w:p w14:paraId="1DE2E462" w14:textId="77777777" w:rsidR="00631EB2" w:rsidRPr="00F10759" w:rsidRDefault="00631EB2" w:rsidP="708E1B4B">
      <w:pPr>
        <w:spacing w:after="0"/>
        <w:rPr>
          <w:rFonts w:ascii="Cera Pro Macmillan" w:hAnsi="Cera Pro Macmillan"/>
        </w:rPr>
      </w:pPr>
    </w:p>
    <w:p w14:paraId="66D27335" w14:textId="729B3B2A" w:rsidR="5DCECE5A" w:rsidRPr="00F10759" w:rsidRDefault="199619E4" w:rsidP="708E1B4B">
      <w:pPr>
        <w:spacing w:after="0"/>
        <w:rPr>
          <w:rFonts w:ascii="Cera Pro Macmillan" w:hAnsi="Cera Pro Macmillan"/>
        </w:rPr>
      </w:pPr>
      <w:r w:rsidRPr="00F10759">
        <w:rPr>
          <w:rFonts w:ascii="Cera Pro Macmillan" w:hAnsi="Cera Pro Macmillan"/>
        </w:rPr>
        <w:t>In 2023:</w:t>
      </w:r>
    </w:p>
    <w:p w14:paraId="6E19B3E3" w14:textId="05A44794" w:rsidR="708E1B4B" w:rsidRPr="00F10759" w:rsidRDefault="708E1B4B" w:rsidP="708E1B4B">
      <w:pPr>
        <w:spacing w:after="0"/>
        <w:rPr>
          <w:rFonts w:ascii="Cera Pro Macmillan" w:hAnsi="Cera Pro Macmillan"/>
        </w:rPr>
      </w:pPr>
    </w:p>
    <w:p w14:paraId="24605341" w14:textId="4BF5D875" w:rsidR="00631EB2" w:rsidRPr="00F10759" w:rsidRDefault="00631EB2" w:rsidP="00D54868">
      <w:pPr>
        <w:pStyle w:val="Heading3"/>
        <w:rPr>
          <w:rFonts w:ascii="Cera Pro Macmillan" w:hAnsi="Cera Pro Macmillan" w:cstheme="minorHAnsi"/>
        </w:rPr>
      </w:pPr>
      <w:r w:rsidRPr="00F10759">
        <w:rPr>
          <w:rFonts w:ascii="Cera Pro Macmillan" w:hAnsi="Cera Pro Macmillan" w:cstheme="minorHAnsi"/>
        </w:rPr>
        <w:t>We used insight on areas of deprivation to help us reach the people who needed us most</w:t>
      </w:r>
      <w:r w:rsidR="00D54868" w:rsidRPr="00F10759">
        <w:rPr>
          <w:rFonts w:ascii="Cera Pro Macmillan" w:hAnsi="Cera Pro Macmillan" w:cstheme="minorHAnsi"/>
        </w:rPr>
        <w:t>.</w:t>
      </w:r>
    </w:p>
    <w:p w14:paraId="1E669B50" w14:textId="77777777" w:rsidR="00631EB2" w:rsidRPr="00F10759" w:rsidRDefault="00631EB2">
      <w:pPr>
        <w:spacing w:after="0"/>
        <w:rPr>
          <w:rFonts w:ascii="Cera Pro Macmillan" w:hAnsi="Cera Pro Macmillan" w:cstheme="minorHAnsi"/>
          <w:b/>
          <w:highlight w:val="cyan"/>
        </w:rPr>
      </w:pPr>
    </w:p>
    <w:p w14:paraId="61611677" w14:textId="52BF3EEE" w:rsidR="00631EB2" w:rsidRPr="00F10759" w:rsidRDefault="18A49DB2">
      <w:pPr>
        <w:spacing w:after="0"/>
        <w:rPr>
          <w:rFonts w:ascii="Cera Pro Macmillan" w:hAnsi="Cera Pro Macmillan"/>
        </w:rPr>
      </w:pPr>
      <w:r w:rsidRPr="00F10759">
        <w:rPr>
          <w:rFonts w:ascii="Cera Pro Macmillan" w:hAnsi="Cera Pro Macmillan"/>
        </w:rPr>
        <w:t xml:space="preserve">Our data </w:t>
      </w:r>
      <w:r w:rsidR="4DB2538D" w:rsidRPr="00F10759">
        <w:rPr>
          <w:rFonts w:ascii="Cera Pro Macmillan" w:hAnsi="Cera Pro Macmillan"/>
        </w:rPr>
        <w:t>showed</w:t>
      </w:r>
      <w:r w:rsidR="00631EB2" w:rsidRPr="00F10759">
        <w:rPr>
          <w:rFonts w:ascii="Cera Pro Macmillan" w:hAnsi="Cera Pro Macmillan"/>
        </w:rPr>
        <w:t xml:space="preserve"> that certain geographical areas were seeing a higher distribution rate of Macmillan Grants than others. This highlighted potential inequity in those accessing Macmillan Grants – a one-off payment Macmillan offers to people living with cancer who are feeling the financial impact a cancer diagnosis can bring.</w:t>
      </w:r>
    </w:p>
    <w:p w14:paraId="64A7BB3B" w14:textId="77777777" w:rsidR="00631EB2" w:rsidRPr="00F10759" w:rsidRDefault="00631EB2">
      <w:pPr>
        <w:spacing w:after="0"/>
        <w:rPr>
          <w:rFonts w:ascii="Cera Pro Macmillan" w:hAnsi="Cera Pro Macmillan" w:cstheme="minorHAnsi"/>
        </w:rPr>
      </w:pPr>
    </w:p>
    <w:p w14:paraId="0CABE758" w14:textId="14DFC766" w:rsidR="00631EB2" w:rsidRPr="00F10759" w:rsidRDefault="00631EB2">
      <w:pPr>
        <w:spacing w:after="0"/>
        <w:rPr>
          <w:rFonts w:ascii="Cera Pro Macmillan" w:hAnsi="Cera Pro Macmillan"/>
        </w:rPr>
      </w:pPr>
      <w:r w:rsidRPr="00F10759">
        <w:rPr>
          <w:rFonts w:ascii="Cera Pro Macmillan" w:hAnsi="Cera Pro Macmillan"/>
        </w:rPr>
        <w:t>In response to this</w:t>
      </w:r>
      <w:r w:rsidR="003F0892" w:rsidRPr="00F10759">
        <w:rPr>
          <w:rFonts w:ascii="Cera Pro Macmillan" w:hAnsi="Cera Pro Macmillan"/>
        </w:rPr>
        <w:t xml:space="preserve"> a</w:t>
      </w:r>
      <w:r w:rsidR="5FC5E62B" w:rsidRPr="00F10759">
        <w:rPr>
          <w:rFonts w:ascii="Cera Pro Macmillan" w:hAnsi="Cera Pro Macmillan"/>
        </w:rPr>
        <w:t>s well as</w:t>
      </w:r>
      <w:r w:rsidR="003F0892" w:rsidRPr="00F10759">
        <w:rPr>
          <w:rFonts w:ascii="Cera Pro Macmillan" w:hAnsi="Cera Pro Macmillan"/>
        </w:rPr>
        <w:t xml:space="preserve"> </w:t>
      </w:r>
      <w:r w:rsidR="00DD35D0" w:rsidRPr="00F10759">
        <w:rPr>
          <w:rFonts w:ascii="Cera Pro Macmillan" w:hAnsi="Cera Pro Macmillan"/>
        </w:rPr>
        <w:t xml:space="preserve">increasing demand </w:t>
      </w:r>
      <w:r w:rsidR="00F7225A" w:rsidRPr="00F10759">
        <w:rPr>
          <w:rFonts w:ascii="Cera Pro Macmillan" w:hAnsi="Cera Pro Macmillan"/>
        </w:rPr>
        <w:t>throughout</w:t>
      </w:r>
      <w:r w:rsidR="00DD35D0" w:rsidRPr="00F10759">
        <w:rPr>
          <w:rFonts w:ascii="Cera Pro Macmillan" w:hAnsi="Cera Pro Macmillan"/>
        </w:rPr>
        <w:t xml:space="preserve"> the </w:t>
      </w:r>
      <w:proofErr w:type="gramStart"/>
      <w:r w:rsidR="00DD35D0" w:rsidRPr="00F10759">
        <w:rPr>
          <w:rFonts w:ascii="Cera Pro Macmillan" w:hAnsi="Cera Pro Macmillan"/>
        </w:rPr>
        <w:t>cost of living</w:t>
      </w:r>
      <w:proofErr w:type="gramEnd"/>
      <w:r w:rsidR="00DD35D0" w:rsidRPr="00F10759">
        <w:rPr>
          <w:rFonts w:ascii="Cera Pro Macmillan" w:hAnsi="Cera Pro Macmillan"/>
        </w:rPr>
        <w:t xml:space="preserve"> crisis</w:t>
      </w:r>
      <w:r w:rsidRPr="00F10759">
        <w:rPr>
          <w:rFonts w:ascii="Cera Pro Macmillan" w:hAnsi="Cera Pro Macmillan"/>
        </w:rPr>
        <w:t xml:space="preserve">, we conducted a full review of </w:t>
      </w:r>
      <w:r w:rsidR="00AE328E" w:rsidRPr="00F10759">
        <w:rPr>
          <w:rFonts w:ascii="Cera Pro Macmillan" w:hAnsi="Cera Pro Macmillan"/>
        </w:rPr>
        <w:t>our Macmillan Grants</w:t>
      </w:r>
      <w:r w:rsidR="002C4E3C" w:rsidRPr="00F10759">
        <w:rPr>
          <w:rFonts w:ascii="Cera Pro Macmillan" w:hAnsi="Cera Pro Macmillan"/>
        </w:rPr>
        <w:t xml:space="preserve"> and made changes to the</w:t>
      </w:r>
      <w:r w:rsidR="00AE328E" w:rsidRPr="00F10759">
        <w:rPr>
          <w:rFonts w:ascii="Cera Pro Macmillan" w:hAnsi="Cera Pro Macmillan"/>
        </w:rPr>
        <w:t xml:space="preserve"> </w:t>
      </w:r>
      <w:r w:rsidRPr="00F10759">
        <w:rPr>
          <w:rFonts w:ascii="Cera Pro Macmillan" w:hAnsi="Cera Pro Macmillan"/>
        </w:rPr>
        <w:t xml:space="preserve">eligibility criteria and the amount we offer. </w:t>
      </w:r>
      <w:r w:rsidR="00282F55" w:rsidRPr="00F10759">
        <w:rPr>
          <w:rFonts w:ascii="Cera Pro Macmillan" w:hAnsi="Cera Pro Macmillan"/>
        </w:rPr>
        <w:t>By making these changes</w:t>
      </w:r>
      <w:r w:rsidR="00403AC8" w:rsidRPr="00F10759">
        <w:rPr>
          <w:rFonts w:ascii="Cera Pro Macmillan" w:hAnsi="Cera Pro Macmillan"/>
        </w:rPr>
        <w:t xml:space="preserve"> we </w:t>
      </w:r>
      <w:r w:rsidR="00930F67" w:rsidRPr="00F10759">
        <w:rPr>
          <w:rFonts w:ascii="Cera Pro Macmillan" w:hAnsi="Cera Pro Macmillan"/>
        </w:rPr>
        <w:t>made sure we could offer grants to those who need them the most.</w:t>
      </w:r>
    </w:p>
    <w:p w14:paraId="03D9D923" w14:textId="77777777" w:rsidR="00631EB2" w:rsidRPr="00F10759" w:rsidRDefault="00631EB2">
      <w:pPr>
        <w:spacing w:after="0"/>
        <w:rPr>
          <w:rFonts w:ascii="Cera Pro Macmillan" w:hAnsi="Cera Pro Macmillan" w:cstheme="minorHAnsi"/>
          <w:color w:val="FF0000"/>
        </w:rPr>
      </w:pPr>
    </w:p>
    <w:p w14:paraId="576BCBFC" w14:textId="1B9345EB" w:rsidR="00631EB2" w:rsidRPr="00F10759" w:rsidRDefault="00631EB2">
      <w:pPr>
        <w:spacing w:after="0"/>
        <w:rPr>
          <w:rFonts w:ascii="Cera Pro Macmillan" w:hAnsi="Cera Pro Macmillan"/>
        </w:rPr>
      </w:pPr>
      <w:r w:rsidRPr="00F10759">
        <w:rPr>
          <w:rFonts w:ascii="Cera Pro Macmillan" w:hAnsi="Cera Pro Macmillan"/>
        </w:rPr>
        <w:t xml:space="preserve">Our Welfare Support and Partnerships teams also piloted a focused approach to applicant engagement in areas where uptake for referrals was generally lower than average. </w:t>
      </w:r>
    </w:p>
    <w:p w14:paraId="03265EA7" w14:textId="7B2F2597" w:rsidR="480A1AC7" w:rsidRPr="00F10759" w:rsidRDefault="006C540E" w:rsidP="0083441D">
      <w:pPr>
        <w:tabs>
          <w:tab w:val="left" w:pos="7290"/>
        </w:tabs>
        <w:spacing w:after="0"/>
        <w:rPr>
          <w:rFonts w:ascii="Cera Pro Macmillan" w:eastAsiaTheme="minorEastAsia" w:hAnsi="Cera Pro Macmillan"/>
        </w:rPr>
      </w:pPr>
      <w:r w:rsidRPr="00F10759">
        <w:rPr>
          <w:rFonts w:ascii="Cera Pro Macmillan" w:eastAsiaTheme="minorEastAsia" w:hAnsi="Cera Pro Macmillan"/>
        </w:rPr>
        <w:tab/>
      </w:r>
    </w:p>
    <w:p w14:paraId="6A65D3C1" w14:textId="1C010D89" w:rsidR="1B079F9D" w:rsidRPr="00F10759" w:rsidRDefault="1B079F9D" w:rsidP="5BD733CA">
      <w:pPr>
        <w:spacing w:after="0"/>
        <w:rPr>
          <w:rFonts w:ascii="Cera Pro Macmillan" w:eastAsiaTheme="minorEastAsia" w:hAnsi="Cera Pro Macmillan"/>
        </w:rPr>
      </w:pPr>
      <w:r w:rsidRPr="00F10759">
        <w:rPr>
          <w:rFonts w:ascii="Cera Pro Macmillan" w:eastAsiaTheme="minorEastAsia" w:hAnsi="Cera Pro Macmillan"/>
        </w:rPr>
        <w:t>Although we</w:t>
      </w:r>
      <w:r w:rsidR="28E198A2" w:rsidRPr="00F10759">
        <w:rPr>
          <w:rFonts w:ascii="Cera Pro Macmillan" w:eastAsiaTheme="minorEastAsia" w:hAnsi="Cera Pro Macmillan"/>
        </w:rPr>
        <w:t xml:space="preserve"> spent less</w:t>
      </w:r>
      <w:r w:rsidRPr="00F10759">
        <w:rPr>
          <w:rFonts w:ascii="Cera Pro Macmillan" w:eastAsiaTheme="minorEastAsia" w:hAnsi="Cera Pro Macmillan"/>
        </w:rPr>
        <w:t xml:space="preserve"> on grants in 2023 (£16.9 million </w:t>
      </w:r>
      <w:r w:rsidR="5DA6048F" w:rsidRPr="00F10759">
        <w:rPr>
          <w:rFonts w:ascii="Cera Pro Macmillan" w:eastAsiaTheme="minorEastAsia" w:hAnsi="Cera Pro Macmillan"/>
        </w:rPr>
        <w:t>compared</w:t>
      </w:r>
      <w:r w:rsidRPr="00F10759">
        <w:rPr>
          <w:rFonts w:ascii="Cera Pro Macmillan" w:eastAsiaTheme="minorEastAsia" w:hAnsi="Cera Pro Macmillan"/>
        </w:rPr>
        <w:t xml:space="preserve"> to £19.1 million in 2022), by reducing the grant amount to £200 </w:t>
      </w:r>
      <w:r w:rsidR="2E0E2745" w:rsidRPr="00F10759">
        <w:rPr>
          <w:rFonts w:ascii="Cera Pro Macmillan" w:eastAsiaTheme="minorEastAsia" w:hAnsi="Cera Pro Macmillan"/>
        </w:rPr>
        <w:t>(from £</w:t>
      </w:r>
      <w:r w:rsidR="1496A900" w:rsidRPr="00F10759">
        <w:rPr>
          <w:rFonts w:ascii="Cera Pro Macmillan" w:eastAsiaTheme="minorEastAsia" w:hAnsi="Cera Pro Macmillan"/>
        </w:rPr>
        <w:t>350</w:t>
      </w:r>
      <w:r w:rsidR="2E0E2745" w:rsidRPr="00F10759">
        <w:rPr>
          <w:rFonts w:ascii="Cera Pro Macmillan" w:eastAsiaTheme="minorEastAsia" w:hAnsi="Cera Pro Macmillan"/>
        </w:rPr>
        <w:t xml:space="preserve"> in 2022) </w:t>
      </w:r>
      <w:r w:rsidRPr="00F10759">
        <w:rPr>
          <w:rFonts w:ascii="Cera Pro Macmillan" w:eastAsiaTheme="minorEastAsia" w:hAnsi="Cera Pro Macmillan"/>
        </w:rPr>
        <w:t xml:space="preserve">we were able to help 2,000 more people </w:t>
      </w:r>
      <w:r w:rsidR="46F31845" w:rsidRPr="00F10759">
        <w:rPr>
          <w:rFonts w:ascii="Cera Pro Macmillan" w:eastAsiaTheme="minorEastAsia" w:hAnsi="Cera Pro Macmillan"/>
        </w:rPr>
        <w:t>in need of financial support (50,000 in 2023 compared to 48,000 in 2022)</w:t>
      </w:r>
      <w:r w:rsidR="006C540E" w:rsidRPr="00F10759">
        <w:rPr>
          <w:rFonts w:ascii="Cera Pro Macmillan" w:hAnsi="Cera Pro Macmillan"/>
          <w:color w:val="4472C4" w:themeColor="accent1"/>
          <w:vertAlign w:val="superscript"/>
        </w:rPr>
        <w:t xml:space="preserve"> 1</w:t>
      </w:r>
      <w:r w:rsidR="46F31845" w:rsidRPr="00F10759">
        <w:rPr>
          <w:rFonts w:ascii="Cera Pro Macmillan" w:eastAsiaTheme="minorEastAsia" w:hAnsi="Cera Pro Macmillan"/>
        </w:rPr>
        <w:t>.</w:t>
      </w:r>
    </w:p>
    <w:p w14:paraId="1B4C7C52" w14:textId="0D4B2799" w:rsidR="00631EB2" w:rsidRPr="00F10759" w:rsidRDefault="00631EB2" w:rsidP="00306189">
      <w:pPr>
        <w:pStyle w:val="ListParagraph"/>
        <w:spacing w:after="0"/>
        <w:rPr>
          <w:rFonts w:ascii="Cera Pro Macmillan" w:hAnsi="Cera Pro Macmillan" w:cstheme="minorHAnsi"/>
        </w:rPr>
      </w:pPr>
    </w:p>
    <w:p w14:paraId="14D655EB" w14:textId="273B09FE" w:rsidR="00631EB2" w:rsidRPr="00F10759" w:rsidRDefault="00631EB2">
      <w:pPr>
        <w:spacing w:after="0"/>
        <w:rPr>
          <w:rFonts w:ascii="Cera Pro Macmillan" w:hAnsi="Cera Pro Macmillan" w:cstheme="minorHAnsi"/>
        </w:rPr>
      </w:pPr>
      <w:r w:rsidRPr="00F10759">
        <w:rPr>
          <w:rFonts w:ascii="Cera Pro Macmillan" w:hAnsi="Cera Pro Macmillan" w:cstheme="minorHAnsi"/>
        </w:rPr>
        <w:t xml:space="preserve">In 2024, we </w:t>
      </w:r>
      <w:r w:rsidR="003C4CF4" w:rsidRPr="00F10759">
        <w:rPr>
          <w:rFonts w:ascii="Cera Pro Macmillan" w:hAnsi="Cera Pro Macmillan" w:cstheme="minorHAnsi"/>
        </w:rPr>
        <w:t>will</w:t>
      </w:r>
      <w:r w:rsidR="00F12FF7" w:rsidRPr="00F10759">
        <w:rPr>
          <w:rFonts w:ascii="Cera Pro Macmillan" w:hAnsi="Cera Pro Macmillan" w:cstheme="minorHAnsi"/>
        </w:rPr>
        <w:t xml:space="preserve"> </w:t>
      </w:r>
      <w:r w:rsidRPr="00F10759">
        <w:rPr>
          <w:rFonts w:ascii="Cera Pro Macmillan" w:hAnsi="Cera Pro Macmillan" w:cstheme="minorHAnsi"/>
        </w:rPr>
        <w:t>continu</w:t>
      </w:r>
      <w:r w:rsidR="003C4CF4" w:rsidRPr="00F10759">
        <w:rPr>
          <w:rFonts w:ascii="Cera Pro Macmillan" w:hAnsi="Cera Pro Macmillan" w:cstheme="minorHAnsi"/>
        </w:rPr>
        <w:t>e</w:t>
      </w:r>
      <w:r w:rsidRPr="00F10759">
        <w:rPr>
          <w:rFonts w:ascii="Cera Pro Macmillan" w:hAnsi="Cera Pro Macmillan" w:cstheme="minorHAnsi"/>
        </w:rPr>
        <w:t xml:space="preserve"> to monitor the equity and accessibility of our Macmillan Grants by gathering additional information at point of application while streamlining the application process. This is to further ensure grants get to those who really need them. </w:t>
      </w:r>
    </w:p>
    <w:p w14:paraId="1F26D54E" w14:textId="1CF96010" w:rsidR="00631EB2" w:rsidRPr="00F10759" w:rsidRDefault="00631EB2">
      <w:pPr>
        <w:spacing w:after="0"/>
        <w:rPr>
          <w:rFonts w:ascii="Cera Pro Macmillan" w:hAnsi="Cera Pro Macmillan"/>
          <w:color w:val="FFC000" w:themeColor="accent4"/>
        </w:rPr>
      </w:pPr>
    </w:p>
    <w:p w14:paraId="395B2EB2" w14:textId="09611F46" w:rsidR="00631EB2" w:rsidRPr="00F10759" w:rsidRDefault="00FE3A6F" w:rsidP="4C327789">
      <w:pPr>
        <w:spacing w:after="0"/>
        <w:rPr>
          <w:rFonts w:ascii="Cera Pro Macmillan" w:hAnsi="Cera Pro Macmillan"/>
          <w:highlight w:val="cyan"/>
        </w:rPr>
      </w:pPr>
      <w:r w:rsidRPr="00F10759">
        <w:rPr>
          <w:rFonts w:ascii="Cera Pro Macmillan" w:hAnsi="Cera Pro Macmillan"/>
        </w:rPr>
        <w:t xml:space="preserve">A service user says: </w:t>
      </w:r>
      <w:r w:rsidR="00631EB2" w:rsidRPr="00F10759">
        <w:rPr>
          <w:rFonts w:ascii="Cera Pro Macmillan" w:hAnsi="Cera Pro Macmillan"/>
        </w:rPr>
        <w:t xml:space="preserve">“I just wanted to email and say thanks so much, I received my grant this morning and cried. I can’t remember the [name of the] lady that helped me, but I am so grateful. She made me feel so much better on the phone and this money is so gratefully received. Honestly, from the bottom of my heart, thanks so much.” </w:t>
      </w:r>
    </w:p>
    <w:p w14:paraId="1120EEA2" w14:textId="77777777" w:rsidR="00631EB2" w:rsidRPr="00F10759" w:rsidRDefault="00631EB2">
      <w:pPr>
        <w:spacing w:after="0"/>
        <w:rPr>
          <w:rFonts w:ascii="Cera Pro Macmillan" w:hAnsi="Cera Pro Macmillan" w:cstheme="minorHAnsi"/>
          <w:color w:val="7030A0"/>
          <w:highlight w:val="cyan"/>
        </w:rPr>
      </w:pPr>
    </w:p>
    <w:p w14:paraId="560051F7" w14:textId="5FAF9D51" w:rsidR="00631EB2" w:rsidRPr="00F10759" w:rsidRDefault="00631EB2">
      <w:pPr>
        <w:spacing w:after="0"/>
        <w:rPr>
          <w:rFonts w:ascii="Cera Pro Macmillan" w:hAnsi="Cera Pro Macmillan"/>
          <w:highlight w:val="cyan"/>
        </w:rPr>
      </w:pPr>
    </w:p>
    <w:p w14:paraId="655553B5" w14:textId="4F531BED" w:rsidR="00631EB2" w:rsidRPr="00F10759" w:rsidRDefault="00631EB2" w:rsidP="00E92F1E">
      <w:pPr>
        <w:pStyle w:val="Heading3"/>
        <w:rPr>
          <w:rFonts w:ascii="Cera Pro Macmillan" w:hAnsi="Cera Pro Macmillan" w:cstheme="minorBidi"/>
        </w:rPr>
      </w:pPr>
      <w:r w:rsidRPr="00F10759">
        <w:rPr>
          <w:rFonts w:ascii="Cera Pro Macmillan" w:hAnsi="Cera Pro Macmillan" w:cstheme="minorBidi"/>
        </w:rPr>
        <w:t xml:space="preserve">We </w:t>
      </w:r>
      <w:r w:rsidR="2B7CA735" w:rsidRPr="00F10759">
        <w:rPr>
          <w:rFonts w:ascii="Cera Pro Macmillan" w:hAnsi="Cera Pro Macmillan" w:cstheme="minorBidi"/>
        </w:rPr>
        <w:t>worked to influence improvements in the benefits system for people with cancer.</w:t>
      </w:r>
    </w:p>
    <w:p w14:paraId="157944F0" w14:textId="77777777" w:rsidR="00631EB2" w:rsidRPr="00F10759" w:rsidRDefault="00631EB2">
      <w:pPr>
        <w:spacing w:after="0"/>
        <w:rPr>
          <w:rFonts w:ascii="Cera Pro Macmillan" w:hAnsi="Cera Pro Macmillan" w:cstheme="minorHAnsi"/>
          <w:b/>
        </w:rPr>
      </w:pPr>
    </w:p>
    <w:p w14:paraId="7DB18581" w14:textId="0C4D4CCB" w:rsidR="00631EB2" w:rsidRPr="00F10759" w:rsidRDefault="00631EB2" w:rsidP="7C119DE4">
      <w:pPr>
        <w:pStyle w:val="Heading3"/>
        <w:rPr>
          <w:rFonts w:ascii="Cera Pro Macmillan" w:hAnsi="Cera Pro Macmillan" w:cstheme="minorBidi"/>
        </w:rPr>
      </w:pPr>
      <w:r w:rsidRPr="00F10759">
        <w:rPr>
          <w:rFonts w:ascii="Cera Pro Macmillan" w:hAnsi="Cera Pro Macmillan" w:cstheme="minorBidi"/>
        </w:rPr>
        <w:t>Pay PIP Now campaign</w:t>
      </w:r>
      <w:r w:rsidR="00537D7B" w:rsidRPr="00F10759">
        <w:rPr>
          <w:rFonts w:ascii="Cera Pro Macmillan" w:hAnsi="Cera Pro Macmillan" w:cstheme="minorBidi"/>
        </w:rPr>
        <w:t>.</w:t>
      </w:r>
    </w:p>
    <w:p w14:paraId="120D18C2" w14:textId="77777777" w:rsidR="00631EB2" w:rsidRPr="00F10759" w:rsidRDefault="00631EB2">
      <w:pPr>
        <w:spacing w:after="0"/>
        <w:rPr>
          <w:rFonts w:ascii="Cera Pro Macmillan" w:eastAsia="Arial" w:hAnsi="Cera Pro Macmillan" w:cstheme="minorHAnsi"/>
          <w:highlight w:val="cyan"/>
        </w:rPr>
      </w:pPr>
    </w:p>
    <w:p w14:paraId="6D697D6F" w14:textId="6AD9860A" w:rsidR="384FED6D" w:rsidRPr="00F10759" w:rsidRDefault="00631EB2" w:rsidP="384FED6D">
      <w:pPr>
        <w:rPr>
          <w:rFonts w:ascii="Cera Pro Macmillan" w:eastAsia="Arial" w:hAnsi="Cera Pro Macmillan"/>
        </w:rPr>
      </w:pPr>
      <w:r w:rsidRPr="00F10759">
        <w:rPr>
          <w:rFonts w:ascii="Cera Pro Macmillan" w:eastAsia="Arial" w:hAnsi="Cera Pro Macmillan"/>
        </w:rPr>
        <w:t>A cancer diagnosis can not only have an enormous physical and emotional impact but can affect people financially too.</w:t>
      </w:r>
    </w:p>
    <w:p w14:paraId="6C6AC200" w14:textId="457E50AF" w:rsidR="00631EB2" w:rsidRPr="00F10759" w:rsidRDefault="50030DD3">
      <w:pPr>
        <w:rPr>
          <w:rFonts w:ascii="Cera Pro Macmillan" w:eastAsia="Arial" w:hAnsi="Cera Pro Macmillan"/>
        </w:rPr>
      </w:pPr>
      <w:r w:rsidRPr="00F10759">
        <w:rPr>
          <w:rFonts w:ascii="Cera Pro Macmillan" w:eastAsia="Arial" w:hAnsi="Cera Pro Macmillan"/>
        </w:rPr>
        <w:t>In 2022, Macmillan estimated that a</w:t>
      </w:r>
      <w:r w:rsidR="2DB256A7" w:rsidRPr="00F10759">
        <w:rPr>
          <w:rFonts w:ascii="Cera Pro Macmillan" w:eastAsia="Arial" w:hAnsi="Cera Pro Macmillan"/>
        </w:rPr>
        <w:t xml:space="preserve">cross the UK there </w:t>
      </w:r>
      <w:r w:rsidR="5490989B" w:rsidRPr="00F10759">
        <w:rPr>
          <w:rFonts w:ascii="Cera Pro Macmillan" w:eastAsia="Arial" w:hAnsi="Cera Pro Macmillan"/>
        </w:rPr>
        <w:t>we</w:t>
      </w:r>
      <w:r w:rsidR="2DB256A7" w:rsidRPr="00F10759">
        <w:rPr>
          <w:rFonts w:ascii="Cera Pro Macmillan" w:eastAsia="Arial" w:hAnsi="Cera Pro Macmillan"/>
        </w:rPr>
        <w:t xml:space="preserve">re </w:t>
      </w:r>
      <w:r w:rsidR="07083034" w:rsidRPr="00F10759">
        <w:rPr>
          <w:rFonts w:ascii="Cera Pro Macmillan" w:eastAsia="Arial" w:hAnsi="Cera Pro Macmillan"/>
        </w:rPr>
        <w:t>around</w:t>
      </w:r>
      <w:r w:rsidR="2DB256A7" w:rsidRPr="00F10759">
        <w:rPr>
          <w:rFonts w:ascii="Cera Pro Macmillan" w:eastAsia="Arial" w:hAnsi="Cera Pro Macmillan"/>
        </w:rPr>
        <w:t xml:space="preserve"> 250,000 people </w:t>
      </w:r>
      <w:r w:rsidR="75E06DFA" w:rsidRPr="00F10759">
        <w:rPr>
          <w:rFonts w:ascii="Cera Pro Macmillan" w:eastAsia="Arial" w:hAnsi="Cera Pro Macmillan"/>
        </w:rPr>
        <w:t xml:space="preserve">living </w:t>
      </w:r>
      <w:r w:rsidR="2DB256A7" w:rsidRPr="00F10759">
        <w:rPr>
          <w:rFonts w:ascii="Cera Pro Macmillan" w:eastAsia="Arial" w:hAnsi="Cera Pro Macmillan"/>
        </w:rPr>
        <w:t xml:space="preserve">with cancer (one in </w:t>
      </w:r>
      <w:r w:rsidR="1BFB63AA" w:rsidRPr="00F10759">
        <w:rPr>
          <w:rFonts w:ascii="Cera Pro Macmillan" w:eastAsia="Arial" w:hAnsi="Cera Pro Macmillan"/>
        </w:rPr>
        <w:t>twelve</w:t>
      </w:r>
      <w:r w:rsidR="2DB256A7" w:rsidRPr="00F10759">
        <w:rPr>
          <w:rFonts w:ascii="Cera Pro Macmillan" w:eastAsia="Arial" w:hAnsi="Cera Pro Macmillan"/>
        </w:rPr>
        <w:t xml:space="preserve">) who receive vital financial support from </w:t>
      </w:r>
      <w:r w:rsidR="45B91115" w:rsidRPr="00F10759">
        <w:rPr>
          <w:rFonts w:ascii="Cera Pro Macmillan" w:eastAsia="Arial" w:hAnsi="Cera Pro Macmillan"/>
        </w:rPr>
        <w:t xml:space="preserve">the UK </w:t>
      </w:r>
      <w:r w:rsidR="00153077" w:rsidRPr="00F10759">
        <w:rPr>
          <w:rFonts w:ascii="Cera Pro Macmillan" w:eastAsia="Arial" w:hAnsi="Cera Pro Macmillan"/>
        </w:rPr>
        <w:t>g</w:t>
      </w:r>
      <w:r w:rsidR="2DB256A7" w:rsidRPr="00F10759">
        <w:rPr>
          <w:rFonts w:ascii="Cera Pro Macmillan" w:eastAsia="Arial" w:hAnsi="Cera Pro Macmillan"/>
        </w:rPr>
        <w:t>overnment via Personal Independence Payment (PIP), a non-means</w:t>
      </w:r>
      <w:r w:rsidR="391C3891" w:rsidRPr="00F10759">
        <w:rPr>
          <w:rFonts w:ascii="Cera Pro Macmillan" w:eastAsia="Arial" w:hAnsi="Cera Pro Macmillan"/>
        </w:rPr>
        <w:t xml:space="preserve"> </w:t>
      </w:r>
      <w:r w:rsidR="2DB256A7" w:rsidRPr="00F10759">
        <w:rPr>
          <w:rFonts w:ascii="Cera Pro Macmillan" w:eastAsia="Arial" w:hAnsi="Cera Pro Macmillan"/>
        </w:rPr>
        <w:t>tested benefit</w:t>
      </w:r>
      <w:r w:rsidR="00BE5FCB" w:rsidRPr="00F10759">
        <w:rPr>
          <w:rFonts w:ascii="Cera Pro Macmillan" w:eastAsia="Arial" w:hAnsi="Cera Pro Macmillan"/>
          <w:vertAlign w:val="superscript"/>
        </w:rPr>
        <w:t>7</w:t>
      </w:r>
      <w:r w:rsidR="00245A5A" w:rsidRPr="00F10759">
        <w:rPr>
          <w:rFonts w:ascii="Cera Pro Macmillan" w:hAnsi="Cera Pro Macmillan"/>
        </w:rPr>
        <w:t>.</w:t>
      </w:r>
      <w:r w:rsidR="2DB256A7" w:rsidRPr="00F10759">
        <w:rPr>
          <w:rFonts w:ascii="Cera Pro Macmillan" w:eastAsia="Arial" w:hAnsi="Cera Pro Macmillan"/>
        </w:rPr>
        <w:t xml:space="preserve"> However, in </w:t>
      </w:r>
      <w:r w:rsidR="053A910F" w:rsidRPr="00F10759">
        <w:rPr>
          <w:rFonts w:ascii="Cera Pro Macmillan" w:eastAsia="Arial" w:hAnsi="Cera Pro Macmillan"/>
        </w:rPr>
        <w:t xml:space="preserve">April </w:t>
      </w:r>
      <w:r w:rsidR="2DB256A7" w:rsidRPr="00F10759">
        <w:rPr>
          <w:rFonts w:ascii="Cera Pro Macmillan" w:eastAsia="Arial" w:hAnsi="Cera Pro Macmillan"/>
        </w:rPr>
        <w:t>2022, the average waiting time for people to start receiving PIP was 20 weeks. While delayed payments are backdated, the immediate impact of cancer means many people can be adversely impacted from weeks of delays</w:t>
      </w:r>
      <w:r w:rsidR="00655CF5" w:rsidRPr="00F10759">
        <w:rPr>
          <w:rFonts w:ascii="Cera Pro Macmillan" w:eastAsia="Arial" w:hAnsi="Cera Pro Macmillan"/>
          <w:vertAlign w:val="superscript"/>
        </w:rPr>
        <w:t>8</w:t>
      </w:r>
      <w:r w:rsidR="00245A5A" w:rsidRPr="00F10759">
        <w:rPr>
          <w:rFonts w:ascii="Cera Pro Macmillan" w:hAnsi="Cera Pro Macmillan"/>
        </w:rPr>
        <w:t>.</w:t>
      </w:r>
    </w:p>
    <w:p w14:paraId="518657B6" w14:textId="19EA1A0D" w:rsidR="1A4F21AF" w:rsidRPr="00F10759" w:rsidRDefault="1A4F21AF" w:rsidP="40F9CD9B">
      <w:pPr>
        <w:rPr>
          <w:rFonts w:ascii="Cera Pro Macmillan" w:eastAsia="Arial" w:hAnsi="Cera Pro Macmillan"/>
        </w:rPr>
      </w:pPr>
      <w:r w:rsidRPr="00F10759">
        <w:rPr>
          <w:rFonts w:ascii="Cera Pro Macmillan" w:eastAsia="Calibri" w:hAnsi="Cera Pro Macmillan" w:cs="Calibri"/>
        </w:rPr>
        <w:t>In October 2022 we publicly launched our Pay PIP Now campaign and</w:t>
      </w:r>
      <w:r w:rsidRPr="00F10759">
        <w:rPr>
          <w:rFonts w:ascii="Cera Pro Macmillan" w:eastAsia="Calibri" w:hAnsi="Cera Pro Macmillan" w:cs="Calibri"/>
          <w:color w:val="FF0000"/>
        </w:rPr>
        <w:t xml:space="preserve"> </w:t>
      </w:r>
      <w:r w:rsidR="30482762" w:rsidRPr="00F10759">
        <w:rPr>
          <w:rFonts w:ascii="Cera Pro Macmillan" w:eastAsia="Arial" w:hAnsi="Cera Pro Macmillan"/>
        </w:rPr>
        <w:t>i</w:t>
      </w:r>
      <w:r w:rsidR="00631EB2" w:rsidRPr="00F10759">
        <w:rPr>
          <w:rFonts w:ascii="Cera Pro Macmillan" w:eastAsia="Arial" w:hAnsi="Cera Pro Macmillan"/>
        </w:rPr>
        <w:t xml:space="preserve">n January 2023 we took over Westminster </w:t>
      </w:r>
      <w:r w:rsidR="00B20A17" w:rsidRPr="00F10759">
        <w:rPr>
          <w:rFonts w:ascii="Cera Pro Macmillan" w:eastAsia="Arial" w:hAnsi="Cera Pro Macmillan"/>
        </w:rPr>
        <w:t>u</w:t>
      </w:r>
      <w:r w:rsidR="00631EB2" w:rsidRPr="00F10759">
        <w:rPr>
          <w:rFonts w:ascii="Cera Pro Macmillan" w:eastAsia="Arial" w:hAnsi="Cera Pro Macmillan"/>
        </w:rPr>
        <w:t>nderground station</w:t>
      </w:r>
      <w:r w:rsidR="5D0ABFD9" w:rsidRPr="00F10759">
        <w:rPr>
          <w:rFonts w:ascii="Cera Pro Macmillan" w:eastAsia="Arial" w:hAnsi="Cera Pro Macmillan"/>
        </w:rPr>
        <w:t>’s billboards</w:t>
      </w:r>
      <w:r w:rsidR="00631EB2" w:rsidRPr="00F10759">
        <w:rPr>
          <w:rFonts w:ascii="Cera Pro Macmillan" w:eastAsia="Arial" w:hAnsi="Cera Pro Macmillan"/>
        </w:rPr>
        <w:t xml:space="preserve"> with </w:t>
      </w:r>
      <w:r w:rsidR="4C732160" w:rsidRPr="00F10759">
        <w:rPr>
          <w:rFonts w:ascii="Cera Pro Macmillan" w:eastAsia="Arial" w:hAnsi="Cera Pro Macmillan"/>
        </w:rPr>
        <w:t>our</w:t>
      </w:r>
      <w:r w:rsidR="00631EB2" w:rsidRPr="00F10759">
        <w:rPr>
          <w:rFonts w:ascii="Cera Pro Macmillan" w:eastAsia="Arial" w:hAnsi="Cera Pro Macmillan"/>
        </w:rPr>
        <w:t xml:space="preserve"> Pay PIP Now campaign</w:t>
      </w:r>
      <w:r w:rsidR="1BF3804B" w:rsidRPr="00F10759">
        <w:rPr>
          <w:rFonts w:ascii="Cera Pro Macmillan" w:eastAsia="Arial" w:hAnsi="Cera Pro Macmillan"/>
        </w:rPr>
        <w:t xml:space="preserve"> to </w:t>
      </w:r>
      <w:r w:rsidR="00631EB2" w:rsidRPr="00F10759">
        <w:rPr>
          <w:rFonts w:ascii="Cera Pro Macmillan" w:eastAsia="Arial" w:hAnsi="Cera Pro Macmillan"/>
        </w:rPr>
        <w:t>specifically target Westminster politicians.</w:t>
      </w:r>
    </w:p>
    <w:p w14:paraId="3592C157" w14:textId="4A9ACF18" w:rsidR="00631EB2" w:rsidRPr="00F10759" w:rsidRDefault="5DE54A24" w:rsidP="41E6F5FB">
      <w:pPr>
        <w:rPr>
          <w:rFonts w:ascii="Cera Pro Macmillan" w:eastAsia="Arial" w:hAnsi="Cera Pro Macmillan"/>
        </w:rPr>
      </w:pPr>
      <w:r w:rsidRPr="00F10759">
        <w:rPr>
          <w:rFonts w:ascii="Cera Pro Macmillan" w:eastAsia="Arial" w:hAnsi="Cera Pro Macmillan"/>
        </w:rPr>
        <w:t>As a result</w:t>
      </w:r>
      <w:r w:rsidR="6AE0AA94" w:rsidRPr="00F10759">
        <w:rPr>
          <w:rFonts w:ascii="Cera Pro Macmillan" w:eastAsia="Arial" w:hAnsi="Cera Pro Macmillan"/>
        </w:rPr>
        <w:t xml:space="preserve"> of our policy, public </w:t>
      </w:r>
      <w:proofErr w:type="gramStart"/>
      <w:r w:rsidR="6AE0AA94" w:rsidRPr="00F10759">
        <w:rPr>
          <w:rFonts w:ascii="Cera Pro Macmillan" w:eastAsia="Arial" w:hAnsi="Cera Pro Macmillan"/>
        </w:rPr>
        <w:t>affairs</w:t>
      </w:r>
      <w:proofErr w:type="gramEnd"/>
      <w:r w:rsidR="6AE0AA94" w:rsidRPr="00F10759">
        <w:rPr>
          <w:rFonts w:ascii="Cera Pro Macmillan" w:eastAsia="Arial" w:hAnsi="Cera Pro Macmillan"/>
        </w:rPr>
        <w:t xml:space="preserve"> and campaign work, we increased the visibility of the issue and engaged and influenced key decision</w:t>
      </w:r>
      <w:r w:rsidR="001E484D" w:rsidRPr="00F10759">
        <w:rPr>
          <w:rFonts w:ascii="Cera Pro Macmillan" w:eastAsia="Arial" w:hAnsi="Cera Pro Macmillan"/>
        </w:rPr>
        <w:t xml:space="preserve"> </w:t>
      </w:r>
      <w:r w:rsidR="6AE0AA94" w:rsidRPr="00F10759">
        <w:rPr>
          <w:rFonts w:ascii="Cera Pro Macmillan" w:eastAsia="Arial" w:hAnsi="Cera Pro Macmillan"/>
        </w:rPr>
        <w:t>makers responsible for the dela</w:t>
      </w:r>
      <w:r w:rsidR="4CDB6367" w:rsidRPr="00F10759">
        <w:rPr>
          <w:rFonts w:ascii="Cera Pro Macmillan" w:eastAsia="Arial" w:hAnsi="Cera Pro Macmillan"/>
        </w:rPr>
        <w:t>ys.</w:t>
      </w:r>
    </w:p>
    <w:p w14:paraId="5A0FFB0C" w14:textId="2AA607F4" w:rsidR="00631EB2" w:rsidRPr="00F10759" w:rsidRDefault="216FF3C0" w:rsidP="00582D02">
      <w:pPr>
        <w:pStyle w:val="ListParagraph"/>
        <w:numPr>
          <w:ilvl w:val="0"/>
          <w:numId w:val="8"/>
        </w:numPr>
        <w:rPr>
          <w:rFonts w:ascii="Cera Pro Macmillan" w:eastAsia="Arial" w:hAnsi="Cera Pro Macmillan"/>
          <w:sz w:val="24"/>
          <w:szCs w:val="24"/>
        </w:rPr>
      </w:pPr>
      <w:r w:rsidRPr="00F10759">
        <w:rPr>
          <w:rFonts w:ascii="Cera Pro Macmillan" w:hAnsi="Cera Pro Macmillan"/>
        </w:rPr>
        <w:t>Our</w:t>
      </w:r>
      <w:r w:rsidR="5734FE8D" w:rsidRPr="00F10759">
        <w:rPr>
          <w:rFonts w:ascii="Cera Pro Macmillan" w:hAnsi="Cera Pro Macmillan"/>
        </w:rPr>
        <w:t xml:space="preserve"> campaign billboards</w:t>
      </w:r>
      <w:r w:rsidR="0EC38753" w:rsidRPr="00F10759">
        <w:rPr>
          <w:rFonts w:ascii="Cera Pro Macmillan" w:hAnsi="Cera Pro Macmillan"/>
        </w:rPr>
        <w:t xml:space="preserve"> were seen by over a million people</w:t>
      </w:r>
      <w:r w:rsidR="5734FE8D" w:rsidRPr="00F10759">
        <w:rPr>
          <w:rFonts w:ascii="Cera Pro Macmillan" w:hAnsi="Cera Pro Macmillan"/>
        </w:rPr>
        <w:t>, with</w:t>
      </w:r>
      <w:r w:rsidR="7D539CCB" w:rsidRPr="00F10759">
        <w:rPr>
          <w:rFonts w:ascii="Cera Pro Macmillan" w:hAnsi="Cera Pro Macmillan"/>
        </w:rPr>
        <w:t xml:space="preserve"> civil servants and</w:t>
      </w:r>
      <w:r w:rsidR="2BCED601" w:rsidRPr="00F10759" w:rsidDel="5734FE8D">
        <w:rPr>
          <w:rFonts w:ascii="Cera Pro Macmillan" w:hAnsi="Cera Pro Macmillan"/>
        </w:rPr>
        <w:t xml:space="preserve"> </w:t>
      </w:r>
      <w:r w:rsidR="5734FE8D" w:rsidRPr="00F10759">
        <w:rPr>
          <w:rFonts w:ascii="Cera Pro Macmillan" w:hAnsi="Cera Pro Macmillan"/>
        </w:rPr>
        <w:t xml:space="preserve">Westminster politicians </w:t>
      </w:r>
      <w:r w:rsidR="0EC38753" w:rsidRPr="00F10759">
        <w:rPr>
          <w:rFonts w:ascii="Cera Pro Macmillan" w:hAnsi="Cera Pro Macmillan"/>
        </w:rPr>
        <w:t>among</w:t>
      </w:r>
      <w:r w:rsidR="5734FE8D" w:rsidRPr="00F10759">
        <w:rPr>
          <w:rFonts w:ascii="Cera Pro Macmillan" w:hAnsi="Cera Pro Macmillan"/>
        </w:rPr>
        <w:t xml:space="preserve"> those</w:t>
      </w:r>
      <w:r w:rsidR="0EC38753" w:rsidRPr="00F10759">
        <w:rPr>
          <w:rFonts w:ascii="Cera Pro Macmillan" w:hAnsi="Cera Pro Macmillan"/>
        </w:rPr>
        <w:t>.</w:t>
      </w:r>
    </w:p>
    <w:p w14:paraId="321EF066" w14:textId="44F61B58" w:rsidR="00631EB2" w:rsidRPr="00F10759" w:rsidRDefault="5734FE8D" w:rsidP="00582D02">
      <w:pPr>
        <w:pStyle w:val="ListParagraph"/>
        <w:numPr>
          <w:ilvl w:val="0"/>
          <w:numId w:val="8"/>
        </w:numPr>
        <w:rPr>
          <w:rFonts w:ascii="Cera Pro Macmillan" w:eastAsia="Arial" w:hAnsi="Cera Pro Macmillan"/>
        </w:rPr>
      </w:pPr>
      <w:r w:rsidRPr="00F10759">
        <w:rPr>
          <w:rFonts w:ascii="Cera Pro Macmillan" w:eastAsia="Arial" w:hAnsi="Cera Pro Macmillan"/>
        </w:rPr>
        <w:t xml:space="preserve">Over 12,000 campaigners signed our petition calling for the UK </w:t>
      </w:r>
      <w:r w:rsidR="0051259C" w:rsidRPr="00F10759">
        <w:rPr>
          <w:rFonts w:ascii="Cera Pro Macmillan" w:eastAsia="Arial" w:hAnsi="Cera Pro Macmillan"/>
        </w:rPr>
        <w:t>g</w:t>
      </w:r>
      <w:r w:rsidRPr="00F10759">
        <w:rPr>
          <w:rFonts w:ascii="Cera Pro Macmillan" w:eastAsia="Arial" w:hAnsi="Cera Pro Macmillan"/>
        </w:rPr>
        <w:t xml:space="preserve">overnment to tackle unacceptably long </w:t>
      </w:r>
      <w:r w:rsidR="63CDE3B6" w:rsidRPr="00F10759">
        <w:rPr>
          <w:rFonts w:ascii="Cera Pro Macmillan" w:eastAsia="Arial" w:hAnsi="Cera Pro Macmillan"/>
        </w:rPr>
        <w:t>delays to PIP payments.</w:t>
      </w:r>
    </w:p>
    <w:p w14:paraId="6D23A841" w14:textId="327AF8B2" w:rsidR="00631EB2" w:rsidRPr="00F10759" w:rsidRDefault="4FA1A741">
      <w:pPr>
        <w:rPr>
          <w:rFonts w:ascii="Cera Pro Macmillan" w:eastAsia="Arial" w:hAnsi="Cera Pro Macmillan"/>
        </w:rPr>
      </w:pPr>
      <w:r w:rsidRPr="00F10759">
        <w:rPr>
          <w:rFonts w:ascii="Cera Pro Macmillan" w:eastAsia="Arial" w:hAnsi="Cera Pro Macmillan"/>
        </w:rPr>
        <w:t xml:space="preserve">In </w:t>
      </w:r>
      <w:r w:rsidR="5734FE8D" w:rsidRPr="00F10759">
        <w:rPr>
          <w:rFonts w:ascii="Cera Pro Macmillan" w:eastAsia="Arial" w:hAnsi="Cera Pro Macmillan"/>
        </w:rPr>
        <w:t xml:space="preserve">April </w:t>
      </w:r>
      <w:r w:rsidR="00A04DF4" w:rsidRPr="00F10759">
        <w:rPr>
          <w:rFonts w:ascii="Cera Pro Macmillan" w:eastAsia="Arial" w:hAnsi="Cera Pro Macmillan"/>
        </w:rPr>
        <w:t>2023, the</w:t>
      </w:r>
      <w:r w:rsidR="5734FE8D" w:rsidRPr="00F10759">
        <w:rPr>
          <w:rFonts w:ascii="Cera Pro Macmillan" w:eastAsia="Arial" w:hAnsi="Cera Pro Macmillan"/>
        </w:rPr>
        <w:t xml:space="preserve"> </w:t>
      </w:r>
      <w:r w:rsidR="01EF1718" w:rsidRPr="00F10759">
        <w:rPr>
          <w:rFonts w:ascii="Cera Pro Macmillan" w:eastAsia="Arial" w:hAnsi="Cera Pro Macmillan"/>
        </w:rPr>
        <w:t xml:space="preserve">Department for </w:t>
      </w:r>
      <w:r w:rsidR="73472BF0" w:rsidRPr="00F10759">
        <w:rPr>
          <w:rFonts w:ascii="Cera Pro Macmillan" w:eastAsia="Arial" w:hAnsi="Cera Pro Macmillan"/>
        </w:rPr>
        <w:t>Work and</w:t>
      </w:r>
      <w:r w:rsidR="01EF1718" w:rsidRPr="00F10759">
        <w:rPr>
          <w:rFonts w:ascii="Cera Pro Macmillan" w:eastAsia="Arial" w:hAnsi="Cera Pro Macmillan"/>
        </w:rPr>
        <w:t xml:space="preserve"> Pensions reported that the </w:t>
      </w:r>
      <w:r w:rsidR="5734FE8D" w:rsidRPr="00F10759">
        <w:rPr>
          <w:rFonts w:ascii="Cera Pro Macmillan" w:eastAsia="Arial" w:hAnsi="Cera Pro Macmillan"/>
        </w:rPr>
        <w:t>average PIP waiting time had fallen to 13 weeks</w:t>
      </w:r>
      <w:r w:rsidR="00655CF5" w:rsidRPr="00F10759">
        <w:rPr>
          <w:rFonts w:ascii="Cera Pro Macmillan" w:eastAsia="Arial" w:hAnsi="Cera Pro Macmillan"/>
          <w:vertAlign w:val="superscript"/>
        </w:rPr>
        <w:t>8</w:t>
      </w:r>
      <w:r w:rsidR="005936D1" w:rsidRPr="00F10759">
        <w:rPr>
          <w:rFonts w:ascii="Cera Pro Macmillan" w:hAnsi="Cera Pro Macmillan"/>
        </w:rPr>
        <w:t>.</w:t>
      </w:r>
    </w:p>
    <w:p w14:paraId="0BFAC24C" w14:textId="08AA455D" w:rsidR="00631EB2" w:rsidRPr="00F10759" w:rsidRDefault="2DB256A7" w:rsidP="3734AE56">
      <w:pPr>
        <w:rPr>
          <w:rFonts w:ascii="Cera Pro Macmillan" w:eastAsia="Arial" w:hAnsi="Cera Pro Macmillan"/>
        </w:rPr>
      </w:pPr>
      <w:r w:rsidRPr="00F10759">
        <w:rPr>
          <w:rFonts w:ascii="Cera Pro Macmillan" w:eastAsia="Arial" w:hAnsi="Cera Pro Macmillan"/>
        </w:rPr>
        <w:lastRenderedPageBreak/>
        <w:t xml:space="preserve">In the past year, the </w:t>
      </w:r>
      <w:r w:rsidR="0051259C" w:rsidRPr="00F10759">
        <w:rPr>
          <w:rFonts w:ascii="Cera Pro Macmillan" w:eastAsia="Arial" w:hAnsi="Cera Pro Macmillan"/>
        </w:rPr>
        <w:t>g</w:t>
      </w:r>
      <w:r w:rsidRPr="00F10759">
        <w:rPr>
          <w:rFonts w:ascii="Cera Pro Macmillan" w:eastAsia="Arial" w:hAnsi="Cera Pro Macmillan"/>
        </w:rPr>
        <w:t xml:space="preserve">overnment has outlined plans for significant shifts in disability benefits, marking some of the most substantial changes in nearly a decade. Under the current proposals, there is a real risk that cancer patients could be financially worse off and could be subject to job-seeking requirements while undergoing intensive treatment. </w:t>
      </w:r>
      <w:r w:rsidR="74D63BB3" w:rsidRPr="00F10759">
        <w:rPr>
          <w:rFonts w:ascii="Cera Pro Macmillan" w:eastAsia="Arial" w:hAnsi="Cera Pro Macmillan"/>
        </w:rPr>
        <w:t>Meanwhile, a</w:t>
      </w:r>
      <w:r w:rsidR="104A5E35" w:rsidRPr="00F10759">
        <w:rPr>
          <w:rFonts w:ascii="Cera Pro Macmillan" w:eastAsia="Arial" w:hAnsi="Cera Pro Macmillan"/>
        </w:rPr>
        <w:t>s of March 2024</w:t>
      </w:r>
      <w:r w:rsidR="74D63BB3" w:rsidRPr="00F10759">
        <w:rPr>
          <w:rFonts w:ascii="Cera Pro Macmillan" w:eastAsia="Arial" w:hAnsi="Cera Pro Macmillan"/>
        </w:rPr>
        <w:t>, w</w:t>
      </w:r>
      <w:r w:rsidRPr="00F10759">
        <w:rPr>
          <w:rFonts w:ascii="Cera Pro Macmillan" w:eastAsia="Arial" w:hAnsi="Cera Pro Macmillan"/>
        </w:rPr>
        <w:t xml:space="preserve">aiting times for </w:t>
      </w:r>
      <w:r w:rsidR="6133C2D6" w:rsidRPr="00F10759">
        <w:rPr>
          <w:rFonts w:ascii="Cera Pro Macmillan" w:eastAsia="Arial" w:hAnsi="Cera Pro Macmillan"/>
        </w:rPr>
        <w:t xml:space="preserve">PIP </w:t>
      </w:r>
      <w:r w:rsidRPr="00F10759">
        <w:rPr>
          <w:rFonts w:ascii="Cera Pro Macmillan" w:eastAsia="Arial" w:hAnsi="Cera Pro Macmillan"/>
        </w:rPr>
        <w:t>payments ha</w:t>
      </w:r>
      <w:r w:rsidR="3D1A8F2F" w:rsidRPr="00F10759">
        <w:rPr>
          <w:rFonts w:ascii="Cera Pro Macmillan" w:eastAsia="Arial" w:hAnsi="Cera Pro Macmillan"/>
        </w:rPr>
        <w:t>d</w:t>
      </w:r>
      <w:r w:rsidRPr="00F10759">
        <w:rPr>
          <w:rFonts w:ascii="Cera Pro Macmillan" w:eastAsia="Arial" w:hAnsi="Cera Pro Macmillan"/>
        </w:rPr>
        <w:t xml:space="preserve"> also rise</w:t>
      </w:r>
      <w:r w:rsidR="293AE62F" w:rsidRPr="00F10759">
        <w:rPr>
          <w:rFonts w:ascii="Cera Pro Macmillan" w:eastAsia="Arial" w:hAnsi="Cera Pro Macmillan"/>
        </w:rPr>
        <w:t>n</w:t>
      </w:r>
      <w:r w:rsidRPr="00F10759">
        <w:rPr>
          <w:rFonts w:ascii="Cera Pro Macmillan" w:eastAsia="Arial" w:hAnsi="Cera Pro Macmillan"/>
        </w:rPr>
        <w:t xml:space="preserve"> again</w:t>
      </w:r>
      <w:r w:rsidR="3B0541F5" w:rsidRPr="00F10759">
        <w:rPr>
          <w:rFonts w:ascii="Cera Pro Macmillan" w:eastAsia="Arial" w:hAnsi="Cera Pro Macmillan"/>
        </w:rPr>
        <w:t xml:space="preserve"> to 14-15 weeks</w:t>
      </w:r>
      <w:r w:rsidRPr="00F10759">
        <w:rPr>
          <w:rFonts w:ascii="Cera Pro Macmillan" w:eastAsia="Arial" w:hAnsi="Cera Pro Macmillan"/>
        </w:rPr>
        <w:t>. Therefore, in 2024 we will continue to:</w:t>
      </w:r>
    </w:p>
    <w:p w14:paraId="2DFC9AAD" w14:textId="0733B803" w:rsidR="00631EB2" w:rsidRPr="00F10759" w:rsidRDefault="00631EB2" w:rsidP="00582D02">
      <w:pPr>
        <w:pStyle w:val="ListParagraph"/>
        <w:numPr>
          <w:ilvl w:val="0"/>
          <w:numId w:val="10"/>
        </w:numPr>
        <w:rPr>
          <w:rFonts w:ascii="Cera Pro Macmillan" w:eastAsia="Arial" w:hAnsi="Cera Pro Macmillan" w:cstheme="minorHAnsi"/>
        </w:rPr>
      </w:pPr>
      <w:r w:rsidRPr="00F10759">
        <w:rPr>
          <w:rFonts w:ascii="Cera Pro Macmillan" w:eastAsia="Arial" w:hAnsi="Cera Pro Macmillan" w:cstheme="minorHAnsi"/>
        </w:rPr>
        <w:t xml:space="preserve">Work with the </w:t>
      </w:r>
      <w:r w:rsidR="0051259C" w:rsidRPr="00F10759">
        <w:rPr>
          <w:rFonts w:ascii="Cera Pro Macmillan" w:eastAsia="Arial" w:hAnsi="Cera Pro Macmillan" w:cstheme="minorHAnsi"/>
        </w:rPr>
        <w:t>g</w:t>
      </w:r>
      <w:r w:rsidRPr="00F10759">
        <w:rPr>
          <w:rFonts w:ascii="Cera Pro Macmillan" w:eastAsia="Arial" w:hAnsi="Cera Pro Macmillan" w:cstheme="minorHAnsi"/>
        </w:rPr>
        <w:t>overnment and third-sector organisations on these and other potential welfare policy changes such as the proposed reforms to the Work Capability Assessment.</w:t>
      </w:r>
    </w:p>
    <w:p w14:paraId="4EC6BA1C" w14:textId="77777777" w:rsidR="00631EB2" w:rsidRPr="00F10759" w:rsidRDefault="00631EB2" w:rsidP="00582D02">
      <w:pPr>
        <w:pStyle w:val="ListParagraph"/>
        <w:numPr>
          <w:ilvl w:val="0"/>
          <w:numId w:val="10"/>
        </w:numPr>
        <w:rPr>
          <w:rFonts w:ascii="Cera Pro Macmillan" w:eastAsia="Arial" w:hAnsi="Cera Pro Macmillan" w:cstheme="minorHAnsi"/>
        </w:rPr>
      </w:pPr>
      <w:r w:rsidRPr="00F10759">
        <w:rPr>
          <w:rFonts w:ascii="Cera Pro Macmillan" w:eastAsia="Arial" w:hAnsi="Cera Pro Macmillan" w:cstheme="minorHAnsi"/>
        </w:rPr>
        <w:t>Ensure we have well developed and communicated policy calls around:</w:t>
      </w:r>
    </w:p>
    <w:p w14:paraId="38DEA727" w14:textId="3E5B8BF1" w:rsidR="00631EB2" w:rsidRPr="00F10759" w:rsidRDefault="2DB256A7" w:rsidP="00582D02">
      <w:pPr>
        <w:pStyle w:val="ListParagraph"/>
        <w:numPr>
          <w:ilvl w:val="1"/>
          <w:numId w:val="10"/>
        </w:numPr>
        <w:rPr>
          <w:rFonts w:ascii="Cera Pro Macmillan" w:eastAsia="Arial" w:hAnsi="Cera Pro Macmillan"/>
        </w:rPr>
      </w:pPr>
      <w:r w:rsidRPr="00F10759">
        <w:rPr>
          <w:rFonts w:ascii="Cera Pro Macmillan" w:eastAsia="Arial" w:hAnsi="Cera Pro Macmillan"/>
        </w:rPr>
        <w:t>Welfare conditionality</w:t>
      </w:r>
      <w:r w:rsidR="080DBF65" w:rsidRPr="00F10759">
        <w:rPr>
          <w:rFonts w:ascii="Cera Pro Macmillan" w:eastAsia="Arial" w:hAnsi="Cera Pro Macmillan"/>
        </w:rPr>
        <w:t xml:space="preserve"> </w:t>
      </w:r>
      <w:r w:rsidR="00B84EAE" w:rsidRPr="00F10759">
        <w:rPr>
          <w:rFonts w:ascii="Cera Pro Macmillan" w:eastAsia="Arial" w:hAnsi="Cera Pro Macmillan"/>
        </w:rPr>
        <w:t>–</w:t>
      </w:r>
      <w:r w:rsidR="080DBF65" w:rsidRPr="00F10759">
        <w:rPr>
          <w:rFonts w:ascii="Cera Pro Macmillan" w:eastAsia="Arial" w:hAnsi="Cera Pro Macmillan"/>
        </w:rPr>
        <w:t xml:space="preserve"> </w:t>
      </w:r>
      <w:r w:rsidR="080DBF65" w:rsidRPr="00F10759">
        <w:rPr>
          <w:rFonts w:ascii="Cera Pro Macmillan" w:hAnsi="Cera Pro Macmillan"/>
        </w:rPr>
        <w:t>the rules that protect cancer patients from inappropriate or unfeasible job seeking requirements while they are undergoing and recovering from intensive treatments</w:t>
      </w:r>
      <w:r w:rsidR="3F2EC7B0" w:rsidRPr="00F10759">
        <w:rPr>
          <w:rFonts w:ascii="Cera Pro Macmillan" w:hAnsi="Cera Pro Macmillan"/>
        </w:rPr>
        <w:t>.</w:t>
      </w:r>
    </w:p>
    <w:p w14:paraId="50BF5AFC" w14:textId="090B132C" w:rsidR="00631EB2" w:rsidRPr="00F10759" w:rsidRDefault="00631EB2" w:rsidP="00582D02">
      <w:pPr>
        <w:pStyle w:val="ListParagraph"/>
        <w:numPr>
          <w:ilvl w:val="1"/>
          <w:numId w:val="10"/>
        </w:numPr>
        <w:rPr>
          <w:rFonts w:ascii="Cera Pro Macmillan" w:eastAsia="Arial" w:hAnsi="Cera Pro Macmillan" w:cstheme="minorHAnsi"/>
        </w:rPr>
      </w:pPr>
      <w:r w:rsidRPr="00F10759">
        <w:rPr>
          <w:rFonts w:ascii="Cera Pro Macmillan" w:eastAsia="Arial" w:hAnsi="Cera Pro Macmillan" w:cstheme="minorHAnsi"/>
        </w:rPr>
        <w:t>The adequacy of benefits</w:t>
      </w:r>
      <w:r w:rsidR="00F426F5" w:rsidRPr="00F10759">
        <w:rPr>
          <w:rFonts w:ascii="Cera Pro Macmillan" w:eastAsia="Arial" w:hAnsi="Cera Pro Macmillan" w:cstheme="minorHAnsi"/>
        </w:rPr>
        <w:t>.</w:t>
      </w:r>
    </w:p>
    <w:p w14:paraId="494DFA55" w14:textId="31583780" w:rsidR="7F9B1D9C" w:rsidRPr="00F10759" w:rsidRDefault="00631EB2" w:rsidP="00582D02">
      <w:pPr>
        <w:pStyle w:val="ListParagraph"/>
        <w:numPr>
          <w:ilvl w:val="1"/>
          <w:numId w:val="10"/>
        </w:numPr>
        <w:rPr>
          <w:rFonts w:ascii="Cera Pro Macmillan" w:eastAsia="Arial" w:hAnsi="Cera Pro Macmillan"/>
        </w:rPr>
      </w:pPr>
      <w:r w:rsidRPr="00F10759">
        <w:rPr>
          <w:rFonts w:ascii="Cera Pro Macmillan" w:eastAsia="Arial" w:hAnsi="Cera Pro Macmillan"/>
        </w:rPr>
        <w:t>The need for improving wait times so that cancer patients have a social security system that is fit to support them</w:t>
      </w:r>
      <w:r w:rsidR="00F426F5" w:rsidRPr="00F10759">
        <w:rPr>
          <w:rFonts w:ascii="Cera Pro Macmillan" w:eastAsia="Arial" w:hAnsi="Cera Pro Macmillan"/>
        </w:rPr>
        <w:t>.</w:t>
      </w:r>
    </w:p>
    <w:p w14:paraId="3D657962" w14:textId="77777777" w:rsidR="00631EB2" w:rsidRPr="00F10759" w:rsidRDefault="00631EB2">
      <w:pPr>
        <w:spacing w:after="0"/>
        <w:rPr>
          <w:rFonts w:ascii="Cera Pro Macmillan" w:hAnsi="Cera Pro Macmillan" w:cstheme="minorHAnsi"/>
          <w:b/>
          <w:color w:val="4472C4" w:themeColor="accent1"/>
          <w:highlight w:val="cyan"/>
        </w:rPr>
      </w:pPr>
    </w:p>
    <w:p w14:paraId="78EE7944" w14:textId="609575EA" w:rsidR="00631EB2" w:rsidRPr="00F10759" w:rsidRDefault="00631EB2" w:rsidP="708E1B4B">
      <w:pPr>
        <w:pStyle w:val="Heading2"/>
        <w:rPr>
          <w:rFonts w:ascii="Cera Pro Macmillan" w:hAnsi="Cera Pro Macmillan" w:cstheme="minorBidi"/>
        </w:rPr>
      </w:pPr>
      <w:r w:rsidRPr="00F10759">
        <w:rPr>
          <w:rFonts w:ascii="Cera Pro Macmillan" w:hAnsi="Cera Pro Macmillan" w:cstheme="minorBidi"/>
        </w:rPr>
        <w:t>Test how we best deliver psychological care that meets high-level emotional needs.</w:t>
      </w:r>
    </w:p>
    <w:p w14:paraId="7D6BA11D" w14:textId="161D13BA" w:rsidR="708E1B4B" w:rsidRPr="00F10759" w:rsidRDefault="708E1B4B" w:rsidP="00436AB5">
      <w:pPr>
        <w:spacing w:after="0" w:line="240" w:lineRule="auto"/>
        <w:rPr>
          <w:rFonts w:ascii="Cera Pro Macmillan" w:eastAsia="Calibri" w:hAnsi="Cera Pro Macmillan" w:cs="Calibri"/>
          <w:color w:val="000000" w:themeColor="text1"/>
        </w:rPr>
      </w:pPr>
      <w:r w:rsidRPr="00F10759">
        <w:rPr>
          <w:rFonts w:ascii="Cera Pro Macmillan" w:hAnsi="Cera Pro Macmillan"/>
        </w:rPr>
        <w:br/>
      </w:r>
      <w:r w:rsidR="653668EA" w:rsidRPr="00F10759">
        <w:rPr>
          <w:rFonts w:ascii="Cera Pro Macmillan" w:eastAsia="Calibri" w:hAnsi="Cera Pro Macmillan" w:cs="Calibri"/>
          <w:color w:val="000000" w:themeColor="text1"/>
        </w:rPr>
        <w:t>In 2023:  </w:t>
      </w:r>
    </w:p>
    <w:p w14:paraId="249A0598" w14:textId="10FE9B6C" w:rsidR="708E1B4B" w:rsidRPr="00F10759" w:rsidRDefault="653668EA" w:rsidP="00436AB5">
      <w:pPr>
        <w:spacing w:after="0" w:line="240" w:lineRule="auto"/>
        <w:rPr>
          <w:rFonts w:ascii="Cera Pro Macmillan" w:eastAsia="Times New Roman" w:hAnsi="Cera Pro Macmillan" w:cs="Times New Roman"/>
          <w:b/>
          <w:color w:val="000000" w:themeColor="text1"/>
          <w:sz w:val="24"/>
          <w:szCs w:val="24"/>
        </w:rPr>
      </w:pPr>
      <w:r w:rsidRPr="00F10759">
        <w:rPr>
          <w:rFonts w:ascii="Cera Pro Macmillan" w:eastAsia="Calibri" w:hAnsi="Cera Pro Macmillan" w:cs="Calibri"/>
          <w:b/>
        </w:rPr>
        <w:t>We provided psychological support through our partnership with BUPA</w:t>
      </w:r>
      <w:r w:rsidR="0CF6441A" w:rsidRPr="00F10759">
        <w:rPr>
          <w:rFonts w:ascii="Cera Pro Macmillan" w:eastAsia="Calibri" w:hAnsi="Cera Pro Macmillan" w:cs="Calibri"/>
          <w:b/>
          <w:bCs/>
        </w:rPr>
        <w:t>.</w:t>
      </w:r>
      <w:r w:rsidR="708E1B4B" w:rsidRPr="00F10759">
        <w:rPr>
          <w:rFonts w:ascii="Cera Pro Macmillan" w:hAnsi="Cera Pro Macmillan"/>
        </w:rPr>
        <w:br/>
      </w:r>
    </w:p>
    <w:p w14:paraId="53A659C9" w14:textId="45776C13" w:rsidR="002B67CB" w:rsidRPr="00F10759" w:rsidRDefault="653668EA" w:rsidP="002B67CB">
      <w:pPr>
        <w:spacing w:after="0" w:line="240" w:lineRule="auto"/>
        <w:rPr>
          <w:rFonts w:ascii="Cera Pro Macmillan" w:eastAsia="Calibri" w:hAnsi="Cera Pro Macmillan" w:cs="Calibri"/>
        </w:rPr>
      </w:pPr>
      <w:r w:rsidRPr="00F10759">
        <w:rPr>
          <w:rFonts w:ascii="Cera Pro Macmillan" w:eastAsia="Calibri" w:hAnsi="Cera Pro Macmillan" w:cs="Calibri"/>
        </w:rPr>
        <w:t xml:space="preserve">Many people affected by cancer across the UK experience emotional needs as a result of, or exacerbated by, their cancer diagnosis. As mental health and cancer pathways have traditionally been </w:t>
      </w:r>
      <w:proofErr w:type="gramStart"/>
      <w:r w:rsidRPr="00F10759">
        <w:rPr>
          <w:rFonts w:ascii="Cera Pro Macmillan" w:eastAsia="Calibri" w:hAnsi="Cera Pro Macmillan" w:cs="Calibri"/>
        </w:rPr>
        <w:t>separate</w:t>
      </w:r>
      <w:proofErr w:type="gramEnd"/>
      <w:r w:rsidRPr="00F10759">
        <w:rPr>
          <w:rFonts w:ascii="Cera Pro Macmillan" w:eastAsia="Calibri" w:hAnsi="Cera Pro Macmillan" w:cs="Calibri"/>
        </w:rPr>
        <w:t>, Macmillan identified that psychological care was one of the most unmet needs of people living with cancer as well as being a need that could have a high level of positive impact if correctly addressed. We want psychological support to be accessible to anyone who needs emotional support following a cancer diagnosis, and in 2023, we took steps to achieve that.</w:t>
      </w:r>
    </w:p>
    <w:p w14:paraId="0EFC52DC" w14:textId="77777777" w:rsidR="002B67CB" w:rsidRPr="00F10759" w:rsidRDefault="002B67CB" w:rsidP="002B67CB">
      <w:pPr>
        <w:spacing w:after="0" w:line="240" w:lineRule="auto"/>
        <w:rPr>
          <w:rFonts w:ascii="Cera Pro Macmillan" w:eastAsia="Calibri" w:hAnsi="Cera Pro Macmillan" w:cs="Calibri"/>
        </w:rPr>
      </w:pPr>
    </w:p>
    <w:p w14:paraId="0E8D1F7C" w14:textId="77777777" w:rsidR="002B67CB" w:rsidRPr="00F10759" w:rsidRDefault="653668EA" w:rsidP="00582D02">
      <w:pPr>
        <w:pStyle w:val="ListParagraph"/>
        <w:numPr>
          <w:ilvl w:val="0"/>
          <w:numId w:val="32"/>
        </w:numPr>
        <w:spacing w:after="0" w:line="240" w:lineRule="auto"/>
        <w:ind w:hanging="357"/>
        <w:rPr>
          <w:rFonts w:ascii="Cera Pro Macmillan" w:eastAsia="Arial" w:hAnsi="Cera Pro Macmillan" w:cstheme="minorHAnsi"/>
        </w:rPr>
      </w:pPr>
      <w:r w:rsidRPr="00F10759">
        <w:rPr>
          <w:rFonts w:ascii="Cera Pro Macmillan" w:eastAsia="Arial" w:hAnsi="Cera Pro Macmillan" w:cstheme="minorHAnsi"/>
        </w:rPr>
        <w:t>We improved the referral system for our BUPA counselling service to make it easier for people to access support when they need it. Referrals can now be made via Macmillan’s Support Line or as a self-referral via our website.</w:t>
      </w:r>
    </w:p>
    <w:p w14:paraId="00EDD130" w14:textId="56D6EE9F" w:rsidR="708E1B4B" w:rsidRPr="00F10759" w:rsidRDefault="653668EA" w:rsidP="00582D02">
      <w:pPr>
        <w:pStyle w:val="ListParagraph"/>
        <w:numPr>
          <w:ilvl w:val="0"/>
          <w:numId w:val="32"/>
        </w:numPr>
        <w:spacing w:after="0" w:line="240" w:lineRule="auto"/>
        <w:ind w:hanging="357"/>
        <w:rPr>
          <w:rFonts w:ascii="Cera Pro Macmillan" w:eastAsia="Arial" w:hAnsi="Cera Pro Macmillan" w:cstheme="minorHAnsi"/>
        </w:rPr>
      </w:pPr>
      <w:r w:rsidRPr="00F10759">
        <w:rPr>
          <w:rFonts w:ascii="Cera Pro Macmillan" w:eastAsia="Arial" w:hAnsi="Cera Pro Macmillan" w:cstheme="minorHAnsi"/>
        </w:rPr>
        <w:t>As a result, in 2023, 9,500 people (up from 5,400 in 2022) were helped by our BUPA service, receiving counselling to help them deal with the emotional impact of a cancer diagnosis and treatment</w:t>
      </w:r>
      <w:r w:rsidR="00655CF5" w:rsidRPr="00F10759">
        <w:rPr>
          <w:rFonts w:ascii="Cera Pro Macmillan" w:eastAsia="Arial" w:hAnsi="Cera Pro Macmillan" w:cstheme="minorHAnsi"/>
        </w:rPr>
        <w:t>1</w:t>
      </w:r>
      <w:r w:rsidR="0042602B" w:rsidRPr="00F10759">
        <w:rPr>
          <w:rFonts w:ascii="Cera Pro Macmillan" w:eastAsia="Arial" w:hAnsi="Cera Pro Macmillan" w:cstheme="minorHAnsi"/>
        </w:rPr>
        <w:t>.</w:t>
      </w:r>
      <w:r w:rsidRPr="00F10759">
        <w:rPr>
          <w:rFonts w:ascii="Cera Pro Macmillan" w:eastAsia="Arial" w:hAnsi="Cera Pro Macmillan" w:cstheme="minorHAnsi"/>
        </w:rPr>
        <w:t> </w:t>
      </w:r>
    </w:p>
    <w:p w14:paraId="51CE0687" w14:textId="68841A7E" w:rsidR="708E1B4B" w:rsidRPr="00F10759" w:rsidRDefault="708E1B4B" w:rsidP="3A658280">
      <w:pPr>
        <w:spacing w:after="0" w:line="240" w:lineRule="auto"/>
        <w:rPr>
          <w:rFonts w:ascii="Cera Pro Macmillan" w:eastAsia="Calibri" w:hAnsi="Cera Pro Macmillan" w:cs="Calibri"/>
          <w:b/>
          <w:highlight w:val="yellow"/>
        </w:rPr>
      </w:pPr>
    </w:p>
    <w:p w14:paraId="3D883F9D" w14:textId="3DB3BF51" w:rsidR="708E1B4B" w:rsidRPr="00F10759" w:rsidRDefault="653668EA" w:rsidP="00436AB5">
      <w:pPr>
        <w:spacing w:after="0" w:line="240" w:lineRule="auto"/>
        <w:rPr>
          <w:rFonts w:ascii="Cera Pro Macmillan" w:eastAsia="Calibri" w:hAnsi="Cera Pro Macmillan" w:cs="Calibri"/>
          <w:b/>
          <w:color w:val="000000" w:themeColor="text1"/>
        </w:rPr>
      </w:pPr>
      <w:r w:rsidRPr="00F10759">
        <w:rPr>
          <w:rFonts w:ascii="Cera Pro Macmillan" w:eastAsia="Calibri" w:hAnsi="Cera Pro Macmillan" w:cs="Calibri"/>
          <w:b/>
        </w:rPr>
        <w:t>We tested new ways to offer psychological support in communities across the UK</w:t>
      </w:r>
      <w:r w:rsidRPr="00F10759">
        <w:rPr>
          <w:rFonts w:ascii="Cera Pro Macmillan" w:eastAsia="Calibri" w:hAnsi="Cera Pro Macmillan" w:cs="Calibri"/>
          <w:b/>
          <w:bCs/>
        </w:rPr>
        <w:t>.</w:t>
      </w:r>
    </w:p>
    <w:p w14:paraId="29BD1CE5" w14:textId="3653BF51" w:rsidR="55FF3B48" w:rsidRPr="00F10759" w:rsidRDefault="55FF3B48" w:rsidP="55FF3B48">
      <w:pPr>
        <w:spacing w:after="0" w:line="240" w:lineRule="auto"/>
        <w:rPr>
          <w:rFonts w:ascii="Cera Pro Macmillan" w:eastAsia="Calibri" w:hAnsi="Cera Pro Macmillan" w:cs="Calibri"/>
          <w:b/>
          <w:bCs/>
        </w:rPr>
      </w:pPr>
    </w:p>
    <w:p w14:paraId="6C2B17D7" w14:textId="18FA874A" w:rsidR="708E1B4B" w:rsidRPr="00F10759" w:rsidRDefault="653668EA" w:rsidP="00436AB5">
      <w:pPr>
        <w:spacing w:after="0" w:line="240" w:lineRule="auto"/>
        <w:rPr>
          <w:rFonts w:ascii="Cera Pro Macmillan" w:eastAsia="Calibri" w:hAnsi="Cera Pro Macmillan" w:cs="Calibri"/>
          <w:b/>
          <w:color w:val="000000" w:themeColor="text1"/>
        </w:rPr>
      </w:pPr>
      <w:r w:rsidRPr="00F10759">
        <w:rPr>
          <w:rFonts w:ascii="Cera Pro Macmillan" w:eastAsia="Calibri" w:hAnsi="Cera Pro Macmillan" w:cs="Calibri"/>
        </w:rPr>
        <w:t>We continued to test how we can roll out wider coverage of psychological support services across all four nations. We did this by piloting services that offer support to people with cancer via psycho-oncologists, as well as increasing understanding of existing service provision across the UK and identifying key gaps and areas of need within the NHS system. </w:t>
      </w:r>
    </w:p>
    <w:p w14:paraId="0CE22B88" w14:textId="77777777" w:rsidR="004E46C3" w:rsidRPr="00F10759" w:rsidRDefault="004E46C3" w:rsidP="00436AB5">
      <w:pPr>
        <w:spacing w:after="0" w:line="240" w:lineRule="auto"/>
        <w:rPr>
          <w:rFonts w:ascii="Cera Pro Macmillan" w:eastAsia="Calibri" w:hAnsi="Cera Pro Macmillan" w:cs="Calibri"/>
        </w:rPr>
      </w:pPr>
    </w:p>
    <w:p w14:paraId="2B8A9EFE" w14:textId="596B8535" w:rsidR="708E1B4B" w:rsidRPr="00F10759" w:rsidRDefault="653668EA" w:rsidP="00436AB5">
      <w:pPr>
        <w:spacing w:after="0" w:line="240" w:lineRule="auto"/>
        <w:rPr>
          <w:rFonts w:ascii="Cera Pro Macmillan" w:eastAsia="Times New Roman" w:hAnsi="Cera Pro Macmillan" w:cs="Times New Roman"/>
          <w:b/>
          <w:color w:val="000000" w:themeColor="text1"/>
          <w:sz w:val="24"/>
          <w:szCs w:val="24"/>
        </w:rPr>
      </w:pPr>
      <w:r w:rsidRPr="00F10759">
        <w:rPr>
          <w:rFonts w:ascii="Cera Pro Macmillan" w:eastAsia="Calibri" w:hAnsi="Cera Pro Macmillan" w:cs="Calibri"/>
        </w:rPr>
        <w:t xml:space="preserve">We also provided training and supervision for professionals such as Cancer Nurse Specialists who provide psychological support at Level 1 and 2 where people may not </w:t>
      </w:r>
      <w:r w:rsidRPr="00F10759">
        <w:rPr>
          <w:rFonts w:ascii="Cera Pro Macmillan" w:eastAsia="Calibri" w:hAnsi="Cera Pro Macmillan" w:cs="Calibri"/>
        </w:rPr>
        <w:lastRenderedPageBreak/>
        <w:t>need clinical psychology but still require a level of emotional support. </w:t>
      </w:r>
      <w:r w:rsidR="708E1B4B" w:rsidRPr="00F10759">
        <w:rPr>
          <w:rFonts w:ascii="Cera Pro Macmillan" w:hAnsi="Cera Pro Macmillan"/>
        </w:rPr>
        <w:br/>
      </w:r>
    </w:p>
    <w:p w14:paraId="6BEA58DA" w14:textId="7FEF6347" w:rsidR="708E1B4B" w:rsidRPr="00F10759" w:rsidRDefault="653668EA" w:rsidP="00436AB5">
      <w:pPr>
        <w:spacing w:after="0" w:line="240" w:lineRule="auto"/>
        <w:rPr>
          <w:rFonts w:ascii="Cera Pro Macmillan" w:eastAsia="Calibri" w:hAnsi="Cera Pro Macmillan" w:cs="Calibri"/>
          <w:strike/>
        </w:rPr>
      </w:pPr>
      <w:r w:rsidRPr="00F10759">
        <w:rPr>
          <w:rFonts w:ascii="Cera Pro Macmillan" w:eastAsia="Calibri" w:hAnsi="Cera Pro Macmillan" w:cs="Calibri"/>
        </w:rPr>
        <w:t>At the end of 2023, we had:</w:t>
      </w:r>
    </w:p>
    <w:p w14:paraId="789336E8" w14:textId="3042C050" w:rsidR="708E1B4B" w:rsidRPr="00F10759" w:rsidRDefault="708E1B4B" w:rsidP="00436AB5">
      <w:pPr>
        <w:spacing w:after="0" w:line="240" w:lineRule="auto"/>
        <w:rPr>
          <w:rFonts w:ascii="Cera Pro Macmillan" w:eastAsia="Calibri" w:hAnsi="Cera Pro Macmillan" w:cs="Calibri"/>
          <w:b/>
          <w:lang w:val="en-US"/>
        </w:rPr>
      </w:pPr>
    </w:p>
    <w:p w14:paraId="591F98E7" w14:textId="2D1E2ABE" w:rsidR="708E1B4B" w:rsidRPr="00F10759" w:rsidRDefault="653668EA" w:rsidP="00582D02">
      <w:pPr>
        <w:pStyle w:val="ListParagraph"/>
        <w:numPr>
          <w:ilvl w:val="0"/>
          <w:numId w:val="27"/>
        </w:numPr>
        <w:spacing w:after="0" w:line="240" w:lineRule="auto"/>
        <w:rPr>
          <w:rFonts w:ascii="Cera Pro Macmillan" w:eastAsia="Calibri" w:hAnsi="Cera Pro Macmillan" w:cs="Calibri"/>
          <w:b/>
          <w:bCs/>
        </w:rPr>
      </w:pPr>
      <w:r w:rsidRPr="00F10759">
        <w:rPr>
          <w:rFonts w:ascii="Cera Pro Macmillan" w:eastAsia="Calibri" w:hAnsi="Cera Pro Macmillan" w:cs="Calibri"/>
        </w:rPr>
        <w:t>Delivered approximately 44,600 face-to-face interactions to those needing the highest level of emotional support in 2023, compared to 2</w:t>
      </w:r>
      <w:r w:rsidR="6ADBAB0B" w:rsidRPr="00F10759">
        <w:rPr>
          <w:rFonts w:ascii="Cera Pro Macmillan" w:eastAsia="Calibri" w:hAnsi="Cera Pro Macmillan" w:cs="Calibri"/>
        </w:rPr>
        <w:t>3</w:t>
      </w:r>
      <w:r w:rsidRPr="00F10759">
        <w:rPr>
          <w:rFonts w:ascii="Cera Pro Macmillan" w:eastAsia="Calibri" w:hAnsi="Cera Pro Macmillan" w:cs="Calibri"/>
        </w:rPr>
        <w:t>,100 in 2022</w:t>
      </w:r>
      <w:r w:rsidR="0050716D" w:rsidRPr="00F10759">
        <w:rPr>
          <w:rFonts w:ascii="Cera Pro Macmillan" w:eastAsia="Calibri" w:hAnsi="Cera Pro Macmillan" w:cs="Calibri"/>
          <w:vertAlign w:val="superscript"/>
        </w:rPr>
        <w:t>1</w:t>
      </w:r>
      <w:r w:rsidR="00282692" w:rsidRPr="00F10759">
        <w:rPr>
          <w:rFonts w:ascii="Cera Pro Macmillan" w:eastAsia="Calibri" w:hAnsi="Cera Pro Macmillan" w:cs="Calibri"/>
        </w:rPr>
        <w:t>.</w:t>
      </w:r>
      <w:r w:rsidRPr="00F10759">
        <w:rPr>
          <w:rFonts w:ascii="Cera Pro Macmillan" w:eastAsia="Calibri" w:hAnsi="Cera Pro Macmillan" w:cs="Calibri"/>
        </w:rPr>
        <w:t> </w:t>
      </w:r>
    </w:p>
    <w:p w14:paraId="6C8E69DF" w14:textId="730CC286" w:rsidR="708E1B4B" w:rsidRPr="00F10759" w:rsidRDefault="653668EA" w:rsidP="00582D02">
      <w:pPr>
        <w:pStyle w:val="ListParagraph"/>
        <w:numPr>
          <w:ilvl w:val="0"/>
          <w:numId w:val="27"/>
        </w:numPr>
        <w:spacing w:after="0" w:line="240" w:lineRule="auto"/>
        <w:rPr>
          <w:rFonts w:ascii="Cera Pro Macmillan" w:eastAsia="Calibri" w:hAnsi="Cera Pro Macmillan" w:cs="Calibri"/>
          <w:b/>
        </w:rPr>
      </w:pPr>
      <w:r w:rsidRPr="00F10759">
        <w:rPr>
          <w:rFonts w:ascii="Cera Pro Macmillan" w:eastAsia="Calibri" w:hAnsi="Cera Pro Macmillan" w:cs="Calibri"/>
        </w:rPr>
        <w:t>Implemented services in 14 sites across five regions in England, including in Lincolnshire and Nottingham which have been co-funded in partnership with East Midlands Cancer Alliance.</w:t>
      </w:r>
    </w:p>
    <w:p w14:paraId="65242FC4" w14:textId="0A93A502" w:rsidR="708E1B4B" w:rsidRPr="00F10759" w:rsidRDefault="653668EA" w:rsidP="00582D02">
      <w:pPr>
        <w:pStyle w:val="ListParagraph"/>
        <w:numPr>
          <w:ilvl w:val="0"/>
          <w:numId w:val="27"/>
        </w:numPr>
        <w:spacing w:after="0" w:line="240" w:lineRule="auto"/>
        <w:rPr>
          <w:rFonts w:ascii="Cera Pro Macmillan" w:eastAsia="Calibri" w:hAnsi="Cera Pro Macmillan" w:cs="Calibri"/>
          <w:b/>
        </w:rPr>
      </w:pPr>
      <w:r w:rsidRPr="00F10759">
        <w:rPr>
          <w:rFonts w:ascii="Cera Pro Macmillan" w:eastAsia="Calibri" w:hAnsi="Cera Pro Macmillan" w:cs="Calibri"/>
        </w:rPr>
        <w:t>Agreed host sites in Northern Ireland with services planned to be up and running in 2024. </w:t>
      </w:r>
    </w:p>
    <w:p w14:paraId="654A3361" w14:textId="4E322050" w:rsidR="708E1B4B" w:rsidRPr="00F10759" w:rsidRDefault="653668EA" w:rsidP="00582D02">
      <w:pPr>
        <w:pStyle w:val="ListParagraph"/>
        <w:numPr>
          <w:ilvl w:val="0"/>
          <w:numId w:val="27"/>
        </w:numPr>
        <w:spacing w:after="0" w:line="240" w:lineRule="auto"/>
        <w:rPr>
          <w:rFonts w:ascii="Cera Pro Macmillan" w:eastAsia="Calibri" w:hAnsi="Cera Pro Macmillan" w:cs="Calibri"/>
          <w:b/>
        </w:rPr>
      </w:pPr>
      <w:r w:rsidRPr="00F10759">
        <w:rPr>
          <w:rFonts w:ascii="Cera Pro Macmillan" w:eastAsia="Calibri" w:hAnsi="Cera Pro Macmillan" w:cs="Calibri"/>
        </w:rPr>
        <w:t>Begun to implement services in Wales. </w:t>
      </w:r>
    </w:p>
    <w:p w14:paraId="1E6C295E" w14:textId="6BC314CC" w:rsidR="708E1B4B" w:rsidRPr="00826D00" w:rsidRDefault="653668EA" w:rsidP="00582D02">
      <w:pPr>
        <w:pStyle w:val="ListParagraph"/>
        <w:numPr>
          <w:ilvl w:val="0"/>
          <w:numId w:val="27"/>
        </w:numPr>
        <w:spacing w:after="0" w:line="240" w:lineRule="auto"/>
        <w:rPr>
          <w:rFonts w:ascii="Cera Pro Macmillan" w:eastAsia="Calibri" w:hAnsi="Cera Pro Macmillan" w:cs="Calibri"/>
          <w:b/>
        </w:rPr>
      </w:pPr>
      <w:r w:rsidRPr="00F10759">
        <w:rPr>
          <w:rFonts w:ascii="Cera Pro Macmillan" w:eastAsia="Calibri" w:hAnsi="Cera Pro Macmillan" w:cs="Calibri"/>
        </w:rPr>
        <w:t>Commenced research in Scotland to understand areas and levels of need.</w:t>
      </w:r>
    </w:p>
    <w:p w14:paraId="7A5D484C" w14:textId="77777777" w:rsidR="00826D00" w:rsidRPr="00F10759" w:rsidRDefault="00826D00" w:rsidP="00826D00">
      <w:pPr>
        <w:pStyle w:val="ListParagraph"/>
        <w:spacing w:after="0" w:line="240" w:lineRule="auto"/>
        <w:rPr>
          <w:rFonts w:ascii="Cera Pro Macmillan" w:eastAsia="Calibri" w:hAnsi="Cera Pro Macmillan" w:cs="Calibri"/>
          <w:b/>
        </w:rPr>
      </w:pPr>
    </w:p>
    <w:p w14:paraId="660531CD" w14:textId="6A3E2589" w:rsidR="00631EB2" w:rsidRPr="00F10759" w:rsidRDefault="00631EB2" w:rsidP="3A658280">
      <w:pPr>
        <w:pStyle w:val="Heading2"/>
        <w:rPr>
          <w:rFonts w:ascii="Cera Pro Macmillan" w:hAnsi="Cera Pro Macmillan" w:cstheme="minorBidi"/>
        </w:rPr>
      </w:pPr>
      <w:r w:rsidRPr="00F10759">
        <w:rPr>
          <w:rFonts w:ascii="Cera Pro Macmillan" w:hAnsi="Cera Pro Macmillan" w:cstheme="minorBidi"/>
        </w:rPr>
        <w:t>Support the delivery of good end of life care.</w:t>
      </w:r>
    </w:p>
    <w:p w14:paraId="2DCA2ECD" w14:textId="13A197C9" w:rsidR="7D2A5E8B" w:rsidRPr="00F10759" w:rsidRDefault="7D2A5E8B" w:rsidP="3A658280">
      <w:pPr>
        <w:rPr>
          <w:rFonts w:ascii="Cera Pro Macmillan" w:hAnsi="Cera Pro Macmillan"/>
        </w:rPr>
      </w:pPr>
      <w:r w:rsidRPr="00F10759">
        <w:rPr>
          <w:rFonts w:ascii="Cera Pro Macmillan" w:hAnsi="Cera Pro Macmillan"/>
        </w:rPr>
        <w:t>In 2023:</w:t>
      </w:r>
    </w:p>
    <w:p w14:paraId="28B5BF5D" w14:textId="3FAD7A83" w:rsidR="4295AA69" w:rsidRPr="00F10759" w:rsidRDefault="00631EB2" w:rsidP="7B77A706">
      <w:pPr>
        <w:pStyle w:val="Heading3"/>
        <w:rPr>
          <w:rFonts w:ascii="Cera Pro Macmillan" w:hAnsi="Cera Pro Macmillan" w:cstheme="minorBidi"/>
        </w:rPr>
      </w:pPr>
      <w:r w:rsidRPr="00F10759">
        <w:rPr>
          <w:rFonts w:ascii="Cera Pro Macmillan" w:hAnsi="Cera Pro Macmillan" w:cstheme="minorBidi"/>
        </w:rPr>
        <w:t xml:space="preserve">We </w:t>
      </w:r>
      <w:r w:rsidR="257B33AE" w:rsidRPr="00F10759">
        <w:rPr>
          <w:rFonts w:ascii="Cera Pro Macmillan" w:hAnsi="Cera Pro Macmillan" w:cstheme="minorBidi"/>
        </w:rPr>
        <w:t>started</w:t>
      </w:r>
      <w:r w:rsidRPr="00F10759">
        <w:rPr>
          <w:rFonts w:ascii="Cera Pro Macmillan" w:hAnsi="Cera Pro Macmillan" w:cstheme="minorBidi"/>
        </w:rPr>
        <w:t xml:space="preserve"> recruit</w:t>
      </w:r>
      <w:r w:rsidR="77B517C9" w:rsidRPr="00F10759">
        <w:rPr>
          <w:rFonts w:ascii="Cera Pro Macmillan" w:hAnsi="Cera Pro Macmillan" w:cstheme="minorBidi"/>
        </w:rPr>
        <w:t>ment for</w:t>
      </w:r>
      <w:r w:rsidRPr="00F10759">
        <w:rPr>
          <w:rFonts w:ascii="Cera Pro Macmillan" w:hAnsi="Cera Pro Macmillan" w:cstheme="minorBidi"/>
        </w:rPr>
        <w:t xml:space="preserve"> </w:t>
      </w:r>
      <w:r w:rsidR="62DDE1E9" w:rsidRPr="00F10759">
        <w:rPr>
          <w:rFonts w:ascii="Cera Pro Macmillan" w:hAnsi="Cera Pro Macmillan" w:cstheme="minorBidi"/>
        </w:rPr>
        <w:t xml:space="preserve">strategic </w:t>
      </w:r>
      <w:r w:rsidRPr="00F10759">
        <w:rPr>
          <w:rFonts w:ascii="Cera Pro Macmillan" w:hAnsi="Cera Pro Macmillan" w:cstheme="minorBidi"/>
        </w:rPr>
        <w:t>end of life</w:t>
      </w:r>
      <w:r w:rsidR="5AB466CB" w:rsidRPr="00F10759">
        <w:rPr>
          <w:rFonts w:ascii="Cera Pro Macmillan" w:hAnsi="Cera Pro Macmillan" w:cstheme="minorBidi"/>
        </w:rPr>
        <w:t xml:space="preserve"> leaders to help drive transformation in palliative and end of life care.</w:t>
      </w:r>
      <w:r w:rsidR="4295AA69" w:rsidRPr="00F10759">
        <w:rPr>
          <w:rFonts w:ascii="Cera Pro Macmillan" w:hAnsi="Cera Pro Macmillan"/>
        </w:rPr>
        <w:br/>
      </w:r>
    </w:p>
    <w:p w14:paraId="01750BD7" w14:textId="298575B9" w:rsidR="0B0BC90D" w:rsidRPr="00F10759" w:rsidRDefault="0E14FD1D" w:rsidP="006B2BDF">
      <w:pPr>
        <w:rPr>
          <w:rFonts w:ascii="Cera Pro Macmillan" w:hAnsi="Cera Pro Macmillan"/>
        </w:rPr>
      </w:pPr>
      <w:r w:rsidRPr="00F10759">
        <w:rPr>
          <w:rFonts w:ascii="Cera Pro Macmillan" w:hAnsi="Cera Pro Macmillan"/>
        </w:rPr>
        <w:t xml:space="preserve">Some people living with cancer may </w:t>
      </w:r>
      <w:r w:rsidR="7439366C" w:rsidRPr="00F10759">
        <w:rPr>
          <w:rFonts w:ascii="Cera Pro Macmillan" w:hAnsi="Cera Pro Macmillan"/>
        </w:rPr>
        <w:t xml:space="preserve">need end of life and palliative care support. Having access to </w:t>
      </w:r>
      <w:r w:rsidR="4C082F5E" w:rsidRPr="00F10759">
        <w:rPr>
          <w:rFonts w:ascii="Cera Pro Macmillan" w:hAnsi="Cera Pro Macmillan"/>
        </w:rPr>
        <w:t xml:space="preserve">good end of life care is a vital part of </w:t>
      </w:r>
      <w:r w:rsidR="267246FC" w:rsidRPr="00F10759">
        <w:rPr>
          <w:rFonts w:ascii="Cera Pro Macmillan" w:hAnsi="Cera Pro Macmillan"/>
        </w:rPr>
        <w:t>ensuring</w:t>
      </w:r>
      <w:r w:rsidR="4C082F5E" w:rsidRPr="00F10759">
        <w:rPr>
          <w:rFonts w:ascii="Cera Pro Macmillan" w:hAnsi="Cera Pro Macmillan"/>
        </w:rPr>
        <w:t xml:space="preserve"> best practice personalised care</w:t>
      </w:r>
      <w:r w:rsidR="1512B6C6" w:rsidRPr="00F10759">
        <w:rPr>
          <w:rFonts w:ascii="Cera Pro Macmillan" w:hAnsi="Cera Pro Macmillan"/>
        </w:rPr>
        <w:t xml:space="preserve"> and we know there is more to do to ensure that everyone, whoever they are and wherever they live in the UK, has access to </w:t>
      </w:r>
      <w:r w:rsidR="2408BACC" w:rsidRPr="00F10759">
        <w:rPr>
          <w:rFonts w:ascii="Cera Pro Macmillan" w:hAnsi="Cera Pro Macmillan"/>
        </w:rPr>
        <w:t>this.</w:t>
      </w:r>
    </w:p>
    <w:p w14:paraId="68C048D9" w14:textId="32A3A2ED" w:rsidR="00631EB2" w:rsidRPr="00F10759" w:rsidRDefault="2408BACC">
      <w:pPr>
        <w:rPr>
          <w:rFonts w:ascii="Cera Pro Macmillan" w:eastAsia="Cera Pro Macmillan" w:hAnsi="Cera Pro Macmillan"/>
        </w:rPr>
      </w:pPr>
      <w:r w:rsidRPr="00F10759">
        <w:rPr>
          <w:rFonts w:ascii="Cera Pro Macmillan" w:eastAsia="Cera Pro Macmillan" w:hAnsi="Cera Pro Macmillan"/>
        </w:rPr>
        <w:t>To support this, we are currently recruiting s</w:t>
      </w:r>
      <w:r w:rsidR="02C6E64D" w:rsidRPr="00F10759">
        <w:rPr>
          <w:rFonts w:ascii="Cera Pro Macmillan" w:eastAsia="Cera Pro Macmillan" w:hAnsi="Cera Pro Macmillan"/>
        </w:rPr>
        <w:t>enior strategic roles in p</w:t>
      </w:r>
      <w:r w:rsidR="00631EB2" w:rsidRPr="00F10759">
        <w:rPr>
          <w:rFonts w:ascii="Cera Pro Macmillan" w:eastAsia="Cera Pro Macmillan" w:hAnsi="Cera Pro Macmillan"/>
        </w:rPr>
        <w:t xml:space="preserve">alliative and </w:t>
      </w:r>
      <w:r w:rsidR="7A8F6DB1" w:rsidRPr="00F10759">
        <w:rPr>
          <w:rFonts w:ascii="Cera Pro Macmillan" w:eastAsia="Cera Pro Macmillan" w:hAnsi="Cera Pro Macmillan"/>
        </w:rPr>
        <w:t>e</w:t>
      </w:r>
      <w:r w:rsidR="00631EB2" w:rsidRPr="00F10759">
        <w:rPr>
          <w:rFonts w:ascii="Cera Pro Macmillan" w:eastAsia="Cera Pro Macmillan" w:hAnsi="Cera Pro Macmillan"/>
        </w:rPr>
        <w:t xml:space="preserve">nd of </w:t>
      </w:r>
      <w:r w:rsidR="0B12D027" w:rsidRPr="00F10759">
        <w:rPr>
          <w:rFonts w:ascii="Cera Pro Macmillan" w:eastAsia="Cera Pro Macmillan" w:hAnsi="Cera Pro Macmillan"/>
        </w:rPr>
        <w:t>l</w:t>
      </w:r>
      <w:r w:rsidR="00631EB2" w:rsidRPr="00F10759">
        <w:rPr>
          <w:rFonts w:ascii="Cera Pro Macmillan" w:eastAsia="Cera Pro Macmillan" w:hAnsi="Cera Pro Macmillan"/>
        </w:rPr>
        <w:t xml:space="preserve">ife </w:t>
      </w:r>
      <w:r w:rsidR="37F5F662" w:rsidRPr="00F10759">
        <w:rPr>
          <w:rFonts w:ascii="Cera Pro Macmillan" w:eastAsia="Cera Pro Macmillan" w:hAnsi="Cera Pro Macmillan"/>
        </w:rPr>
        <w:t>c</w:t>
      </w:r>
      <w:r w:rsidR="00631EB2" w:rsidRPr="00F10759">
        <w:rPr>
          <w:rFonts w:ascii="Cera Pro Macmillan" w:eastAsia="Cera Pro Macmillan" w:hAnsi="Cera Pro Macmillan"/>
        </w:rPr>
        <w:t>are   across the UK</w:t>
      </w:r>
      <w:r w:rsidR="49505BEF" w:rsidRPr="00F10759">
        <w:rPr>
          <w:rFonts w:ascii="Cera Pro Macmillan" w:eastAsia="Cera Pro Macmillan" w:hAnsi="Cera Pro Macmillan"/>
        </w:rPr>
        <w:t xml:space="preserve">. </w:t>
      </w:r>
      <w:r w:rsidR="00631EB2" w:rsidRPr="00F10759">
        <w:rPr>
          <w:rFonts w:ascii="Cera Pro Macmillan" w:eastAsia="Cera Pro Macmillan" w:hAnsi="Cera Pro Macmillan"/>
        </w:rPr>
        <w:t xml:space="preserve"> These new roles will focus on working collaboratively to improve equity of access and raise palliative and end of life care on local </w:t>
      </w:r>
      <w:r w:rsidR="006F5D03" w:rsidRPr="00F10759">
        <w:rPr>
          <w:rFonts w:ascii="Cera Pro Macmillan" w:eastAsia="Cera Pro Macmillan" w:hAnsi="Cera Pro Macmillan"/>
        </w:rPr>
        <w:t>health and social care</w:t>
      </w:r>
      <w:r w:rsidR="00631EB2" w:rsidRPr="00F10759">
        <w:rPr>
          <w:rFonts w:ascii="Cera Pro Macmillan" w:eastAsia="Cera Pro Macmillan" w:hAnsi="Cera Pro Macmillan"/>
        </w:rPr>
        <w:t xml:space="preserve"> agendas.</w:t>
      </w:r>
    </w:p>
    <w:p w14:paraId="33B7A5D8" w14:textId="59BFF703" w:rsidR="00631EB2" w:rsidRPr="00F10759" w:rsidRDefault="2DB256A7" w:rsidP="3734AE56">
      <w:pPr>
        <w:spacing w:line="252" w:lineRule="auto"/>
        <w:rPr>
          <w:rFonts w:ascii="Cera Pro Macmillan" w:eastAsia="Cera Pro Macmillan" w:hAnsi="Cera Pro Macmillan"/>
        </w:rPr>
      </w:pPr>
      <w:r w:rsidRPr="00F10759">
        <w:rPr>
          <w:rFonts w:ascii="Cera Pro Macmillan" w:eastAsia="Cera Pro Macmillan" w:hAnsi="Cera Pro Macmillan"/>
        </w:rPr>
        <w:t xml:space="preserve">A new in-house Leadership Academy is </w:t>
      </w:r>
      <w:r w:rsidR="4E3F1065" w:rsidRPr="00F10759">
        <w:rPr>
          <w:rFonts w:ascii="Cera Pro Macmillan" w:eastAsia="Cera Pro Macmillan" w:hAnsi="Cera Pro Macmillan"/>
        </w:rPr>
        <w:t xml:space="preserve">also </w:t>
      </w:r>
      <w:r w:rsidRPr="00F10759">
        <w:rPr>
          <w:rFonts w:ascii="Cera Pro Macmillan" w:eastAsia="Cera Pro Macmillan" w:hAnsi="Cera Pro Macmillan"/>
        </w:rPr>
        <w:t xml:space="preserve">being developed to </w:t>
      </w:r>
      <w:r w:rsidR="15D27F7D" w:rsidRPr="00F10759">
        <w:rPr>
          <w:rFonts w:ascii="Cera Pro Macmillan" w:eastAsia="Cera Pro Macmillan" w:hAnsi="Cera Pro Macmillan"/>
        </w:rPr>
        <w:t>support these posts with</w:t>
      </w:r>
      <w:r w:rsidRPr="00F10759">
        <w:rPr>
          <w:rFonts w:ascii="Cera Pro Macmillan" w:eastAsia="Cera Pro Macmillan" w:hAnsi="Cera Pro Macmillan"/>
        </w:rPr>
        <w:t xml:space="preserve"> the knowledge, </w:t>
      </w:r>
      <w:proofErr w:type="gramStart"/>
      <w:r w:rsidRPr="00F10759">
        <w:rPr>
          <w:rFonts w:ascii="Cera Pro Macmillan" w:eastAsia="Cera Pro Macmillan" w:hAnsi="Cera Pro Macmillan"/>
        </w:rPr>
        <w:t>skills</w:t>
      </w:r>
      <w:proofErr w:type="gramEnd"/>
      <w:r w:rsidRPr="00F10759">
        <w:rPr>
          <w:rFonts w:ascii="Cera Pro Macmillan" w:eastAsia="Cera Pro Macmillan" w:hAnsi="Cera Pro Macmillan"/>
        </w:rPr>
        <w:t xml:space="preserve"> and behaviours they need to maximise their impact during their two years of funding and beyond. </w:t>
      </w:r>
    </w:p>
    <w:p w14:paraId="2762105C" w14:textId="01EC01C5" w:rsidR="00631EB2" w:rsidRPr="00F10759" w:rsidRDefault="00631EB2">
      <w:pPr>
        <w:spacing w:line="252" w:lineRule="auto"/>
        <w:rPr>
          <w:rFonts w:ascii="Cera Pro Macmillan" w:eastAsia="Cera Pro Macmillan" w:hAnsi="Cera Pro Macmillan"/>
        </w:rPr>
      </w:pPr>
      <w:r w:rsidRPr="00F10759">
        <w:rPr>
          <w:rFonts w:ascii="Cera Pro Macmillan" w:eastAsia="Cera Pro Macmillan" w:hAnsi="Cera Pro Macmillan"/>
        </w:rPr>
        <w:t xml:space="preserve">We developed a </w:t>
      </w:r>
      <w:r w:rsidR="6668E9C4" w:rsidRPr="00F10759">
        <w:rPr>
          <w:rFonts w:ascii="Cera Pro Macmillan" w:eastAsia="Cera Pro Macmillan" w:hAnsi="Cera Pro Macmillan"/>
        </w:rPr>
        <w:t>p</w:t>
      </w:r>
      <w:r w:rsidRPr="00F10759">
        <w:rPr>
          <w:rFonts w:ascii="Cera Pro Macmillan" w:eastAsia="Cera Pro Macmillan" w:hAnsi="Cera Pro Macmillan"/>
        </w:rPr>
        <w:t xml:space="preserve">alliative and </w:t>
      </w:r>
      <w:r w:rsidR="10B729D5" w:rsidRPr="00F10759">
        <w:rPr>
          <w:rFonts w:ascii="Cera Pro Macmillan" w:eastAsia="Cera Pro Macmillan" w:hAnsi="Cera Pro Macmillan"/>
        </w:rPr>
        <w:t>e</w:t>
      </w:r>
      <w:r w:rsidRPr="00F10759">
        <w:rPr>
          <w:rFonts w:ascii="Cera Pro Macmillan" w:eastAsia="Cera Pro Macmillan" w:hAnsi="Cera Pro Macmillan"/>
        </w:rPr>
        <w:t xml:space="preserve">nd of </w:t>
      </w:r>
      <w:r w:rsidR="6068DA4D" w:rsidRPr="00F10759">
        <w:rPr>
          <w:rFonts w:ascii="Cera Pro Macmillan" w:eastAsia="Cera Pro Macmillan" w:hAnsi="Cera Pro Macmillan"/>
        </w:rPr>
        <w:t>l</w:t>
      </w:r>
      <w:r w:rsidRPr="00F10759">
        <w:rPr>
          <w:rFonts w:ascii="Cera Pro Macmillan" w:eastAsia="Cera Pro Macmillan" w:hAnsi="Cera Pro Macmillan"/>
        </w:rPr>
        <w:t xml:space="preserve">ife </w:t>
      </w:r>
      <w:r w:rsidR="27A2ED87" w:rsidRPr="00F10759">
        <w:rPr>
          <w:rFonts w:ascii="Cera Pro Macmillan" w:eastAsia="Cera Pro Macmillan" w:hAnsi="Cera Pro Macmillan"/>
        </w:rPr>
        <w:t>c</w:t>
      </w:r>
      <w:r w:rsidRPr="00F10759">
        <w:rPr>
          <w:rFonts w:ascii="Cera Pro Macmillan" w:eastAsia="Cera Pro Macmillan" w:hAnsi="Cera Pro Macmillan"/>
        </w:rPr>
        <w:t xml:space="preserve">are </w:t>
      </w:r>
      <w:r w:rsidR="012805CC" w:rsidRPr="00F10759">
        <w:rPr>
          <w:rFonts w:ascii="Cera Pro Macmillan" w:eastAsia="Cera Pro Macmillan" w:hAnsi="Cera Pro Macmillan"/>
        </w:rPr>
        <w:t>t</w:t>
      </w:r>
      <w:r w:rsidRPr="00F10759">
        <w:rPr>
          <w:rFonts w:ascii="Cera Pro Macmillan" w:eastAsia="Cera Pro Macmillan" w:hAnsi="Cera Pro Macmillan"/>
        </w:rPr>
        <w:t xml:space="preserve">oolkit for professionals and the wider cancer workforce who regularly assess, </w:t>
      </w:r>
      <w:proofErr w:type="gramStart"/>
      <w:r w:rsidRPr="00F10759">
        <w:rPr>
          <w:rFonts w:ascii="Cera Pro Macmillan" w:eastAsia="Cera Pro Macmillan" w:hAnsi="Cera Pro Macmillan"/>
        </w:rPr>
        <w:t>manage</w:t>
      </w:r>
      <w:proofErr w:type="gramEnd"/>
      <w:r w:rsidRPr="00F10759">
        <w:rPr>
          <w:rFonts w:ascii="Cera Pro Macmillan" w:eastAsia="Cera Pro Macmillan" w:hAnsi="Cera Pro Macmillan"/>
        </w:rPr>
        <w:t xml:space="preserve"> and influence decision</w:t>
      </w:r>
      <w:r w:rsidR="0F1DCD65" w:rsidRPr="00F10759">
        <w:rPr>
          <w:rFonts w:ascii="Cera Pro Macmillan" w:eastAsia="Cera Pro Macmillan" w:hAnsi="Cera Pro Macmillan"/>
        </w:rPr>
        <w:t>-</w:t>
      </w:r>
      <w:r w:rsidRPr="00F10759">
        <w:rPr>
          <w:rFonts w:ascii="Cera Pro Macmillan" w:eastAsia="Cera Pro Macmillan" w:hAnsi="Cera Pro Macmillan"/>
        </w:rPr>
        <w:t>making for people with life-limiting illness. It has a wide range of tools, resources and interactive online modules that include:</w:t>
      </w:r>
    </w:p>
    <w:p w14:paraId="781A586F" w14:textId="195EA7C5" w:rsidR="00631EB2" w:rsidRPr="00F10759" w:rsidRDefault="00631EB2" w:rsidP="00582D02">
      <w:pPr>
        <w:pStyle w:val="ListParagraph"/>
        <w:numPr>
          <w:ilvl w:val="1"/>
          <w:numId w:val="9"/>
        </w:numPr>
        <w:spacing w:after="0"/>
        <w:rPr>
          <w:rFonts w:ascii="Cera Pro Macmillan" w:eastAsia="Cera Pro Macmillan" w:hAnsi="Cera Pro Macmillan" w:cstheme="minorHAnsi"/>
        </w:rPr>
      </w:pPr>
      <w:r w:rsidRPr="00F10759">
        <w:rPr>
          <w:rFonts w:ascii="Cera Pro Macmillan" w:eastAsia="Cera Pro Macmillan" w:hAnsi="Cera Pro Macmillan" w:cstheme="minorHAnsi"/>
        </w:rPr>
        <w:t>Pain management in palliative and end of life care</w:t>
      </w:r>
      <w:r w:rsidR="000D40AB" w:rsidRPr="00F10759">
        <w:rPr>
          <w:rFonts w:ascii="Cera Pro Macmillan" w:eastAsia="Cera Pro Macmillan" w:hAnsi="Cera Pro Macmillan" w:cstheme="minorHAnsi"/>
        </w:rPr>
        <w:t>.</w:t>
      </w:r>
    </w:p>
    <w:p w14:paraId="25BF9150" w14:textId="480DCBD6" w:rsidR="00631EB2" w:rsidRPr="00F10759" w:rsidRDefault="00631EB2" w:rsidP="00582D02">
      <w:pPr>
        <w:pStyle w:val="ListParagraph"/>
        <w:numPr>
          <w:ilvl w:val="1"/>
          <w:numId w:val="9"/>
        </w:numPr>
        <w:spacing w:after="0"/>
        <w:rPr>
          <w:rFonts w:ascii="Cera Pro Macmillan" w:eastAsia="Cera Pro Macmillan" w:hAnsi="Cera Pro Macmillan" w:cstheme="minorHAnsi"/>
        </w:rPr>
      </w:pPr>
      <w:r w:rsidRPr="00F10759">
        <w:rPr>
          <w:rFonts w:ascii="Cera Pro Macmillan" w:eastAsia="Cera Pro Macmillan" w:hAnsi="Cera Pro Macmillan" w:cstheme="minorHAnsi"/>
        </w:rPr>
        <w:t>Common palliative and end of life care symptom management</w:t>
      </w:r>
      <w:r w:rsidR="000D40AB" w:rsidRPr="00F10759">
        <w:rPr>
          <w:rFonts w:ascii="Cera Pro Macmillan" w:eastAsia="Cera Pro Macmillan" w:hAnsi="Cera Pro Macmillan" w:cstheme="minorHAnsi"/>
        </w:rPr>
        <w:t>.</w:t>
      </w:r>
    </w:p>
    <w:p w14:paraId="41366E9F" w14:textId="7BB10207" w:rsidR="00631EB2" w:rsidRPr="00F10759" w:rsidRDefault="00631EB2" w:rsidP="00582D02">
      <w:pPr>
        <w:pStyle w:val="ListParagraph"/>
        <w:numPr>
          <w:ilvl w:val="1"/>
          <w:numId w:val="9"/>
        </w:numPr>
        <w:spacing w:after="0"/>
        <w:rPr>
          <w:rFonts w:ascii="Cera Pro Macmillan" w:hAnsi="Cera Pro Macmillan" w:cstheme="minorHAnsi"/>
        </w:rPr>
      </w:pPr>
      <w:r w:rsidRPr="00F10759">
        <w:rPr>
          <w:rFonts w:ascii="Cera Pro Macmillan" w:eastAsia="Cera Pro Macmillan" w:hAnsi="Cera Pro Macmillan" w:cstheme="minorHAnsi"/>
        </w:rPr>
        <w:t>Communication in p</w:t>
      </w:r>
      <w:r w:rsidRPr="00F10759">
        <w:rPr>
          <w:rFonts w:ascii="Cera Pro Macmillan" w:hAnsi="Cera Pro Macmillan" w:cstheme="minorHAnsi"/>
        </w:rPr>
        <w:t>alliative and end of life care</w:t>
      </w:r>
      <w:r w:rsidR="000D40AB" w:rsidRPr="00F10759">
        <w:rPr>
          <w:rFonts w:ascii="Cera Pro Macmillan" w:hAnsi="Cera Pro Macmillan" w:cstheme="minorHAnsi"/>
        </w:rPr>
        <w:t>.</w:t>
      </w:r>
    </w:p>
    <w:p w14:paraId="603EAB51" w14:textId="4051BF0A" w:rsidR="00631EB2" w:rsidRPr="00F10759" w:rsidRDefault="00631EB2" w:rsidP="00582D02">
      <w:pPr>
        <w:pStyle w:val="ListParagraph"/>
        <w:numPr>
          <w:ilvl w:val="1"/>
          <w:numId w:val="9"/>
        </w:numPr>
        <w:spacing w:after="0"/>
        <w:rPr>
          <w:rFonts w:ascii="Cera Pro Macmillan" w:eastAsia="Cera Pro Macmillan" w:hAnsi="Cera Pro Macmillan" w:cstheme="minorHAnsi"/>
        </w:rPr>
      </w:pPr>
      <w:r w:rsidRPr="00F10759">
        <w:rPr>
          <w:rFonts w:ascii="Cera Pro Macmillan" w:eastAsia="Cera Pro Macmillan" w:hAnsi="Cera Pro Macmillan" w:cstheme="minorHAnsi"/>
        </w:rPr>
        <w:t>Palliative care emergencies</w:t>
      </w:r>
      <w:r w:rsidR="000D40AB" w:rsidRPr="00F10759">
        <w:rPr>
          <w:rFonts w:ascii="Cera Pro Macmillan" w:eastAsia="Cera Pro Macmillan" w:hAnsi="Cera Pro Macmillan" w:cstheme="minorHAnsi"/>
        </w:rPr>
        <w:t>.</w:t>
      </w:r>
    </w:p>
    <w:p w14:paraId="5F3F2F4C" w14:textId="12D7B13F" w:rsidR="00631EB2" w:rsidRPr="00F10759" w:rsidRDefault="00631EB2" w:rsidP="00582D02">
      <w:pPr>
        <w:pStyle w:val="ListParagraph"/>
        <w:numPr>
          <w:ilvl w:val="1"/>
          <w:numId w:val="9"/>
        </w:numPr>
        <w:spacing w:after="0"/>
        <w:rPr>
          <w:rFonts w:ascii="Cera Pro Macmillan" w:eastAsia="Cera Pro Macmillan" w:hAnsi="Cera Pro Macmillan" w:cstheme="minorHAnsi"/>
        </w:rPr>
      </w:pPr>
      <w:r w:rsidRPr="00F10759">
        <w:rPr>
          <w:rFonts w:ascii="Cera Pro Macmillan" w:eastAsia="Cera Pro Macmillan" w:hAnsi="Cera Pro Macmillan" w:cstheme="minorHAnsi"/>
        </w:rPr>
        <w:t>Person-centred care at end of life</w:t>
      </w:r>
      <w:r w:rsidR="000D40AB" w:rsidRPr="00F10759">
        <w:rPr>
          <w:rFonts w:ascii="Cera Pro Macmillan" w:eastAsia="Cera Pro Macmillan" w:hAnsi="Cera Pro Macmillan" w:cstheme="minorHAnsi"/>
        </w:rPr>
        <w:t>.</w:t>
      </w:r>
    </w:p>
    <w:p w14:paraId="0AD9027F" w14:textId="132DBB81" w:rsidR="00631EB2" w:rsidRPr="00F10759" w:rsidRDefault="00631EB2" w:rsidP="7B77A706">
      <w:pPr>
        <w:spacing w:line="252" w:lineRule="auto"/>
        <w:rPr>
          <w:rFonts w:ascii="Cera Pro Macmillan" w:eastAsia="Cera Pro Macmillan" w:hAnsi="Cera Pro Macmillan"/>
        </w:rPr>
      </w:pPr>
    </w:p>
    <w:p w14:paraId="654F6DF0" w14:textId="45A8E769" w:rsidR="00631EB2" w:rsidRPr="00F10759" w:rsidRDefault="00631EB2" w:rsidP="00651B25">
      <w:pPr>
        <w:pStyle w:val="Heading3"/>
        <w:rPr>
          <w:rFonts w:ascii="Cera Pro Macmillan" w:hAnsi="Cera Pro Macmillan" w:cstheme="minorHAnsi"/>
        </w:rPr>
      </w:pPr>
      <w:r w:rsidRPr="00F10759">
        <w:rPr>
          <w:rFonts w:ascii="Cera Pro Macmillan" w:hAnsi="Cera Pro Macmillan" w:cstheme="minorHAnsi"/>
        </w:rPr>
        <w:t>We gave better support at the end of life</w:t>
      </w:r>
      <w:r w:rsidR="00DA594C" w:rsidRPr="00F10759">
        <w:rPr>
          <w:rFonts w:ascii="Cera Pro Macmillan" w:hAnsi="Cera Pro Macmillan" w:cstheme="minorHAnsi"/>
        </w:rPr>
        <w:t>.</w:t>
      </w:r>
    </w:p>
    <w:p w14:paraId="3DDEB21E" w14:textId="6C6E9F65" w:rsidR="00631EB2" w:rsidRPr="00F10759" w:rsidRDefault="00631EB2">
      <w:pPr>
        <w:rPr>
          <w:rFonts w:ascii="Cera Pro Macmillan" w:eastAsiaTheme="minorEastAsia" w:hAnsi="Cera Pro Macmillan"/>
        </w:rPr>
      </w:pPr>
      <w:r w:rsidRPr="00F10759">
        <w:rPr>
          <w:rFonts w:ascii="Cera Pro Macmillan" w:eastAsiaTheme="minorEastAsia" w:hAnsi="Cera Pro Macmillan"/>
        </w:rPr>
        <w:t>We continued our work in social investment for palliative and end of life care</w:t>
      </w:r>
      <w:r w:rsidR="33A8D63D" w:rsidRPr="00F10759">
        <w:rPr>
          <w:rFonts w:ascii="Cera Pro Macmillan" w:eastAsiaTheme="minorEastAsia" w:hAnsi="Cera Pro Macmillan"/>
        </w:rPr>
        <w:t>.</w:t>
      </w:r>
      <w:r w:rsidRPr="00F10759">
        <w:rPr>
          <w:rFonts w:ascii="Cera Pro Macmillan" w:eastAsiaTheme="minorEastAsia" w:hAnsi="Cera Pro Macmillan"/>
        </w:rPr>
        <w:t xml:space="preserve"> The aim of this programme is to find new and innovative ways to transform services that support people at the end of their lives.  </w:t>
      </w:r>
    </w:p>
    <w:p w14:paraId="6C037318" w14:textId="2856500F" w:rsidR="00265B98" w:rsidRPr="00F10759" w:rsidRDefault="00651B25" w:rsidP="00265B98">
      <w:pPr>
        <w:rPr>
          <w:rFonts w:ascii="Cera Pro Macmillan" w:eastAsia="Arial" w:hAnsi="Cera Pro Macmillan"/>
        </w:rPr>
      </w:pPr>
      <w:r w:rsidRPr="00F10759">
        <w:rPr>
          <w:rFonts w:ascii="Cera Pro Macmillan" w:eastAsiaTheme="minorEastAsia" w:hAnsi="Cera Pro Macmillan"/>
        </w:rPr>
        <w:lastRenderedPageBreak/>
        <w:t>In 2023, w</w:t>
      </w:r>
      <w:r w:rsidR="00631EB2" w:rsidRPr="00F10759">
        <w:rPr>
          <w:rFonts w:ascii="Cera Pro Macmillan" w:eastAsiaTheme="minorEastAsia" w:hAnsi="Cera Pro Macmillan"/>
        </w:rPr>
        <w:t>e ha</w:t>
      </w:r>
      <w:r w:rsidRPr="00F10759">
        <w:rPr>
          <w:rFonts w:ascii="Cera Pro Macmillan" w:eastAsiaTheme="minorEastAsia" w:hAnsi="Cera Pro Macmillan"/>
        </w:rPr>
        <w:t>d ongoing</w:t>
      </w:r>
      <w:r w:rsidR="00631EB2" w:rsidRPr="00F10759">
        <w:rPr>
          <w:rFonts w:ascii="Cera Pro Macmillan" w:eastAsiaTheme="minorEastAsia" w:hAnsi="Cera Pro Macmillan"/>
        </w:rPr>
        <w:t xml:space="preserve"> investments in</w:t>
      </w:r>
      <w:r w:rsidRPr="00F10759">
        <w:rPr>
          <w:rFonts w:ascii="Cera Pro Macmillan" w:eastAsiaTheme="minorEastAsia" w:hAnsi="Cera Pro Macmillan"/>
        </w:rPr>
        <w:t xml:space="preserve"> projects in</w:t>
      </w:r>
      <w:r w:rsidR="00631EB2" w:rsidRPr="00F10759">
        <w:rPr>
          <w:rFonts w:ascii="Cera Pro Macmillan" w:eastAsiaTheme="minorEastAsia" w:hAnsi="Cera Pro Macmillan"/>
        </w:rPr>
        <w:t xml:space="preserve"> Oxfordshire, </w:t>
      </w:r>
      <w:proofErr w:type="gramStart"/>
      <w:r w:rsidR="00631EB2" w:rsidRPr="00F10759">
        <w:rPr>
          <w:rFonts w:ascii="Cera Pro Macmillan" w:eastAsiaTheme="minorEastAsia" w:hAnsi="Cera Pro Macmillan"/>
        </w:rPr>
        <w:t>Harrogate</w:t>
      </w:r>
      <w:proofErr w:type="gramEnd"/>
      <w:r w:rsidR="00631EB2" w:rsidRPr="00F10759">
        <w:rPr>
          <w:rFonts w:ascii="Cera Pro Macmillan" w:eastAsiaTheme="minorEastAsia" w:hAnsi="Cera Pro Macmillan"/>
        </w:rPr>
        <w:t xml:space="preserve"> and the Highlands in Scotland. These investments aim to enable more people to be cared for and die where they ch</w:t>
      </w:r>
      <w:r w:rsidR="00631EB2" w:rsidRPr="00F10759">
        <w:rPr>
          <w:rFonts w:ascii="Cera Pro Macmillan" w:eastAsia="Arial" w:hAnsi="Cera Pro Macmillan"/>
        </w:rPr>
        <w:t xml:space="preserve">oose and to reduce unnecessary time they spend in hospital in the last 12 months of life.  </w:t>
      </w:r>
      <w:r w:rsidR="00265B98" w:rsidRPr="00F10759">
        <w:rPr>
          <w:rFonts w:ascii="Cera Pro Macmillan" w:eastAsia="Arial" w:hAnsi="Cera Pro Macmillan"/>
        </w:rPr>
        <w:t>In 2023 we reached over 3,</w:t>
      </w:r>
      <w:r w:rsidR="15CAF535" w:rsidRPr="00F10759">
        <w:rPr>
          <w:rFonts w:ascii="Cera Pro Macmillan" w:eastAsia="Arial" w:hAnsi="Cera Pro Macmillan"/>
        </w:rPr>
        <w:t>6</w:t>
      </w:r>
      <w:r w:rsidR="00265B98" w:rsidRPr="00F10759">
        <w:rPr>
          <w:rFonts w:ascii="Cera Pro Macmillan" w:eastAsia="Arial" w:hAnsi="Cera Pro Macmillan"/>
        </w:rPr>
        <w:t>00 people as they approach the end of their life</w:t>
      </w:r>
      <w:r w:rsidR="00030347" w:rsidRPr="00F10759">
        <w:rPr>
          <w:rFonts w:ascii="Cera Pro Macmillan" w:eastAsia="Arial" w:hAnsi="Cera Pro Macmillan"/>
        </w:rPr>
        <w:t>, e</w:t>
      </w:r>
      <w:r w:rsidR="00265B98" w:rsidRPr="00F10759">
        <w:rPr>
          <w:rFonts w:ascii="Cera Pro Macmillan" w:eastAsia="Arial" w:hAnsi="Cera Pro Macmillan"/>
        </w:rPr>
        <w:t>nabl</w:t>
      </w:r>
      <w:r w:rsidR="00030347" w:rsidRPr="00F10759">
        <w:rPr>
          <w:rFonts w:ascii="Cera Pro Macmillan" w:eastAsia="Arial" w:hAnsi="Cera Pro Macmillan"/>
        </w:rPr>
        <w:t>ing</w:t>
      </w:r>
      <w:r w:rsidR="002A422C" w:rsidRPr="00F10759">
        <w:rPr>
          <w:rFonts w:ascii="Cera Pro Macmillan" w:eastAsia="Arial" w:hAnsi="Cera Pro Macmillan"/>
        </w:rPr>
        <w:t xml:space="preserve"> </w:t>
      </w:r>
      <w:r w:rsidR="00030347" w:rsidRPr="00F10759">
        <w:rPr>
          <w:rFonts w:ascii="Cera Pro Macmillan" w:eastAsia="Arial" w:hAnsi="Cera Pro Macmillan"/>
        </w:rPr>
        <w:t>them</w:t>
      </w:r>
      <w:r w:rsidR="00265B98" w:rsidRPr="00F10759">
        <w:rPr>
          <w:rFonts w:ascii="Cera Pro Macmillan" w:eastAsia="Arial" w:hAnsi="Cera Pro Macmillan"/>
        </w:rPr>
        <w:t xml:space="preserve"> to spend </w:t>
      </w:r>
      <w:r w:rsidR="006057AE" w:rsidRPr="00F10759">
        <w:rPr>
          <w:rFonts w:ascii="Cera Pro Macmillan" w:eastAsia="Arial" w:hAnsi="Cera Pro Macmillan"/>
        </w:rPr>
        <w:t>more time</w:t>
      </w:r>
      <w:r w:rsidR="008D2186" w:rsidRPr="00F10759">
        <w:rPr>
          <w:rFonts w:ascii="Cera Pro Macmillan" w:eastAsia="Arial" w:hAnsi="Cera Pro Macmillan"/>
        </w:rPr>
        <w:t xml:space="preserve"> </w:t>
      </w:r>
      <w:r w:rsidR="00265B98" w:rsidRPr="00F10759">
        <w:rPr>
          <w:rFonts w:ascii="Cera Pro Macmillan" w:eastAsia="Arial" w:hAnsi="Cera Pro Macmillan"/>
        </w:rPr>
        <w:t>in a place of their choice rather than in hospital.</w:t>
      </w:r>
    </w:p>
    <w:p w14:paraId="1EACBE4A" w14:textId="03208ABA" w:rsidR="00631EB2" w:rsidRPr="00F10759" w:rsidRDefault="2DF6839E" w:rsidP="3A658280">
      <w:pPr>
        <w:pStyle w:val="Heading3"/>
        <w:rPr>
          <w:rFonts w:ascii="Cera Pro Macmillan" w:eastAsiaTheme="minorEastAsia" w:hAnsi="Cera Pro Macmillan" w:cstheme="minorBidi"/>
        </w:rPr>
      </w:pPr>
      <w:r w:rsidRPr="00F10759">
        <w:rPr>
          <w:rFonts w:ascii="Cera Pro Macmillan" w:eastAsiaTheme="minorEastAsia" w:hAnsi="Cera Pro Macmillan" w:cstheme="minorBidi"/>
        </w:rPr>
        <w:t>Impr</w:t>
      </w:r>
      <w:r w:rsidR="28AF6747" w:rsidRPr="00F10759">
        <w:rPr>
          <w:rFonts w:ascii="Cera Pro Macmillan" w:eastAsiaTheme="minorEastAsia" w:hAnsi="Cera Pro Macmillan" w:cstheme="minorBidi"/>
        </w:rPr>
        <w:t>o</w:t>
      </w:r>
      <w:r w:rsidRPr="00F10759">
        <w:rPr>
          <w:rFonts w:ascii="Cera Pro Macmillan" w:eastAsiaTheme="minorEastAsia" w:hAnsi="Cera Pro Macmillan" w:cstheme="minorBidi"/>
        </w:rPr>
        <w:t>ving end of life care through social investment in Oxfordshire</w:t>
      </w:r>
      <w:r w:rsidR="7E6E344A" w:rsidRPr="00F10759">
        <w:rPr>
          <w:rFonts w:ascii="Cera Pro Macmillan" w:eastAsiaTheme="minorEastAsia" w:hAnsi="Cera Pro Macmillan" w:cstheme="minorBidi"/>
        </w:rPr>
        <w:t>.</w:t>
      </w:r>
    </w:p>
    <w:p w14:paraId="640CE3C3" w14:textId="0003105E" w:rsidR="00631EB2" w:rsidRPr="00F10759" w:rsidRDefault="00631EB2">
      <w:pPr>
        <w:spacing w:after="0"/>
        <w:rPr>
          <w:rFonts w:ascii="Cera Pro Macmillan" w:eastAsiaTheme="minorEastAsia" w:hAnsi="Cera Pro Macmillan"/>
        </w:rPr>
      </w:pPr>
      <w:r w:rsidRPr="00F10759">
        <w:rPr>
          <w:rFonts w:ascii="Cera Pro Macmillan" w:eastAsiaTheme="minorEastAsia" w:hAnsi="Cera Pro Macmillan"/>
        </w:rPr>
        <w:t xml:space="preserve">Macmillan is part of a collaboration between Oxford University Hospitals </w:t>
      </w:r>
      <w:r w:rsidR="3F01CE38" w:rsidRPr="00F10759">
        <w:rPr>
          <w:rFonts w:ascii="Cera Pro Macmillan" w:eastAsiaTheme="minorEastAsia" w:hAnsi="Cera Pro Macmillan"/>
        </w:rPr>
        <w:t>NHS Foundation Trust</w:t>
      </w:r>
      <w:r w:rsidRPr="00F10759">
        <w:rPr>
          <w:rFonts w:ascii="Cera Pro Macmillan" w:eastAsiaTheme="minorEastAsia" w:hAnsi="Cera Pro Macmillan"/>
        </w:rPr>
        <w:t xml:space="preserve"> (OUH), Sobell House Hospice Charity and Social Finance. Together, we’re pioneering a new model of improving end of life care through social investment and supporting the people of Oxfordshire. </w:t>
      </w:r>
    </w:p>
    <w:p w14:paraId="5D8AA999" w14:textId="77777777" w:rsidR="00631EB2" w:rsidRPr="00F10759" w:rsidRDefault="00631EB2">
      <w:pPr>
        <w:spacing w:after="0"/>
        <w:rPr>
          <w:rFonts w:ascii="Cera Pro Macmillan" w:eastAsiaTheme="minorEastAsia" w:hAnsi="Cera Pro Macmillan"/>
        </w:rPr>
      </w:pPr>
    </w:p>
    <w:p w14:paraId="2B9932CB" w14:textId="795A81AD" w:rsidR="00631EB2" w:rsidRPr="00F10759" w:rsidRDefault="5F05372D" w:rsidP="0262757F">
      <w:pPr>
        <w:spacing w:after="0" w:line="276" w:lineRule="auto"/>
        <w:rPr>
          <w:rFonts w:ascii="Cera Pro Macmillan" w:eastAsiaTheme="minorEastAsia" w:hAnsi="Cera Pro Macmillan"/>
        </w:rPr>
      </w:pPr>
      <w:r w:rsidRPr="00F10759">
        <w:rPr>
          <w:rFonts w:ascii="Cera Pro Macmillan" w:eastAsiaTheme="minorEastAsia" w:hAnsi="Cera Pro Macmillan"/>
        </w:rPr>
        <w:t xml:space="preserve">Our objective is to provide end of life care in an integrated way so that the people who need it only have to tell their story once and are then transferred seamlessly between </w:t>
      </w:r>
      <w:r w:rsidR="6DF580F9" w:rsidRPr="00F10759">
        <w:rPr>
          <w:rFonts w:ascii="Cera Pro Macmillan" w:eastAsiaTheme="minorEastAsia" w:hAnsi="Cera Pro Macmillan"/>
        </w:rPr>
        <w:t>the</w:t>
      </w:r>
      <w:r w:rsidRPr="00F10759">
        <w:rPr>
          <w:rFonts w:ascii="Cera Pro Macmillan" w:eastAsiaTheme="minorEastAsia" w:hAnsi="Cera Pro Macmillan"/>
        </w:rPr>
        <w:t xml:space="preserve"> services and settings</w:t>
      </w:r>
      <w:r w:rsidR="6DF580F9" w:rsidRPr="00F10759">
        <w:rPr>
          <w:rFonts w:ascii="Cera Pro Macmillan" w:eastAsiaTheme="minorEastAsia" w:hAnsi="Cera Pro Macmillan"/>
        </w:rPr>
        <w:t xml:space="preserve"> that can best care for them</w:t>
      </w:r>
      <w:r w:rsidRPr="00F10759">
        <w:rPr>
          <w:rFonts w:ascii="Cera Pro Macmillan" w:eastAsiaTheme="minorEastAsia" w:hAnsi="Cera Pro Macmillan"/>
        </w:rPr>
        <w:t xml:space="preserve">. </w:t>
      </w:r>
    </w:p>
    <w:p w14:paraId="2F3E51EA" w14:textId="77777777" w:rsidR="00631EB2" w:rsidRPr="00F10759" w:rsidRDefault="00631EB2">
      <w:pPr>
        <w:spacing w:after="0" w:line="276" w:lineRule="auto"/>
        <w:rPr>
          <w:rFonts w:ascii="Cera Pro Macmillan" w:eastAsiaTheme="minorEastAsia" w:hAnsi="Cera Pro Macmillan"/>
        </w:rPr>
      </w:pPr>
    </w:p>
    <w:p w14:paraId="04D95262" w14:textId="3B1B57C0" w:rsidR="00631EB2" w:rsidRPr="00F10759" w:rsidRDefault="2DB256A7" w:rsidP="3734AE56">
      <w:pPr>
        <w:spacing w:after="0" w:line="252" w:lineRule="auto"/>
        <w:rPr>
          <w:rFonts w:ascii="Cera Pro Macmillan" w:eastAsiaTheme="minorEastAsia" w:hAnsi="Cera Pro Macmillan"/>
        </w:rPr>
      </w:pPr>
      <w:r w:rsidRPr="00F10759">
        <w:rPr>
          <w:rFonts w:ascii="Cera Pro Macmillan" w:eastAsiaTheme="minorEastAsia" w:hAnsi="Cera Pro Macmillan"/>
        </w:rPr>
        <w:t xml:space="preserve">Our investment </w:t>
      </w:r>
      <w:r w:rsidR="49CC9461" w:rsidRPr="00F10759">
        <w:rPr>
          <w:rFonts w:ascii="Cera Pro Macmillan" w:eastAsiaTheme="minorEastAsia" w:hAnsi="Cera Pro Macmillan"/>
        </w:rPr>
        <w:t>in this project</w:t>
      </w:r>
      <w:r w:rsidRPr="00F10759">
        <w:rPr>
          <w:rFonts w:ascii="Cera Pro Macmillan" w:eastAsiaTheme="minorEastAsia" w:hAnsi="Cera Pro Macmillan"/>
        </w:rPr>
        <w:t xml:space="preserve"> </w:t>
      </w:r>
      <w:r w:rsidR="7B810002" w:rsidRPr="00F10759">
        <w:rPr>
          <w:rFonts w:ascii="Cera Pro Macmillan" w:eastAsiaTheme="minorEastAsia" w:hAnsi="Cera Pro Macmillan"/>
        </w:rPr>
        <w:t>was</w:t>
      </w:r>
      <w:r w:rsidRPr="00F10759">
        <w:rPr>
          <w:rFonts w:ascii="Cera Pro Macmillan" w:eastAsiaTheme="minorEastAsia" w:hAnsi="Cera Pro Macmillan"/>
        </w:rPr>
        <w:t xml:space="preserve"> to a £9.2</w:t>
      </w:r>
      <w:r w:rsidR="002E29E4" w:rsidRPr="00F10759">
        <w:rPr>
          <w:rFonts w:ascii="Cera Pro Macmillan" w:eastAsiaTheme="minorEastAsia" w:hAnsi="Cera Pro Macmillan"/>
        </w:rPr>
        <w:t xml:space="preserve"> </w:t>
      </w:r>
      <w:r w:rsidRPr="00F10759">
        <w:rPr>
          <w:rFonts w:ascii="Cera Pro Macmillan" w:eastAsiaTheme="minorEastAsia" w:hAnsi="Cera Pro Macmillan"/>
        </w:rPr>
        <w:t>m</w:t>
      </w:r>
      <w:r w:rsidR="002E29E4" w:rsidRPr="00F10759">
        <w:rPr>
          <w:rFonts w:ascii="Cera Pro Macmillan" w:eastAsiaTheme="minorEastAsia" w:hAnsi="Cera Pro Macmillan"/>
        </w:rPr>
        <w:t>illion</w:t>
      </w:r>
      <w:r w:rsidRPr="00F10759">
        <w:rPr>
          <w:rFonts w:ascii="Cera Pro Macmillan" w:eastAsiaTheme="minorEastAsia" w:hAnsi="Cera Pro Macmillan"/>
        </w:rPr>
        <w:t xml:space="preserve"> service in Oxfordshire, first launched in April 2022, with Macmillan contributing £6.1</w:t>
      </w:r>
      <w:r w:rsidR="002E29E4" w:rsidRPr="00F10759">
        <w:rPr>
          <w:rFonts w:ascii="Cera Pro Macmillan" w:eastAsiaTheme="minorEastAsia" w:hAnsi="Cera Pro Macmillan"/>
        </w:rPr>
        <w:t xml:space="preserve"> </w:t>
      </w:r>
      <w:r w:rsidRPr="00F10759">
        <w:rPr>
          <w:rFonts w:ascii="Cera Pro Macmillan" w:eastAsiaTheme="minorEastAsia" w:hAnsi="Cera Pro Macmillan"/>
        </w:rPr>
        <w:t>m</w:t>
      </w:r>
      <w:r w:rsidR="002E29E4" w:rsidRPr="00F10759">
        <w:rPr>
          <w:rFonts w:ascii="Cera Pro Macmillan" w:eastAsiaTheme="minorEastAsia" w:hAnsi="Cera Pro Macmillan"/>
        </w:rPr>
        <w:t>illion</w:t>
      </w:r>
      <w:r w:rsidRPr="00F10759">
        <w:rPr>
          <w:rFonts w:ascii="Cera Pro Macmillan" w:eastAsiaTheme="minorEastAsia" w:hAnsi="Cera Pro Macmillan"/>
        </w:rPr>
        <w:t xml:space="preserve">. </w:t>
      </w:r>
      <w:r w:rsidR="530B34BE" w:rsidRPr="00F10759">
        <w:rPr>
          <w:rFonts w:ascii="Cera Pro Macmillan" w:eastAsiaTheme="minorEastAsia" w:hAnsi="Cera Pro Macmillan"/>
        </w:rPr>
        <w:t>In 2023, we continued to support implementation of the service across the region.</w:t>
      </w:r>
    </w:p>
    <w:p w14:paraId="203A1AF2" w14:textId="77777777" w:rsidR="00631EB2" w:rsidRPr="00F10759" w:rsidRDefault="00631EB2">
      <w:pPr>
        <w:spacing w:after="0" w:line="276" w:lineRule="auto"/>
        <w:rPr>
          <w:rFonts w:ascii="Cera Pro Macmillan" w:eastAsiaTheme="minorEastAsia" w:hAnsi="Cera Pro Macmillan"/>
        </w:rPr>
      </w:pPr>
    </w:p>
    <w:p w14:paraId="7028893B" w14:textId="59F8B4B3" w:rsidR="00631EB2" w:rsidRPr="00F10759" w:rsidRDefault="00631EB2">
      <w:pPr>
        <w:spacing w:after="0" w:line="276" w:lineRule="auto"/>
        <w:rPr>
          <w:rFonts w:ascii="Cera Pro Macmillan" w:eastAsiaTheme="minorEastAsia" w:hAnsi="Cera Pro Macmillan"/>
        </w:rPr>
      </w:pPr>
      <w:r w:rsidRPr="00F10759">
        <w:rPr>
          <w:rFonts w:ascii="Cera Pro Macmillan" w:eastAsiaTheme="minorEastAsia" w:hAnsi="Cera Pro Macmillan"/>
        </w:rPr>
        <w:t xml:space="preserve">This service provides integrated enhanced palliative care and support for adults with advanced progressive life-limiting illness, in conjunction with existing services </w:t>
      </w:r>
      <w:r w:rsidRPr="00F10759" w:rsidDel="000F4CFB">
        <w:rPr>
          <w:rFonts w:ascii="Cera Pro Macmillan" w:eastAsiaTheme="minorEastAsia" w:hAnsi="Cera Pro Macmillan"/>
        </w:rPr>
        <w:t>across Oxfordshire</w:t>
      </w:r>
      <w:r w:rsidRPr="00F10759">
        <w:rPr>
          <w:rFonts w:ascii="Cera Pro Macmillan" w:eastAsiaTheme="minorEastAsia" w:hAnsi="Cera Pro Macmillan"/>
        </w:rPr>
        <w:t xml:space="preserve">. There are four separate parts to the service: </w:t>
      </w:r>
    </w:p>
    <w:p w14:paraId="5E259C09" w14:textId="77777777" w:rsidR="00631EB2" w:rsidRPr="00F10759" w:rsidRDefault="00631EB2">
      <w:pPr>
        <w:spacing w:after="0" w:line="252" w:lineRule="auto"/>
        <w:rPr>
          <w:rFonts w:ascii="Cera Pro Macmillan" w:eastAsiaTheme="minorEastAsia" w:hAnsi="Cera Pro Macmillan"/>
        </w:rPr>
      </w:pPr>
    </w:p>
    <w:p w14:paraId="206D709A" w14:textId="2715C9F6" w:rsidR="00631EB2" w:rsidRPr="00F10759" w:rsidRDefault="00631EB2" w:rsidP="00582D02">
      <w:pPr>
        <w:pStyle w:val="ListParagraph"/>
        <w:numPr>
          <w:ilvl w:val="0"/>
          <w:numId w:val="33"/>
        </w:numPr>
        <w:rPr>
          <w:rFonts w:ascii="Cera Pro Macmillan" w:eastAsiaTheme="minorEastAsia" w:hAnsi="Cera Pro Macmillan"/>
          <w:bCs/>
          <w:lang w:val="en-US"/>
        </w:rPr>
      </w:pPr>
      <w:r w:rsidRPr="00F10759">
        <w:rPr>
          <w:rFonts w:ascii="Cera Pro Macmillan" w:eastAsiaTheme="minorEastAsia" w:hAnsi="Cera Pro Macmillan"/>
          <w:bCs/>
        </w:rPr>
        <w:t xml:space="preserve">The Home </w:t>
      </w:r>
      <w:r w:rsidR="380B3259" w:rsidRPr="00F10759">
        <w:rPr>
          <w:rFonts w:ascii="Cera Pro Macmillan" w:eastAsiaTheme="minorEastAsia" w:hAnsi="Cera Pro Macmillan"/>
          <w:bCs/>
        </w:rPr>
        <w:t>H</w:t>
      </w:r>
      <w:r w:rsidRPr="00F10759">
        <w:rPr>
          <w:rFonts w:ascii="Cera Pro Macmillan" w:eastAsiaTheme="minorEastAsia" w:hAnsi="Cera Pro Macmillan"/>
          <w:bCs/>
        </w:rPr>
        <w:t>ospice</w:t>
      </w:r>
      <w:r w:rsidR="08466B0A" w:rsidRPr="00F10759">
        <w:rPr>
          <w:rFonts w:ascii="Cera Pro Macmillan" w:eastAsiaTheme="minorEastAsia" w:hAnsi="Cera Pro Macmillan"/>
          <w:bCs/>
        </w:rPr>
        <w:t xml:space="preserve"> Care Team</w:t>
      </w:r>
      <w:r w:rsidRPr="00F10759">
        <w:rPr>
          <w:rFonts w:ascii="Cera Pro Macmillan" w:eastAsiaTheme="minorEastAsia" w:hAnsi="Cera Pro Macmillan"/>
          <w:bCs/>
        </w:rPr>
        <w:t xml:space="preserve"> provides hands-on care to patients who are able and choose to die at home. Carers visit up to four times a day and help with essential tasks</w:t>
      </w:r>
      <w:r w:rsidR="0DBA8D49" w:rsidRPr="00F10759">
        <w:rPr>
          <w:rFonts w:ascii="Cera Pro Macmillan" w:eastAsiaTheme="minorEastAsia" w:hAnsi="Cera Pro Macmillan"/>
          <w:bCs/>
        </w:rPr>
        <w:t>, supported by the palliative care multi-disciplinary team</w:t>
      </w:r>
      <w:r w:rsidRPr="00F10759" w:rsidDel="00631EB2">
        <w:rPr>
          <w:rFonts w:ascii="Cera Pro Macmillan" w:eastAsiaTheme="minorEastAsia" w:hAnsi="Cera Pro Macmillan"/>
          <w:bCs/>
        </w:rPr>
        <w:t>.</w:t>
      </w:r>
    </w:p>
    <w:p w14:paraId="1B345A07" w14:textId="26ECA01C" w:rsidR="00631EB2" w:rsidRPr="00F10759" w:rsidRDefault="00631EB2" w:rsidP="00582D02">
      <w:pPr>
        <w:pStyle w:val="ListParagraph"/>
        <w:numPr>
          <w:ilvl w:val="0"/>
          <w:numId w:val="33"/>
        </w:numPr>
        <w:rPr>
          <w:rFonts w:ascii="Cera Pro Macmillan" w:eastAsiaTheme="minorEastAsia" w:hAnsi="Cera Pro Macmillan"/>
          <w:bCs/>
        </w:rPr>
      </w:pPr>
      <w:r w:rsidRPr="00F10759">
        <w:rPr>
          <w:rFonts w:ascii="Cera Pro Macmillan" w:eastAsiaTheme="minorEastAsia" w:hAnsi="Cera Pro Macmillan"/>
          <w:bCs/>
        </w:rPr>
        <w:t xml:space="preserve">The Hospital Rapid Response aims to provide rapid support to patients in hospital who are approaching the end of their life, and to bring them home safely and quickly with the right support in place. </w:t>
      </w:r>
    </w:p>
    <w:p w14:paraId="213305D6" w14:textId="6A493401" w:rsidR="00631EB2" w:rsidRPr="00F10759" w:rsidRDefault="00631EB2" w:rsidP="00582D02">
      <w:pPr>
        <w:pStyle w:val="ListParagraph"/>
        <w:numPr>
          <w:ilvl w:val="0"/>
          <w:numId w:val="33"/>
        </w:numPr>
        <w:rPr>
          <w:rFonts w:ascii="Cera Pro Macmillan" w:eastAsiaTheme="minorEastAsia" w:hAnsi="Cera Pro Macmillan"/>
          <w:bCs/>
        </w:rPr>
      </w:pPr>
      <w:r w:rsidRPr="00F10759">
        <w:rPr>
          <w:rFonts w:ascii="Cera Pro Macmillan" w:eastAsiaTheme="minorEastAsia" w:hAnsi="Cera Pro Macmillan"/>
          <w:bCs/>
        </w:rPr>
        <w:t>The Palliative Care Hub provides telephone support to those at the end of life and their professionals.</w:t>
      </w:r>
    </w:p>
    <w:p w14:paraId="40FA7FCB" w14:textId="09F1A907" w:rsidR="00631EB2" w:rsidRPr="00F10759" w:rsidRDefault="473FAEAB" w:rsidP="00582D02">
      <w:pPr>
        <w:pStyle w:val="ListParagraph"/>
        <w:numPr>
          <w:ilvl w:val="0"/>
          <w:numId w:val="33"/>
        </w:numPr>
        <w:spacing w:after="0"/>
        <w:rPr>
          <w:rFonts w:ascii="Cera Pro Macmillan" w:eastAsiaTheme="minorEastAsia" w:hAnsi="Cera Pro Macmillan"/>
          <w:bCs/>
        </w:rPr>
      </w:pPr>
      <w:r w:rsidRPr="00F10759">
        <w:rPr>
          <w:rFonts w:ascii="Cera Pro Macmillan" w:eastAsiaTheme="minorEastAsia" w:hAnsi="Cera Pro Macmillan"/>
          <w:bCs/>
        </w:rPr>
        <w:t>Hospice Outreach</w:t>
      </w:r>
      <w:r w:rsidR="00631EB2" w:rsidRPr="00F10759">
        <w:rPr>
          <w:rFonts w:ascii="Cera Pro Macmillan" w:eastAsiaTheme="minorEastAsia" w:hAnsi="Cera Pro Macmillan"/>
          <w:bCs/>
        </w:rPr>
        <w:t xml:space="preserve"> is the final part of the integrated service and is planned to launch in </w:t>
      </w:r>
      <w:r w:rsidR="00631EB2" w:rsidRPr="00F10759" w:rsidDel="7160D984">
        <w:rPr>
          <w:rFonts w:ascii="Cera Pro Macmillan" w:eastAsiaTheme="minorEastAsia" w:hAnsi="Cera Pro Macmillan"/>
          <w:bCs/>
        </w:rPr>
        <w:t>2024</w:t>
      </w:r>
      <w:r w:rsidR="00631EB2" w:rsidRPr="00F10759">
        <w:rPr>
          <w:rFonts w:ascii="Cera Pro Macmillan" w:eastAsiaTheme="minorEastAsia" w:hAnsi="Cera Pro Macmillan"/>
          <w:bCs/>
        </w:rPr>
        <w:t xml:space="preserve">.  </w:t>
      </w:r>
      <w:r w:rsidR="1B6BA29F" w:rsidRPr="00F10759">
        <w:rPr>
          <w:rFonts w:ascii="Cera Pro Macmillan" w:eastAsiaTheme="minorEastAsia" w:hAnsi="Cera Pro Macmillan"/>
          <w:bCs/>
        </w:rPr>
        <w:t xml:space="preserve">This virtual ward will support people with unstable symptoms or those with complex end of life needs to remain at home safely, where this is their choice.   </w:t>
      </w:r>
    </w:p>
    <w:p w14:paraId="406E3BC5" w14:textId="3ADE68D9" w:rsidR="00631EB2" w:rsidRPr="00F10759" w:rsidRDefault="00631EB2">
      <w:pPr>
        <w:spacing w:after="0" w:line="276" w:lineRule="auto"/>
        <w:rPr>
          <w:rFonts w:ascii="Cera Pro Macmillan" w:eastAsiaTheme="minorEastAsia" w:hAnsi="Cera Pro Macmillan"/>
        </w:rPr>
      </w:pPr>
    </w:p>
    <w:p w14:paraId="084B7A03" w14:textId="7EF2E171" w:rsidR="7F6D9C08" w:rsidRPr="00F10759" w:rsidRDefault="04647AF6" w:rsidP="4C71C702">
      <w:pPr>
        <w:spacing w:after="0"/>
        <w:rPr>
          <w:rFonts w:ascii="Cera Pro Macmillan" w:eastAsiaTheme="minorEastAsia" w:hAnsi="Cera Pro Macmillan"/>
        </w:rPr>
      </w:pPr>
      <w:r w:rsidRPr="00F10759">
        <w:rPr>
          <w:rFonts w:ascii="Cera Pro Macmillan" w:eastAsiaTheme="minorEastAsia" w:hAnsi="Cera Pro Macmillan"/>
        </w:rPr>
        <w:t xml:space="preserve">By supporting those with some of the most complex needs, we offer the choice to stay at home, thus reducing unnecessary time spent in hospital and further improving experiences for people who are approaching the end of their lives, and their families.  </w:t>
      </w:r>
    </w:p>
    <w:p w14:paraId="42328031" w14:textId="32C5E7A6" w:rsidR="15895F13" w:rsidRPr="00F10759" w:rsidRDefault="15895F13" w:rsidP="15895F13">
      <w:pPr>
        <w:rPr>
          <w:rFonts w:ascii="Cera Pro Macmillan" w:hAnsi="Cera Pro Macmillan"/>
        </w:rPr>
      </w:pPr>
    </w:p>
    <w:p w14:paraId="7B36337B" w14:textId="6D4AAC36" w:rsidR="005D1952" w:rsidRPr="00F10759" w:rsidRDefault="00631EB2" w:rsidP="00667760">
      <w:pPr>
        <w:rPr>
          <w:rFonts w:ascii="Cera Pro Macmillan" w:eastAsia="Arial" w:hAnsi="Cera Pro Macmillan" w:cstheme="minorHAnsi"/>
        </w:rPr>
      </w:pPr>
      <w:r w:rsidRPr="00F10759">
        <w:rPr>
          <w:rFonts w:ascii="Cera Pro Macmillan" w:hAnsi="Cera Pro Macmillan" w:cstheme="minorHAnsi"/>
          <w:b/>
        </w:rPr>
        <w:t xml:space="preserve">We influenced </w:t>
      </w:r>
      <w:r w:rsidR="005D1952" w:rsidRPr="00F10759">
        <w:rPr>
          <w:rFonts w:ascii="Cera Pro Macmillan" w:hAnsi="Cera Pro Macmillan" w:cstheme="minorHAnsi"/>
          <w:b/>
        </w:rPr>
        <w:t xml:space="preserve">for </w:t>
      </w:r>
      <w:r w:rsidR="00C33D98" w:rsidRPr="00F10759">
        <w:rPr>
          <w:rFonts w:ascii="Cera Pro Macmillan" w:hAnsi="Cera Pro Macmillan" w:cstheme="minorHAnsi"/>
          <w:b/>
        </w:rPr>
        <w:t xml:space="preserve">systemic </w:t>
      </w:r>
      <w:r w:rsidRPr="00F10759">
        <w:rPr>
          <w:rFonts w:ascii="Cera Pro Macmillan" w:hAnsi="Cera Pro Macmillan" w:cstheme="minorHAnsi"/>
          <w:b/>
        </w:rPr>
        <w:t>change</w:t>
      </w:r>
      <w:r w:rsidR="00DA594C" w:rsidRPr="00F10759">
        <w:rPr>
          <w:rFonts w:ascii="Cera Pro Macmillan" w:hAnsi="Cera Pro Macmillan" w:cstheme="minorHAnsi"/>
          <w:b/>
        </w:rPr>
        <w:t>.</w:t>
      </w:r>
    </w:p>
    <w:p w14:paraId="19D22BF2" w14:textId="2686030F" w:rsidR="00631EB2" w:rsidRPr="00F10759" w:rsidRDefault="4061D86A">
      <w:pPr>
        <w:rPr>
          <w:rFonts w:ascii="Cera Pro Macmillan" w:hAnsi="Cera Pro Macmillan"/>
          <w:sz w:val="18"/>
          <w:szCs w:val="18"/>
        </w:rPr>
      </w:pPr>
      <w:r w:rsidRPr="00F10759">
        <w:rPr>
          <w:rStyle w:val="normaltextrun"/>
          <w:rFonts w:ascii="Cera Pro Macmillan" w:hAnsi="Cera Pro Macmillan"/>
        </w:rPr>
        <w:t>W</w:t>
      </w:r>
      <w:r w:rsidR="78608FA3" w:rsidRPr="00F10759">
        <w:rPr>
          <w:rStyle w:val="normaltextrun"/>
          <w:rFonts w:ascii="Cera Pro Macmillan" w:hAnsi="Cera Pro Macmillan"/>
        </w:rPr>
        <w:t xml:space="preserve">e spoke out strongly on the critical need for a palliative and end of life care strategy in Scotland and the impact of the ongoing delay to its publication. </w:t>
      </w:r>
      <w:r w:rsidR="639D9918" w:rsidRPr="00F10759">
        <w:rPr>
          <w:rStyle w:val="normaltextrun"/>
          <w:rFonts w:ascii="Cera Pro Macmillan" w:hAnsi="Cera Pro Macmillan"/>
        </w:rPr>
        <w:t>In addition, w</w:t>
      </w:r>
      <w:r w:rsidR="78608FA3" w:rsidRPr="00F10759">
        <w:rPr>
          <w:rStyle w:val="normaltextrun"/>
          <w:rFonts w:ascii="Cera Pro Macmillan" w:hAnsi="Cera Pro Macmillan"/>
        </w:rPr>
        <w:t xml:space="preserve">ith the </w:t>
      </w:r>
      <w:r w:rsidR="78608FA3" w:rsidRPr="00F10759">
        <w:rPr>
          <w:rStyle w:val="normaltextrun"/>
          <w:rFonts w:ascii="Cera Pro Macmillan" w:hAnsi="Cera Pro Macmillan"/>
        </w:rPr>
        <w:lastRenderedPageBreak/>
        <w:t>development of a Major Conditions Strategy</w:t>
      </w:r>
      <w:r w:rsidR="639D9918" w:rsidRPr="00F10759">
        <w:rPr>
          <w:rStyle w:val="normaltextrun"/>
          <w:rFonts w:ascii="Cera Pro Macmillan" w:hAnsi="Cera Pro Macmillan"/>
        </w:rPr>
        <w:t xml:space="preserve"> announced</w:t>
      </w:r>
      <w:r w:rsidR="78608FA3" w:rsidRPr="00F10759">
        <w:rPr>
          <w:rStyle w:val="normaltextrun"/>
          <w:rFonts w:ascii="Cera Pro Macmillan" w:hAnsi="Cera Pro Macmillan"/>
        </w:rPr>
        <w:t xml:space="preserve"> in England, we made the case for it to include palliative and end of life care.</w:t>
      </w:r>
      <w:r w:rsidR="5535C175" w:rsidRPr="00F10759">
        <w:rPr>
          <w:rStyle w:val="eop"/>
          <w:rFonts w:ascii="Cera Pro Macmillan" w:eastAsiaTheme="majorEastAsia" w:hAnsi="Cera Pro Macmillan"/>
        </w:rPr>
        <w:t xml:space="preserve"> Meanwhile, </w:t>
      </w:r>
      <w:r w:rsidR="5535C175" w:rsidRPr="00F10759">
        <w:rPr>
          <w:rStyle w:val="normaltextrun"/>
          <w:rFonts w:ascii="Cera Pro Macmillan" w:hAnsi="Cera Pro Macmillan"/>
        </w:rPr>
        <w:t>w</w:t>
      </w:r>
      <w:r w:rsidR="78608FA3" w:rsidRPr="00F10759">
        <w:rPr>
          <w:rStyle w:val="normaltextrun"/>
          <w:rFonts w:ascii="Cera Pro Macmillan" w:hAnsi="Cera Pro Macmillan"/>
        </w:rPr>
        <w:t>e</w:t>
      </w:r>
      <w:r w:rsidR="5535C175" w:rsidRPr="00F10759">
        <w:rPr>
          <w:rStyle w:val="normaltextrun"/>
          <w:rFonts w:ascii="Cera Pro Macmillan" w:hAnsi="Cera Pro Macmillan"/>
        </w:rPr>
        <w:t xml:space="preserve"> continued our efforts</w:t>
      </w:r>
      <w:r w:rsidR="78608FA3" w:rsidRPr="00F10759">
        <w:rPr>
          <w:rStyle w:val="normaltextrun"/>
          <w:rFonts w:ascii="Cera Pro Macmillan" w:hAnsi="Cera Pro Macmillan"/>
        </w:rPr>
        <w:t xml:space="preserve"> to ensure that personalised care and support is recognised as essential for people approaching the end of their lives. </w:t>
      </w:r>
      <w:r w:rsidR="78608FA3" w:rsidRPr="00F10759">
        <w:rPr>
          <w:rStyle w:val="eop"/>
          <w:rFonts w:ascii="Cera Pro Macmillan" w:eastAsiaTheme="majorEastAsia" w:hAnsi="Cera Pro Macmillan"/>
        </w:rPr>
        <w:t> </w:t>
      </w:r>
    </w:p>
    <w:p w14:paraId="15C865F3" w14:textId="77777777" w:rsidR="002B67CB" w:rsidRPr="00F10759" w:rsidRDefault="002B67CB">
      <w:pPr>
        <w:rPr>
          <w:rFonts w:ascii="Cera Pro Macmillan" w:hAnsi="Cera Pro Macmillan"/>
          <w:sz w:val="18"/>
          <w:szCs w:val="18"/>
        </w:rPr>
      </w:pPr>
    </w:p>
    <w:p w14:paraId="2EECB3D7" w14:textId="79533ABF" w:rsidR="00631EB2" w:rsidRPr="00F10759" w:rsidRDefault="00631EB2" w:rsidP="006A5424">
      <w:pPr>
        <w:pStyle w:val="Heading2"/>
        <w:rPr>
          <w:rFonts w:ascii="Cera Pro Macmillan" w:hAnsi="Cera Pro Macmillan" w:cstheme="minorHAnsi"/>
        </w:rPr>
      </w:pPr>
      <w:r w:rsidRPr="00F10759">
        <w:rPr>
          <w:rFonts w:ascii="Cera Pro Macmillan" w:hAnsi="Cera Pro Macmillan" w:cstheme="minorHAnsi"/>
        </w:rPr>
        <w:t xml:space="preserve">Summary of </w:t>
      </w:r>
      <w:r w:rsidR="0037069C" w:rsidRPr="00F10759">
        <w:rPr>
          <w:rFonts w:ascii="Cera Pro Macmillan" w:hAnsi="Cera Pro Macmillan" w:cstheme="minorHAnsi"/>
        </w:rPr>
        <w:t>i</w:t>
      </w:r>
      <w:r w:rsidRPr="00F10759">
        <w:rPr>
          <w:rFonts w:ascii="Cera Pro Macmillan" w:hAnsi="Cera Pro Macmillan" w:cstheme="minorHAnsi"/>
        </w:rPr>
        <w:t>mpact:</w:t>
      </w:r>
    </w:p>
    <w:p w14:paraId="49BBF92D" w14:textId="77777777" w:rsidR="00631EB2" w:rsidRPr="00F10759" w:rsidRDefault="00631EB2">
      <w:pPr>
        <w:rPr>
          <w:rFonts w:ascii="Cera Pro Macmillan" w:hAnsi="Cera Pro Macmillan" w:cstheme="minorHAnsi"/>
        </w:rPr>
      </w:pPr>
    </w:p>
    <w:tbl>
      <w:tblPr>
        <w:tblStyle w:val="TableGrid1"/>
        <w:tblW w:w="9209" w:type="dxa"/>
        <w:tblLayout w:type="fixed"/>
        <w:tblLook w:val="00A0" w:firstRow="1" w:lastRow="0" w:firstColumn="1" w:lastColumn="0" w:noHBand="0" w:noVBand="0"/>
        <w:tblCaption w:val="Key performance indicators for objective 3"/>
        <w:tblDescription w:val="Key performance indicators for objective 3 including total financial gains, total financial reach, BUPA counselling and End of Life cumulative investment."/>
      </w:tblPr>
      <w:tblGrid>
        <w:gridCol w:w="3256"/>
        <w:gridCol w:w="1842"/>
        <w:gridCol w:w="1985"/>
        <w:gridCol w:w="2126"/>
      </w:tblGrid>
      <w:tr w:rsidR="003806C5" w:rsidRPr="00F10759" w14:paraId="23A18945" w14:textId="77777777" w:rsidTr="007D1F84">
        <w:trPr>
          <w:trHeight w:val="840"/>
        </w:trPr>
        <w:tc>
          <w:tcPr>
            <w:tcW w:w="3256" w:type="dxa"/>
          </w:tcPr>
          <w:p w14:paraId="4DC955D0" w14:textId="2EBD6E3A" w:rsidR="003806C5" w:rsidRPr="00F10759" w:rsidRDefault="003806C5">
            <w:pPr>
              <w:rPr>
                <w:rFonts w:ascii="Cera Pro Macmillan" w:eastAsia="Cera Pro Macmillan" w:hAnsi="Cera Pro Macmillan" w:cstheme="minorHAnsi"/>
                <w:b/>
                <w:color w:val="000000" w:themeColor="text1"/>
              </w:rPr>
            </w:pPr>
            <w:r w:rsidRPr="00F10759">
              <w:rPr>
                <w:rFonts w:ascii="Cera Pro Macmillan" w:eastAsia="Cera Pro Macmillan" w:hAnsi="Cera Pro Macmillan" w:cstheme="minorHAnsi"/>
                <w:b/>
                <w:color w:val="000000" w:themeColor="text1"/>
              </w:rPr>
              <w:t>Key performance indicators</w:t>
            </w:r>
          </w:p>
        </w:tc>
        <w:tc>
          <w:tcPr>
            <w:tcW w:w="1842" w:type="dxa"/>
          </w:tcPr>
          <w:p w14:paraId="26D1D664" w14:textId="77777777" w:rsidR="003806C5" w:rsidRPr="00F10759" w:rsidRDefault="003806C5" w:rsidP="002D5ECB">
            <w:pPr>
              <w:jc w:val="right"/>
              <w:rPr>
                <w:rFonts w:ascii="Cera Pro Macmillan" w:eastAsia="Cera Pro Macmillan" w:hAnsi="Cera Pro Macmillan" w:cstheme="minorHAnsi"/>
                <w:b/>
                <w:color w:val="000000" w:themeColor="text1"/>
              </w:rPr>
            </w:pPr>
            <w:r w:rsidRPr="00F10759">
              <w:rPr>
                <w:rFonts w:ascii="Cera Pro Macmillan" w:eastAsia="Cera Pro Macmillan" w:hAnsi="Cera Pro Macmillan" w:cstheme="minorHAnsi"/>
                <w:b/>
                <w:color w:val="000000" w:themeColor="text1"/>
              </w:rPr>
              <w:t xml:space="preserve">2022 actual </w:t>
            </w:r>
          </w:p>
        </w:tc>
        <w:tc>
          <w:tcPr>
            <w:tcW w:w="1985" w:type="dxa"/>
          </w:tcPr>
          <w:p w14:paraId="5B1A7FDC" w14:textId="77777777" w:rsidR="003806C5" w:rsidRPr="00F10759" w:rsidRDefault="003806C5" w:rsidP="002D5ECB">
            <w:pPr>
              <w:jc w:val="right"/>
              <w:rPr>
                <w:rFonts w:ascii="Cera Pro Macmillan" w:eastAsia="Cera Pro Macmillan" w:hAnsi="Cera Pro Macmillan" w:cstheme="minorHAnsi"/>
                <w:b/>
                <w:color w:val="000000" w:themeColor="text1"/>
              </w:rPr>
            </w:pPr>
            <w:r w:rsidRPr="00F10759">
              <w:rPr>
                <w:rFonts w:ascii="Cera Pro Macmillan" w:eastAsia="Cera Pro Macmillan" w:hAnsi="Cera Pro Macmillan" w:cstheme="minorHAnsi"/>
                <w:b/>
                <w:color w:val="000000" w:themeColor="text1"/>
              </w:rPr>
              <w:t>2023 target</w:t>
            </w:r>
          </w:p>
        </w:tc>
        <w:tc>
          <w:tcPr>
            <w:tcW w:w="2126" w:type="dxa"/>
          </w:tcPr>
          <w:p w14:paraId="22A80A58" w14:textId="5796113E" w:rsidR="003806C5" w:rsidRPr="00F10759" w:rsidRDefault="5B273F29" w:rsidP="002D5ECB">
            <w:pPr>
              <w:jc w:val="right"/>
              <w:rPr>
                <w:rFonts w:ascii="Cera Pro Macmillan" w:eastAsia="Cera Pro Macmillan" w:hAnsi="Cera Pro Macmillan"/>
                <w:b/>
                <w:bCs/>
                <w:color w:val="FF0000"/>
              </w:rPr>
            </w:pPr>
            <w:r w:rsidRPr="00F10759">
              <w:rPr>
                <w:rFonts w:ascii="Cera Pro Macmillan" w:eastAsia="Cera Pro Macmillan" w:hAnsi="Cera Pro Macmillan"/>
                <w:b/>
              </w:rPr>
              <w:t>2023 actual</w:t>
            </w:r>
          </w:p>
        </w:tc>
      </w:tr>
      <w:tr w:rsidR="003806C5" w:rsidRPr="00F10759" w14:paraId="419ABF88" w14:textId="77777777" w:rsidTr="007D1F84">
        <w:trPr>
          <w:trHeight w:val="300"/>
        </w:trPr>
        <w:tc>
          <w:tcPr>
            <w:tcW w:w="3256" w:type="dxa"/>
          </w:tcPr>
          <w:p w14:paraId="58CD3FFD" w14:textId="77777777" w:rsidR="003806C5" w:rsidRPr="00F10759" w:rsidRDefault="37D102E4">
            <w:pPr>
              <w:rPr>
                <w:rFonts w:ascii="Cera Pro Macmillan" w:eastAsia="Cera Pro Macmillan" w:hAnsi="Cera Pro Macmillan" w:cstheme="minorHAnsi"/>
                <w:b/>
                <w:bCs/>
                <w:color w:val="000000" w:themeColor="text1"/>
              </w:rPr>
            </w:pPr>
            <w:r w:rsidRPr="00F10759">
              <w:rPr>
                <w:rFonts w:ascii="Cera Pro Macmillan" w:eastAsia="Cera Pro Macmillan" w:hAnsi="Cera Pro Macmillan"/>
                <w:b/>
                <w:color w:val="000000" w:themeColor="text1"/>
              </w:rPr>
              <w:t>Total financial gains</w:t>
            </w:r>
          </w:p>
          <w:p w14:paraId="471D9881" w14:textId="1A1D9816" w:rsidR="003806C5" w:rsidRPr="00F10759" w:rsidRDefault="06FF0471" w:rsidP="3734AE56">
            <w:pPr>
              <w:rPr>
                <w:rFonts w:ascii="Cera Pro Macmillan" w:eastAsia="Calibri" w:hAnsi="Cera Pro Macmillan" w:cs="Calibri"/>
                <w:color w:val="000000" w:themeColor="text1"/>
              </w:rPr>
            </w:pPr>
            <w:r w:rsidRPr="00F10759">
              <w:rPr>
                <w:rFonts w:ascii="Cera Pro Macmillan" w:eastAsia="Calibri" w:hAnsi="Cera Pro Macmillan" w:cs="Calibri"/>
              </w:rPr>
              <w:t xml:space="preserve">Total financial gains </w:t>
            </w:r>
            <w:r w:rsidR="00B84EAE" w:rsidRPr="00F10759">
              <w:rPr>
                <w:rFonts w:ascii="Cera Pro Macmillan" w:eastAsia="Calibri" w:hAnsi="Cera Pro Macmillan" w:cs="Calibri"/>
              </w:rPr>
              <w:t xml:space="preserve">identified </w:t>
            </w:r>
            <w:r w:rsidRPr="00F10759">
              <w:rPr>
                <w:rFonts w:ascii="Cera Pro Macmillan" w:eastAsia="Calibri" w:hAnsi="Cera Pro Macmillan" w:cs="Calibri"/>
              </w:rPr>
              <w:t xml:space="preserve">for customers (directly from the Macmillan Support Line or indirectly via </w:t>
            </w:r>
            <w:r w:rsidR="007B677D" w:rsidRPr="00F10759">
              <w:rPr>
                <w:rFonts w:ascii="Cera Pro Macmillan" w:eastAsia="Calibri" w:hAnsi="Cera Pro Macmillan" w:cs="Calibri"/>
              </w:rPr>
              <w:t>w</w:t>
            </w:r>
            <w:r w:rsidRPr="00F10759">
              <w:rPr>
                <w:rFonts w:ascii="Cera Pro Macmillan" w:eastAsia="Calibri" w:hAnsi="Cera Pro Macmillan" w:cs="Calibri"/>
              </w:rPr>
              <w:t xml:space="preserve">elfare </w:t>
            </w:r>
            <w:r w:rsidR="007B677D" w:rsidRPr="00F10759">
              <w:rPr>
                <w:rFonts w:ascii="Cera Pro Macmillan" w:eastAsia="Calibri" w:hAnsi="Cera Pro Macmillan" w:cs="Calibri"/>
              </w:rPr>
              <w:t>b</w:t>
            </w:r>
            <w:r w:rsidRPr="00F10759">
              <w:rPr>
                <w:rFonts w:ascii="Cera Pro Macmillan" w:eastAsia="Calibri" w:hAnsi="Cera Pro Macmillan" w:cs="Calibri"/>
              </w:rPr>
              <w:t xml:space="preserve">enefit </w:t>
            </w:r>
            <w:r w:rsidR="007B677D" w:rsidRPr="00F10759">
              <w:rPr>
                <w:rFonts w:ascii="Cera Pro Macmillan" w:eastAsia="Calibri" w:hAnsi="Cera Pro Macmillan" w:cs="Calibri"/>
              </w:rPr>
              <w:t>p</w:t>
            </w:r>
            <w:r w:rsidRPr="00F10759">
              <w:rPr>
                <w:rFonts w:ascii="Cera Pro Macmillan" w:eastAsia="Calibri" w:hAnsi="Cera Pro Macmillan" w:cs="Calibri"/>
              </w:rPr>
              <w:t>artners)</w:t>
            </w:r>
            <w:r w:rsidR="004E36D6" w:rsidRPr="00F10759">
              <w:rPr>
                <w:rFonts w:ascii="Cera Pro Macmillan" w:eastAsia="Calibri" w:hAnsi="Cera Pro Macmillan" w:cs="Calibri"/>
                <w:vertAlign w:val="superscript"/>
              </w:rPr>
              <w:t>1</w:t>
            </w:r>
          </w:p>
        </w:tc>
        <w:tc>
          <w:tcPr>
            <w:tcW w:w="1842" w:type="dxa"/>
          </w:tcPr>
          <w:p w14:paraId="51C81417" w14:textId="25BE6DE9" w:rsidR="003806C5" w:rsidRPr="00F10759" w:rsidRDefault="577D696F"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£377.2</w:t>
            </w:r>
            <w:r w:rsidR="164D46F9" w:rsidRPr="00F10759">
              <w:rPr>
                <w:rFonts w:ascii="Cera Pro Macmillan" w:eastAsia="Cera Pro Macmillan" w:hAnsi="Cera Pro Macmillan"/>
                <w:color w:val="000000" w:themeColor="text1"/>
              </w:rPr>
              <w:t xml:space="preserve"> million</w:t>
            </w:r>
          </w:p>
        </w:tc>
        <w:tc>
          <w:tcPr>
            <w:tcW w:w="1985" w:type="dxa"/>
          </w:tcPr>
          <w:p w14:paraId="03B7A10F" w14:textId="7B68DB96" w:rsidR="003806C5" w:rsidRPr="00F10759" w:rsidRDefault="577D696F"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£407</w:t>
            </w:r>
            <w:r w:rsidR="164D46F9" w:rsidRPr="00F10759">
              <w:rPr>
                <w:rFonts w:ascii="Cera Pro Macmillan" w:eastAsia="Cera Pro Macmillan" w:hAnsi="Cera Pro Macmillan"/>
                <w:color w:val="000000" w:themeColor="text1"/>
              </w:rPr>
              <w:t xml:space="preserve"> million</w:t>
            </w:r>
          </w:p>
        </w:tc>
        <w:tc>
          <w:tcPr>
            <w:tcW w:w="2126" w:type="dxa"/>
          </w:tcPr>
          <w:p w14:paraId="36AA62BD" w14:textId="260CFC4D" w:rsidR="003806C5" w:rsidRPr="00F10759" w:rsidRDefault="4BB18CCF" w:rsidP="002D5ECB">
            <w:pPr>
              <w:jc w:val="right"/>
              <w:rPr>
                <w:rFonts w:ascii="Cera Pro Macmillan" w:eastAsia="Cera Pro Macmillan" w:hAnsi="Cera Pro Macmillan"/>
              </w:rPr>
            </w:pPr>
            <w:r w:rsidRPr="00F10759">
              <w:rPr>
                <w:rFonts w:ascii="Cera Pro Macmillan" w:eastAsia="Cera Pro Macmillan" w:hAnsi="Cera Pro Macmillan"/>
              </w:rPr>
              <w:t>£</w:t>
            </w:r>
            <w:r w:rsidR="59CD76BA" w:rsidRPr="00F10759">
              <w:rPr>
                <w:rFonts w:ascii="Cera Pro Macmillan" w:eastAsia="Cera Pro Macmillan" w:hAnsi="Cera Pro Macmillan"/>
              </w:rPr>
              <w:t>451</w:t>
            </w:r>
            <w:r w:rsidR="164D46F9" w:rsidRPr="00F10759">
              <w:rPr>
                <w:rFonts w:ascii="Cera Pro Macmillan" w:eastAsia="Cera Pro Macmillan" w:hAnsi="Cera Pro Macmillan"/>
              </w:rPr>
              <w:t xml:space="preserve"> million</w:t>
            </w:r>
          </w:p>
        </w:tc>
      </w:tr>
      <w:tr w:rsidR="003806C5" w:rsidRPr="00F10759" w14:paraId="194318B4" w14:textId="77777777" w:rsidTr="007D1F84">
        <w:trPr>
          <w:trHeight w:val="300"/>
        </w:trPr>
        <w:tc>
          <w:tcPr>
            <w:tcW w:w="3256" w:type="dxa"/>
          </w:tcPr>
          <w:p w14:paraId="3800DAB5" w14:textId="3277542B" w:rsidR="003806C5" w:rsidRPr="00F10759" w:rsidRDefault="37D102E4" w:rsidP="3734AE56">
            <w:pPr>
              <w:rPr>
                <w:rFonts w:ascii="Cera Pro Macmillan" w:eastAsia="Cera Pro Macmillan" w:hAnsi="Cera Pro Macmillan"/>
                <w:b/>
                <w:color w:val="000000" w:themeColor="text1"/>
              </w:rPr>
            </w:pPr>
            <w:r w:rsidRPr="00F10759">
              <w:rPr>
                <w:rFonts w:ascii="Cera Pro Macmillan" w:eastAsia="Cera Pro Macmillan" w:hAnsi="Cera Pro Macmillan"/>
                <w:b/>
                <w:color w:val="000000" w:themeColor="text1"/>
              </w:rPr>
              <w:t xml:space="preserve">Total financial </w:t>
            </w:r>
            <w:r w:rsidR="261A37DE" w:rsidRPr="00F10759">
              <w:rPr>
                <w:rFonts w:ascii="Cera Pro Macmillan" w:eastAsia="Cera Pro Macmillan" w:hAnsi="Cera Pro Macmillan"/>
                <w:b/>
                <w:bCs/>
                <w:color w:val="000000" w:themeColor="text1"/>
              </w:rPr>
              <w:t>r</w:t>
            </w:r>
            <w:r w:rsidRPr="00F10759">
              <w:rPr>
                <w:rFonts w:ascii="Cera Pro Macmillan" w:eastAsia="Cera Pro Macmillan" w:hAnsi="Cera Pro Macmillan"/>
                <w:b/>
                <w:bCs/>
                <w:color w:val="000000" w:themeColor="text1"/>
              </w:rPr>
              <w:t>each</w:t>
            </w:r>
          </w:p>
          <w:p w14:paraId="7E965A9E" w14:textId="77777777" w:rsidR="003806C5" w:rsidRPr="00F10759" w:rsidRDefault="003806C5" w:rsidP="3734AE56">
            <w:pPr>
              <w:rPr>
                <w:rFonts w:ascii="Cera Pro Macmillan" w:eastAsia="Cera Pro Macmillan" w:hAnsi="Cera Pro Macmillan"/>
                <w:b/>
                <w:color w:val="000000" w:themeColor="text1"/>
              </w:rPr>
            </w:pPr>
          </w:p>
          <w:p w14:paraId="6797197E" w14:textId="11639C09" w:rsidR="003806C5" w:rsidRPr="00F10759" w:rsidRDefault="5F7228EA" w:rsidP="3734AE56">
            <w:pPr>
              <w:rPr>
                <w:rFonts w:ascii="Cera Pro Macmillan" w:eastAsia="Cera Pro Macmillan" w:hAnsi="Cera Pro Macmillan"/>
                <w:color w:val="000000" w:themeColor="text1"/>
              </w:rPr>
            </w:pPr>
            <w:r w:rsidRPr="00F10759">
              <w:rPr>
                <w:rFonts w:ascii="Cera Pro Macmillan" w:eastAsia="Calibri" w:hAnsi="Cera Pro Macmillan" w:cs="Calibri"/>
              </w:rPr>
              <w:t>People</w:t>
            </w:r>
            <w:r w:rsidR="39999398" w:rsidRPr="00F10759">
              <w:rPr>
                <w:rFonts w:ascii="Cera Pro Macmillan" w:eastAsia="Calibri" w:hAnsi="Cera Pro Macmillan" w:cs="Calibri"/>
              </w:rPr>
              <w:t xml:space="preserve"> reached (directly from the Macmillan Support Line or indirectly via </w:t>
            </w:r>
            <w:r w:rsidR="007B677D" w:rsidRPr="00F10759">
              <w:rPr>
                <w:rFonts w:ascii="Cera Pro Macmillan" w:eastAsia="Calibri" w:hAnsi="Cera Pro Macmillan" w:cs="Calibri"/>
              </w:rPr>
              <w:t>w</w:t>
            </w:r>
            <w:r w:rsidR="39999398" w:rsidRPr="00F10759">
              <w:rPr>
                <w:rFonts w:ascii="Cera Pro Macmillan" w:eastAsia="Calibri" w:hAnsi="Cera Pro Macmillan" w:cs="Calibri"/>
              </w:rPr>
              <w:t xml:space="preserve">elfare </w:t>
            </w:r>
            <w:r w:rsidR="007B677D" w:rsidRPr="00F10759">
              <w:rPr>
                <w:rFonts w:ascii="Cera Pro Macmillan" w:eastAsia="Calibri" w:hAnsi="Cera Pro Macmillan" w:cs="Calibri"/>
              </w:rPr>
              <w:t>b</w:t>
            </w:r>
            <w:r w:rsidR="39999398" w:rsidRPr="00F10759">
              <w:rPr>
                <w:rFonts w:ascii="Cera Pro Macmillan" w:eastAsia="Calibri" w:hAnsi="Cera Pro Macmillan" w:cs="Calibri"/>
              </w:rPr>
              <w:t xml:space="preserve">enefit </w:t>
            </w:r>
            <w:r w:rsidR="007B677D" w:rsidRPr="00F10759">
              <w:rPr>
                <w:rFonts w:ascii="Cera Pro Macmillan" w:eastAsia="Calibri" w:hAnsi="Cera Pro Macmillan" w:cs="Calibri"/>
              </w:rPr>
              <w:t>p</w:t>
            </w:r>
            <w:r w:rsidR="39999398" w:rsidRPr="00F10759">
              <w:rPr>
                <w:rFonts w:ascii="Cera Pro Macmillan" w:eastAsia="Calibri" w:hAnsi="Cera Pro Macmillan" w:cs="Calibri"/>
              </w:rPr>
              <w:t>artners)</w:t>
            </w:r>
            <w:r w:rsidR="39999398" w:rsidRPr="00F10759">
              <w:rPr>
                <w:rFonts w:ascii="Cera Pro Macmillan" w:eastAsia="Calibri" w:hAnsi="Cera Pro Macmillan" w:cs="Calibri"/>
                <w:vertAlign w:val="superscript"/>
              </w:rPr>
              <w:t xml:space="preserve"> </w:t>
            </w:r>
            <w:r w:rsidR="004E36D6" w:rsidRPr="00F10759">
              <w:rPr>
                <w:rFonts w:ascii="Cera Pro Macmillan" w:eastAsia="Calibri" w:hAnsi="Cera Pro Macmillan" w:cs="Calibri"/>
                <w:vertAlign w:val="superscript"/>
              </w:rPr>
              <w:t>1</w:t>
            </w:r>
            <w:r w:rsidR="39999398" w:rsidRPr="00F10759">
              <w:rPr>
                <w:rFonts w:ascii="Cera Pro Macmillan" w:eastAsia="Calibri" w:hAnsi="Cera Pro Macmillan" w:cs="Calibri"/>
              </w:rPr>
              <w:t xml:space="preserve"> </w:t>
            </w:r>
          </w:p>
        </w:tc>
        <w:tc>
          <w:tcPr>
            <w:tcW w:w="1842" w:type="dxa"/>
          </w:tcPr>
          <w:p w14:paraId="39F455A0" w14:textId="4BBF0F16" w:rsidR="003806C5" w:rsidRPr="00F10759" w:rsidRDefault="577D696F"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117</w:t>
            </w:r>
            <w:r w:rsidR="164D46F9" w:rsidRPr="00F10759">
              <w:rPr>
                <w:rFonts w:ascii="Cera Pro Macmillan" w:eastAsia="Cera Pro Macmillan" w:hAnsi="Cera Pro Macmillan"/>
                <w:color w:val="000000" w:themeColor="text1"/>
              </w:rPr>
              <w:t>,000</w:t>
            </w:r>
          </w:p>
        </w:tc>
        <w:tc>
          <w:tcPr>
            <w:tcW w:w="1985" w:type="dxa"/>
          </w:tcPr>
          <w:p w14:paraId="6D85A3F4" w14:textId="08A65406" w:rsidR="003806C5" w:rsidRPr="00F10759" w:rsidRDefault="37D102E4"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1</w:t>
            </w:r>
            <w:r w:rsidR="261A37DE" w:rsidRPr="00F10759">
              <w:rPr>
                <w:rFonts w:ascii="Cera Pro Macmillan" w:eastAsia="Cera Pro Macmillan" w:hAnsi="Cera Pro Macmillan"/>
                <w:color w:val="000000" w:themeColor="text1"/>
              </w:rPr>
              <w:t>22</w:t>
            </w:r>
            <w:r w:rsidR="00FC35E0" w:rsidRPr="00F10759">
              <w:rPr>
                <w:rFonts w:ascii="Cera Pro Macmillan" w:eastAsia="Cera Pro Macmillan" w:hAnsi="Cera Pro Macmillan"/>
                <w:color w:val="000000" w:themeColor="text1"/>
              </w:rPr>
              <w:t>,000</w:t>
            </w:r>
          </w:p>
        </w:tc>
        <w:tc>
          <w:tcPr>
            <w:tcW w:w="2126" w:type="dxa"/>
          </w:tcPr>
          <w:p w14:paraId="3AEFB6C3" w14:textId="6FF22EF6" w:rsidR="003806C5" w:rsidRPr="00F10759" w:rsidRDefault="37D102E4" w:rsidP="002D5ECB">
            <w:pPr>
              <w:jc w:val="right"/>
              <w:rPr>
                <w:rFonts w:ascii="Cera Pro Macmillan" w:eastAsia="Cera Pro Macmillan" w:hAnsi="Cera Pro Macmillan"/>
              </w:rPr>
            </w:pPr>
            <w:r w:rsidRPr="00F10759">
              <w:rPr>
                <w:rFonts w:ascii="Cera Pro Macmillan" w:eastAsia="Cera Pro Macmillan" w:hAnsi="Cera Pro Macmillan"/>
              </w:rPr>
              <w:t>1</w:t>
            </w:r>
            <w:r w:rsidR="261A37DE" w:rsidRPr="00F10759">
              <w:rPr>
                <w:rFonts w:ascii="Cera Pro Macmillan" w:eastAsia="Cera Pro Macmillan" w:hAnsi="Cera Pro Macmillan"/>
              </w:rPr>
              <w:t>32</w:t>
            </w:r>
            <w:r w:rsidR="00FC35E0" w:rsidRPr="00F10759">
              <w:rPr>
                <w:rFonts w:ascii="Cera Pro Macmillan" w:eastAsia="Cera Pro Macmillan" w:hAnsi="Cera Pro Macmillan"/>
              </w:rPr>
              <w:t>,000</w:t>
            </w:r>
          </w:p>
        </w:tc>
      </w:tr>
      <w:tr w:rsidR="003806C5" w:rsidRPr="00F10759" w14:paraId="7827202C" w14:textId="77777777" w:rsidTr="007D1F84">
        <w:trPr>
          <w:trHeight w:val="300"/>
        </w:trPr>
        <w:tc>
          <w:tcPr>
            <w:tcW w:w="3256" w:type="dxa"/>
          </w:tcPr>
          <w:p w14:paraId="47ECA148" w14:textId="77777777" w:rsidR="003806C5" w:rsidRPr="00F10759" w:rsidRDefault="003806C5">
            <w:pPr>
              <w:rPr>
                <w:rFonts w:ascii="Cera Pro Macmillan" w:eastAsia="Cera Pro Macmillan" w:hAnsi="Cera Pro Macmillan" w:cstheme="minorHAnsi"/>
                <w:b/>
                <w:bCs/>
                <w:color w:val="000000" w:themeColor="text1"/>
              </w:rPr>
            </w:pPr>
            <w:r w:rsidRPr="00F10759">
              <w:rPr>
                <w:rFonts w:ascii="Cera Pro Macmillan" w:eastAsia="Cera Pro Macmillan" w:hAnsi="Cera Pro Macmillan" w:cstheme="minorHAnsi"/>
                <w:b/>
                <w:bCs/>
                <w:color w:val="000000" w:themeColor="text1"/>
              </w:rPr>
              <w:t>BUPA Counselling</w:t>
            </w:r>
          </w:p>
          <w:p w14:paraId="01A20A7E" w14:textId="77777777" w:rsidR="003806C5" w:rsidRPr="00F10759" w:rsidRDefault="003806C5">
            <w:pPr>
              <w:rPr>
                <w:rFonts w:ascii="Cera Pro Macmillan" w:eastAsia="Cera Pro Macmillan" w:hAnsi="Cera Pro Macmillan" w:cstheme="minorHAnsi"/>
                <w:color w:val="000000" w:themeColor="text1"/>
              </w:rPr>
            </w:pPr>
          </w:p>
          <w:p w14:paraId="350FFF8D" w14:textId="0CD65C52" w:rsidR="003806C5" w:rsidRPr="00F10759" w:rsidRDefault="003806C5">
            <w:pPr>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color w:val="000000" w:themeColor="text1"/>
              </w:rPr>
              <w:t>Total customers reached by our BUPA counselling service</w:t>
            </w:r>
            <w:r w:rsidR="004E36D6" w:rsidRPr="00F10759">
              <w:rPr>
                <w:rFonts w:ascii="Cera Pro Macmillan" w:eastAsia="Calibri" w:hAnsi="Cera Pro Macmillan" w:cs="Calibri"/>
                <w:vertAlign w:val="superscript"/>
              </w:rPr>
              <w:t>1</w:t>
            </w:r>
          </w:p>
          <w:p w14:paraId="2653DE7B" w14:textId="77777777" w:rsidR="003806C5" w:rsidRPr="00F10759" w:rsidRDefault="003806C5">
            <w:pPr>
              <w:rPr>
                <w:rFonts w:ascii="Cera Pro Macmillan" w:eastAsia="Cera Pro Macmillan" w:hAnsi="Cera Pro Macmillan" w:cstheme="minorHAnsi"/>
                <w:color w:val="000000" w:themeColor="text1"/>
              </w:rPr>
            </w:pPr>
          </w:p>
        </w:tc>
        <w:tc>
          <w:tcPr>
            <w:tcW w:w="1842" w:type="dxa"/>
          </w:tcPr>
          <w:p w14:paraId="3C77D8AD" w14:textId="64B46A99" w:rsidR="003806C5" w:rsidRPr="00F10759" w:rsidRDefault="37D102E4"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5</w:t>
            </w:r>
            <w:r w:rsidR="00FC35E0" w:rsidRPr="00F10759">
              <w:rPr>
                <w:rFonts w:ascii="Cera Pro Macmillan" w:eastAsia="Cera Pro Macmillan" w:hAnsi="Cera Pro Macmillan"/>
                <w:color w:val="000000" w:themeColor="text1"/>
              </w:rPr>
              <w:t>,</w:t>
            </w:r>
            <w:r w:rsidR="662E58F0" w:rsidRPr="00F10759">
              <w:rPr>
                <w:rFonts w:ascii="Cera Pro Macmillan" w:eastAsia="Cera Pro Macmillan" w:hAnsi="Cera Pro Macmillan"/>
                <w:color w:val="000000" w:themeColor="text1"/>
              </w:rPr>
              <w:t>4</w:t>
            </w:r>
            <w:r w:rsidR="00FC35E0" w:rsidRPr="00F10759">
              <w:rPr>
                <w:rFonts w:ascii="Cera Pro Macmillan" w:eastAsia="Cera Pro Macmillan" w:hAnsi="Cera Pro Macmillan"/>
                <w:color w:val="000000" w:themeColor="text1"/>
              </w:rPr>
              <w:t>00</w:t>
            </w:r>
          </w:p>
        </w:tc>
        <w:tc>
          <w:tcPr>
            <w:tcW w:w="1985" w:type="dxa"/>
          </w:tcPr>
          <w:p w14:paraId="5CC02C1A" w14:textId="2155DCFC" w:rsidR="003806C5" w:rsidRPr="00F10759" w:rsidRDefault="003806C5" w:rsidP="002D5ECB">
            <w:pPr>
              <w:jc w:val="right"/>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color w:val="000000" w:themeColor="text1"/>
              </w:rPr>
              <w:t>7</w:t>
            </w:r>
            <w:r w:rsidR="00FC35E0" w:rsidRPr="00F10759">
              <w:rPr>
                <w:rFonts w:ascii="Cera Pro Macmillan" w:eastAsia="Cera Pro Macmillan" w:hAnsi="Cera Pro Macmillan" w:cstheme="minorHAnsi"/>
                <w:color w:val="000000" w:themeColor="text1"/>
              </w:rPr>
              <w:t>,</w:t>
            </w:r>
            <w:r w:rsidRPr="00F10759">
              <w:rPr>
                <w:rFonts w:ascii="Cera Pro Macmillan" w:eastAsia="Cera Pro Macmillan" w:hAnsi="Cera Pro Macmillan" w:cstheme="minorHAnsi"/>
                <w:color w:val="000000" w:themeColor="text1"/>
              </w:rPr>
              <w:t>8</w:t>
            </w:r>
            <w:r w:rsidR="00FC35E0" w:rsidRPr="00F10759">
              <w:rPr>
                <w:rFonts w:ascii="Cera Pro Macmillan" w:eastAsia="Cera Pro Macmillan" w:hAnsi="Cera Pro Macmillan" w:cstheme="minorHAnsi"/>
                <w:color w:val="000000" w:themeColor="text1"/>
              </w:rPr>
              <w:t>00</w:t>
            </w:r>
          </w:p>
        </w:tc>
        <w:tc>
          <w:tcPr>
            <w:tcW w:w="2126" w:type="dxa"/>
          </w:tcPr>
          <w:p w14:paraId="5368D7AE" w14:textId="31358893" w:rsidR="003806C5" w:rsidRPr="00F10759" w:rsidRDefault="37D102E4" w:rsidP="002D5ECB">
            <w:pPr>
              <w:jc w:val="right"/>
              <w:rPr>
                <w:rFonts w:ascii="Cera Pro Macmillan" w:eastAsia="Cera Pro Macmillan" w:hAnsi="Cera Pro Macmillan"/>
              </w:rPr>
            </w:pPr>
            <w:r w:rsidRPr="00F10759">
              <w:rPr>
                <w:rFonts w:ascii="Cera Pro Macmillan" w:eastAsia="Cera Pro Macmillan" w:hAnsi="Cera Pro Macmillan"/>
              </w:rPr>
              <w:t>9</w:t>
            </w:r>
            <w:r w:rsidR="00FC35E0" w:rsidRPr="00F10759">
              <w:rPr>
                <w:rFonts w:ascii="Cera Pro Macmillan" w:eastAsia="Cera Pro Macmillan" w:hAnsi="Cera Pro Macmillan"/>
              </w:rPr>
              <w:t>,</w:t>
            </w:r>
            <w:r w:rsidR="261A37DE" w:rsidRPr="00F10759">
              <w:rPr>
                <w:rFonts w:ascii="Cera Pro Macmillan" w:eastAsia="Cera Pro Macmillan" w:hAnsi="Cera Pro Macmillan"/>
              </w:rPr>
              <w:t>5</w:t>
            </w:r>
            <w:r w:rsidR="00FC35E0" w:rsidRPr="00F10759">
              <w:rPr>
                <w:rFonts w:ascii="Cera Pro Macmillan" w:eastAsia="Cera Pro Macmillan" w:hAnsi="Cera Pro Macmillan"/>
              </w:rPr>
              <w:t>00</w:t>
            </w:r>
          </w:p>
        </w:tc>
      </w:tr>
      <w:tr w:rsidR="003806C5" w:rsidRPr="00F10759" w14:paraId="4C70121F" w14:textId="77777777" w:rsidTr="007D1F84">
        <w:trPr>
          <w:trHeight w:val="300"/>
        </w:trPr>
        <w:tc>
          <w:tcPr>
            <w:tcW w:w="3256" w:type="dxa"/>
          </w:tcPr>
          <w:p w14:paraId="70BE5084" w14:textId="6CED8880" w:rsidR="003806C5" w:rsidRPr="00F10759" w:rsidRDefault="37D102E4" w:rsidP="3734AE56">
            <w:pPr>
              <w:rPr>
                <w:rFonts w:ascii="Cera Pro Macmillan" w:eastAsia="Cera Pro Macmillan" w:hAnsi="Cera Pro Macmillan"/>
                <w:b/>
                <w:color w:val="000000" w:themeColor="text1"/>
              </w:rPr>
            </w:pPr>
            <w:r w:rsidRPr="00F10759">
              <w:rPr>
                <w:rFonts w:ascii="Cera Pro Macmillan" w:eastAsia="Cera Pro Macmillan" w:hAnsi="Cera Pro Macmillan"/>
                <w:b/>
                <w:color w:val="000000" w:themeColor="text1"/>
              </w:rPr>
              <w:t xml:space="preserve">End of Life </w:t>
            </w:r>
            <w:r w:rsidR="261A37DE" w:rsidRPr="00F10759">
              <w:rPr>
                <w:rFonts w:ascii="Cera Pro Macmillan" w:eastAsia="Cera Pro Macmillan" w:hAnsi="Cera Pro Macmillan"/>
                <w:b/>
                <w:bCs/>
                <w:color w:val="000000" w:themeColor="text1"/>
              </w:rPr>
              <w:t>c</w:t>
            </w:r>
            <w:r w:rsidRPr="00F10759">
              <w:rPr>
                <w:rFonts w:ascii="Cera Pro Macmillan" w:eastAsia="Cera Pro Macmillan" w:hAnsi="Cera Pro Macmillan"/>
                <w:b/>
                <w:bCs/>
                <w:color w:val="000000" w:themeColor="text1"/>
              </w:rPr>
              <w:t>umulative</w:t>
            </w:r>
            <w:r w:rsidRPr="00F10759">
              <w:rPr>
                <w:rFonts w:ascii="Cera Pro Macmillan" w:eastAsia="Cera Pro Macmillan" w:hAnsi="Cera Pro Macmillan"/>
                <w:b/>
                <w:color w:val="000000" w:themeColor="text1"/>
              </w:rPr>
              <w:t xml:space="preserve"> investment</w:t>
            </w:r>
          </w:p>
          <w:p w14:paraId="4518A9F2" w14:textId="77777777" w:rsidR="00FC35E0" w:rsidRPr="00F10759" w:rsidRDefault="00FC35E0">
            <w:pPr>
              <w:rPr>
                <w:rFonts w:ascii="Cera Pro Macmillan" w:eastAsia="Cera Pro Macmillan" w:hAnsi="Cera Pro Macmillan" w:cstheme="minorHAnsi"/>
                <w:b/>
                <w:bCs/>
                <w:color w:val="000000" w:themeColor="text1"/>
              </w:rPr>
            </w:pPr>
          </w:p>
          <w:p w14:paraId="535B3A66" w14:textId="6E9DBD07" w:rsidR="003806C5" w:rsidRPr="00F10759" w:rsidRDefault="17C93BB3">
            <w:pPr>
              <w:rPr>
                <w:rFonts w:ascii="Cera Pro Macmillan" w:eastAsia="Cera Pro Macmillan" w:hAnsi="Cera Pro Macmillan"/>
                <w:b/>
                <w:color w:val="000000" w:themeColor="text1"/>
              </w:rPr>
            </w:pPr>
            <w:r w:rsidRPr="00F10759">
              <w:rPr>
                <w:rFonts w:ascii="Cera Pro Macmillan" w:eastAsia="Cera Pro Macmillan" w:hAnsi="Cera Pro Macmillan"/>
                <w:color w:val="000000" w:themeColor="text1"/>
              </w:rPr>
              <w:t>Social i</w:t>
            </w:r>
            <w:r w:rsidR="003806C5" w:rsidRPr="00F10759">
              <w:rPr>
                <w:rFonts w:ascii="Cera Pro Macmillan" w:eastAsia="Cera Pro Macmillan" w:hAnsi="Cera Pro Macmillan"/>
                <w:color w:val="000000" w:themeColor="text1"/>
              </w:rPr>
              <w:t xml:space="preserve">nvestment in </w:t>
            </w:r>
            <w:proofErr w:type="gramStart"/>
            <w:r w:rsidR="003806C5" w:rsidRPr="00F10759">
              <w:rPr>
                <w:rFonts w:ascii="Cera Pro Macmillan" w:eastAsia="Cera Pro Macmillan" w:hAnsi="Cera Pro Macmillan"/>
                <w:color w:val="000000" w:themeColor="text1"/>
              </w:rPr>
              <w:t>end of life</w:t>
            </w:r>
            <w:proofErr w:type="gramEnd"/>
            <w:r w:rsidR="003806C5" w:rsidRPr="00F10759">
              <w:rPr>
                <w:rFonts w:ascii="Cera Pro Macmillan" w:eastAsia="Cera Pro Macmillan" w:hAnsi="Cera Pro Macmillan"/>
                <w:color w:val="000000" w:themeColor="text1"/>
              </w:rPr>
              <w:t xml:space="preserve"> projects</w:t>
            </w:r>
          </w:p>
          <w:p w14:paraId="74AFA8DF" w14:textId="77777777" w:rsidR="003806C5" w:rsidRPr="00F10759" w:rsidRDefault="003806C5">
            <w:pPr>
              <w:rPr>
                <w:rFonts w:ascii="Cera Pro Macmillan" w:eastAsia="Cera Pro Macmillan" w:hAnsi="Cera Pro Macmillan" w:cstheme="minorHAnsi"/>
                <w:b/>
                <w:bCs/>
                <w:color w:val="000000" w:themeColor="text1"/>
              </w:rPr>
            </w:pPr>
          </w:p>
        </w:tc>
        <w:tc>
          <w:tcPr>
            <w:tcW w:w="1842" w:type="dxa"/>
          </w:tcPr>
          <w:p w14:paraId="02DE0148" w14:textId="1CABFE68" w:rsidR="003806C5" w:rsidRPr="00F10759" w:rsidRDefault="37D102E4"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w:t>
            </w:r>
            <w:r w:rsidR="13C94BCE" w:rsidRPr="00F10759">
              <w:rPr>
                <w:rFonts w:ascii="Cera Pro Macmillan" w:eastAsia="Cera Pro Macmillan" w:hAnsi="Cera Pro Macmillan"/>
                <w:color w:val="000000" w:themeColor="text1"/>
              </w:rPr>
              <w:t>7</w:t>
            </w:r>
            <w:r w:rsidR="00FC35E0" w:rsidRPr="00F10759">
              <w:rPr>
                <w:rFonts w:ascii="Cera Pro Macmillan" w:eastAsia="Cera Pro Macmillan" w:hAnsi="Cera Pro Macmillan"/>
                <w:color w:val="000000" w:themeColor="text1"/>
              </w:rPr>
              <w:t>.</w:t>
            </w:r>
            <w:r w:rsidR="13C94BCE" w:rsidRPr="00F10759">
              <w:rPr>
                <w:rFonts w:ascii="Cera Pro Macmillan" w:eastAsia="Cera Pro Macmillan" w:hAnsi="Cera Pro Macmillan"/>
                <w:color w:val="000000" w:themeColor="text1"/>
              </w:rPr>
              <w:t>5</w:t>
            </w:r>
            <w:r w:rsidR="00FC35E0" w:rsidRPr="00F10759">
              <w:rPr>
                <w:rFonts w:ascii="Cera Pro Macmillan" w:eastAsia="Cera Pro Macmillan" w:hAnsi="Cera Pro Macmillan"/>
                <w:color w:val="000000" w:themeColor="text1"/>
              </w:rPr>
              <w:t xml:space="preserve"> million</w:t>
            </w:r>
          </w:p>
        </w:tc>
        <w:tc>
          <w:tcPr>
            <w:tcW w:w="1985" w:type="dxa"/>
          </w:tcPr>
          <w:p w14:paraId="19E3DCA8" w14:textId="3C6FFDAC" w:rsidR="003806C5" w:rsidRPr="00F10759" w:rsidRDefault="76A82A7F"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w:t>
            </w:r>
            <w:r w:rsidR="2ABA28E7" w:rsidRPr="00F10759">
              <w:rPr>
                <w:rFonts w:ascii="Cera Pro Macmillan" w:eastAsia="Cera Pro Macmillan" w:hAnsi="Cera Pro Macmillan"/>
                <w:color w:val="000000" w:themeColor="text1"/>
              </w:rPr>
              <w:t>14.7</w:t>
            </w:r>
            <w:r w:rsidR="09879F8C" w:rsidRPr="00F10759">
              <w:rPr>
                <w:rFonts w:ascii="Cera Pro Macmillan" w:eastAsia="Cera Pro Macmillan" w:hAnsi="Cera Pro Macmillan"/>
                <w:color w:val="000000" w:themeColor="text1"/>
              </w:rPr>
              <w:t xml:space="preserve"> </w:t>
            </w:r>
            <w:r w:rsidRPr="00F10759">
              <w:rPr>
                <w:rFonts w:ascii="Cera Pro Macmillan" w:eastAsia="Cera Pro Macmillan" w:hAnsi="Cera Pro Macmillan"/>
                <w:color w:val="000000" w:themeColor="text1"/>
              </w:rPr>
              <w:t>m</w:t>
            </w:r>
            <w:r w:rsidR="09879F8C" w:rsidRPr="00F10759">
              <w:rPr>
                <w:rFonts w:ascii="Cera Pro Macmillan" w:eastAsia="Cera Pro Macmillan" w:hAnsi="Cera Pro Macmillan"/>
                <w:color w:val="000000" w:themeColor="text1"/>
              </w:rPr>
              <w:t>illion</w:t>
            </w:r>
          </w:p>
        </w:tc>
        <w:tc>
          <w:tcPr>
            <w:tcW w:w="2126" w:type="dxa"/>
          </w:tcPr>
          <w:p w14:paraId="5594E708" w14:textId="3A93AF82" w:rsidR="003806C5" w:rsidRPr="00F10759" w:rsidRDefault="76A82A7F" w:rsidP="002D5ECB">
            <w:pPr>
              <w:jc w:val="right"/>
              <w:rPr>
                <w:rFonts w:ascii="Cera Pro Macmillan" w:eastAsia="Cera Pro Macmillan" w:hAnsi="Cera Pro Macmillan"/>
              </w:rPr>
            </w:pPr>
            <w:r w:rsidRPr="00F10759">
              <w:rPr>
                <w:rFonts w:ascii="Cera Pro Macmillan" w:eastAsia="Cera Pro Macmillan" w:hAnsi="Cera Pro Macmillan"/>
              </w:rPr>
              <w:t>£</w:t>
            </w:r>
            <w:r w:rsidR="29485C4F" w:rsidRPr="00F10759">
              <w:rPr>
                <w:rFonts w:ascii="Cera Pro Macmillan" w:eastAsia="Cera Pro Macmillan" w:hAnsi="Cera Pro Macmillan"/>
              </w:rPr>
              <w:t>9.9</w:t>
            </w:r>
            <w:r w:rsidR="09879F8C" w:rsidRPr="00F10759">
              <w:rPr>
                <w:rFonts w:ascii="Cera Pro Macmillan" w:eastAsia="Cera Pro Macmillan" w:hAnsi="Cera Pro Macmillan"/>
              </w:rPr>
              <w:t xml:space="preserve"> </w:t>
            </w:r>
            <w:r w:rsidR="54E94BA8" w:rsidRPr="00F10759">
              <w:rPr>
                <w:rFonts w:ascii="Cera Pro Macmillan" w:eastAsia="Cera Pro Macmillan" w:hAnsi="Cera Pro Macmillan"/>
              </w:rPr>
              <w:t>m</w:t>
            </w:r>
            <w:r w:rsidR="64830058" w:rsidRPr="00F10759">
              <w:rPr>
                <w:rFonts w:ascii="Cera Pro Macmillan" w:eastAsia="Cera Pro Macmillan" w:hAnsi="Cera Pro Macmillan"/>
              </w:rPr>
              <w:t>illion</w:t>
            </w:r>
          </w:p>
        </w:tc>
      </w:tr>
    </w:tbl>
    <w:p w14:paraId="0273FE8A" w14:textId="77777777" w:rsidR="00631EB2" w:rsidRPr="00F10759" w:rsidRDefault="00631EB2">
      <w:pPr>
        <w:rPr>
          <w:rFonts w:ascii="Cera Pro Macmillan" w:hAnsi="Cera Pro Macmillan" w:cstheme="minorHAnsi"/>
        </w:rPr>
      </w:pPr>
    </w:p>
    <w:p w14:paraId="7D4591B4" w14:textId="2889FF01" w:rsidR="00631EB2" w:rsidRPr="00F10759" w:rsidRDefault="2DB256A7" w:rsidP="3734AE56">
      <w:pPr>
        <w:rPr>
          <w:rFonts w:ascii="Cera Pro Macmillan" w:hAnsi="Cera Pro Macmillan"/>
        </w:rPr>
      </w:pPr>
      <w:r w:rsidRPr="00F10759">
        <w:rPr>
          <w:rFonts w:ascii="Cera Pro Macmillan" w:hAnsi="Cera Pro Macmillan"/>
          <w:b/>
        </w:rPr>
        <w:t>Our impact</w:t>
      </w:r>
    </w:p>
    <w:p w14:paraId="01504786" w14:textId="77777777" w:rsidR="009052BC" w:rsidRPr="00F10759" w:rsidRDefault="00B32F13" w:rsidP="21CD2CE2">
      <w:pPr>
        <w:rPr>
          <w:rStyle w:val="ui-provider"/>
          <w:rFonts w:ascii="Cera Pro Macmillan" w:hAnsi="Cera Pro Macmillan"/>
        </w:rPr>
      </w:pPr>
      <w:r w:rsidRPr="00F10759">
        <w:rPr>
          <w:rStyle w:val="ui-provider"/>
          <w:rFonts w:ascii="Cera Pro Macmillan" w:hAnsi="Cera Pro Macmillan"/>
        </w:rPr>
        <w:t xml:space="preserve">In 2023 we made good progress on our ambition that everyone with cancer will have their vital needs met by high-quality services. </w:t>
      </w:r>
    </w:p>
    <w:p w14:paraId="084EB481" w14:textId="54421B7A" w:rsidR="21CD2CE2" w:rsidRPr="00F10759" w:rsidRDefault="21CD2CE2" w:rsidP="00906913">
      <w:pPr>
        <w:pStyle w:val="ListParagraph"/>
        <w:ind w:left="0"/>
        <w:rPr>
          <w:rStyle w:val="ui-provider"/>
          <w:rFonts w:ascii="Cera Pro Macmillan" w:hAnsi="Cera Pro Macmillan"/>
        </w:rPr>
      </w:pPr>
      <w:r w:rsidRPr="00F10759">
        <w:rPr>
          <w:rFonts w:ascii="Cera Pro Macmillan" w:hAnsi="Cera Pro Macmillan"/>
        </w:rPr>
        <w:t>In 2023 132,000 people diagnosed with cancer received support through our direct and indirect services related to money and work</w:t>
      </w:r>
      <w:r w:rsidR="002A1DBB" w:rsidRPr="00F10759">
        <w:rPr>
          <w:rFonts w:ascii="Cera Pro Macmillan" w:hAnsi="Cera Pro Macmillan"/>
        </w:rPr>
        <w:t xml:space="preserve"> which </w:t>
      </w:r>
      <w:r w:rsidR="00D84E58" w:rsidRPr="00F10759">
        <w:rPr>
          <w:rFonts w:ascii="Cera Pro Macmillan" w:hAnsi="Cera Pro Macmillan"/>
        </w:rPr>
        <w:t>includ</w:t>
      </w:r>
      <w:r w:rsidR="001249EC" w:rsidRPr="00F10759">
        <w:rPr>
          <w:rFonts w:ascii="Cera Pro Macmillan" w:hAnsi="Cera Pro Macmillan"/>
        </w:rPr>
        <w:t>ed</w:t>
      </w:r>
      <w:r w:rsidR="00496490" w:rsidRPr="00F10759">
        <w:rPr>
          <w:rFonts w:ascii="Cera Pro Macmillan" w:hAnsi="Cera Pro Macmillan"/>
        </w:rPr>
        <w:t xml:space="preserve"> identified</w:t>
      </w:r>
      <w:r w:rsidR="00D84E58" w:rsidRPr="00F10759">
        <w:rPr>
          <w:rFonts w:ascii="Cera Pro Macmillan" w:hAnsi="Cera Pro Macmillan"/>
        </w:rPr>
        <w:t xml:space="preserve"> financial gains</w:t>
      </w:r>
      <w:r w:rsidR="00336A83" w:rsidRPr="00F10759">
        <w:rPr>
          <w:rFonts w:ascii="Cera Pro Macmillan" w:hAnsi="Cera Pro Macmillan"/>
        </w:rPr>
        <w:t xml:space="preserve"> </w:t>
      </w:r>
      <w:r w:rsidRPr="00F10759">
        <w:rPr>
          <w:rFonts w:ascii="Cera Pro Macmillan" w:hAnsi="Cera Pro Macmillan"/>
        </w:rPr>
        <w:t>totalling £451 million</w:t>
      </w:r>
      <w:r w:rsidR="007574CD" w:rsidRPr="00F10759">
        <w:rPr>
          <w:rFonts w:ascii="Cera Pro Macmillan" w:eastAsia="Calibri" w:hAnsi="Cera Pro Macmillan" w:cs="Calibri"/>
          <w:vertAlign w:val="superscript"/>
        </w:rPr>
        <w:t>1</w:t>
      </w:r>
      <w:r w:rsidR="0078767D" w:rsidRPr="00F10759">
        <w:rPr>
          <w:rFonts w:ascii="Cera Pro Macmillan" w:eastAsia="Calibri" w:hAnsi="Cera Pro Macmillan" w:cs="Calibri"/>
        </w:rPr>
        <w:t>.</w:t>
      </w:r>
    </w:p>
    <w:p w14:paraId="4142E5E9" w14:textId="4A411FCB" w:rsidR="00B32F13" w:rsidRPr="00F10759" w:rsidRDefault="37095F4C" w:rsidP="00906913">
      <w:pPr>
        <w:spacing w:after="0"/>
        <w:rPr>
          <w:rFonts w:ascii="Cera Pro Macmillan" w:eastAsia="Calibri" w:hAnsi="Cera Pro Macmillan" w:cs="Calibri"/>
        </w:rPr>
      </w:pPr>
      <w:r w:rsidRPr="00F10759">
        <w:rPr>
          <w:rFonts w:ascii="Cera Pro Macmillan" w:eastAsia="Calibri" w:hAnsi="Cera Pro Macmillan" w:cs="Calibri"/>
        </w:rPr>
        <w:t xml:space="preserve">Our progress in converting prospective end of life care projects into investments with the NHS was impacted by the restructure in the NHS in England, as new Integrated Care Boards were established across the country. This resulted in slower decision making on new investments made by the NHS. </w:t>
      </w:r>
    </w:p>
    <w:p w14:paraId="11E2DB37" w14:textId="0F114DBD" w:rsidR="77A6D5CD" w:rsidRPr="00F10759" w:rsidRDefault="77A6D5CD" w:rsidP="77A6D5CD">
      <w:pPr>
        <w:spacing w:after="0"/>
        <w:rPr>
          <w:rFonts w:ascii="Cera Pro Macmillan" w:eastAsia="Calibri" w:hAnsi="Cera Pro Macmillan" w:cs="Calibri"/>
        </w:rPr>
      </w:pPr>
    </w:p>
    <w:p w14:paraId="179BEE10" w14:textId="7A44DCE2" w:rsidR="00B32F13" w:rsidRPr="00F10759" w:rsidRDefault="3A60E43E" w:rsidP="21CD2CE2">
      <w:pPr>
        <w:rPr>
          <w:rFonts w:ascii="Cera Pro Macmillan" w:hAnsi="Cera Pro Macmillan"/>
        </w:rPr>
      </w:pPr>
      <w:r w:rsidRPr="00F10759">
        <w:rPr>
          <w:rFonts w:ascii="Cera Pro Macmillan" w:hAnsi="Cera Pro Macmillan"/>
        </w:rPr>
        <w:t>14 (</w:t>
      </w:r>
      <w:r w:rsidR="20967896" w:rsidRPr="00F10759">
        <w:rPr>
          <w:rFonts w:ascii="Cera Pro Macmillan" w:hAnsi="Cera Pro Macmillan"/>
        </w:rPr>
        <w:t>56%</w:t>
      </w:r>
      <w:r w:rsidR="32F2A2EC" w:rsidRPr="00F10759">
        <w:rPr>
          <w:rFonts w:ascii="Cera Pro Macmillan" w:hAnsi="Cera Pro Macmillan"/>
        </w:rPr>
        <w:t>)</w:t>
      </w:r>
      <w:r w:rsidR="20967896" w:rsidRPr="00F10759">
        <w:rPr>
          <w:rFonts w:ascii="Cera Pro Macmillan" w:hAnsi="Cera Pro Macmillan"/>
        </w:rPr>
        <w:t xml:space="preserve"> of our psychological </w:t>
      </w:r>
      <w:r w:rsidR="65C7FFF7" w:rsidRPr="00F10759">
        <w:rPr>
          <w:rFonts w:ascii="Cera Pro Macmillan" w:hAnsi="Cera Pro Macmillan"/>
        </w:rPr>
        <w:t>care</w:t>
      </w:r>
      <w:r w:rsidR="20967896" w:rsidRPr="00F10759">
        <w:rPr>
          <w:rFonts w:ascii="Cera Pro Macmillan" w:hAnsi="Cera Pro Macmillan"/>
        </w:rPr>
        <w:t xml:space="preserve"> sites </w:t>
      </w:r>
      <w:r w:rsidR="3045C10C" w:rsidRPr="00F10759">
        <w:rPr>
          <w:rFonts w:ascii="Cera Pro Macmillan" w:hAnsi="Cera Pro Macmillan"/>
        </w:rPr>
        <w:t>became</w:t>
      </w:r>
      <w:r w:rsidR="20967896" w:rsidRPr="00F10759">
        <w:rPr>
          <w:rFonts w:ascii="Cera Pro Macmillan" w:hAnsi="Cera Pro Macmillan"/>
        </w:rPr>
        <w:t xml:space="preserve"> operational this year, which is lower than expected due to recruitment challenges. </w:t>
      </w:r>
      <w:proofErr w:type="gramStart"/>
      <w:r w:rsidR="20967896" w:rsidRPr="00F10759">
        <w:rPr>
          <w:rFonts w:ascii="Cera Pro Macmillan" w:hAnsi="Cera Pro Macmillan"/>
        </w:rPr>
        <w:t>However</w:t>
      </w:r>
      <w:proofErr w:type="gramEnd"/>
      <w:r w:rsidR="20967896" w:rsidRPr="00F10759">
        <w:rPr>
          <w:rFonts w:ascii="Cera Pro Macmillan" w:hAnsi="Cera Pro Macmillan"/>
        </w:rPr>
        <w:t xml:space="preserve"> in 2024, 11 sites are planned to go live. </w:t>
      </w:r>
    </w:p>
    <w:p w14:paraId="6B3171C9" w14:textId="0982B29B" w:rsidR="00A067EB" w:rsidRPr="00F10759" w:rsidRDefault="20967896" w:rsidP="42775280">
      <w:pPr>
        <w:rPr>
          <w:rFonts w:ascii="Cera Pro Macmillan" w:hAnsi="Cera Pro Macmillan"/>
        </w:rPr>
      </w:pPr>
      <w:r w:rsidRPr="00F10759">
        <w:rPr>
          <w:rFonts w:ascii="Cera Pro Macmillan" w:hAnsi="Cera Pro Macmillan"/>
        </w:rPr>
        <w:t>Referrals to our BUPA counselling service nearly doubled from 5,</w:t>
      </w:r>
      <w:r w:rsidR="689D18D5" w:rsidRPr="00F10759">
        <w:rPr>
          <w:rFonts w:ascii="Cera Pro Macmillan" w:hAnsi="Cera Pro Macmillan"/>
        </w:rPr>
        <w:t>4</w:t>
      </w:r>
      <w:r w:rsidRPr="00F10759">
        <w:rPr>
          <w:rFonts w:ascii="Cera Pro Macmillan" w:hAnsi="Cera Pro Macmillan"/>
        </w:rPr>
        <w:t>00 in 2022 to 9,500. In September, we paused marketing the service to help manage demand</w:t>
      </w:r>
      <w:r w:rsidR="007574CD" w:rsidRPr="00F10759">
        <w:rPr>
          <w:rFonts w:ascii="Cera Pro Macmillan" w:eastAsia="Calibri" w:hAnsi="Cera Pro Macmillan" w:cs="Calibri"/>
          <w:vertAlign w:val="superscript"/>
        </w:rPr>
        <w:t>1</w:t>
      </w:r>
      <w:r w:rsidR="0078767D" w:rsidRPr="00F10759">
        <w:rPr>
          <w:rFonts w:ascii="Cera Pro Macmillan" w:eastAsia="Calibri" w:hAnsi="Cera Pro Macmillan" w:cs="Calibri"/>
        </w:rPr>
        <w:t>.</w:t>
      </w:r>
      <w:r w:rsidRPr="00F10759">
        <w:rPr>
          <w:rFonts w:ascii="Cera Pro Macmillan" w:hAnsi="Cera Pro Macmillan"/>
        </w:rPr>
        <w:t xml:space="preserve"> Due to budget reductions at the end of 2023, we expect to reach fewer people with this service in 2024.</w:t>
      </w:r>
    </w:p>
    <w:p w14:paraId="6472EF7D" w14:textId="43B2D8E4" w:rsidR="00C5534C" w:rsidRPr="00F10759" w:rsidRDefault="00C5534C">
      <w:pPr>
        <w:rPr>
          <w:rFonts w:ascii="Cera Pro Macmillan" w:hAnsi="Cera Pro Macmillan"/>
        </w:rPr>
      </w:pPr>
      <w:r w:rsidRPr="00F10759">
        <w:rPr>
          <w:rFonts w:ascii="Cera Pro Macmillan" w:hAnsi="Cera Pro Macmillan"/>
        </w:rPr>
        <w:br w:type="page"/>
      </w:r>
    </w:p>
    <w:p w14:paraId="1C3395D9" w14:textId="1F7A0FA9" w:rsidR="003049F9" w:rsidRPr="00F10759" w:rsidRDefault="0FEAA41F" w:rsidP="149FB7B4">
      <w:pPr>
        <w:pStyle w:val="Heading1"/>
        <w:rPr>
          <w:rFonts w:ascii="Cera Pro Macmillan" w:hAnsi="Cera Pro Macmillan" w:cstheme="minorBidi"/>
        </w:rPr>
      </w:pPr>
      <w:bookmarkStart w:id="22" w:name="_Objective_4"/>
      <w:bookmarkStart w:id="23" w:name="_Objective_4:"/>
      <w:bookmarkEnd w:id="22"/>
      <w:bookmarkEnd w:id="23"/>
      <w:r w:rsidRPr="00F10759">
        <w:rPr>
          <w:rFonts w:ascii="Cera Pro Macmillan" w:hAnsi="Cera Pro Macmillan" w:cstheme="minorBidi"/>
        </w:rPr>
        <w:lastRenderedPageBreak/>
        <w:t>Objective 4</w:t>
      </w:r>
      <w:r w:rsidR="00EE63C5" w:rsidRPr="00F10759">
        <w:rPr>
          <w:rFonts w:ascii="Cera Pro Macmillan" w:hAnsi="Cera Pro Macmillan" w:cstheme="minorBidi"/>
        </w:rPr>
        <w:t>:</w:t>
      </w:r>
    </w:p>
    <w:p w14:paraId="0626B46C" w14:textId="77777777" w:rsidR="00F16757" w:rsidRPr="00F10759" w:rsidRDefault="00F16757">
      <w:pPr>
        <w:rPr>
          <w:rFonts w:ascii="Cera Pro Macmillan" w:hAnsi="Cera Pro Macmillan" w:cstheme="minorHAnsi"/>
          <w:b/>
        </w:rPr>
      </w:pPr>
    </w:p>
    <w:p w14:paraId="5E3D7555" w14:textId="2AD24B9E" w:rsidR="002336ED" w:rsidRPr="00F10759" w:rsidRDefault="00FA6B81" w:rsidP="00FA6B81">
      <w:pPr>
        <w:pStyle w:val="Heading2"/>
        <w:rPr>
          <w:rFonts w:ascii="Cera Pro Macmillan" w:hAnsi="Cera Pro Macmillan"/>
        </w:rPr>
      </w:pPr>
      <w:r w:rsidRPr="00F10759">
        <w:rPr>
          <w:rFonts w:ascii="Cera Pro Macmillan" w:hAnsi="Cera Pro Macmillan"/>
        </w:rPr>
        <w:t>We will inspire more people to give to Macmillan so we can continue to be there for people when they need us the most.</w:t>
      </w:r>
      <w:r w:rsidR="002336ED" w:rsidRPr="00F10759">
        <w:rPr>
          <w:rFonts w:ascii="Times New Roman" w:hAnsi="Times New Roman" w:cs="Times New Roman"/>
        </w:rPr>
        <w:t>​</w:t>
      </w:r>
    </w:p>
    <w:p w14:paraId="22349D3C" w14:textId="77777777" w:rsidR="00FA6B81" w:rsidRPr="00F10759" w:rsidRDefault="00FA6B81" w:rsidP="003D3A06">
      <w:pPr>
        <w:rPr>
          <w:rFonts w:ascii="Cera Pro Macmillan" w:hAnsi="Cera Pro Macmillan"/>
        </w:rPr>
      </w:pPr>
    </w:p>
    <w:p w14:paraId="76CB183D" w14:textId="3394E7C9" w:rsidR="002336ED" w:rsidRPr="00F10759" w:rsidRDefault="002336ED">
      <w:pPr>
        <w:rPr>
          <w:rFonts w:ascii="Cera Pro Macmillan" w:hAnsi="Cera Pro Macmillan"/>
          <w:color w:val="000000" w:themeColor="text1"/>
        </w:rPr>
      </w:pPr>
      <w:r w:rsidRPr="00F10759">
        <w:rPr>
          <w:rFonts w:ascii="Cera Pro Macmillan" w:hAnsi="Cera Pro Macmillan"/>
        </w:rPr>
        <w:t>98% o</w:t>
      </w:r>
      <w:r w:rsidRPr="00F10759">
        <w:rPr>
          <w:rFonts w:ascii="Cera Pro Macmillan" w:hAnsi="Cera Pro Macmillan"/>
          <w:color w:val="000000" w:themeColor="text1"/>
        </w:rPr>
        <w:t xml:space="preserve">f our funding comes from </w:t>
      </w:r>
      <w:r w:rsidR="004D32D7" w:rsidRPr="00F10759">
        <w:rPr>
          <w:rFonts w:ascii="Cera Pro Macmillan" w:hAnsi="Cera Pro Macmillan"/>
          <w:color w:val="000000" w:themeColor="text1"/>
        </w:rPr>
        <w:t>fundraised income</w:t>
      </w:r>
      <w:r w:rsidRPr="00F10759">
        <w:rPr>
          <w:rFonts w:ascii="Cera Pro Macmillan" w:hAnsi="Cera Pro Macmillan"/>
          <w:color w:val="000000" w:themeColor="text1"/>
        </w:rPr>
        <w:t>. We don’t take any of this for granted and are always looking for new opportunities to generate income beyond traditional fundraising. By listening and responding to what our supporters want and expect, we can adapt better and be there more for people with cancer in the future.</w:t>
      </w:r>
    </w:p>
    <w:p w14:paraId="5EB90653" w14:textId="6EE7428F" w:rsidR="00462C08" w:rsidRPr="00F10759" w:rsidRDefault="002336ED" w:rsidP="00306189">
      <w:pPr>
        <w:rPr>
          <w:rFonts w:ascii="Cera Pro Macmillan" w:hAnsi="Cera Pro Macmillan" w:cstheme="minorHAnsi"/>
          <w:b/>
        </w:rPr>
      </w:pPr>
      <w:r w:rsidRPr="00F10759">
        <w:rPr>
          <w:rFonts w:ascii="Cera Pro Macmillan" w:hAnsi="Cera Pro Macmillan" w:cstheme="minorHAnsi"/>
          <w:b/>
        </w:rPr>
        <w:t xml:space="preserve">Our </w:t>
      </w:r>
      <w:r w:rsidR="00B5320B" w:rsidRPr="00F10759">
        <w:rPr>
          <w:rFonts w:ascii="Cera Pro Macmillan" w:hAnsi="Cera Pro Macmillan" w:cstheme="minorHAnsi"/>
          <w:b/>
        </w:rPr>
        <w:t>reach and impact</w:t>
      </w:r>
      <w:r w:rsidRPr="00F10759">
        <w:rPr>
          <w:rFonts w:ascii="Cera Pro Macmillan" w:hAnsi="Cera Pro Macmillan" w:cstheme="minorHAnsi"/>
          <w:b/>
        </w:rPr>
        <w:t>:</w:t>
      </w:r>
    </w:p>
    <w:p w14:paraId="07E782DA" w14:textId="316F4A9C" w:rsidR="00586506" w:rsidRPr="00F10759" w:rsidRDefault="00586506" w:rsidP="00582D02">
      <w:pPr>
        <w:pStyle w:val="ListParagraph"/>
        <w:numPr>
          <w:ilvl w:val="0"/>
          <w:numId w:val="34"/>
        </w:numPr>
        <w:rPr>
          <w:rFonts w:ascii="Cera Pro Macmillan" w:hAnsi="Cera Pro Macmillan"/>
        </w:rPr>
      </w:pPr>
      <w:r w:rsidRPr="00F10759">
        <w:rPr>
          <w:rFonts w:ascii="Cera Pro Macmillan" w:hAnsi="Cera Pro Macmillan"/>
        </w:rPr>
        <w:t>Our flagship fundraising event Macmillan Coffee Morning raised an incredible £16.8 million</w:t>
      </w:r>
      <w:r w:rsidR="00BC40FB" w:rsidRPr="00F10759">
        <w:rPr>
          <w:rFonts w:ascii="Cera Pro Macmillan" w:hAnsi="Cera Pro Macmillan"/>
        </w:rPr>
        <w:t xml:space="preserve">, compared to </w:t>
      </w:r>
      <w:r w:rsidR="0099533D" w:rsidRPr="00F10759">
        <w:rPr>
          <w:rFonts w:ascii="Cera Pro Macmillan" w:hAnsi="Cera Pro Macmillan"/>
        </w:rPr>
        <w:t>£13.7 million</w:t>
      </w:r>
      <w:r w:rsidRPr="00F10759">
        <w:rPr>
          <w:rFonts w:ascii="Cera Pro Macmillan" w:hAnsi="Cera Pro Macmillan"/>
        </w:rPr>
        <w:t xml:space="preserve"> in 2022.</w:t>
      </w:r>
    </w:p>
    <w:p w14:paraId="7CB18C13" w14:textId="63670E63" w:rsidR="00462C08" w:rsidRPr="00F10759" w:rsidRDefault="007E58E9" w:rsidP="00582D02">
      <w:pPr>
        <w:pStyle w:val="ListParagraph"/>
        <w:numPr>
          <w:ilvl w:val="0"/>
          <w:numId w:val="34"/>
        </w:numPr>
        <w:rPr>
          <w:rFonts w:ascii="Cera Pro Macmillan" w:hAnsi="Cera Pro Macmillan"/>
        </w:rPr>
      </w:pPr>
      <w:r w:rsidRPr="00F10759">
        <w:rPr>
          <w:rFonts w:ascii="Cera Pro Macmillan" w:hAnsi="Cera Pro Macmillan"/>
        </w:rPr>
        <w:t xml:space="preserve">Our </w:t>
      </w:r>
      <w:r w:rsidR="00A678A3" w:rsidRPr="00F10759">
        <w:rPr>
          <w:rFonts w:ascii="Cera Pro Macmillan" w:hAnsi="Cera Pro Macmillan"/>
        </w:rPr>
        <w:t>Mighty Hikes</w:t>
      </w:r>
      <w:r w:rsidRPr="00F10759">
        <w:rPr>
          <w:rFonts w:ascii="Cera Pro Macmillan" w:hAnsi="Cera Pro Macmillan"/>
        </w:rPr>
        <w:t xml:space="preserve"> series</w:t>
      </w:r>
      <w:r w:rsidR="00A678A3" w:rsidRPr="00F10759">
        <w:rPr>
          <w:rFonts w:ascii="Cera Pro Macmillan" w:hAnsi="Cera Pro Macmillan"/>
        </w:rPr>
        <w:t xml:space="preserve"> </w:t>
      </w:r>
      <w:r w:rsidRPr="00F10759">
        <w:rPr>
          <w:rFonts w:ascii="Cera Pro Macmillan" w:hAnsi="Cera Pro Macmillan"/>
        </w:rPr>
        <w:t xml:space="preserve">raised </w:t>
      </w:r>
      <w:r w:rsidR="000A70BC" w:rsidRPr="00F10759">
        <w:rPr>
          <w:rFonts w:ascii="Cera Pro Macmillan" w:hAnsi="Cera Pro Macmillan"/>
        </w:rPr>
        <w:t xml:space="preserve">an amazing </w:t>
      </w:r>
      <w:r w:rsidR="009F4052" w:rsidRPr="00F10759">
        <w:rPr>
          <w:rFonts w:ascii="Cera Pro Macmillan" w:hAnsi="Cera Pro Macmillan"/>
        </w:rPr>
        <w:t>£</w:t>
      </w:r>
      <w:r w:rsidR="0099533D" w:rsidRPr="00F10759">
        <w:rPr>
          <w:rFonts w:ascii="Cera Pro Macmillan" w:hAnsi="Cera Pro Macmillan"/>
        </w:rPr>
        <w:t>1</w:t>
      </w:r>
      <w:r w:rsidR="045311C3" w:rsidRPr="00F10759">
        <w:rPr>
          <w:rFonts w:ascii="Cera Pro Macmillan" w:hAnsi="Cera Pro Macmillan"/>
        </w:rPr>
        <w:t xml:space="preserve">2.3 </w:t>
      </w:r>
      <w:r w:rsidR="0099533D" w:rsidRPr="00F10759">
        <w:rPr>
          <w:rFonts w:ascii="Cera Pro Macmillan" w:hAnsi="Cera Pro Macmillan"/>
        </w:rPr>
        <w:t>million</w:t>
      </w:r>
      <w:r w:rsidR="000A70BC" w:rsidRPr="00F10759">
        <w:rPr>
          <w:rFonts w:ascii="Cera Pro Macmillan" w:hAnsi="Cera Pro Macmillan"/>
        </w:rPr>
        <w:t xml:space="preserve">, compared to </w:t>
      </w:r>
      <w:r w:rsidR="009F4052" w:rsidRPr="00F10759">
        <w:rPr>
          <w:rFonts w:ascii="Cera Pro Macmillan" w:hAnsi="Cera Pro Macmillan"/>
        </w:rPr>
        <w:t>£</w:t>
      </w:r>
      <w:r w:rsidR="5A4701CC" w:rsidRPr="00F10759">
        <w:rPr>
          <w:rFonts w:ascii="Cera Pro Macmillan" w:hAnsi="Cera Pro Macmillan"/>
        </w:rPr>
        <w:t>11.2</w:t>
      </w:r>
      <w:r w:rsidR="000A70BC" w:rsidRPr="00F10759">
        <w:rPr>
          <w:rFonts w:ascii="Cera Pro Macmillan" w:hAnsi="Cera Pro Macmillan"/>
        </w:rPr>
        <w:t xml:space="preserve"> million</w:t>
      </w:r>
      <w:r w:rsidRPr="00F10759">
        <w:rPr>
          <w:rFonts w:ascii="Cera Pro Macmillan" w:hAnsi="Cera Pro Macmillan"/>
        </w:rPr>
        <w:t xml:space="preserve"> in 2022.</w:t>
      </w:r>
    </w:p>
    <w:p w14:paraId="51F42EE5" w14:textId="564629FA" w:rsidR="002336ED" w:rsidRPr="00F10759" w:rsidRDefault="001A0118" w:rsidP="00582D02">
      <w:pPr>
        <w:pStyle w:val="ListParagraph"/>
        <w:numPr>
          <w:ilvl w:val="0"/>
          <w:numId w:val="34"/>
        </w:numPr>
        <w:rPr>
          <w:rFonts w:ascii="Cera Pro Macmillan" w:hAnsi="Cera Pro Macmillan"/>
        </w:rPr>
      </w:pPr>
      <w:r w:rsidRPr="00F10759">
        <w:rPr>
          <w:rFonts w:ascii="Cera Pro Macmillan" w:hAnsi="Cera Pro Macmillan"/>
        </w:rPr>
        <w:t>In 2023 we raised £23.6 million through our corporate and philanthropic partnerships matching the amount raised in 2022.</w:t>
      </w:r>
    </w:p>
    <w:p w14:paraId="757D30FB" w14:textId="1C71D6B2" w:rsidR="007523F4" w:rsidRPr="00F10759" w:rsidRDefault="00C5534C" w:rsidP="007523F4">
      <w:pPr>
        <w:rPr>
          <w:rFonts w:ascii="Cera Pro Macmillan" w:hAnsi="Cera Pro Macmillan"/>
          <w:kern w:val="2"/>
          <w14:ligatures w14:val="standardContextual"/>
        </w:rPr>
      </w:pPr>
      <w:r w:rsidRPr="00F10759">
        <w:rPr>
          <w:rFonts w:ascii="Cera Pro Macmillan" w:hAnsi="Cera Pro Macmillan"/>
        </w:rPr>
        <w:t>Melissa diagnosed with breast cancer says:</w:t>
      </w:r>
      <w:r w:rsidRPr="00F10759">
        <w:rPr>
          <w:rFonts w:ascii="Cera Pro Macmillan" w:hAnsi="Cera Pro Macmillan" w:cstheme="minorHAnsi"/>
        </w:rPr>
        <w:t xml:space="preserve"> </w:t>
      </w:r>
      <w:r w:rsidR="6E986997" w:rsidRPr="00F10759">
        <w:rPr>
          <w:rFonts w:ascii="Cera Pro Macmillan" w:hAnsi="Cera Pro Macmillan"/>
          <w:kern w:val="2"/>
          <w14:ligatures w14:val="standardContextual"/>
        </w:rPr>
        <w:t xml:space="preserve">“After my diagnosis I found the helpline and website so helpful. The reason why I decided to throw a daytime disco for Macmillan Coffee Morning was because that’s who I am! We had a great time, lots of people came along and together we raised </w:t>
      </w:r>
      <w:r w:rsidR="6E2EFD03" w:rsidRPr="00F10759">
        <w:rPr>
          <w:rFonts w:ascii="Cera Pro Macmillan" w:hAnsi="Cera Pro Macmillan"/>
        </w:rPr>
        <w:t>£3,310</w:t>
      </w:r>
      <w:r w:rsidR="6E986997" w:rsidRPr="00F10759">
        <w:rPr>
          <w:rFonts w:ascii="Cera Pro Macmillan" w:hAnsi="Cera Pro Macmillan"/>
          <w:kern w:val="2"/>
          <w14:ligatures w14:val="standardContextual"/>
        </w:rPr>
        <w:t xml:space="preserve"> for Macmillan.”</w:t>
      </w:r>
    </w:p>
    <w:p w14:paraId="177425DE" w14:textId="77777777" w:rsidR="00C5534C" w:rsidRPr="00F10759" w:rsidRDefault="00C5534C" w:rsidP="007523F4">
      <w:pPr>
        <w:rPr>
          <w:rFonts w:ascii="Cera Pro Macmillan" w:hAnsi="Cera Pro Macmillan" w:cstheme="minorHAnsi"/>
        </w:rPr>
      </w:pPr>
    </w:p>
    <w:p w14:paraId="10C96A5B" w14:textId="6F84B8E3" w:rsidR="002336ED" w:rsidRPr="00F10759" w:rsidRDefault="002336ED" w:rsidP="708E1B4B">
      <w:pPr>
        <w:pStyle w:val="Heading2"/>
        <w:rPr>
          <w:rFonts w:ascii="Cera Pro Macmillan" w:hAnsi="Cera Pro Macmillan" w:cstheme="minorBidi"/>
        </w:rPr>
      </w:pPr>
      <w:r w:rsidRPr="00F10759">
        <w:rPr>
          <w:rFonts w:ascii="Cera Pro Macmillan" w:hAnsi="Cera Pro Macmillan" w:cstheme="minorBidi"/>
        </w:rPr>
        <w:t>Generate more income and impact for people living with cancer now.</w:t>
      </w:r>
    </w:p>
    <w:p w14:paraId="411405EC" w14:textId="16412D0E" w:rsidR="708E1B4B" w:rsidRPr="00F10759" w:rsidRDefault="708E1B4B" w:rsidP="708E1B4B">
      <w:pPr>
        <w:rPr>
          <w:rFonts w:ascii="Cera Pro Macmillan" w:hAnsi="Cera Pro Macmillan"/>
          <w:b/>
          <w:bCs/>
        </w:rPr>
      </w:pPr>
    </w:p>
    <w:p w14:paraId="4B513FD9" w14:textId="77777777" w:rsidR="00EC4DBF" w:rsidRPr="00F10759" w:rsidRDefault="00EC4DBF" w:rsidP="00EC4DBF">
      <w:pPr>
        <w:rPr>
          <w:rFonts w:ascii="Cera Pro Macmillan" w:hAnsi="Cera Pro Macmillan"/>
        </w:rPr>
      </w:pPr>
      <w:r w:rsidRPr="00F10759">
        <w:rPr>
          <w:rFonts w:ascii="Cera Pro Macmillan" w:hAnsi="Cera Pro Macmillan"/>
        </w:rPr>
        <w:t>In 2023:</w:t>
      </w:r>
    </w:p>
    <w:p w14:paraId="070B39F5" w14:textId="3677E2DF" w:rsidR="00EC4DBF" w:rsidRPr="00F10759" w:rsidRDefault="00EC4DBF" w:rsidP="00EC4DBF">
      <w:pPr>
        <w:pStyle w:val="Heading3"/>
        <w:rPr>
          <w:rFonts w:ascii="Cera Pro Macmillan" w:hAnsi="Cera Pro Macmillan" w:cstheme="minorHAnsi"/>
        </w:rPr>
      </w:pPr>
      <w:r w:rsidRPr="00F10759">
        <w:rPr>
          <w:rFonts w:ascii="Cera Pro Macmillan" w:hAnsi="Cera Pro Macmillan" w:cstheme="minorHAnsi"/>
        </w:rPr>
        <w:t>We increased awareness of Macmillan to make us relevant to more people.</w:t>
      </w:r>
    </w:p>
    <w:p w14:paraId="54BB227A" w14:textId="77777777" w:rsidR="00EC4DBF" w:rsidRPr="00F10759" w:rsidRDefault="00EC4DBF" w:rsidP="00EC4DBF">
      <w:pPr>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 xml:space="preserve">We continued our Whatever It Takes marketing campaign to keep Macmillan front of mind. Alongside our existing TV advertisement, we launched new localised advertising showing the impact that we have through our wide range of services in communities across the country. </w:t>
      </w:r>
    </w:p>
    <w:p w14:paraId="29626175" w14:textId="779D82E4" w:rsidR="708E1B4B" w:rsidRPr="00F10759" w:rsidRDefault="00EC4DBF" w:rsidP="708E1B4B">
      <w:pPr>
        <w:rPr>
          <w:rFonts w:ascii="Cera Pro Macmillan" w:hAnsi="Cera Pro Macmillan"/>
        </w:rPr>
      </w:pPr>
      <w:r w:rsidRPr="00F10759">
        <w:rPr>
          <w:rFonts w:ascii="Cera Pro Macmillan" w:hAnsi="Cera Pro Macmillan"/>
        </w:rPr>
        <w:t>Our hard work was worth it, with Macmillan continuing to be the most-loved brand in the charity sector</w:t>
      </w:r>
      <w:r w:rsidR="0015107F" w:rsidRPr="00F10759">
        <w:rPr>
          <w:rFonts w:ascii="Cera Pro Macmillan" w:hAnsi="Cera Pro Macmillan"/>
          <w:vertAlign w:val="superscript"/>
        </w:rPr>
        <w:t>9</w:t>
      </w:r>
      <w:r w:rsidRPr="00F10759">
        <w:rPr>
          <w:rFonts w:ascii="Cera Pro Macmillan" w:hAnsi="Cera Pro Macmillan"/>
        </w:rPr>
        <w:t xml:space="preserve">. </w:t>
      </w:r>
    </w:p>
    <w:p w14:paraId="4DAC7A1E" w14:textId="22FEEC9D" w:rsidR="00B23229" w:rsidRPr="00F10759" w:rsidRDefault="00B23229" w:rsidP="708E1B4B">
      <w:pPr>
        <w:rPr>
          <w:rFonts w:ascii="Cera Pro Macmillan" w:hAnsi="Cera Pro Macmillan"/>
          <w:color w:val="C00000"/>
        </w:rPr>
      </w:pPr>
    </w:p>
    <w:p w14:paraId="1069FD93" w14:textId="3C5C6AE3" w:rsidR="00465BBB" w:rsidRPr="00F10759" w:rsidRDefault="00465BBB" w:rsidP="00465BBB">
      <w:pPr>
        <w:pStyle w:val="Heading3"/>
        <w:rPr>
          <w:rFonts w:ascii="Cera Pro Macmillan" w:hAnsi="Cera Pro Macmillan" w:cstheme="minorBidi"/>
        </w:rPr>
      </w:pPr>
      <w:r w:rsidRPr="00F10759">
        <w:rPr>
          <w:rFonts w:ascii="Cera Pro Macmillan" w:hAnsi="Cera Pro Macmillan" w:cstheme="minorBidi"/>
        </w:rPr>
        <w:t xml:space="preserve">We improved our supporter journeys. </w:t>
      </w:r>
    </w:p>
    <w:p w14:paraId="4D31AE25" w14:textId="77777777" w:rsidR="00465BBB" w:rsidRPr="00F10759" w:rsidRDefault="00465BBB" w:rsidP="00465BBB">
      <w:pPr>
        <w:spacing w:after="0"/>
        <w:rPr>
          <w:rFonts w:ascii="Cera Pro Macmillan" w:hAnsi="Cera Pro Macmillan" w:cstheme="minorHAnsi"/>
          <w:color w:val="000000" w:themeColor="text1"/>
        </w:rPr>
      </w:pPr>
      <w:r w:rsidRPr="00F10759">
        <w:rPr>
          <w:rFonts w:ascii="Cera Pro Macmillan" w:hAnsi="Cera Pro Macmillan" w:cstheme="minorHAnsi"/>
          <w:color w:val="000000" w:themeColor="text1"/>
        </w:rPr>
        <w:t>By reviewing the experience for our supporters and how they interact with Macmillan, we were able to find new opportunities to grow donations. Here’s what we did to make a difference:</w:t>
      </w:r>
    </w:p>
    <w:p w14:paraId="05F28EB2" w14:textId="77777777" w:rsidR="00465BBB" w:rsidRPr="00F10759" w:rsidRDefault="00465BBB" w:rsidP="00465BBB">
      <w:pPr>
        <w:spacing w:after="0"/>
        <w:rPr>
          <w:rFonts w:ascii="Cera Pro Macmillan" w:hAnsi="Cera Pro Macmillan" w:cstheme="minorHAnsi"/>
          <w:color w:val="000000" w:themeColor="text1"/>
        </w:rPr>
      </w:pPr>
    </w:p>
    <w:p w14:paraId="4559008E" w14:textId="7FDBBEFD" w:rsidR="00465BBB" w:rsidRPr="00F10759" w:rsidRDefault="00465BBB" w:rsidP="00582D02">
      <w:pPr>
        <w:pStyle w:val="ListParagraph"/>
        <w:numPr>
          <w:ilvl w:val="0"/>
          <w:numId w:val="11"/>
        </w:numPr>
        <w:rPr>
          <w:rFonts w:ascii="Cera Pro Macmillan" w:eastAsia="Cera Pro Macmillan" w:hAnsi="Cera Pro Macmillan" w:cstheme="minorHAnsi"/>
        </w:rPr>
      </w:pPr>
      <w:r w:rsidRPr="00F10759">
        <w:rPr>
          <w:rFonts w:ascii="Cera Pro Macmillan" w:eastAsia="Cera Pro Macmillan" w:hAnsi="Cera Pro Macmillan" w:cstheme="minorHAnsi"/>
        </w:rPr>
        <w:t>Introduced and tested supporter journeys to show the positive impact of donations, encourage continued giving and</w:t>
      </w:r>
      <w:r w:rsidR="001860E7" w:rsidRPr="00F10759">
        <w:rPr>
          <w:rFonts w:ascii="Cera Pro Macmillan" w:eastAsia="Cera Pro Macmillan" w:hAnsi="Cera Pro Macmillan" w:cstheme="minorHAnsi"/>
        </w:rPr>
        <w:t xml:space="preserve"> improve</w:t>
      </w:r>
      <w:r w:rsidRPr="00F10759">
        <w:rPr>
          <w:rFonts w:ascii="Cera Pro Macmillan" w:eastAsia="Cera Pro Macmillan" w:hAnsi="Cera Pro Macmillan" w:cstheme="minorHAnsi"/>
        </w:rPr>
        <w:t xml:space="preserve"> contactability. </w:t>
      </w:r>
    </w:p>
    <w:p w14:paraId="027722C7" w14:textId="3F99FEA5" w:rsidR="00465BBB" w:rsidRPr="00F10759" w:rsidRDefault="00465BBB" w:rsidP="00582D02">
      <w:pPr>
        <w:pStyle w:val="ListParagraph"/>
        <w:numPr>
          <w:ilvl w:val="0"/>
          <w:numId w:val="11"/>
        </w:numPr>
        <w:rPr>
          <w:rFonts w:ascii="Cera Pro Macmillan" w:hAnsi="Cera Pro Macmillan" w:cstheme="minorHAnsi"/>
          <w:i/>
        </w:rPr>
      </w:pPr>
      <w:r w:rsidRPr="00F10759">
        <w:rPr>
          <w:rFonts w:ascii="Cera Pro Macmillan" w:eastAsia="Cera Pro Macmillan" w:hAnsi="Cera Pro Macmillan" w:cstheme="minorHAnsi"/>
        </w:rPr>
        <w:lastRenderedPageBreak/>
        <w:t>Analysed ‘giving behaviour’ to understand who might like to continue their support with us.</w:t>
      </w:r>
    </w:p>
    <w:p w14:paraId="2F7DE1F1" w14:textId="04031106" w:rsidR="00465BBB" w:rsidRPr="00F10759" w:rsidRDefault="00465BBB" w:rsidP="00582D02">
      <w:pPr>
        <w:pStyle w:val="ListParagraph"/>
        <w:numPr>
          <w:ilvl w:val="0"/>
          <w:numId w:val="11"/>
        </w:numPr>
        <w:rPr>
          <w:rFonts w:ascii="Cera Pro Macmillan" w:hAnsi="Cera Pro Macmillan"/>
          <w:i/>
        </w:rPr>
      </w:pPr>
      <w:r w:rsidRPr="00F10759">
        <w:rPr>
          <w:rFonts w:ascii="Cera Pro Macmillan" w:hAnsi="Cera Pro Macmillan"/>
        </w:rPr>
        <w:t xml:space="preserve">Reviewed our supporter experiences with Macmillan Coffee Morning and Mighty Hikes, two of our </w:t>
      </w:r>
      <w:proofErr w:type="gramStart"/>
      <w:r w:rsidRPr="00F10759">
        <w:rPr>
          <w:rFonts w:ascii="Cera Pro Macmillan" w:hAnsi="Cera Pro Macmillan"/>
        </w:rPr>
        <w:t>flagship</w:t>
      </w:r>
      <w:proofErr w:type="gramEnd"/>
      <w:r w:rsidRPr="00F10759">
        <w:rPr>
          <w:rFonts w:ascii="Cera Pro Macmillan" w:hAnsi="Cera Pro Macmillan"/>
        </w:rPr>
        <w:t xml:space="preserve"> fundraising </w:t>
      </w:r>
      <w:r w:rsidR="005B45E9" w:rsidRPr="00F10759">
        <w:rPr>
          <w:rFonts w:ascii="Cera Pro Macmillan" w:hAnsi="Cera Pro Macmillan"/>
        </w:rPr>
        <w:t>events</w:t>
      </w:r>
      <w:r w:rsidRPr="00F10759">
        <w:rPr>
          <w:rFonts w:ascii="Cera Pro Macmillan" w:hAnsi="Cera Pro Macmillan"/>
        </w:rPr>
        <w:t xml:space="preserve">, resulting in a </w:t>
      </w:r>
      <w:r w:rsidR="00AF6419" w:rsidRPr="00F10759">
        <w:rPr>
          <w:rFonts w:ascii="Cera Pro Macmillan" w:eastAsia="Cera Pro Macmillan" w:hAnsi="Cera Pro Macmillan"/>
        </w:rPr>
        <w:t>24%</w:t>
      </w:r>
      <w:r w:rsidRPr="00F10759">
        <w:rPr>
          <w:rFonts w:ascii="Cera Pro Macmillan" w:eastAsia="Cera Pro Macmillan" w:hAnsi="Cera Pro Macmillan"/>
        </w:rPr>
        <w:t xml:space="preserve"> increase in </w:t>
      </w:r>
      <w:r w:rsidR="00AF6419" w:rsidRPr="00F10759">
        <w:rPr>
          <w:rFonts w:ascii="Cera Pro Macmillan" w:eastAsia="Cera Pro Macmillan" w:hAnsi="Cera Pro Macmillan"/>
        </w:rPr>
        <w:t xml:space="preserve">Mighty </w:t>
      </w:r>
      <w:r w:rsidR="0068767D" w:rsidRPr="00F10759">
        <w:rPr>
          <w:rFonts w:ascii="Cera Pro Macmillan" w:eastAsia="Cera Pro Macmillan" w:hAnsi="Cera Pro Macmillan"/>
        </w:rPr>
        <w:t>Hike</w:t>
      </w:r>
      <w:r w:rsidR="0079658D" w:rsidRPr="00F10759">
        <w:rPr>
          <w:rFonts w:ascii="Cera Pro Macmillan" w:eastAsia="Cera Pro Macmillan" w:hAnsi="Cera Pro Macmillan"/>
        </w:rPr>
        <w:t>s participants</w:t>
      </w:r>
      <w:r w:rsidR="0068767D" w:rsidRPr="00F10759">
        <w:rPr>
          <w:rFonts w:ascii="Cera Pro Macmillan" w:eastAsia="Cera Pro Macmillan" w:hAnsi="Cera Pro Macmillan"/>
        </w:rPr>
        <w:t xml:space="preserve"> </w:t>
      </w:r>
      <w:r w:rsidRPr="00F10759">
        <w:rPr>
          <w:rFonts w:ascii="Cera Pro Macmillan" w:eastAsia="Cera Pro Macmillan" w:hAnsi="Cera Pro Macmillan"/>
        </w:rPr>
        <w:t>and a</w:t>
      </w:r>
      <w:r w:rsidR="003E4038" w:rsidRPr="00F10759">
        <w:rPr>
          <w:rFonts w:ascii="Cera Pro Macmillan" w:eastAsia="Cera Pro Macmillan" w:hAnsi="Cera Pro Macmillan"/>
        </w:rPr>
        <w:t>n increase</w:t>
      </w:r>
      <w:r w:rsidR="001E1392" w:rsidRPr="00F10759">
        <w:rPr>
          <w:rFonts w:ascii="Cera Pro Macmillan" w:eastAsia="Cera Pro Macmillan" w:hAnsi="Cera Pro Macmillan"/>
        </w:rPr>
        <w:t xml:space="preserve"> of</w:t>
      </w:r>
      <w:r w:rsidRPr="00F10759">
        <w:rPr>
          <w:rFonts w:ascii="Cera Pro Macmillan" w:eastAsia="Cera Pro Macmillan" w:hAnsi="Cera Pro Macmillan"/>
        </w:rPr>
        <w:t xml:space="preserve"> </w:t>
      </w:r>
      <w:r w:rsidR="004C7DAE" w:rsidRPr="00F10759">
        <w:rPr>
          <w:rFonts w:ascii="Cera Pro Macmillan" w:eastAsia="Cera Pro Macmillan" w:hAnsi="Cera Pro Macmillan"/>
        </w:rPr>
        <w:t>4</w:t>
      </w:r>
      <w:r w:rsidRPr="00F10759">
        <w:rPr>
          <w:rFonts w:ascii="Cera Pro Macmillan" w:eastAsia="Cera Pro Macmillan" w:hAnsi="Cera Pro Macmillan"/>
        </w:rPr>
        <w:t>% in Coffee Morning conversion rate compared to 202</w:t>
      </w:r>
      <w:r w:rsidR="00AF7D16" w:rsidRPr="00F10759">
        <w:rPr>
          <w:rFonts w:ascii="Cera Pro Macmillan" w:eastAsia="Cera Pro Macmillan" w:hAnsi="Cera Pro Macmillan"/>
        </w:rPr>
        <w:t>2</w:t>
      </w:r>
      <w:r w:rsidRPr="00F10759">
        <w:rPr>
          <w:rFonts w:ascii="Cera Pro Macmillan" w:eastAsia="Cera Pro Macmillan" w:hAnsi="Cera Pro Macmillan"/>
        </w:rPr>
        <w:t>.</w:t>
      </w:r>
    </w:p>
    <w:p w14:paraId="0B51B67E" w14:textId="07527C9E" w:rsidR="00465BBB" w:rsidRPr="00F10759" w:rsidRDefault="00465BBB" w:rsidP="00582D02">
      <w:pPr>
        <w:pStyle w:val="ListParagraph"/>
        <w:numPr>
          <w:ilvl w:val="0"/>
          <w:numId w:val="11"/>
        </w:numPr>
        <w:rPr>
          <w:rFonts w:ascii="Cera Pro Macmillan" w:eastAsia="Cera Pro Macmillan" w:hAnsi="Cera Pro Macmillan"/>
        </w:rPr>
      </w:pPr>
      <w:r w:rsidRPr="00F10759">
        <w:rPr>
          <w:rFonts w:ascii="Cera Pro Macmillan" w:eastAsia="Cera Pro Macmillan" w:hAnsi="Cera Pro Macmillan"/>
        </w:rPr>
        <w:t xml:space="preserve">Updated our communications, fundraising </w:t>
      </w:r>
      <w:proofErr w:type="gramStart"/>
      <w:r w:rsidRPr="00F10759">
        <w:rPr>
          <w:rFonts w:ascii="Cera Pro Macmillan" w:eastAsia="Cera Pro Macmillan" w:hAnsi="Cera Pro Macmillan"/>
        </w:rPr>
        <w:t>portfolio</w:t>
      </w:r>
      <w:proofErr w:type="gramEnd"/>
      <w:r w:rsidRPr="00F10759">
        <w:rPr>
          <w:rFonts w:ascii="Cera Pro Macmillan" w:eastAsia="Cera Pro Macmillan" w:hAnsi="Cera Pro Macmillan"/>
        </w:rPr>
        <w:t xml:space="preserve"> and journeys to engage and support underserved audiences better</w:t>
      </w:r>
      <w:r w:rsidR="087E235B" w:rsidRPr="00F10759">
        <w:rPr>
          <w:rFonts w:ascii="Cera Pro Macmillan" w:eastAsia="Cera Pro Macmillan" w:hAnsi="Cera Pro Macmillan"/>
        </w:rPr>
        <w:t>.</w:t>
      </w:r>
    </w:p>
    <w:p w14:paraId="58D2C561" w14:textId="77777777" w:rsidR="00465BBB" w:rsidRPr="00F10759" w:rsidRDefault="00465BBB" w:rsidP="00465BBB">
      <w:pPr>
        <w:rPr>
          <w:rFonts w:ascii="Cera Pro Macmillan" w:hAnsi="Cera Pro Macmillan" w:cstheme="minorHAnsi"/>
        </w:rPr>
      </w:pPr>
      <w:r w:rsidRPr="00F10759">
        <w:rPr>
          <w:rFonts w:ascii="Cera Pro Macmillan" w:hAnsi="Cera Pro Macmillan" w:cstheme="minorHAnsi"/>
        </w:rPr>
        <w:t xml:space="preserve">This testing, improvement and analysis will help to be more efficient with resources in the future, showing us key supporters to focus on for more income, and in turn, fund better support for people with cancer. </w:t>
      </w:r>
    </w:p>
    <w:p w14:paraId="20DC77DB" w14:textId="08F7D705" w:rsidR="002336ED" w:rsidRPr="00F10759" w:rsidRDefault="002336ED">
      <w:pPr>
        <w:rPr>
          <w:rFonts w:ascii="Cera Pro Macmillan" w:eastAsia="Cera Pro Macmillan" w:hAnsi="Cera Pro Macmillan" w:cstheme="minorHAnsi"/>
          <w:color w:val="FFC000"/>
        </w:rPr>
      </w:pPr>
    </w:p>
    <w:p w14:paraId="06EEF2D4" w14:textId="27009530" w:rsidR="002336ED" w:rsidRPr="00F10759" w:rsidRDefault="002336ED" w:rsidP="708E1B4B">
      <w:pPr>
        <w:pStyle w:val="Heading2"/>
        <w:rPr>
          <w:rFonts w:ascii="Cera Pro Macmillan" w:hAnsi="Cera Pro Macmillan" w:cstheme="minorBidi"/>
        </w:rPr>
      </w:pPr>
      <w:r w:rsidRPr="00F10759">
        <w:rPr>
          <w:rFonts w:ascii="Cera Pro Macmillan" w:hAnsi="Cera Pro Macmillan" w:cstheme="minorBidi"/>
        </w:rPr>
        <w:t>Generate more income and impact for people living with cancer in the future.</w:t>
      </w:r>
      <w:r w:rsidRPr="00F10759">
        <w:rPr>
          <w:rFonts w:ascii="Cera Pro Macmillan" w:hAnsi="Cera Pro Macmillan"/>
        </w:rPr>
        <w:br/>
      </w:r>
    </w:p>
    <w:p w14:paraId="2C0E51CA" w14:textId="0D21B865" w:rsidR="002336ED" w:rsidRPr="00F10759" w:rsidRDefault="2B092CA9" w:rsidP="708E1B4B">
      <w:pPr>
        <w:rPr>
          <w:rFonts w:ascii="Cera Pro Macmillan" w:hAnsi="Cera Pro Macmillan"/>
        </w:rPr>
      </w:pPr>
      <w:r w:rsidRPr="00F10759">
        <w:rPr>
          <w:rFonts w:ascii="Cera Pro Macmillan" w:hAnsi="Cera Pro Macmillan"/>
        </w:rPr>
        <w:t>In 2023:</w:t>
      </w:r>
    </w:p>
    <w:p w14:paraId="3C648926" w14:textId="6CE60EC1" w:rsidR="002336ED" w:rsidRPr="00F10759" w:rsidRDefault="002336ED" w:rsidP="00306189">
      <w:pPr>
        <w:pStyle w:val="Heading3"/>
        <w:rPr>
          <w:rFonts w:ascii="Cera Pro Macmillan" w:hAnsi="Cera Pro Macmillan" w:cstheme="minorHAnsi"/>
        </w:rPr>
      </w:pPr>
      <w:r w:rsidRPr="00F10759">
        <w:rPr>
          <w:rFonts w:ascii="Cera Pro Macmillan" w:hAnsi="Cera Pro Macmillan" w:cstheme="minorHAnsi"/>
        </w:rPr>
        <w:t>We focused on our legacy fundraising for future income</w:t>
      </w:r>
      <w:r w:rsidR="00596180" w:rsidRPr="00F10759">
        <w:rPr>
          <w:rFonts w:ascii="Cera Pro Macmillan" w:hAnsi="Cera Pro Macmillan" w:cstheme="minorHAnsi"/>
        </w:rPr>
        <w:t>.</w:t>
      </w:r>
    </w:p>
    <w:p w14:paraId="0E8CC51D" w14:textId="03986DB9" w:rsidR="002336ED" w:rsidRPr="00F10759" w:rsidRDefault="00B82BBF">
      <w:pPr>
        <w:rPr>
          <w:rFonts w:ascii="Cera Pro Macmillan" w:hAnsi="Cera Pro Macmillan" w:cstheme="minorHAnsi"/>
        </w:rPr>
      </w:pPr>
      <w:r w:rsidRPr="00F10759">
        <w:rPr>
          <w:rFonts w:ascii="Cera Pro Macmillan" w:hAnsi="Cera Pro Macmillan" w:cstheme="minorHAnsi"/>
        </w:rPr>
        <w:t>W</w:t>
      </w:r>
      <w:r w:rsidR="0058540B" w:rsidRPr="00F10759">
        <w:rPr>
          <w:rFonts w:ascii="Cera Pro Macmillan" w:hAnsi="Cera Pro Macmillan" w:cstheme="minorHAnsi"/>
        </w:rPr>
        <w:t>e</w:t>
      </w:r>
      <w:r w:rsidR="002336ED" w:rsidRPr="00F10759">
        <w:rPr>
          <w:rFonts w:ascii="Cera Pro Macmillan" w:hAnsi="Cera Pro Macmillan" w:cstheme="minorHAnsi"/>
        </w:rPr>
        <w:t xml:space="preserve"> continued to focus on future growth through the promotion of our legacy products and </w:t>
      </w:r>
      <w:r w:rsidR="0058540B" w:rsidRPr="00F10759">
        <w:rPr>
          <w:rFonts w:ascii="Cera Pro Macmillan" w:hAnsi="Cera Pro Macmillan" w:cstheme="minorHAnsi"/>
        </w:rPr>
        <w:t xml:space="preserve">the </w:t>
      </w:r>
      <w:r w:rsidR="002336ED" w:rsidRPr="00F10759">
        <w:rPr>
          <w:rFonts w:ascii="Cera Pro Macmillan" w:hAnsi="Cera Pro Macmillan" w:cstheme="minorHAnsi"/>
        </w:rPr>
        <w:t xml:space="preserve">stewardship of our legacy supporters. </w:t>
      </w:r>
    </w:p>
    <w:p w14:paraId="6DA071A6" w14:textId="318ED6F6" w:rsidR="000D23C8" w:rsidRPr="00F10759" w:rsidRDefault="009E5DEB">
      <w:pPr>
        <w:rPr>
          <w:rFonts w:ascii="Cera Pro Macmillan" w:hAnsi="Cera Pro Macmillan" w:cstheme="minorHAnsi"/>
        </w:rPr>
      </w:pPr>
      <w:r w:rsidRPr="00F10759">
        <w:rPr>
          <w:rFonts w:ascii="Cera Pro Macmillan" w:hAnsi="Cera Pro Macmillan" w:cstheme="minorHAnsi"/>
        </w:rPr>
        <w:t xml:space="preserve">Our legacies </w:t>
      </w:r>
      <w:r w:rsidR="005C6C98" w:rsidRPr="00F10759">
        <w:rPr>
          <w:rFonts w:ascii="Cera Pro Macmillan" w:hAnsi="Cera Pro Macmillan" w:cstheme="minorHAnsi"/>
        </w:rPr>
        <w:t>campaign</w:t>
      </w:r>
      <w:r w:rsidR="00B5455B" w:rsidRPr="00F10759">
        <w:rPr>
          <w:rFonts w:ascii="Cera Pro Macmillan" w:hAnsi="Cera Pro Macmillan" w:cstheme="minorHAnsi"/>
        </w:rPr>
        <w:t xml:space="preserve"> secured e</w:t>
      </w:r>
      <w:r w:rsidR="002336ED" w:rsidRPr="00F10759">
        <w:rPr>
          <w:rFonts w:ascii="Cera Pro Macmillan" w:hAnsi="Cera Pro Macmillan" w:cstheme="minorHAnsi"/>
        </w:rPr>
        <w:t>xtensive media coverage, including a high-profile partnership with The Telegraph</w:t>
      </w:r>
      <w:r w:rsidR="009F741C" w:rsidRPr="00F10759">
        <w:rPr>
          <w:rFonts w:ascii="Cera Pro Macmillan" w:hAnsi="Cera Pro Macmillan" w:cstheme="minorHAnsi"/>
        </w:rPr>
        <w:t>,</w:t>
      </w:r>
      <w:r w:rsidR="00B5455B" w:rsidRPr="00F10759">
        <w:rPr>
          <w:rFonts w:ascii="Cera Pro Macmillan" w:hAnsi="Cera Pro Macmillan" w:cstheme="minorHAnsi"/>
        </w:rPr>
        <w:t xml:space="preserve"> to</w:t>
      </w:r>
      <w:r w:rsidR="002336ED" w:rsidRPr="00F10759">
        <w:rPr>
          <w:rFonts w:ascii="Cera Pro Macmillan" w:hAnsi="Cera Pro Macmillan" w:cstheme="minorHAnsi"/>
        </w:rPr>
        <w:t xml:space="preserve"> inspire more supporters to pledge to leave a gift in their will to Macmillan</w:t>
      </w:r>
      <w:r w:rsidR="004F219B" w:rsidRPr="00F10759">
        <w:rPr>
          <w:rFonts w:ascii="Cera Pro Macmillan" w:hAnsi="Cera Pro Macmillan" w:cstheme="minorHAnsi"/>
        </w:rPr>
        <w:t>.</w:t>
      </w:r>
      <w:r w:rsidR="002336ED" w:rsidRPr="00F10759">
        <w:rPr>
          <w:rFonts w:ascii="Cera Pro Macmillan" w:hAnsi="Cera Pro Macmillan" w:cstheme="minorHAnsi"/>
        </w:rPr>
        <w:t xml:space="preserve"> </w:t>
      </w:r>
    </w:p>
    <w:p w14:paraId="4972A866" w14:textId="1042E858" w:rsidR="002336ED" w:rsidRPr="00F10759" w:rsidRDefault="002B1CBF">
      <w:pPr>
        <w:rPr>
          <w:rFonts w:ascii="Cera Pro Macmillan" w:hAnsi="Cera Pro Macmillan"/>
        </w:rPr>
      </w:pPr>
      <w:bookmarkStart w:id="24" w:name="_Hlk164244101"/>
      <w:r w:rsidRPr="00F10759">
        <w:rPr>
          <w:rFonts w:ascii="Cera Pro Macmillan" w:hAnsi="Cera Pro Macmillan"/>
        </w:rPr>
        <w:t>In 2023</w:t>
      </w:r>
      <w:r w:rsidR="004C3EF2" w:rsidRPr="00F10759">
        <w:rPr>
          <w:rFonts w:ascii="Cera Pro Macmillan" w:hAnsi="Cera Pro Macmillan"/>
        </w:rPr>
        <w:t xml:space="preserve"> w</w:t>
      </w:r>
      <w:r w:rsidR="006770DA" w:rsidRPr="00F10759">
        <w:rPr>
          <w:rFonts w:ascii="Cera Pro Macmillan" w:hAnsi="Cera Pro Macmillan"/>
        </w:rPr>
        <w:t>e received £93.</w:t>
      </w:r>
      <w:r w:rsidR="000D25FD" w:rsidRPr="00F10759">
        <w:rPr>
          <w:rFonts w:ascii="Cera Pro Macmillan" w:hAnsi="Cera Pro Macmillan"/>
        </w:rPr>
        <w:t>1</w:t>
      </w:r>
      <w:r w:rsidR="006770DA" w:rsidRPr="00F10759">
        <w:rPr>
          <w:rFonts w:ascii="Cera Pro Macmillan" w:hAnsi="Cera Pro Macmillan"/>
        </w:rPr>
        <w:t xml:space="preserve"> million from </w:t>
      </w:r>
      <w:r w:rsidR="00AC2FE9" w:rsidRPr="00F10759">
        <w:rPr>
          <w:rFonts w:ascii="Cera Pro Macmillan" w:hAnsi="Cera Pro Macmillan"/>
        </w:rPr>
        <w:t>2,</w:t>
      </w:r>
      <w:r w:rsidR="663580D3" w:rsidRPr="00F10759">
        <w:rPr>
          <w:rFonts w:ascii="Cera Pro Macmillan" w:hAnsi="Cera Pro Macmillan"/>
        </w:rPr>
        <w:t>556</w:t>
      </w:r>
      <w:r w:rsidR="00AC2FE9" w:rsidRPr="00F10759">
        <w:rPr>
          <w:rFonts w:ascii="Cera Pro Macmillan" w:hAnsi="Cera Pro Macmillan"/>
        </w:rPr>
        <w:t xml:space="preserve"> </w:t>
      </w:r>
      <w:r w:rsidR="006770DA" w:rsidRPr="00F10759">
        <w:rPr>
          <w:rFonts w:ascii="Cera Pro Macmillan" w:hAnsi="Cera Pro Macmillan"/>
        </w:rPr>
        <w:t xml:space="preserve">generous supporters </w:t>
      </w:r>
      <w:r w:rsidR="0028439B" w:rsidRPr="00F10759">
        <w:rPr>
          <w:rFonts w:ascii="Cera Pro Macmillan" w:hAnsi="Cera Pro Macmillan"/>
        </w:rPr>
        <w:t>who had</w:t>
      </w:r>
      <w:r w:rsidR="00D714DF" w:rsidRPr="00F10759">
        <w:rPr>
          <w:rFonts w:ascii="Cera Pro Macmillan" w:hAnsi="Cera Pro Macmillan"/>
        </w:rPr>
        <w:t xml:space="preserve"> left</w:t>
      </w:r>
      <w:r w:rsidR="006770DA" w:rsidRPr="00F10759">
        <w:rPr>
          <w:rFonts w:ascii="Cera Pro Macmillan" w:hAnsi="Cera Pro Macmillan"/>
        </w:rPr>
        <w:t xml:space="preserve"> us a gift in their will</w:t>
      </w:r>
      <w:r w:rsidR="00A22D11" w:rsidRPr="00F10759">
        <w:rPr>
          <w:rFonts w:ascii="Cera Pro Macmillan" w:hAnsi="Cera Pro Macmillan"/>
        </w:rPr>
        <w:t xml:space="preserve">, compared to </w:t>
      </w:r>
      <w:r w:rsidR="009625CE" w:rsidRPr="00F10759">
        <w:rPr>
          <w:rFonts w:ascii="Cera Pro Macmillan" w:hAnsi="Cera Pro Macmillan"/>
        </w:rPr>
        <w:t>£</w:t>
      </w:r>
      <w:r w:rsidR="00276421" w:rsidRPr="00F10759">
        <w:rPr>
          <w:rFonts w:ascii="Cera Pro Macmillan" w:hAnsi="Cera Pro Macmillan"/>
        </w:rPr>
        <w:t xml:space="preserve">90.7 million in 2022. </w:t>
      </w:r>
      <w:bookmarkEnd w:id="24"/>
      <w:r w:rsidR="00276421" w:rsidRPr="00F10759">
        <w:rPr>
          <w:rFonts w:ascii="Cera Pro Macmillan" w:hAnsi="Cera Pro Macmillan"/>
        </w:rPr>
        <w:t>L</w:t>
      </w:r>
      <w:r w:rsidR="00927DAF" w:rsidRPr="00F10759">
        <w:rPr>
          <w:rFonts w:ascii="Cera Pro Macmillan" w:hAnsi="Cera Pro Macmillan"/>
        </w:rPr>
        <w:t>egac</w:t>
      </w:r>
      <w:r w:rsidR="007D5AC4" w:rsidRPr="00F10759">
        <w:rPr>
          <w:rFonts w:ascii="Cera Pro Macmillan" w:hAnsi="Cera Pro Macmillan"/>
        </w:rPr>
        <w:t>ies</w:t>
      </w:r>
      <w:r w:rsidR="00927DAF" w:rsidRPr="00F10759">
        <w:rPr>
          <w:rFonts w:ascii="Cera Pro Macmillan" w:hAnsi="Cera Pro Macmillan"/>
        </w:rPr>
        <w:t xml:space="preserve"> </w:t>
      </w:r>
      <w:r w:rsidR="00BF2E7E" w:rsidRPr="00F10759">
        <w:rPr>
          <w:rFonts w:ascii="Cera Pro Macmillan" w:hAnsi="Cera Pro Macmillan"/>
        </w:rPr>
        <w:t>continue to be</w:t>
      </w:r>
      <w:r w:rsidR="00927DAF" w:rsidRPr="00F10759">
        <w:rPr>
          <w:rFonts w:ascii="Cera Pro Macmillan" w:hAnsi="Cera Pro Macmillan"/>
        </w:rPr>
        <w:t xml:space="preserve"> </w:t>
      </w:r>
      <w:r w:rsidR="002336ED" w:rsidRPr="00F10759">
        <w:rPr>
          <w:rFonts w:ascii="Cera Pro Macmillan" w:hAnsi="Cera Pro Macmillan"/>
        </w:rPr>
        <w:t xml:space="preserve">our </w:t>
      </w:r>
      <w:r w:rsidR="00BE0689" w:rsidRPr="00F10759">
        <w:rPr>
          <w:rFonts w:ascii="Cera Pro Macmillan" w:hAnsi="Cera Pro Macmillan"/>
        </w:rPr>
        <w:t>largest</w:t>
      </w:r>
      <w:r w:rsidR="002336ED" w:rsidRPr="00F10759">
        <w:rPr>
          <w:rFonts w:ascii="Cera Pro Macmillan" w:hAnsi="Cera Pro Macmillan"/>
        </w:rPr>
        <w:t xml:space="preserve"> fundraised income</w:t>
      </w:r>
      <w:r w:rsidR="00BE0689" w:rsidRPr="00F10759">
        <w:rPr>
          <w:rFonts w:ascii="Cera Pro Macmillan" w:hAnsi="Cera Pro Macmillan"/>
        </w:rPr>
        <w:t xml:space="preserve"> stream</w:t>
      </w:r>
      <w:r w:rsidR="002336ED" w:rsidRPr="00F10759">
        <w:rPr>
          <w:rFonts w:ascii="Cera Pro Macmillan" w:hAnsi="Cera Pro Macmillan"/>
        </w:rPr>
        <w:t xml:space="preserve">. </w:t>
      </w:r>
    </w:p>
    <w:p w14:paraId="2BA18812" w14:textId="2BA97F8A" w:rsidR="00F4092D" w:rsidRPr="00F10759" w:rsidRDefault="002336ED" w:rsidP="00306189">
      <w:pPr>
        <w:rPr>
          <w:rFonts w:ascii="Cera Pro Macmillan" w:hAnsi="Cera Pro Macmillan"/>
        </w:rPr>
      </w:pPr>
      <w:r w:rsidRPr="00F10759">
        <w:rPr>
          <w:rFonts w:ascii="Cera Pro Macmillan" w:hAnsi="Cera Pro Macmillan"/>
        </w:rPr>
        <w:t xml:space="preserve">Our </w:t>
      </w:r>
      <w:r w:rsidR="00811F97" w:rsidRPr="00F10759">
        <w:rPr>
          <w:rFonts w:ascii="Cera Pro Macmillan" w:hAnsi="Cera Pro Macmillan"/>
        </w:rPr>
        <w:t>Free W</w:t>
      </w:r>
      <w:r w:rsidRPr="00F10759">
        <w:rPr>
          <w:rFonts w:ascii="Cera Pro Macmillan" w:hAnsi="Cera Pro Macmillan"/>
        </w:rPr>
        <w:t xml:space="preserve">ill </w:t>
      </w:r>
      <w:r w:rsidR="00811F97" w:rsidRPr="00F10759">
        <w:rPr>
          <w:rFonts w:ascii="Cera Pro Macmillan" w:hAnsi="Cera Pro Macmillan"/>
        </w:rPr>
        <w:t>S</w:t>
      </w:r>
      <w:r w:rsidRPr="00F10759">
        <w:rPr>
          <w:rFonts w:ascii="Cera Pro Macmillan" w:hAnsi="Cera Pro Macmillan"/>
        </w:rPr>
        <w:t xml:space="preserve">ervice proved incredibly valuable too, with </w:t>
      </w:r>
      <w:r w:rsidR="00EB4B32" w:rsidRPr="00F10759">
        <w:rPr>
          <w:rFonts w:ascii="Cera Pro Macmillan" w:hAnsi="Cera Pro Macmillan"/>
        </w:rPr>
        <w:t xml:space="preserve">over </w:t>
      </w:r>
      <w:r w:rsidR="0048073A" w:rsidRPr="00F10759">
        <w:rPr>
          <w:rFonts w:ascii="Cera Pro Macmillan" w:hAnsi="Cera Pro Macmillan"/>
        </w:rPr>
        <w:t>6,</w:t>
      </w:r>
      <w:r w:rsidR="000C180C" w:rsidRPr="00F10759">
        <w:rPr>
          <w:rFonts w:ascii="Cera Pro Macmillan" w:hAnsi="Cera Pro Macmillan"/>
        </w:rPr>
        <w:t>500</w:t>
      </w:r>
      <w:r w:rsidR="0048073A" w:rsidRPr="00F10759">
        <w:rPr>
          <w:rFonts w:ascii="Cera Pro Macmillan" w:hAnsi="Cera Pro Macmillan"/>
        </w:rPr>
        <w:t xml:space="preserve"> of our generous supporters pledg</w:t>
      </w:r>
      <w:r w:rsidR="00C930C4" w:rsidRPr="00F10759">
        <w:rPr>
          <w:rFonts w:ascii="Cera Pro Macmillan" w:hAnsi="Cera Pro Macmillan"/>
        </w:rPr>
        <w:t>ing</w:t>
      </w:r>
      <w:r w:rsidR="0048073A" w:rsidRPr="00F10759">
        <w:rPr>
          <w:rFonts w:ascii="Cera Pro Macmillan" w:hAnsi="Cera Pro Macmillan"/>
        </w:rPr>
        <w:t xml:space="preserve"> £</w:t>
      </w:r>
      <w:r w:rsidR="00B61E6A" w:rsidRPr="00F10759">
        <w:rPr>
          <w:rFonts w:ascii="Cera Pro Macmillan" w:hAnsi="Cera Pro Macmillan"/>
        </w:rPr>
        <w:t>50</w:t>
      </w:r>
      <w:r w:rsidR="0048073A" w:rsidRPr="00F10759">
        <w:rPr>
          <w:rFonts w:ascii="Cera Pro Macmillan" w:hAnsi="Cera Pro Macmillan"/>
        </w:rPr>
        <w:t xml:space="preserve"> million</w:t>
      </w:r>
      <w:r w:rsidR="00813D8E" w:rsidRPr="00F10759">
        <w:rPr>
          <w:rFonts w:ascii="Cera Pro Macmillan" w:hAnsi="Cera Pro Macmillan"/>
        </w:rPr>
        <w:t xml:space="preserve">, </w:t>
      </w:r>
      <w:r w:rsidR="0048073A" w:rsidRPr="00F10759">
        <w:rPr>
          <w:rFonts w:ascii="Cera Pro Macmillan" w:hAnsi="Cera Pro Macmillan"/>
        </w:rPr>
        <w:t>compared with £36.8 million in 2022.</w:t>
      </w:r>
      <w:r w:rsidR="00A256B9" w:rsidRPr="00F10759">
        <w:rPr>
          <w:rFonts w:ascii="Cera Pro Macmillan" w:hAnsi="Cera Pro Macmillan"/>
        </w:rPr>
        <w:t xml:space="preserve"> </w:t>
      </w:r>
      <w:r w:rsidR="00B726FD" w:rsidRPr="00F10759">
        <w:rPr>
          <w:rFonts w:ascii="Cera Pro Macmillan" w:hAnsi="Cera Pro Macmillan"/>
        </w:rPr>
        <w:t>Overall,</w:t>
      </w:r>
      <w:r w:rsidR="00364F7E" w:rsidRPr="00F10759">
        <w:rPr>
          <w:rFonts w:ascii="Cera Pro Macmillan" w:hAnsi="Cera Pro Macmillan"/>
        </w:rPr>
        <w:t xml:space="preserve"> </w:t>
      </w:r>
      <w:r w:rsidR="0000650E" w:rsidRPr="00F10759">
        <w:rPr>
          <w:rFonts w:ascii="Cera Pro Macmillan" w:hAnsi="Cera Pro Macmillan"/>
        </w:rPr>
        <w:t>we have seen</w:t>
      </w:r>
      <w:r w:rsidR="00364F7E" w:rsidRPr="00F10759">
        <w:rPr>
          <w:rFonts w:ascii="Cera Pro Macmillan" w:hAnsi="Cera Pro Macmillan"/>
        </w:rPr>
        <w:t xml:space="preserve"> a 36% increase in donation pledges</w:t>
      </w:r>
      <w:r w:rsidR="007324D2" w:rsidRPr="00F10759">
        <w:rPr>
          <w:rFonts w:ascii="Cera Pro Macmillan" w:hAnsi="Cera Pro Macmillan"/>
        </w:rPr>
        <w:t xml:space="preserve"> </w:t>
      </w:r>
      <w:r w:rsidR="00813D8E" w:rsidRPr="00F10759">
        <w:rPr>
          <w:rFonts w:ascii="Cera Pro Macmillan" w:hAnsi="Cera Pro Macmillan"/>
        </w:rPr>
        <w:t xml:space="preserve">from </w:t>
      </w:r>
      <w:proofErr w:type="gramStart"/>
      <w:r w:rsidR="00813D8E" w:rsidRPr="00F10759">
        <w:rPr>
          <w:rFonts w:ascii="Cera Pro Macmillan" w:hAnsi="Cera Pro Macmillan"/>
        </w:rPr>
        <w:t>2022,</w:t>
      </w:r>
      <w:r w:rsidR="009F7DD0" w:rsidRPr="00F10759">
        <w:rPr>
          <w:rFonts w:ascii="Cera Pro Macmillan" w:hAnsi="Cera Pro Macmillan"/>
        </w:rPr>
        <w:t xml:space="preserve"> and</w:t>
      </w:r>
      <w:proofErr w:type="gramEnd"/>
      <w:r w:rsidR="009F7DD0" w:rsidRPr="00F10759">
        <w:rPr>
          <w:rFonts w:ascii="Cera Pro Macmillan" w:hAnsi="Cera Pro Macmillan"/>
        </w:rPr>
        <w:t xml:space="preserve"> unlocked </w:t>
      </w:r>
      <w:r w:rsidR="00B726FD" w:rsidRPr="00F10759">
        <w:rPr>
          <w:rFonts w:ascii="Cera Pro Macmillan" w:hAnsi="Cera Pro Macmillan"/>
        </w:rPr>
        <w:t xml:space="preserve">£68 million </w:t>
      </w:r>
      <w:r w:rsidRPr="00F10759">
        <w:rPr>
          <w:rFonts w:ascii="Cera Pro Macmillan" w:hAnsi="Cera Pro Macmillan"/>
        </w:rPr>
        <w:t>of estimated future income through campaign activity</w:t>
      </w:r>
      <w:r w:rsidR="0058540B" w:rsidRPr="00F10759">
        <w:rPr>
          <w:rFonts w:ascii="Cera Pro Macmillan" w:hAnsi="Cera Pro Macmillan"/>
        </w:rPr>
        <w:t>.</w:t>
      </w:r>
      <w:r w:rsidRPr="00F10759">
        <w:rPr>
          <w:rFonts w:ascii="Cera Pro Macmillan" w:hAnsi="Cera Pro Macmillan"/>
        </w:rPr>
        <w:t xml:space="preserve"> </w:t>
      </w:r>
      <w:r w:rsidR="00A256B9" w:rsidRPr="00F10759">
        <w:rPr>
          <w:rFonts w:ascii="Cera Pro Macmillan" w:hAnsi="Cera Pro Macmillan"/>
        </w:rPr>
        <w:t>The value of these gifts will help fund our vital services in years to come.</w:t>
      </w:r>
      <w:r w:rsidRPr="00F10759">
        <w:rPr>
          <w:rFonts w:ascii="Cera Pro Macmillan" w:hAnsi="Cera Pro Macmillan"/>
        </w:rPr>
        <w:t xml:space="preserve"> </w:t>
      </w:r>
    </w:p>
    <w:p w14:paraId="7F873E8F" w14:textId="6E58423C" w:rsidR="002336ED" w:rsidRPr="00F10759" w:rsidRDefault="00000000" w:rsidP="00306189">
      <w:pPr>
        <w:rPr>
          <w:rFonts w:ascii="Cera Pro Macmillan" w:hAnsi="Cera Pro Macmillan" w:cstheme="minorHAnsi"/>
        </w:rPr>
      </w:pPr>
      <w:hyperlink r:id="rId14" w:history="1">
        <w:r w:rsidR="00C5534C" w:rsidRPr="00F10759">
          <w:rPr>
            <w:rStyle w:val="Hyperlink"/>
            <w:rFonts w:ascii="Cera Pro Macmillan" w:hAnsi="Cera Pro Macmillan" w:cstheme="minorHAnsi"/>
          </w:rPr>
          <w:t>How to leave a gift in your will.</w:t>
        </w:r>
      </w:hyperlink>
    </w:p>
    <w:p w14:paraId="0E9AEF4E" w14:textId="77777777" w:rsidR="002704E8" w:rsidRPr="00F10759" w:rsidRDefault="002704E8" w:rsidP="00306189">
      <w:pPr>
        <w:rPr>
          <w:rFonts w:ascii="Cera Pro Macmillan" w:hAnsi="Cera Pro Macmillan" w:cstheme="minorHAnsi"/>
        </w:rPr>
      </w:pPr>
    </w:p>
    <w:p w14:paraId="0277E505" w14:textId="132672F5" w:rsidR="002336ED" w:rsidRPr="00F10759" w:rsidRDefault="09864275" w:rsidP="16EF9CD8">
      <w:pPr>
        <w:pStyle w:val="Heading3"/>
        <w:rPr>
          <w:rFonts w:ascii="Cera Pro Macmillan" w:hAnsi="Cera Pro Macmillan" w:cstheme="minorBidi"/>
        </w:rPr>
      </w:pPr>
      <w:r w:rsidRPr="00F10759">
        <w:rPr>
          <w:rFonts w:ascii="Cera Pro Macmillan" w:hAnsi="Cera Pro Macmillan" w:cstheme="minorBidi"/>
        </w:rPr>
        <w:t>We hit new heights with our corporate and philanthropic partnerships</w:t>
      </w:r>
      <w:r w:rsidR="54BC95A1" w:rsidRPr="00F10759">
        <w:rPr>
          <w:rFonts w:ascii="Cera Pro Macmillan" w:hAnsi="Cera Pro Macmillan" w:cstheme="minorBidi"/>
        </w:rPr>
        <w:t>.</w:t>
      </w:r>
    </w:p>
    <w:p w14:paraId="06811B57" w14:textId="60FF594C" w:rsidR="002336ED" w:rsidRPr="00F10759" w:rsidRDefault="002336ED" w:rsidP="00306189">
      <w:pPr>
        <w:rPr>
          <w:rFonts w:ascii="Cera Pro Macmillan" w:hAnsi="Cera Pro Macmillan" w:cstheme="minorHAnsi"/>
        </w:rPr>
      </w:pPr>
      <w:r w:rsidRPr="00F10759">
        <w:rPr>
          <w:rFonts w:ascii="Cera Pro Macmillan" w:hAnsi="Cera Pro Macmillan" w:cstheme="minorHAnsi"/>
        </w:rPr>
        <w:t xml:space="preserve">2023 saw us </w:t>
      </w:r>
      <w:r w:rsidR="00D1696A" w:rsidRPr="00F10759">
        <w:rPr>
          <w:rFonts w:ascii="Cera Pro Macmillan" w:hAnsi="Cera Pro Macmillan" w:cstheme="minorHAnsi"/>
        </w:rPr>
        <w:t>grow income by</w:t>
      </w:r>
      <w:r w:rsidRPr="00F10759">
        <w:rPr>
          <w:rFonts w:ascii="Cera Pro Macmillan" w:hAnsi="Cera Pro Macmillan" w:cstheme="minorHAnsi"/>
        </w:rPr>
        <w:t xml:space="preserve"> building our corporate partnerships and philanthropic support. </w:t>
      </w:r>
    </w:p>
    <w:p w14:paraId="09A9998E" w14:textId="071F86C8" w:rsidR="00620EFD" w:rsidRPr="00F10759" w:rsidRDefault="00C65AF5" w:rsidP="00306189">
      <w:pPr>
        <w:rPr>
          <w:rFonts w:ascii="Cera Pro Macmillan" w:hAnsi="Cera Pro Macmillan" w:cstheme="minorHAnsi"/>
        </w:rPr>
      </w:pPr>
      <w:r w:rsidRPr="00F10759">
        <w:rPr>
          <w:rFonts w:ascii="Cera Pro Macmillan" w:hAnsi="Cera Pro Macmillan" w:cstheme="minorHAnsi"/>
        </w:rPr>
        <w:t>O</w:t>
      </w:r>
      <w:r w:rsidR="002336ED" w:rsidRPr="00F10759">
        <w:rPr>
          <w:rFonts w:ascii="Cera Pro Macmillan" w:hAnsi="Cera Pro Macmillan" w:cstheme="minorHAnsi"/>
        </w:rPr>
        <w:t xml:space="preserve">ur calendar of fundraising </w:t>
      </w:r>
      <w:r w:rsidR="007C44DF" w:rsidRPr="00F10759">
        <w:rPr>
          <w:rFonts w:ascii="Cera Pro Macmillan" w:hAnsi="Cera Pro Macmillan" w:cstheme="minorHAnsi"/>
        </w:rPr>
        <w:t>eve</w:t>
      </w:r>
      <w:r w:rsidR="005252F7" w:rsidRPr="00F10759">
        <w:rPr>
          <w:rFonts w:ascii="Cera Pro Macmillan" w:hAnsi="Cera Pro Macmillan" w:cstheme="minorHAnsi"/>
        </w:rPr>
        <w:t>n</w:t>
      </w:r>
      <w:r w:rsidR="007C44DF" w:rsidRPr="00F10759">
        <w:rPr>
          <w:rFonts w:ascii="Cera Pro Macmillan" w:hAnsi="Cera Pro Macmillan" w:cstheme="minorHAnsi"/>
        </w:rPr>
        <w:t>ts</w:t>
      </w:r>
      <w:r w:rsidR="002336ED" w:rsidRPr="00F10759">
        <w:rPr>
          <w:rFonts w:ascii="Cera Pro Macmillan" w:hAnsi="Cera Pro Macmillan" w:cstheme="minorHAnsi"/>
        </w:rPr>
        <w:t xml:space="preserve">, attended by generous donors and partners, </w:t>
      </w:r>
      <w:r w:rsidR="00A902BB" w:rsidRPr="00F10759">
        <w:rPr>
          <w:rFonts w:ascii="Cera Pro Macmillan" w:hAnsi="Cera Pro Macmillan" w:cstheme="minorHAnsi"/>
        </w:rPr>
        <w:t>raised over £1</w:t>
      </w:r>
      <w:r w:rsidR="00227B1C" w:rsidRPr="00F10759">
        <w:rPr>
          <w:rFonts w:ascii="Cera Pro Macmillan" w:hAnsi="Cera Pro Macmillan" w:cstheme="minorHAnsi"/>
        </w:rPr>
        <w:t xml:space="preserve"> </w:t>
      </w:r>
      <w:r w:rsidR="00AF0C14" w:rsidRPr="00F10759">
        <w:rPr>
          <w:rFonts w:ascii="Cera Pro Macmillan" w:hAnsi="Cera Pro Macmillan" w:cstheme="minorHAnsi"/>
        </w:rPr>
        <w:t>million</w:t>
      </w:r>
      <w:r w:rsidR="002336ED" w:rsidRPr="00F10759">
        <w:rPr>
          <w:rFonts w:ascii="Cera Pro Macmillan" w:hAnsi="Cera Pro Macmillan" w:cstheme="minorHAnsi"/>
        </w:rPr>
        <w:t xml:space="preserve">. Thanks to our wonderful event committees, supportive sponsors, and all who bought tickets and donated prizes for helping us to raise this transformational sum of money. </w:t>
      </w:r>
      <w:r w:rsidR="00620EFD" w:rsidRPr="00F10759">
        <w:rPr>
          <w:rFonts w:ascii="Cera Pro Macmillan" w:hAnsi="Cera Pro Macmillan" w:cstheme="minorHAnsi"/>
        </w:rPr>
        <w:t>Highlights include</w:t>
      </w:r>
      <w:r w:rsidR="00F637CA" w:rsidRPr="00F10759">
        <w:rPr>
          <w:rFonts w:ascii="Cera Pro Macmillan" w:hAnsi="Cera Pro Macmillan" w:cstheme="minorHAnsi"/>
        </w:rPr>
        <w:t xml:space="preserve"> a</w:t>
      </w:r>
      <w:r w:rsidR="00620EFD" w:rsidRPr="00F10759">
        <w:rPr>
          <w:rFonts w:ascii="Cera Pro Macmillan" w:hAnsi="Cera Pro Macmillan" w:cstheme="minorHAnsi"/>
        </w:rPr>
        <w:t xml:space="preserve"> £10 million milestone reached by our York Racecourse partners, for money raised over 52 years.</w:t>
      </w:r>
      <w:r w:rsidR="00F637CA" w:rsidRPr="00F10759">
        <w:rPr>
          <w:rFonts w:ascii="Cera Pro Macmillan" w:hAnsi="Cera Pro Macmillan" w:cstheme="minorHAnsi"/>
        </w:rPr>
        <w:t xml:space="preserve"> </w:t>
      </w:r>
      <w:r w:rsidR="00620EFD" w:rsidRPr="00F10759">
        <w:rPr>
          <w:rFonts w:ascii="Cera Pro Macmillan" w:hAnsi="Cera Pro Macmillan" w:cstheme="minorHAnsi"/>
        </w:rPr>
        <w:t>More than £500,000 was also raised at our annual Macmillan Ball</w:t>
      </w:r>
      <w:r w:rsidR="00097173" w:rsidRPr="00F10759">
        <w:rPr>
          <w:rFonts w:ascii="Cera Pro Macmillan" w:hAnsi="Cera Pro Macmillan" w:cstheme="minorHAnsi"/>
        </w:rPr>
        <w:t>.</w:t>
      </w:r>
    </w:p>
    <w:p w14:paraId="0EE9BAEE" w14:textId="06979132" w:rsidR="002336ED" w:rsidRPr="00F10759" w:rsidRDefault="00AC4A30" w:rsidP="00306189">
      <w:pPr>
        <w:rPr>
          <w:rFonts w:ascii="Cera Pro Macmillan" w:hAnsi="Cera Pro Macmillan" w:cstheme="minorHAnsi"/>
        </w:rPr>
      </w:pPr>
      <w:r w:rsidRPr="00F10759">
        <w:rPr>
          <w:rFonts w:ascii="Cera Pro Macmillan" w:hAnsi="Cera Pro Macmillan" w:cstheme="minorHAnsi"/>
        </w:rPr>
        <w:lastRenderedPageBreak/>
        <w:t>In 2023 we</w:t>
      </w:r>
      <w:r w:rsidR="002336ED" w:rsidRPr="00F10759">
        <w:rPr>
          <w:rFonts w:ascii="Cera Pro Macmillan" w:hAnsi="Cera Pro Macmillan" w:cstheme="minorHAnsi"/>
        </w:rPr>
        <w:t xml:space="preserve"> engaged with more philanthropic donors than ever before and created new</w:t>
      </w:r>
      <w:r w:rsidRPr="00F10759">
        <w:rPr>
          <w:rFonts w:ascii="Cera Pro Macmillan" w:hAnsi="Cera Pro Macmillan" w:cstheme="minorHAnsi"/>
        </w:rPr>
        <w:t xml:space="preserve"> opportunities to showcase the importance of partnering with philanthropic supporters</w:t>
      </w:r>
      <w:r w:rsidR="00F637CA" w:rsidRPr="00F10759">
        <w:rPr>
          <w:rFonts w:ascii="Cera Pro Macmillan" w:hAnsi="Cera Pro Macmillan" w:cstheme="minorHAnsi"/>
        </w:rPr>
        <w:t>.</w:t>
      </w:r>
    </w:p>
    <w:p w14:paraId="08B38B40" w14:textId="4BCAE4A9" w:rsidR="002336ED" w:rsidRPr="00F10759" w:rsidRDefault="002336ED" w:rsidP="00306189">
      <w:pPr>
        <w:rPr>
          <w:rFonts w:ascii="Cera Pro Macmillan" w:hAnsi="Cera Pro Macmillan" w:cstheme="minorHAnsi"/>
        </w:rPr>
      </w:pPr>
      <w:r w:rsidRPr="00F10759">
        <w:rPr>
          <w:rFonts w:ascii="Cera Pro Macmillan" w:hAnsi="Cera Pro Macmillan" w:cstheme="minorHAnsi"/>
        </w:rPr>
        <w:t>We have continued to forge vital partnerships with companies, covering employee fundraising, Macmillan event sponsorships, and the creation of partnerships that directly help to support people with cancer. The outcome is</w:t>
      </w:r>
      <w:r w:rsidR="005A3EB8" w:rsidRPr="00F10759">
        <w:rPr>
          <w:rFonts w:ascii="Cera Pro Macmillan" w:hAnsi="Cera Pro Macmillan" w:cstheme="minorHAnsi"/>
        </w:rPr>
        <w:t xml:space="preserve"> </w:t>
      </w:r>
      <w:r w:rsidRPr="00F10759">
        <w:rPr>
          <w:rFonts w:ascii="Cera Pro Macmillan" w:hAnsi="Cera Pro Macmillan" w:cstheme="minorHAnsi"/>
        </w:rPr>
        <w:t xml:space="preserve">enormous social impact and invaluable financial support for Macmillan. </w:t>
      </w:r>
    </w:p>
    <w:p w14:paraId="56F69E03" w14:textId="46CAC449" w:rsidR="16EF9CD8" w:rsidRPr="00F10759" w:rsidRDefault="16EF9CD8" w:rsidP="16EF9CD8">
      <w:pPr>
        <w:spacing w:line="279" w:lineRule="auto"/>
        <w:rPr>
          <w:rFonts w:ascii="Cera Pro Macmillan" w:eastAsia="Cera Pro Macmillan" w:hAnsi="Cera Pro Macmillan"/>
          <w:lang w:val="en-US"/>
        </w:rPr>
      </w:pPr>
    </w:p>
    <w:p w14:paraId="7ED050D6" w14:textId="263CB0C9" w:rsidR="002336ED" w:rsidRPr="00F10759" w:rsidRDefault="07646230" w:rsidP="16EF9CD8">
      <w:pPr>
        <w:pStyle w:val="Heading3"/>
        <w:rPr>
          <w:rFonts w:ascii="Cera Pro Macmillan" w:hAnsi="Cera Pro Macmillan" w:cstheme="minorBidi"/>
        </w:rPr>
      </w:pPr>
      <w:r w:rsidRPr="00F10759">
        <w:rPr>
          <w:rFonts w:ascii="Cera Pro Macmillan" w:hAnsi="Cera Pro Macmillan" w:cstheme="minorBidi"/>
        </w:rPr>
        <w:t xml:space="preserve">Partnership with </w:t>
      </w:r>
      <w:r w:rsidR="09864275" w:rsidRPr="00F10759">
        <w:rPr>
          <w:rFonts w:ascii="Cera Pro Macmillan" w:hAnsi="Cera Pro Macmillan" w:cstheme="minorBidi"/>
        </w:rPr>
        <w:t>Omaze</w:t>
      </w:r>
      <w:r w:rsidR="54BC95A1" w:rsidRPr="00F10759">
        <w:rPr>
          <w:rFonts w:ascii="Cera Pro Macmillan" w:hAnsi="Cera Pro Macmillan" w:cstheme="minorBidi"/>
        </w:rPr>
        <w:t>.</w:t>
      </w:r>
    </w:p>
    <w:p w14:paraId="17CD2485" w14:textId="7BF40B54" w:rsidR="002336ED" w:rsidRPr="00F10759" w:rsidRDefault="00862B2E">
      <w:pPr>
        <w:spacing w:line="279" w:lineRule="auto"/>
        <w:rPr>
          <w:rFonts w:ascii="Cera Pro Macmillan" w:eastAsia="Cera Pro Macmillan" w:hAnsi="Cera Pro Macmillan" w:cstheme="minorHAnsi"/>
          <w:lang w:val="en-US"/>
        </w:rPr>
      </w:pPr>
      <w:r w:rsidRPr="00F10759">
        <w:rPr>
          <w:rFonts w:ascii="Cera Pro Macmillan" w:eastAsia="Cera Pro Macmillan" w:hAnsi="Cera Pro Macmillan" w:cstheme="minorHAnsi"/>
          <w:color w:val="000000" w:themeColor="text1"/>
          <w:lang w:val="en-US"/>
        </w:rPr>
        <w:t>W</w:t>
      </w:r>
      <w:r w:rsidR="002336ED" w:rsidRPr="00F10759">
        <w:rPr>
          <w:rFonts w:ascii="Cera Pro Macmillan" w:eastAsia="Cera Pro Macmillan" w:hAnsi="Cera Pro Macmillan" w:cstheme="minorHAnsi"/>
          <w:color w:val="000000" w:themeColor="text1"/>
          <w:lang w:val="en-US"/>
        </w:rPr>
        <w:t xml:space="preserve">e secured a charity partnership with Omaze UK and their high-profile Million Pound House Draw Devon competition. </w:t>
      </w:r>
      <w:r w:rsidR="00B6534F" w:rsidRPr="00F10759">
        <w:rPr>
          <w:rFonts w:ascii="Cera Pro Macmillan" w:eastAsia="Cera Pro Macmillan" w:hAnsi="Cera Pro Macmillan" w:cstheme="minorHAnsi"/>
          <w:color w:val="000000" w:themeColor="text1"/>
          <w:lang w:val="en-US"/>
        </w:rPr>
        <w:t xml:space="preserve">Both partners ran </w:t>
      </w:r>
      <w:r w:rsidR="008F5BBA" w:rsidRPr="00F10759">
        <w:rPr>
          <w:rFonts w:ascii="Cera Pro Macmillan" w:eastAsia="Cera Pro Macmillan" w:hAnsi="Cera Pro Macmillan" w:cstheme="minorHAnsi"/>
          <w:color w:val="000000" w:themeColor="text1"/>
          <w:lang w:val="en-US"/>
        </w:rPr>
        <w:t xml:space="preserve">national </w:t>
      </w:r>
      <w:r w:rsidR="00752DFE" w:rsidRPr="00F10759">
        <w:rPr>
          <w:rFonts w:ascii="Cera Pro Macmillan" w:eastAsia="Cera Pro Macmillan" w:hAnsi="Cera Pro Macmillan" w:cstheme="minorHAnsi"/>
          <w:color w:val="000000" w:themeColor="text1"/>
          <w:lang w:val="en-US"/>
        </w:rPr>
        <w:t>marketing campaigns</w:t>
      </w:r>
      <w:r w:rsidR="00853908" w:rsidRPr="00F10759">
        <w:rPr>
          <w:rFonts w:ascii="Cera Pro Macmillan" w:eastAsia="Cera Pro Macmillan" w:hAnsi="Cera Pro Macmillan" w:cstheme="minorHAnsi"/>
          <w:color w:val="000000" w:themeColor="text1"/>
          <w:lang w:val="en-US"/>
        </w:rPr>
        <w:t xml:space="preserve"> to promote the competition with </w:t>
      </w:r>
      <w:r w:rsidR="00990430" w:rsidRPr="00F10759">
        <w:rPr>
          <w:rFonts w:ascii="Cera Pro Macmillan" w:eastAsia="Cera Pro Macmillan" w:hAnsi="Cera Pro Macmillan" w:cstheme="minorHAnsi"/>
          <w:lang w:val="en-US"/>
        </w:rPr>
        <w:t>A-list support from our celebrity ambassador, Larry Lamb.</w:t>
      </w:r>
    </w:p>
    <w:p w14:paraId="6674527D" w14:textId="342C2FF6" w:rsidR="002336ED" w:rsidRPr="00F10759" w:rsidRDefault="002336ED">
      <w:pPr>
        <w:spacing w:line="279" w:lineRule="auto"/>
        <w:rPr>
          <w:rFonts w:ascii="Cera Pro Macmillan" w:eastAsia="Cera Pro Macmillan" w:hAnsi="Cera Pro Macmillan"/>
          <w:color w:val="4472C4" w:themeColor="accent1"/>
          <w:lang w:val="en-US"/>
        </w:rPr>
      </w:pPr>
      <w:r w:rsidRPr="00F10759">
        <w:rPr>
          <w:rFonts w:ascii="Cera Pro Macmillan" w:eastAsia="Cera Pro Macmillan" w:hAnsi="Cera Pro Macmillan"/>
          <w:lang w:val="en-US"/>
        </w:rPr>
        <w:t>The partnership raised a phenomenal £1.7</w:t>
      </w:r>
      <w:r w:rsidR="003C662E" w:rsidRPr="00F10759">
        <w:rPr>
          <w:rFonts w:ascii="Cera Pro Macmillan" w:eastAsia="Cera Pro Macmillan" w:hAnsi="Cera Pro Macmillan"/>
          <w:lang w:val="en-US"/>
        </w:rPr>
        <w:t xml:space="preserve"> </w:t>
      </w:r>
      <w:r w:rsidRPr="00F10759">
        <w:rPr>
          <w:rFonts w:ascii="Cera Pro Macmillan" w:eastAsia="Cera Pro Macmillan" w:hAnsi="Cera Pro Macmillan"/>
          <w:lang w:val="en-US"/>
        </w:rPr>
        <w:t>m</w:t>
      </w:r>
      <w:r w:rsidR="003C662E" w:rsidRPr="00F10759">
        <w:rPr>
          <w:rFonts w:ascii="Cera Pro Macmillan" w:eastAsia="Cera Pro Macmillan" w:hAnsi="Cera Pro Macmillan"/>
          <w:lang w:val="en-US"/>
        </w:rPr>
        <w:t>illion</w:t>
      </w:r>
      <w:r w:rsidRPr="00F10759">
        <w:rPr>
          <w:rFonts w:ascii="Cera Pro Macmillan" w:eastAsia="Cera Pro Macmillan" w:hAnsi="Cera Pro Macmillan"/>
          <w:lang w:val="en-US"/>
        </w:rPr>
        <w:t xml:space="preserve"> for people living with cancer</w:t>
      </w:r>
      <w:r w:rsidR="00ED3084" w:rsidRPr="00F10759">
        <w:rPr>
          <w:rFonts w:ascii="Cera Pro Macmillan" w:eastAsia="Cera Pro Macmillan" w:hAnsi="Cera Pro Macmillan"/>
          <w:lang w:val="en-US"/>
        </w:rPr>
        <w:t xml:space="preserve">. </w:t>
      </w:r>
      <w:r w:rsidRPr="00F10759">
        <w:rPr>
          <w:rFonts w:ascii="Cera Pro Macmillan" w:eastAsia="Cera Pro Macmillan" w:hAnsi="Cera Pro Macmillan"/>
          <w:lang w:val="en-US"/>
        </w:rPr>
        <w:t>A huge thank you to everyone who entered the competition for the Devon house draw. Their entries have gone a long way to helping Macmillan support people living with cancer.</w:t>
      </w:r>
    </w:p>
    <w:p w14:paraId="178D7162" w14:textId="77777777" w:rsidR="002336ED" w:rsidRPr="00F10759" w:rsidRDefault="002336ED">
      <w:pPr>
        <w:spacing w:line="279" w:lineRule="auto"/>
        <w:rPr>
          <w:rFonts w:ascii="Cera Pro Macmillan" w:eastAsia="Cera Pro Macmillan" w:hAnsi="Cera Pro Macmillan" w:cstheme="minorHAnsi"/>
          <w:lang w:val="en-US"/>
        </w:rPr>
      </w:pPr>
      <w:r w:rsidRPr="00F10759">
        <w:rPr>
          <w:rFonts w:ascii="Cera Pro Macmillan" w:eastAsia="Cera Pro Macmillan" w:hAnsi="Cera Pro Macmillan" w:cstheme="minorHAnsi"/>
          <w:lang w:val="en-US"/>
        </w:rPr>
        <w:t>The Grand Prize winner of the stunning five-bedroom home and £100,000 in cash was Simon Williams. He spoke about his lucky win and how Macmillan supported his father during his cancer diagnosis:</w:t>
      </w:r>
    </w:p>
    <w:p w14:paraId="1B2CF41A" w14:textId="37E170A5" w:rsidR="000D693D" w:rsidRPr="00F10759" w:rsidRDefault="000D693D" w:rsidP="4C327789">
      <w:pPr>
        <w:rPr>
          <w:rFonts w:ascii="Cera Pro Macmillan" w:eastAsia="Cera Pro Macmillan" w:hAnsi="Cera Pro Macmillan"/>
          <w:lang w:val="en-US"/>
        </w:rPr>
      </w:pPr>
      <w:r w:rsidRPr="00F10759">
        <w:rPr>
          <w:rFonts w:ascii="Cera Pro Macmillan" w:eastAsia="Cera Pro Macmillan" w:hAnsi="Cera Pro Macmillan"/>
          <w:lang w:val="en-US"/>
        </w:rPr>
        <w:t>Simon William’s Omaze winner says: “Macmillan</w:t>
      </w:r>
      <w:r w:rsidR="09864275" w:rsidRPr="00F10759">
        <w:rPr>
          <w:rFonts w:ascii="Cera Pro Macmillan" w:eastAsia="Cera Pro Macmillan" w:hAnsi="Cera Pro Macmillan"/>
          <w:lang w:val="en-US"/>
        </w:rPr>
        <w:t xml:space="preserve"> means a lot to me. I lost my father when I was quite young to cancer, so I try and support wherever I can. This is really big for me.”</w:t>
      </w:r>
      <w:r w:rsidR="242BDDCA" w:rsidRPr="00F10759">
        <w:rPr>
          <w:rFonts w:ascii="Cera Pro Macmillan" w:eastAsia="Cera Pro Macmillan" w:hAnsi="Cera Pro Macmillan"/>
          <w:lang w:val="en-US"/>
        </w:rPr>
        <w:t xml:space="preserve"> </w:t>
      </w:r>
    </w:p>
    <w:p w14:paraId="69AAB477" w14:textId="77777777" w:rsidR="000D693D" w:rsidRPr="00F10759" w:rsidRDefault="000D693D" w:rsidP="4C327789">
      <w:pPr>
        <w:rPr>
          <w:rFonts w:ascii="Cera Pro Macmillan" w:eastAsia="Cera Pro Macmillan" w:hAnsi="Cera Pro Macmillan"/>
          <w:lang w:val="en-US"/>
        </w:rPr>
      </w:pPr>
    </w:p>
    <w:p w14:paraId="1427BD24" w14:textId="7FD63BAA" w:rsidR="00F35F2A" w:rsidRPr="00F10759" w:rsidRDefault="09864275" w:rsidP="16EF9CD8">
      <w:pPr>
        <w:pStyle w:val="Heading3"/>
        <w:rPr>
          <w:rFonts w:ascii="Cera Pro Macmillan" w:eastAsia="Cera Pro Macmillan" w:hAnsi="Cera Pro Macmillan" w:cstheme="minorBidi"/>
          <w:lang w:val="en-US"/>
        </w:rPr>
      </w:pPr>
      <w:r w:rsidRPr="00F10759">
        <w:rPr>
          <w:rFonts w:ascii="Cera Pro Macmillan" w:eastAsia="Cera Pro Macmillan" w:hAnsi="Cera Pro Macmillan" w:cstheme="minorBidi"/>
          <w:lang w:val="en-US"/>
        </w:rPr>
        <w:t>We engineered more innovative fundraising activity</w:t>
      </w:r>
      <w:r w:rsidR="0756459A" w:rsidRPr="00F10759">
        <w:rPr>
          <w:rFonts w:ascii="Cera Pro Macmillan" w:eastAsia="Cera Pro Macmillan" w:hAnsi="Cera Pro Macmillan" w:cstheme="minorBidi"/>
          <w:lang w:val="en-US"/>
        </w:rPr>
        <w:t>.</w:t>
      </w:r>
    </w:p>
    <w:p w14:paraId="7A362EFB" w14:textId="50FCE84C" w:rsidR="000D693D" w:rsidRPr="00F10759" w:rsidRDefault="008A49A1" w:rsidP="00306189">
      <w:pPr>
        <w:rPr>
          <w:rFonts w:ascii="Cera Pro Macmillan" w:hAnsi="Cera Pro Macmillan"/>
          <w:color w:val="000000"/>
          <w:shd w:val="clear" w:color="auto" w:fill="FFFFFF"/>
        </w:rPr>
      </w:pPr>
      <w:r w:rsidRPr="00F10759">
        <w:rPr>
          <w:rStyle w:val="normaltextrun"/>
          <w:rFonts w:ascii="Cera Pro Macmillan" w:hAnsi="Cera Pro Macmillan"/>
          <w:color w:val="000000"/>
          <w:shd w:val="clear" w:color="auto" w:fill="FFFFFF"/>
        </w:rPr>
        <w:t>In 2023 w</w:t>
      </w:r>
      <w:r w:rsidR="008665DD" w:rsidRPr="00F10759">
        <w:rPr>
          <w:rStyle w:val="normaltextrun"/>
          <w:rFonts w:ascii="Cera Pro Macmillan" w:hAnsi="Cera Pro Macmillan"/>
          <w:color w:val="000000"/>
          <w:shd w:val="clear" w:color="auto" w:fill="FFFFFF"/>
        </w:rPr>
        <w:t>e identif</w:t>
      </w:r>
      <w:r w:rsidR="00037BE8" w:rsidRPr="00F10759">
        <w:rPr>
          <w:rStyle w:val="normaltextrun"/>
          <w:rFonts w:ascii="Cera Pro Macmillan" w:hAnsi="Cera Pro Macmillan"/>
          <w:color w:val="000000"/>
          <w:shd w:val="clear" w:color="auto" w:fill="FFFFFF"/>
        </w:rPr>
        <w:t>ied</w:t>
      </w:r>
      <w:r w:rsidR="008665DD" w:rsidRPr="00F10759">
        <w:rPr>
          <w:rStyle w:val="normaltextrun"/>
          <w:rFonts w:ascii="Cera Pro Macmillan" w:hAnsi="Cera Pro Macmillan"/>
          <w:color w:val="000000"/>
          <w:shd w:val="clear" w:color="auto" w:fill="FFFFFF"/>
        </w:rPr>
        <w:t xml:space="preserve"> new ways for Macmillan to generate its income in the future. </w:t>
      </w:r>
      <w:r w:rsidR="008665DD" w:rsidRPr="00F10759">
        <w:rPr>
          <w:rStyle w:val="normaltextrun"/>
          <w:rFonts w:ascii="Cera Pro Macmillan" w:hAnsi="Cera Pro Macmillan"/>
          <w:color w:val="000000" w:themeColor="text1"/>
        </w:rPr>
        <w:t xml:space="preserve">We </w:t>
      </w:r>
      <w:r w:rsidR="00037BE8" w:rsidRPr="00F10759">
        <w:rPr>
          <w:rStyle w:val="normaltextrun"/>
          <w:rFonts w:ascii="Cera Pro Macmillan" w:hAnsi="Cera Pro Macmillan"/>
          <w:color w:val="000000" w:themeColor="text1"/>
        </w:rPr>
        <w:t>began to</w:t>
      </w:r>
      <w:r w:rsidR="008665DD" w:rsidRPr="00F10759">
        <w:rPr>
          <w:rStyle w:val="normaltextrun"/>
          <w:rFonts w:ascii="Cera Pro Macmillan" w:hAnsi="Cera Pro Macmillan"/>
          <w:color w:val="000000" w:themeColor="text1"/>
        </w:rPr>
        <w:t xml:space="preserve"> test and build </w:t>
      </w:r>
      <w:r w:rsidR="007D749B" w:rsidRPr="00F10759">
        <w:rPr>
          <w:rStyle w:val="normaltextrun"/>
          <w:rFonts w:ascii="Cera Pro Macmillan" w:hAnsi="Cera Pro Macmillan"/>
          <w:color w:val="000000" w:themeColor="text1"/>
        </w:rPr>
        <w:t xml:space="preserve">our </w:t>
      </w:r>
      <w:r w:rsidR="008665DD" w:rsidRPr="00F10759">
        <w:rPr>
          <w:rStyle w:val="normaltextrun"/>
          <w:rFonts w:ascii="Cera Pro Macmillan" w:hAnsi="Cera Pro Macmillan"/>
          <w:color w:val="000000" w:themeColor="text1"/>
        </w:rPr>
        <w:t>new funding approach</w:t>
      </w:r>
      <w:r w:rsidR="009D3442" w:rsidRPr="00F10759">
        <w:rPr>
          <w:rStyle w:val="normaltextrun"/>
          <w:rFonts w:ascii="Cera Pro Macmillan" w:hAnsi="Cera Pro Macmillan"/>
          <w:color w:val="000000" w:themeColor="text1"/>
        </w:rPr>
        <w:t xml:space="preserve"> developing </w:t>
      </w:r>
      <w:r w:rsidR="053AE578" w:rsidRPr="00F10759">
        <w:rPr>
          <w:rStyle w:val="normaltextrun"/>
          <w:rFonts w:ascii="Cera Pro Macmillan" w:hAnsi="Cera Pro Macmillan"/>
          <w:color w:val="000000" w:themeColor="text1"/>
        </w:rPr>
        <w:t>five</w:t>
      </w:r>
      <w:r w:rsidR="008665DD" w:rsidRPr="00F10759">
        <w:rPr>
          <w:rStyle w:val="normaltextrun"/>
          <w:rFonts w:ascii="Cera Pro Macmillan" w:hAnsi="Cera Pro Macmillan"/>
          <w:color w:val="000000" w:themeColor="text1"/>
        </w:rPr>
        <w:t xml:space="preserve"> new pilot innovations, including an exploration of the pre-loved retail market</w:t>
      </w:r>
      <w:r w:rsidR="0077279B" w:rsidRPr="00F10759">
        <w:rPr>
          <w:rStyle w:val="normaltextrun"/>
          <w:rFonts w:ascii="Cera Pro Macmillan" w:hAnsi="Cera Pro Macmillan"/>
          <w:color w:val="000000" w:themeColor="text1"/>
        </w:rPr>
        <w:t>.</w:t>
      </w:r>
      <w:r w:rsidR="009D3442" w:rsidRPr="00F10759">
        <w:rPr>
          <w:rStyle w:val="normaltextrun"/>
          <w:rFonts w:ascii="Cera Pro Macmillan" w:hAnsi="Cera Pro Macmillan"/>
          <w:color w:val="000000" w:themeColor="text1"/>
        </w:rPr>
        <w:t xml:space="preserve"> </w:t>
      </w:r>
      <w:r w:rsidR="00530759" w:rsidRPr="00F10759">
        <w:rPr>
          <w:rFonts w:ascii="Cera Pro Macmillan" w:hAnsi="Cera Pro Macmillan"/>
          <w:color w:val="000000"/>
          <w:shd w:val="clear" w:color="auto" w:fill="FFFFFF"/>
        </w:rPr>
        <w:t xml:space="preserve">By developing new routes to </w:t>
      </w:r>
      <w:r w:rsidR="0095562A" w:rsidRPr="00F10759">
        <w:rPr>
          <w:rFonts w:ascii="Cera Pro Macmillan" w:hAnsi="Cera Pro Macmillan"/>
          <w:color w:val="000000"/>
          <w:shd w:val="clear" w:color="auto" w:fill="FFFFFF"/>
        </w:rPr>
        <w:t xml:space="preserve">fund </w:t>
      </w:r>
      <w:r w:rsidR="00530759" w:rsidRPr="00F10759">
        <w:rPr>
          <w:rFonts w:ascii="Cera Pro Macmillan" w:hAnsi="Cera Pro Macmillan"/>
          <w:color w:val="000000"/>
          <w:shd w:val="clear" w:color="auto" w:fill="FFFFFF"/>
        </w:rPr>
        <w:t>our vital support services we will increase Macmillan’s financial resilience</w:t>
      </w:r>
      <w:r w:rsidR="00037BE8" w:rsidRPr="00F10759">
        <w:rPr>
          <w:rFonts w:ascii="Cera Pro Macmillan" w:hAnsi="Cera Pro Macmillan"/>
          <w:color w:val="000000"/>
          <w:shd w:val="clear" w:color="auto" w:fill="FFFFFF"/>
        </w:rPr>
        <w:t>.</w:t>
      </w:r>
    </w:p>
    <w:p w14:paraId="5233707F" w14:textId="77777777" w:rsidR="000D693D" w:rsidRPr="00F10759" w:rsidRDefault="000D693D" w:rsidP="00306189">
      <w:pPr>
        <w:rPr>
          <w:rStyle w:val="normaltextrun"/>
          <w:rFonts w:ascii="Cera Pro Macmillan" w:hAnsi="Cera Pro Macmillan"/>
          <w:color w:val="000000" w:themeColor="text1"/>
        </w:rPr>
      </w:pPr>
    </w:p>
    <w:p w14:paraId="615C311F" w14:textId="58A6D0CA" w:rsidR="002336ED" w:rsidRPr="00F10759" w:rsidRDefault="002336ED" w:rsidP="00306189">
      <w:pPr>
        <w:pStyle w:val="Heading3"/>
        <w:rPr>
          <w:rFonts w:ascii="Cera Pro Macmillan" w:hAnsi="Cera Pro Macmillan" w:cstheme="minorHAnsi"/>
        </w:rPr>
      </w:pPr>
      <w:r w:rsidRPr="00F10759">
        <w:rPr>
          <w:rFonts w:ascii="Cera Pro Macmillan" w:hAnsi="Cera Pro Macmillan" w:cstheme="minorHAnsi"/>
        </w:rPr>
        <w:t>We worked with new healthcare innovation partners</w:t>
      </w:r>
      <w:r w:rsidR="0049468A" w:rsidRPr="00F10759">
        <w:rPr>
          <w:rFonts w:ascii="Cera Pro Macmillan" w:hAnsi="Cera Pro Macmillan" w:cstheme="minorHAnsi"/>
        </w:rPr>
        <w:t>.</w:t>
      </w:r>
    </w:p>
    <w:p w14:paraId="30F65229" w14:textId="05D85971" w:rsidR="002336ED" w:rsidRPr="00F10759" w:rsidRDefault="003C1CC5">
      <w:pPr>
        <w:spacing w:after="0"/>
        <w:rPr>
          <w:rStyle w:val="normaltextrun"/>
          <w:rFonts w:ascii="Cera Pro Macmillan" w:hAnsi="Cera Pro Macmillan"/>
          <w:color w:val="FFC000"/>
          <w:shd w:val="clear" w:color="auto" w:fill="FFFFFF"/>
        </w:rPr>
      </w:pPr>
      <w:r w:rsidRPr="00F10759">
        <w:rPr>
          <w:rStyle w:val="normaltextrun"/>
          <w:rFonts w:ascii="Cera Pro Macmillan" w:hAnsi="Cera Pro Macmillan" w:cstheme="minorHAnsi"/>
          <w:color w:val="000000"/>
          <w:shd w:val="clear" w:color="auto" w:fill="FFFFFF"/>
        </w:rPr>
        <w:t xml:space="preserve">Macmillan </w:t>
      </w:r>
      <w:r w:rsidR="00F04B08" w:rsidRPr="00F10759">
        <w:rPr>
          <w:rStyle w:val="normaltextrun"/>
          <w:rFonts w:ascii="Cera Pro Macmillan" w:hAnsi="Cera Pro Macmillan" w:cstheme="minorHAnsi"/>
          <w:color w:val="000000"/>
          <w:shd w:val="clear" w:color="auto" w:fill="FFFFFF"/>
        </w:rPr>
        <w:t xml:space="preserve">started working </w:t>
      </w:r>
      <w:r w:rsidRPr="00F10759">
        <w:rPr>
          <w:rStyle w:val="normaltextrun"/>
          <w:rFonts w:ascii="Cera Pro Macmillan" w:hAnsi="Cera Pro Macmillan" w:cstheme="minorHAnsi"/>
          <w:color w:val="000000"/>
          <w:shd w:val="clear" w:color="auto" w:fill="FFFFFF"/>
        </w:rPr>
        <w:t xml:space="preserve">with new innovation partners in </w:t>
      </w:r>
      <w:r w:rsidRPr="00F10759">
        <w:rPr>
          <w:rStyle w:val="normaltextrun"/>
          <w:rFonts w:ascii="Cera Pro Macmillan" w:hAnsi="Cera Pro Macmillan" w:cstheme="minorHAnsi"/>
          <w:shd w:val="clear" w:color="auto" w:fill="FFFFFF"/>
        </w:rPr>
        <w:t xml:space="preserve">the health and social care sectors to develop alternative ways to help people with cancer in an everchanging health landscape. </w:t>
      </w:r>
      <w:r w:rsidR="3641C872" w:rsidRPr="00F10759">
        <w:rPr>
          <w:rStyle w:val="normaltextrun"/>
          <w:rFonts w:ascii="Cera Pro Macmillan" w:hAnsi="Cera Pro Macmillan"/>
        </w:rPr>
        <w:t>We</w:t>
      </w:r>
      <w:r w:rsidR="64F0A4A0" w:rsidRPr="00F10759">
        <w:rPr>
          <w:rStyle w:val="normaltextrun"/>
          <w:rFonts w:ascii="Cera Pro Macmillan" w:hAnsi="Cera Pro Macmillan"/>
          <w:shd w:val="clear" w:color="auto" w:fill="FFFFFF"/>
        </w:rPr>
        <w:t xml:space="preserve"> launched </w:t>
      </w:r>
      <w:r w:rsidR="0CB70233" w:rsidRPr="00F10759">
        <w:rPr>
          <w:rStyle w:val="normaltextrun"/>
          <w:rFonts w:ascii="Cera Pro Macmillan" w:hAnsi="Cera Pro Macmillan"/>
          <w:shd w:val="clear" w:color="auto" w:fill="FFFFFF"/>
        </w:rPr>
        <w:t>t</w:t>
      </w:r>
      <w:r w:rsidR="64F0A4A0" w:rsidRPr="00F10759">
        <w:rPr>
          <w:rStyle w:val="normaltextrun"/>
          <w:rFonts w:ascii="Cera Pro Macmillan" w:hAnsi="Cera Pro Macmillan"/>
          <w:shd w:val="clear" w:color="auto" w:fill="FFFFFF"/>
        </w:rPr>
        <w:t>he Macmillan Innovation Impact Investment Portfolio.</w:t>
      </w:r>
      <w:bookmarkStart w:id="25" w:name="_Hlk164252748"/>
      <w:r w:rsidR="64F0A4A0" w:rsidRPr="00F10759">
        <w:rPr>
          <w:rStyle w:val="normaltextrun"/>
          <w:rFonts w:ascii="Cera Pro Macmillan" w:hAnsi="Cera Pro Macmillan"/>
          <w:shd w:val="clear" w:color="auto" w:fill="FFFFFF"/>
        </w:rPr>
        <w:t xml:space="preserve"> Our aim is to invest £3.5</w:t>
      </w:r>
      <w:r w:rsidR="34FA0C11" w:rsidRPr="00F10759">
        <w:rPr>
          <w:rStyle w:val="normaltextrun"/>
          <w:rFonts w:ascii="Cera Pro Macmillan" w:hAnsi="Cera Pro Macmillan"/>
          <w:shd w:val="clear" w:color="auto" w:fill="FFFFFF"/>
        </w:rPr>
        <w:t xml:space="preserve"> </w:t>
      </w:r>
      <w:r w:rsidR="64F0A4A0" w:rsidRPr="00F10759">
        <w:rPr>
          <w:rStyle w:val="normaltextrun"/>
          <w:rFonts w:ascii="Cera Pro Macmillan" w:hAnsi="Cera Pro Macmillan"/>
          <w:shd w:val="clear" w:color="auto" w:fill="FFFFFF"/>
        </w:rPr>
        <w:t>m</w:t>
      </w:r>
      <w:r w:rsidR="34FA0C11" w:rsidRPr="00F10759">
        <w:rPr>
          <w:rStyle w:val="normaltextrun"/>
          <w:rFonts w:ascii="Cera Pro Macmillan" w:hAnsi="Cera Pro Macmillan"/>
          <w:shd w:val="clear" w:color="auto" w:fill="FFFFFF"/>
        </w:rPr>
        <w:t>illion</w:t>
      </w:r>
      <w:r w:rsidR="64F0A4A0" w:rsidRPr="00F10759">
        <w:rPr>
          <w:rStyle w:val="normaltextrun"/>
          <w:rFonts w:ascii="Cera Pro Macmillan" w:hAnsi="Cera Pro Macmillan"/>
          <w:shd w:val="clear" w:color="auto" w:fill="FFFFFF"/>
        </w:rPr>
        <w:t xml:space="preserve"> in dynamic start-up businesses </w:t>
      </w:r>
      <w:r w:rsidR="64F0A4A0" w:rsidRPr="00F10759">
        <w:rPr>
          <w:rStyle w:val="normaltextrun"/>
          <w:rFonts w:ascii="Cera Pro Macmillan" w:hAnsi="Cera Pro Macmillan"/>
        </w:rPr>
        <w:t xml:space="preserve">that are developing ground-breaking cancer </w:t>
      </w:r>
      <w:r w:rsidR="64F0A4A0" w:rsidRPr="00F10759">
        <w:rPr>
          <w:rStyle w:val="normaltextrun"/>
          <w:rFonts w:ascii="Cera Pro Macmillan" w:hAnsi="Cera Pro Macmillan"/>
          <w:color w:val="000000" w:themeColor="text1"/>
        </w:rPr>
        <w:t xml:space="preserve">care </w:t>
      </w:r>
      <w:r w:rsidR="31D92572" w:rsidRPr="00F10759">
        <w:rPr>
          <w:rStyle w:val="normaltextrun"/>
          <w:rFonts w:ascii="Cera Pro Macmillan" w:hAnsi="Cera Pro Macmillan"/>
          <w:color w:val="000000" w:themeColor="text1"/>
        </w:rPr>
        <w:t>innovations</w:t>
      </w:r>
      <w:r w:rsidR="64F0A4A0" w:rsidRPr="00F10759">
        <w:rPr>
          <w:rStyle w:val="normaltextrun"/>
          <w:rFonts w:ascii="Cera Pro Macmillan" w:hAnsi="Cera Pro Macmillan"/>
          <w:color w:val="000000" w:themeColor="text1"/>
        </w:rPr>
        <w:t xml:space="preserve"> between now and</w:t>
      </w:r>
      <w:r w:rsidR="64F0A4A0" w:rsidRPr="00F10759">
        <w:rPr>
          <w:rStyle w:val="normaltextrun"/>
          <w:rFonts w:ascii="Cera Pro Macmillan" w:hAnsi="Cera Pro Macmillan"/>
          <w:color w:val="000000"/>
          <w:shd w:val="clear" w:color="auto" w:fill="FFFFFF"/>
        </w:rPr>
        <w:t xml:space="preserve"> 2025. </w:t>
      </w:r>
      <w:r w:rsidR="4F62F442" w:rsidRPr="00F10759">
        <w:rPr>
          <w:rStyle w:val="normaltextrun"/>
          <w:rFonts w:ascii="Cera Pro Macmillan" w:hAnsi="Cera Pro Macmillan"/>
          <w:color w:val="000000" w:themeColor="text1"/>
        </w:rPr>
        <w:t>£100,000 of this was invested in 2023.</w:t>
      </w:r>
    </w:p>
    <w:bookmarkEnd w:id="25"/>
    <w:p w14:paraId="74BAC3B6" w14:textId="77777777" w:rsidR="002336ED" w:rsidRPr="00F10759" w:rsidRDefault="002336ED">
      <w:pPr>
        <w:spacing w:after="0"/>
        <w:rPr>
          <w:rStyle w:val="normaltextrun"/>
          <w:rFonts w:ascii="Cera Pro Macmillan" w:hAnsi="Cera Pro Macmillan" w:cstheme="minorHAnsi"/>
          <w:color w:val="FFC000"/>
          <w:shd w:val="clear" w:color="auto" w:fill="FFFFFF"/>
        </w:rPr>
      </w:pPr>
    </w:p>
    <w:p w14:paraId="3BF30EA2" w14:textId="5364A31E" w:rsidR="002336ED" w:rsidRPr="00F10759" w:rsidRDefault="002336ED" w:rsidP="708E1B4B">
      <w:pPr>
        <w:pStyle w:val="Heading3"/>
        <w:rPr>
          <w:rFonts w:ascii="Cera Pro Macmillan" w:hAnsi="Cera Pro Macmillan" w:cstheme="minorBidi"/>
        </w:rPr>
      </w:pPr>
      <w:r w:rsidRPr="00F10759">
        <w:rPr>
          <w:rFonts w:ascii="Cera Pro Macmillan" w:hAnsi="Cera Pro Macmillan" w:cstheme="minorBidi"/>
        </w:rPr>
        <w:t>Innovation investment - Neutrocheck®</w:t>
      </w:r>
      <w:r w:rsidR="0049468A" w:rsidRPr="00F10759">
        <w:rPr>
          <w:rFonts w:ascii="Cera Pro Macmillan" w:hAnsi="Cera Pro Macmillan" w:cstheme="minorBidi"/>
        </w:rPr>
        <w:t>.</w:t>
      </w:r>
    </w:p>
    <w:p w14:paraId="0EFEEAB0" w14:textId="56D28B8A" w:rsidR="004F79C7" w:rsidRPr="00F10759" w:rsidRDefault="002336ED">
      <w:pPr>
        <w:spacing w:after="0"/>
        <w:rPr>
          <w:rStyle w:val="normaltextrun"/>
          <w:rFonts w:ascii="Cera Pro Macmillan" w:hAnsi="Cera Pro Macmillan" w:cstheme="minorHAnsi"/>
          <w:shd w:val="clear" w:color="auto" w:fill="FFFFFF"/>
        </w:rPr>
      </w:pPr>
      <w:r w:rsidRPr="00F10759">
        <w:rPr>
          <w:rFonts w:ascii="Cera Pro Macmillan" w:hAnsi="Cera Pro Macmillan" w:cstheme="minorHAnsi"/>
        </w:rPr>
        <w:t>As part of The Macmillan Innovation Impact Investment Portfolio</w:t>
      </w:r>
      <w:r w:rsidR="00F04B08" w:rsidRPr="00F10759">
        <w:rPr>
          <w:rFonts w:ascii="Cera Pro Macmillan" w:hAnsi="Cera Pro Macmillan" w:cstheme="minorHAnsi"/>
        </w:rPr>
        <w:t>,</w:t>
      </w:r>
      <w:r w:rsidRPr="00F10759">
        <w:rPr>
          <w:rFonts w:ascii="Cera Pro Macmillan" w:hAnsi="Cera Pro Macmillan" w:cstheme="minorHAnsi"/>
        </w:rPr>
        <w:t xml:space="preserve"> we made our first investment </w:t>
      </w:r>
      <w:r w:rsidR="006C4B63" w:rsidRPr="00F10759">
        <w:rPr>
          <w:rFonts w:ascii="Cera Pro Macmillan" w:hAnsi="Cera Pro Macmillan" w:cstheme="minorHAnsi"/>
        </w:rPr>
        <w:t>of</w:t>
      </w:r>
      <w:r w:rsidRPr="00F10759">
        <w:rPr>
          <w:rFonts w:ascii="Cera Pro Macmillan" w:hAnsi="Cera Pro Macmillan" w:cstheme="minorHAnsi"/>
        </w:rPr>
        <w:t xml:space="preserve"> £100,000 in </w:t>
      </w:r>
      <w:r w:rsidR="00C2791A" w:rsidRPr="00F10759">
        <w:rPr>
          <w:rFonts w:ascii="Cera Pro Macmillan" w:hAnsi="Cera Pro Macmillan" w:cstheme="minorHAnsi"/>
        </w:rPr>
        <w:t>52 North</w:t>
      </w:r>
      <w:r w:rsidR="003112F9" w:rsidRPr="00F10759">
        <w:rPr>
          <w:rFonts w:ascii="Cera Pro Macmillan" w:hAnsi="Cera Pro Macmillan" w:cstheme="minorHAnsi"/>
        </w:rPr>
        <w:t xml:space="preserve"> Health</w:t>
      </w:r>
      <w:r w:rsidR="00C2791A" w:rsidRPr="00F10759">
        <w:rPr>
          <w:rFonts w:ascii="Cera Pro Macmillan" w:hAnsi="Cera Pro Macmillan" w:cstheme="minorHAnsi"/>
        </w:rPr>
        <w:t xml:space="preserve">, the developers of </w:t>
      </w:r>
      <w:r w:rsidRPr="00F10759">
        <w:rPr>
          <w:rFonts w:ascii="Cera Pro Macmillan" w:hAnsi="Cera Pro Macmillan" w:cstheme="minorHAnsi"/>
        </w:rPr>
        <w:t xml:space="preserve">Neutrocheck®. </w:t>
      </w:r>
      <w:r w:rsidRPr="00F10759">
        <w:rPr>
          <w:rStyle w:val="normaltextrun"/>
          <w:rFonts w:ascii="Cera Pro Macmillan" w:hAnsi="Cera Pro Macmillan" w:cstheme="minorHAnsi"/>
          <w:shd w:val="clear" w:color="auto" w:fill="FFFFFF"/>
        </w:rPr>
        <w:t xml:space="preserve">This </w:t>
      </w:r>
      <w:r w:rsidRPr="00F10759">
        <w:rPr>
          <w:rStyle w:val="normaltextrun"/>
          <w:rFonts w:ascii="Cera Pro Macmillan" w:hAnsi="Cera Pro Macmillan" w:cstheme="minorHAnsi"/>
          <w:shd w:val="clear" w:color="auto" w:fill="FFFFFF"/>
        </w:rPr>
        <w:lastRenderedPageBreak/>
        <w:t xml:space="preserve">portable medical device </w:t>
      </w:r>
      <w:r w:rsidR="0093270B" w:rsidRPr="00F10759">
        <w:rPr>
          <w:rStyle w:val="normaltextrun"/>
          <w:rFonts w:ascii="Cera Pro Macmillan" w:hAnsi="Cera Pro Macmillan" w:cstheme="minorHAnsi"/>
          <w:shd w:val="clear" w:color="auto" w:fill="FFFFFF"/>
        </w:rPr>
        <w:t>is an at</w:t>
      </w:r>
      <w:r w:rsidR="00F04B08" w:rsidRPr="00F10759">
        <w:rPr>
          <w:rStyle w:val="normaltextrun"/>
          <w:rFonts w:ascii="Cera Pro Macmillan" w:hAnsi="Cera Pro Macmillan" w:cstheme="minorHAnsi"/>
          <w:shd w:val="clear" w:color="auto" w:fill="FFFFFF"/>
        </w:rPr>
        <w:t>-</w:t>
      </w:r>
      <w:r w:rsidR="0093270B" w:rsidRPr="00F10759">
        <w:rPr>
          <w:rStyle w:val="normaltextrun"/>
          <w:rFonts w:ascii="Cera Pro Macmillan" w:hAnsi="Cera Pro Macmillan" w:cstheme="minorHAnsi"/>
          <w:shd w:val="clear" w:color="auto" w:fill="FFFFFF"/>
        </w:rPr>
        <w:t xml:space="preserve">home </w:t>
      </w:r>
      <w:r w:rsidR="00B7090B" w:rsidRPr="00F10759">
        <w:rPr>
          <w:rStyle w:val="normaltextrun"/>
          <w:rFonts w:ascii="Cera Pro Macmillan" w:hAnsi="Cera Pro Macmillan" w:cstheme="minorHAnsi"/>
          <w:shd w:val="clear" w:color="auto" w:fill="FFFFFF"/>
        </w:rPr>
        <w:t>blood finger prick</w:t>
      </w:r>
      <w:r w:rsidR="00F357C7" w:rsidRPr="00F10759">
        <w:rPr>
          <w:rStyle w:val="normaltextrun"/>
          <w:rFonts w:ascii="Cera Pro Macmillan" w:hAnsi="Cera Pro Macmillan" w:cstheme="minorHAnsi"/>
          <w:shd w:val="clear" w:color="auto" w:fill="FFFFFF"/>
        </w:rPr>
        <w:t xml:space="preserve"> test</w:t>
      </w:r>
      <w:r w:rsidRPr="00F10759">
        <w:rPr>
          <w:rStyle w:val="normaltextrun"/>
          <w:rFonts w:ascii="Cera Pro Macmillan" w:hAnsi="Cera Pro Macmillan" w:cstheme="minorHAnsi"/>
          <w:shd w:val="clear" w:color="auto" w:fill="FFFFFF"/>
        </w:rPr>
        <w:t xml:space="preserve"> that assesses the risk level of neutropenic sepsis in patients. </w:t>
      </w:r>
    </w:p>
    <w:p w14:paraId="00139E18" w14:textId="77777777" w:rsidR="004F79C7" w:rsidRPr="00F10759" w:rsidRDefault="004F79C7">
      <w:pPr>
        <w:spacing w:after="0"/>
        <w:rPr>
          <w:rStyle w:val="normaltextrun"/>
          <w:rFonts w:ascii="Cera Pro Macmillan" w:hAnsi="Cera Pro Macmillan" w:cstheme="minorHAnsi"/>
          <w:color w:val="000000" w:themeColor="text1"/>
          <w:shd w:val="clear" w:color="auto" w:fill="FFFFFF"/>
        </w:rPr>
      </w:pPr>
    </w:p>
    <w:p w14:paraId="33329D45" w14:textId="56796649" w:rsidR="00FE6D05" w:rsidRPr="00F10759" w:rsidRDefault="002336ED">
      <w:pPr>
        <w:spacing w:after="0"/>
        <w:rPr>
          <w:rStyle w:val="normaltextrun"/>
          <w:rFonts w:ascii="Cera Pro Macmillan" w:hAnsi="Cera Pro Macmillan" w:cstheme="minorHAnsi"/>
          <w:color w:val="000000" w:themeColor="text1"/>
          <w:shd w:val="clear" w:color="auto" w:fill="FFFFFF"/>
        </w:rPr>
      </w:pPr>
      <w:r w:rsidRPr="00F10759">
        <w:rPr>
          <w:rStyle w:val="normaltextrun"/>
          <w:rFonts w:ascii="Cera Pro Macmillan" w:hAnsi="Cera Pro Macmillan" w:cstheme="minorHAnsi"/>
          <w:color w:val="000000" w:themeColor="text1"/>
          <w:shd w:val="clear" w:color="auto" w:fill="FFFFFF"/>
        </w:rPr>
        <w:t xml:space="preserve">The condition is a life-threatening, whole-body reaction to infection, </w:t>
      </w:r>
      <w:r w:rsidRPr="00F10759">
        <w:rPr>
          <w:rStyle w:val="normaltextrun"/>
          <w:rFonts w:ascii="Cera Pro Macmillan" w:hAnsi="Cera Pro Macmillan" w:cstheme="minorHAnsi"/>
        </w:rPr>
        <w:t xml:space="preserve">which can </w:t>
      </w:r>
      <w:r w:rsidRPr="00F10759">
        <w:rPr>
          <w:rStyle w:val="normaltextrun"/>
          <w:rFonts w:ascii="Cera Pro Macmillan" w:hAnsi="Cera Pro Macmillan" w:cstheme="minorHAnsi"/>
          <w:color w:val="000000" w:themeColor="text1"/>
          <w:shd w:val="clear" w:color="auto" w:fill="FFFFFF"/>
        </w:rPr>
        <w:t xml:space="preserve">be particularly dangerous to people with cancer. </w:t>
      </w:r>
      <w:r w:rsidR="004F79C7" w:rsidRPr="00F10759">
        <w:rPr>
          <w:rStyle w:val="normaltextrun"/>
          <w:rFonts w:ascii="Cera Pro Macmillan" w:hAnsi="Cera Pro Macmillan" w:cstheme="minorHAnsi"/>
          <w:color w:val="000000" w:themeColor="text1"/>
          <w:shd w:val="clear" w:color="auto" w:fill="FFFFFF"/>
        </w:rPr>
        <w:t xml:space="preserve">Chemotherapy patients can get </w:t>
      </w:r>
      <w:r w:rsidR="00363D50" w:rsidRPr="00F10759">
        <w:rPr>
          <w:rStyle w:val="normaltextrun"/>
          <w:rFonts w:ascii="Cera Pro Macmillan" w:hAnsi="Cera Pro Macmillan" w:cstheme="minorHAnsi"/>
          <w:color w:val="000000" w:themeColor="text1"/>
          <w:shd w:val="clear" w:color="auto" w:fill="FFFFFF"/>
        </w:rPr>
        <w:t xml:space="preserve">neutropenic </w:t>
      </w:r>
      <w:r w:rsidR="004F79C7" w:rsidRPr="00F10759">
        <w:rPr>
          <w:rStyle w:val="normaltextrun"/>
          <w:rFonts w:ascii="Cera Pro Macmillan" w:hAnsi="Cera Pro Macmillan" w:cstheme="minorHAnsi"/>
          <w:color w:val="000000" w:themeColor="text1"/>
          <w:shd w:val="clear" w:color="auto" w:fill="FFFFFF"/>
        </w:rPr>
        <w:t>sepsis due to a suppressed immune system, and it can be fatal. Neutrocheck® aims to help</w:t>
      </w:r>
      <w:r w:rsidR="00C076DB" w:rsidRPr="00F10759">
        <w:rPr>
          <w:rStyle w:val="normaltextrun"/>
          <w:rFonts w:ascii="Cera Pro Macmillan" w:hAnsi="Cera Pro Macmillan" w:cstheme="minorHAnsi"/>
          <w:color w:val="000000" w:themeColor="text1"/>
          <w:shd w:val="clear" w:color="auto" w:fill="FFFFFF"/>
        </w:rPr>
        <w:t xml:space="preserve"> </w:t>
      </w:r>
      <w:r w:rsidR="00693786" w:rsidRPr="00F10759">
        <w:rPr>
          <w:rStyle w:val="normaltextrun"/>
          <w:rFonts w:ascii="Cera Pro Macmillan" w:hAnsi="Cera Pro Macmillan" w:cstheme="minorHAnsi"/>
          <w:color w:val="000000" w:themeColor="text1"/>
          <w:shd w:val="clear" w:color="auto" w:fill="FFFFFF"/>
        </w:rPr>
        <w:t xml:space="preserve">people </w:t>
      </w:r>
      <w:r w:rsidR="00B8535A" w:rsidRPr="00F10759">
        <w:rPr>
          <w:rStyle w:val="normaltextrun"/>
          <w:rFonts w:ascii="Cera Pro Macmillan" w:hAnsi="Cera Pro Macmillan" w:cstheme="minorHAnsi"/>
          <w:color w:val="000000" w:themeColor="text1"/>
          <w:shd w:val="clear" w:color="auto" w:fill="FFFFFF"/>
        </w:rPr>
        <w:t>undergoing chemotherapy</w:t>
      </w:r>
      <w:r w:rsidR="00693786" w:rsidRPr="00F10759">
        <w:rPr>
          <w:rStyle w:val="normaltextrun"/>
          <w:rFonts w:ascii="Cera Pro Macmillan" w:hAnsi="Cera Pro Macmillan" w:cstheme="minorHAnsi"/>
          <w:color w:val="000000" w:themeColor="text1"/>
          <w:shd w:val="clear" w:color="auto" w:fill="FFFFFF"/>
        </w:rPr>
        <w:t xml:space="preserve"> </w:t>
      </w:r>
      <w:r w:rsidR="00C076DB" w:rsidRPr="00F10759">
        <w:rPr>
          <w:rStyle w:val="normaltextrun"/>
          <w:rFonts w:ascii="Cera Pro Macmillan" w:hAnsi="Cera Pro Macmillan" w:cstheme="minorHAnsi"/>
          <w:color w:val="000000" w:themeColor="text1"/>
          <w:shd w:val="clear" w:color="auto" w:fill="FFFFFF"/>
        </w:rPr>
        <w:t xml:space="preserve">to </w:t>
      </w:r>
      <w:r w:rsidR="00F82669" w:rsidRPr="00F10759">
        <w:rPr>
          <w:rStyle w:val="normaltextrun"/>
          <w:rFonts w:ascii="Cera Pro Macmillan" w:hAnsi="Cera Pro Macmillan" w:cstheme="minorHAnsi"/>
          <w:color w:val="000000" w:themeColor="text1"/>
          <w:shd w:val="clear" w:color="auto" w:fill="FFFFFF"/>
        </w:rPr>
        <w:t>act</w:t>
      </w:r>
      <w:r w:rsidR="00C076DB" w:rsidRPr="00F10759">
        <w:rPr>
          <w:rStyle w:val="normaltextrun"/>
          <w:rFonts w:ascii="Cera Pro Macmillan" w:hAnsi="Cera Pro Macmillan" w:cstheme="minorHAnsi"/>
          <w:color w:val="000000" w:themeColor="text1"/>
          <w:shd w:val="clear" w:color="auto" w:fill="FFFFFF"/>
        </w:rPr>
        <w:t xml:space="preserve"> early</w:t>
      </w:r>
      <w:r w:rsidR="004F79C7" w:rsidRPr="00F10759">
        <w:rPr>
          <w:rStyle w:val="normaltextrun"/>
          <w:rFonts w:ascii="Cera Pro Macmillan" w:hAnsi="Cera Pro Macmillan" w:cstheme="minorHAnsi"/>
          <w:color w:val="000000" w:themeColor="text1"/>
          <w:shd w:val="clear" w:color="auto" w:fill="FFFFFF"/>
        </w:rPr>
        <w:t xml:space="preserve">, </w:t>
      </w:r>
      <w:r w:rsidR="00875144" w:rsidRPr="00F10759">
        <w:rPr>
          <w:rStyle w:val="normaltextrun"/>
          <w:rFonts w:ascii="Cera Pro Macmillan" w:hAnsi="Cera Pro Macmillan" w:cstheme="minorHAnsi"/>
          <w:color w:val="000000" w:themeColor="text1"/>
          <w:shd w:val="clear" w:color="auto" w:fill="FFFFFF"/>
        </w:rPr>
        <w:t>avoid</w:t>
      </w:r>
      <w:r w:rsidR="004F79C7" w:rsidRPr="00F10759">
        <w:rPr>
          <w:rStyle w:val="normaltextrun"/>
          <w:rFonts w:ascii="Cera Pro Macmillan" w:hAnsi="Cera Pro Macmillan" w:cstheme="minorHAnsi"/>
          <w:color w:val="000000" w:themeColor="text1"/>
          <w:shd w:val="clear" w:color="auto" w:fill="FFFFFF"/>
        </w:rPr>
        <w:t>ing</w:t>
      </w:r>
      <w:r w:rsidR="00875144" w:rsidRPr="00F10759">
        <w:rPr>
          <w:rStyle w:val="normaltextrun"/>
          <w:rFonts w:ascii="Cera Pro Macmillan" w:hAnsi="Cera Pro Macmillan" w:cstheme="minorHAnsi"/>
          <w:color w:val="000000" w:themeColor="text1"/>
          <w:shd w:val="clear" w:color="auto" w:fill="FFFFFF"/>
        </w:rPr>
        <w:t xml:space="preserve"> unnecessary </w:t>
      </w:r>
      <w:r w:rsidR="004564A7" w:rsidRPr="00F10759">
        <w:rPr>
          <w:rStyle w:val="normaltextrun"/>
          <w:rFonts w:ascii="Cera Pro Macmillan" w:hAnsi="Cera Pro Macmillan" w:cstheme="minorHAnsi"/>
          <w:color w:val="000000" w:themeColor="text1"/>
          <w:shd w:val="clear" w:color="auto" w:fill="FFFFFF"/>
        </w:rPr>
        <w:t xml:space="preserve">trips to hospital. </w:t>
      </w:r>
    </w:p>
    <w:p w14:paraId="4A29EF28" w14:textId="77777777" w:rsidR="002336ED" w:rsidRPr="00F10759" w:rsidRDefault="002336ED">
      <w:pPr>
        <w:spacing w:after="0"/>
        <w:rPr>
          <w:rFonts w:ascii="Cera Pro Macmillan" w:hAnsi="Cera Pro Macmillan" w:cstheme="minorHAnsi"/>
        </w:rPr>
      </w:pPr>
    </w:p>
    <w:p w14:paraId="4B497205" w14:textId="21FC3E74" w:rsidR="00695D4D" w:rsidRPr="00F10759" w:rsidRDefault="00695D4D" w:rsidP="783A769E">
      <w:pPr>
        <w:spacing w:after="0" w:line="240" w:lineRule="auto"/>
        <w:rPr>
          <w:rFonts w:ascii="Cera Pro Macmillan" w:eastAsia="Times New Roman" w:hAnsi="Cera Pro Macmillan"/>
          <w:b/>
          <w:bCs/>
          <w:lang w:eastAsia="en-GB"/>
        </w:rPr>
      </w:pPr>
      <w:r w:rsidRPr="00F10759">
        <w:rPr>
          <w:rFonts w:ascii="Cera Pro Macmillan" w:eastAsia="Times New Roman" w:hAnsi="Cera Pro Macmillan"/>
          <w:b/>
          <w:bCs/>
          <w:lang w:eastAsia="en-GB"/>
        </w:rPr>
        <w:t xml:space="preserve">Jenni, Macmillan Innovation Community </w:t>
      </w:r>
      <w:r w:rsidR="002F430C" w:rsidRPr="00F10759">
        <w:rPr>
          <w:rFonts w:ascii="Cera Pro Macmillan" w:eastAsia="Times New Roman" w:hAnsi="Cera Pro Macmillan"/>
          <w:b/>
          <w:bCs/>
          <w:lang w:eastAsia="en-GB"/>
        </w:rPr>
        <w:t>m</w:t>
      </w:r>
      <w:r w:rsidRPr="00F10759">
        <w:rPr>
          <w:rFonts w:ascii="Cera Pro Macmillan" w:eastAsia="Times New Roman" w:hAnsi="Cera Pro Macmillan"/>
          <w:b/>
          <w:bCs/>
          <w:lang w:eastAsia="en-GB"/>
        </w:rPr>
        <w:t>ember, diagnosed with Acute Myeloid Leukaemia</w:t>
      </w:r>
      <w:r w:rsidR="000D693D" w:rsidRPr="00F10759">
        <w:rPr>
          <w:rFonts w:ascii="Cera Pro Macmillan" w:eastAsia="Times New Roman" w:hAnsi="Cera Pro Macmillan"/>
          <w:b/>
          <w:bCs/>
          <w:lang w:eastAsia="en-GB"/>
        </w:rPr>
        <w:t xml:space="preserve"> says:</w:t>
      </w:r>
    </w:p>
    <w:p w14:paraId="35268A5D" w14:textId="1ED48C10" w:rsidR="00B15692" w:rsidRPr="00F10759" w:rsidRDefault="60777DD7" w:rsidP="783A769E">
      <w:pPr>
        <w:spacing w:after="0" w:line="240" w:lineRule="auto"/>
        <w:rPr>
          <w:rFonts w:ascii="Cera Pro Macmillan" w:eastAsia="Times New Roman" w:hAnsi="Cera Pro Macmillan"/>
          <w:lang w:eastAsia="en-GB"/>
        </w:rPr>
      </w:pPr>
      <w:r w:rsidRPr="00F10759">
        <w:rPr>
          <w:rFonts w:ascii="Cera Pro Macmillan" w:eastAsia="Times New Roman" w:hAnsi="Cera Pro Macmillan"/>
          <w:lang w:eastAsia="en-GB"/>
        </w:rPr>
        <w:t>“</w:t>
      </w:r>
      <w:r w:rsidR="00B15692" w:rsidRPr="00F10759">
        <w:rPr>
          <w:rFonts w:ascii="Cera Pro Macmillan" w:eastAsia="Times New Roman" w:hAnsi="Cera Pro Macmillan"/>
          <w:lang w:eastAsia="en-GB"/>
        </w:rPr>
        <w:t>Neutrocheck® would have made a huge difference to me during my cancer treatment and recovery. Catching an infection was a constant worry as this could be life-threatening if I was neutropenic; any sign of a fever would mean a trip to A&amp;E.’’</w:t>
      </w:r>
    </w:p>
    <w:p w14:paraId="4D67EFC8" w14:textId="77777777" w:rsidR="00B15692" w:rsidRPr="00F10759" w:rsidRDefault="00B15692" w:rsidP="00695D4D">
      <w:pPr>
        <w:spacing w:after="0" w:line="240" w:lineRule="auto"/>
        <w:rPr>
          <w:rFonts w:ascii="Cera Pro Macmillan" w:eastAsia="Times New Roman" w:hAnsi="Cera Pro Macmillan" w:cstheme="minorHAnsi"/>
          <w:color w:val="7030A0"/>
          <w:lang w:eastAsia="en-GB"/>
        </w:rPr>
      </w:pPr>
    </w:p>
    <w:p w14:paraId="1EF42884" w14:textId="77777777" w:rsidR="003B5354" w:rsidRPr="00F10759" w:rsidRDefault="003B5354" w:rsidP="00695D4D">
      <w:pPr>
        <w:spacing w:after="0" w:line="240" w:lineRule="auto"/>
        <w:rPr>
          <w:rFonts w:ascii="Cera Pro Macmillan" w:eastAsia="Times New Roman" w:hAnsi="Cera Pro Macmillan" w:cstheme="minorHAnsi"/>
          <w:lang w:eastAsia="en-GB"/>
        </w:rPr>
      </w:pPr>
    </w:p>
    <w:p w14:paraId="431EEC71" w14:textId="740EE72F" w:rsidR="00002B28" w:rsidRPr="00F10759" w:rsidRDefault="002336ED" w:rsidP="00306189">
      <w:pPr>
        <w:spacing w:after="0" w:line="240" w:lineRule="auto"/>
        <w:rPr>
          <w:rFonts w:ascii="Cera Pro Macmillan" w:eastAsia="Times New Roman" w:hAnsi="Cera Pro Macmillan"/>
          <w:lang w:eastAsia="en-GB"/>
        </w:rPr>
      </w:pPr>
      <w:r w:rsidRPr="00F10759">
        <w:rPr>
          <w:rFonts w:ascii="Cera Pro Macmillan" w:eastAsia="Times New Roman" w:hAnsi="Cera Pro Macmillan"/>
          <w:b/>
          <w:bCs/>
          <w:lang w:eastAsia="en-GB"/>
        </w:rPr>
        <w:t>Umaima Ahmad, CEO of 52 North Health</w:t>
      </w:r>
      <w:r w:rsidR="000D693D" w:rsidRPr="00F10759">
        <w:rPr>
          <w:rFonts w:ascii="Cera Pro Macmillan" w:eastAsia="Times New Roman" w:hAnsi="Cera Pro Macmillan"/>
          <w:b/>
          <w:bCs/>
          <w:lang w:eastAsia="en-GB"/>
        </w:rPr>
        <w:t xml:space="preserve"> says:</w:t>
      </w:r>
      <w:r w:rsidR="000D693D" w:rsidRPr="00F10759">
        <w:rPr>
          <w:rFonts w:ascii="Cera Pro Macmillan" w:eastAsia="Times New Roman" w:hAnsi="Cera Pro Macmillan"/>
          <w:lang w:eastAsia="en-GB"/>
        </w:rPr>
        <w:t xml:space="preserve"> </w:t>
      </w:r>
      <w:r w:rsidR="00637945" w:rsidRPr="00F10759">
        <w:rPr>
          <w:rFonts w:ascii="Cera Pro Macmillan" w:eastAsia="Times New Roman" w:hAnsi="Cera Pro Macmillan" w:cstheme="minorHAnsi"/>
          <w:lang w:eastAsia="en-GB"/>
        </w:rPr>
        <w:t xml:space="preserve">“Having Neutrocheck® receive further validation through investment from Macmillan Cancer Support is incredibly valuable, both in terms of raising the profile of the innovation but also in terms of ongoing support. This investment allows us to work closely with Macmillan to drive the future of better cancer care.” </w:t>
      </w:r>
    </w:p>
    <w:p w14:paraId="339AD9A6" w14:textId="7D0BB1F3" w:rsidR="002336ED" w:rsidRPr="00F10759" w:rsidRDefault="002336ED" w:rsidP="003D3A06">
      <w:pPr>
        <w:spacing w:after="0" w:line="240" w:lineRule="auto"/>
        <w:rPr>
          <w:rFonts w:ascii="Cera Pro Macmillan" w:hAnsi="Cera Pro Macmillan"/>
          <w:b/>
          <w:bCs/>
          <w:color w:val="70AD47" w:themeColor="accent6"/>
        </w:rPr>
      </w:pPr>
    </w:p>
    <w:p w14:paraId="737E72CC" w14:textId="09265CEF" w:rsidR="002336ED" w:rsidRPr="00F10759" w:rsidRDefault="002336ED" w:rsidP="00306189">
      <w:pPr>
        <w:pStyle w:val="Heading2"/>
        <w:rPr>
          <w:rFonts w:ascii="Cera Pro Macmillan" w:hAnsi="Cera Pro Macmillan" w:cstheme="minorHAnsi"/>
        </w:rPr>
      </w:pPr>
      <w:r w:rsidRPr="00F10759">
        <w:rPr>
          <w:rFonts w:ascii="Cera Pro Macmillan" w:hAnsi="Cera Pro Macmillan" w:cstheme="minorHAnsi"/>
        </w:rPr>
        <w:t xml:space="preserve">Summary of </w:t>
      </w:r>
      <w:r w:rsidR="0046298B" w:rsidRPr="00F10759">
        <w:rPr>
          <w:rFonts w:ascii="Cera Pro Macmillan" w:hAnsi="Cera Pro Macmillan" w:cstheme="minorHAnsi"/>
        </w:rPr>
        <w:t>i</w:t>
      </w:r>
      <w:r w:rsidRPr="00F10759">
        <w:rPr>
          <w:rFonts w:ascii="Cera Pro Macmillan" w:hAnsi="Cera Pro Macmillan" w:cstheme="minorHAnsi"/>
        </w:rPr>
        <w:t>mpact:</w:t>
      </w:r>
    </w:p>
    <w:tbl>
      <w:tblPr>
        <w:tblStyle w:val="TableGrid"/>
        <w:tblW w:w="8926" w:type="dxa"/>
        <w:tblLook w:val="0020" w:firstRow="1" w:lastRow="0" w:firstColumn="0" w:lastColumn="0" w:noHBand="0" w:noVBand="0"/>
        <w:tblCaption w:val="Key performance indicators for objective 4"/>
        <w:tblDescription w:val="Including customer satisfaction score, spontaneous awareness in the UK adult population and total fundraised income."/>
      </w:tblPr>
      <w:tblGrid>
        <w:gridCol w:w="3371"/>
        <w:gridCol w:w="1869"/>
        <w:gridCol w:w="1597"/>
        <w:gridCol w:w="2089"/>
      </w:tblGrid>
      <w:tr w:rsidR="002336ED" w:rsidRPr="00F10759" w14:paraId="48AA774C" w14:textId="77777777" w:rsidTr="00E45F50">
        <w:trPr>
          <w:trHeight w:val="819"/>
        </w:trPr>
        <w:tc>
          <w:tcPr>
            <w:tcW w:w="3371" w:type="dxa"/>
            <w:hideMark/>
          </w:tcPr>
          <w:p w14:paraId="07D69D24" w14:textId="54660B20" w:rsidR="002336ED" w:rsidRPr="00F10759" w:rsidRDefault="002336ED">
            <w:pPr>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 xml:space="preserve">Key </w:t>
            </w:r>
            <w:r w:rsidR="00A066D1" w:rsidRPr="00F10759">
              <w:rPr>
                <w:rFonts w:ascii="Cera Pro Macmillan" w:eastAsia="Times New Roman" w:hAnsi="Cera Pro Macmillan" w:cstheme="minorHAnsi"/>
                <w:b/>
                <w:kern w:val="24"/>
                <w:lang w:eastAsia="en-GB"/>
              </w:rPr>
              <w:t>p</w:t>
            </w:r>
            <w:r w:rsidRPr="00F10759">
              <w:rPr>
                <w:rFonts w:ascii="Cera Pro Macmillan" w:eastAsia="Times New Roman" w:hAnsi="Cera Pro Macmillan" w:cstheme="minorHAnsi"/>
                <w:b/>
                <w:kern w:val="24"/>
                <w:lang w:eastAsia="en-GB"/>
              </w:rPr>
              <w:t xml:space="preserve">erformance </w:t>
            </w:r>
            <w:r w:rsidR="00A066D1" w:rsidRPr="00F10759">
              <w:rPr>
                <w:rFonts w:ascii="Cera Pro Macmillan" w:eastAsia="Times New Roman" w:hAnsi="Cera Pro Macmillan" w:cstheme="minorHAnsi"/>
                <w:b/>
                <w:kern w:val="24"/>
                <w:lang w:eastAsia="en-GB"/>
              </w:rPr>
              <w:t>i</w:t>
            </w:r>
            <w:r w:rsidRPr="00F10759">
              <w:rPr>
                <w:rFonts w:ascii="Cera Pro Macmillan" w:eastAsia="Times New Roman" w:hAnsi="Cera Pro Macmillan" w:cstheme="minorHAnsi"/>
                <w:b/>
                <w:kern w:val="24"/>
                <w:lang w:eastAsia="en-GB"/>
              </w:rPr>
              <w:t>ndicator</w:t>
            </w:r>
          </w:p>
        </w:tc>
        <w:tc>
          <w:tcPr>
            <w:tcW w:w="1869" w:type="dxa"/>
            <w:hideMark/>
          </w:tcPr>
          <w:p w14:paraId="4F572586"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2022</w:t>
            </w:r>
          </w:p>
          <w:p w14:paraId="5D476F67"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actual</w:t>
            </w:r>
          </w:p>
        </w:tc>
        <w:tc>
          <w:tcPr>
            <w:tcW w:w="1597" w:type="dxa"/>
            <w:hideMark/>
          </w:tcPr>
          <w:p w14:paraId="1889A793"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2023 </w:t>
            </w:r>
          </w:p>
          <w:p w14:paraId="73EE6E1E"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target</w:t>
            </w:r>
          </w:p>
        </w:tc>
        <w:tc>
          <w:tcPr>
            <w:tcW w:w="2089" w:type="dxa"/>
            <w:hideMark/>
          </w:tcPr>
          <w:p w14:paraId="1D036C30"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2023 </w:t>
            </w:r>
          </w:p>
          <w:p w14:paraId="275A2782"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actual</w:t>
            </w:r>
          </w:p>
        </w:tc>
      </w:tr>
      <w:tr w:rsidR="002336ED" w:rsidRPr="00F10759" w14:paraId="6030FE8E" w14:textId="77777777" w:rsidTr="00E45F50">
        <w:trPr>
          <w:trHeight w:val="504"/>
        </w:trPr>
        <w:tc>
          <w:tcPr>
            <w:tcW w:w="3371" w:type="dxa"/>
            <w:hideMark/>
          </w:tcPr>
          <w:p w14:paraId="66AB0D2B" w14:textId="40913668" w:rsidR="002048A1" w:rsidRPr="00F10759" w:rsidRDefault="00F43A68" w:rsidP="004E588A">
            <w:pPr>
              <w:rPr>
                <w:rFonts w:ascii="Cera Pro Macmillan" w:eastAsia="Times New Roman" w:hAnsi="Cera Pro Macmillan"/>
                <w:lang w:eastAsia="en-GB"/>
              </w:rPr>
            </w:pPr>
            <w:r w:rsidRPr="00F10759">
              <w:rPr>
                <w:rFonts w:ascii="Cera Pro Macmillan" w:hAnsi="Cera Pro Macmillan"/>
                <w:b/>
                <w:bCs/>
              </w:rPr>
              <w:t xml:space="preserve">Customer </w:t>
            </w:r>
            <w:r w:rsidR="002B7213" w:rsidRPr="00F10759">
              <w:rPr>
                <w:rFonts w:ascii="Cera Pro Macmillan" w:hAnsi="Cera Pro Macmillan"/>
                <w:b/>
                <w:bCs/>
              </w:rPr>
              <w:t>S</w:t>
            </w:r>
            <w:r w:rsidRPr="00F10759">
              <w:rPr>
                <w:rFonts w:ascii="Cera Pro Macmillan" w:hAnsi="Cera Pro Macmillan"/>
                <w:b/>
                <w:bCs/>
              </w:rPr>
              <w:t xml:space="preserve">atisfaction </w:t>
            </w:r>
            <w:r w:rsidR="002B7213" w:rsidRPr="00F10759">
              <w:rPr>
                <w:rFonts w:ascii="Cera Pro Macmillan" w:hAnsi="Cera Pro Macmillan"/>
                <w:b/>
                <w:bCs/>
              </w:rPr>
              <w:t>S</w:t>
            </w:r>
            <w:r w:rsidRPr="00F10759">
              <w:rPr>
                <w:rFonts w:ascii="Cera Pro Macmillan" w:hAnsi="Cera Pro Macmillan"/>
                <w:b/>
                <w:bCs/>
              </w:rPr>
              <w:t>core</w:t>
            </w:r>
            <w:r w:rsidRPr="00F10759">
              <w:rPr>
                <w:rFonts w:ascii="Cera Pro Macmillan" w:eastAsia="Times New Roman" w:hAnsi="Cera Pro Macmillan"/>
                <w:lang w:eastAsia="en-GB"/>
              </w:rPr>
              <w:t xml:space="preserve"> –</w:t>
            </w:r>
            <w:r w:rsidR="00C325A0" w:rsidRPr="00F10759">
              <w:rPr>
                <w:rFonts w:ascii="Cera Pro Macmillan" w:eastAsia="Times New Roman" w:hAnsi="Cera Pro Macmillan"/>
                <w:lang w:eastAsia="en-GB"/>
              </w:rPr>
              <w:t xml:space="preserve"> </w:t>
            </w:r>
            <w:r w:rsidR="002E7875" w:rsidRPr="00F10759">
              <w:rPr>
                <w:rFonts w:ascii="Cera Pro Macmillan" w:eastAsia="Times New Roman" w:hAnsi="Cera Pro Macmillan"/>
                <w:lang w:eastAsia="en-GB"/>
              </w:rPr>
              <w:t>for customers giving support to Macmillan</w:t>
            </w:r>
            <w:r w:rsidR="00A53CE4" w:rsidRPr="00F10759">
              <w:rPr>
                <w:rFonts w:ascii="Cera Pro Macmillan" w:eastAsia="Times New Roman" w:hAnsi="Cera Pro Macmillan"/>
                <w:vertAlign w:val="superscript"/>
                <w:lang w:eastAsia="en-GB"/>
              </w:rPr>
              <w:t>2</w:t>
            </w:r>
          </w:p>
          <w:p w14:paraId="60C7E5CC" w14:textId="06681D0E" w:rsidR="00243BF2" w:rsidRPr="00F10759" w:rsidRDefault="006C2AF2" w:rsidP="002D5ECB">
            <w:pPr>
              <w:pStyle w:val="paragraph"/>
              <w:rPr>
                <w:rFonts w:ascii="Cera Pro Macmillan" w:hAnsi="Cera Pro Macmillan" w:cstheme="minorHAnsi"/>
                <w:sz w:val="18"/>
                <w:szCs w:val="18"/>
              </w:rPr>
            </w:pPr>
            <w:r w:rsidRPr="00F10759">
              <w:rPr>
                <w:rStyle w:val="normaltextrun"/>
                <w:rFonts w:ascii="Cera Pro Macmillan" w:hAnsi="Cera Pro Macmillan" w:cstheme="minorHAnsi"/>
                <w:sz w:val="18"/>
                <w:szCs w:val="18"/>
              </w:rPr>
              <w:t>Due to changes in methodology in 2023, we do not have targets for these or prior year comparisons. Please see references page for the methodology</w:t>
            </w:r>
            <w:r w:rsidR="0001107D" w:rsidRPr="00F10759">
              <w:rPr>
                <w:rStyle w:val="normaltextrun"/>
                <w:rFonts w:ascii="Cera Pro Macmillan" w:hAnsi="Cera Pro Macmillan" w:cstheme="minorHAnsi"/>
                <w:sz w:val="18"/>
                <w:szCs w:val="18"/>
              </w:rPr>
              <w:t>.</w:t>
            </w:r>
          </w:p>
        </w:tc>
        <w:tc>
          <w:tcPr>
            <w:tcW w:w="1869" w:type="dxa"/>
          </w:tcPr>
          <w:p w14:paraId="6FC7A0C4" w14:textId="5FD93CEE" w:rsidR="002336ED" w:rsidRPr="00F10759" w:rsidRDefault="4DE4DCBA"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N/A</w:t>
            </w:r>
          </w:p>
        </w:tc>
        <w:tc>
          <w:tcPr>
            <w:tcW w:w="1597" w:type="dxa"/>
          </w:tcPr>
          <w:p w14:paraId="586F815A" w14:textId="67C01568" w:rsidR="002336ED" w:rsidRPr="00F10759" w:rsidRDefault="4DE4DCBA" w:rsidP="002D5ECB">
            <w:pPr>
              <w:jc w:val="right"/>
              <w:rPr>
                <w:rFonts w:ascii="Cera Pro Macmillan" w:hAnsi="Cera Pro Macmillan"/>
              </w:rPr>
            </w:pPr>
            <w:r w:rsidRPr="00F10759">
              <w:rPr>
                <w:rFonts w:ascii="Cera Pro Macmillan" w:eastAsia="Times New Roman" w:hAnsi="Cera Pro Macmillan"/>
                <w:lang w:eastAsia="en-GB"/>
              </w:rPr>
              <w:t>N/A</w:t>
            </w:r>
          </w:p>
        </w:tc>
        <w:tc>
          <w:tcPr>
            <w:tcW w:w="2089" w:type="dxa"/>
          </w:tcPr>
          <w:p w14:paraId="48C2472A" w14:textId="3F566905" w:rsidR="002336ED" w:rsidRPr="00F10759" w:rsidRDefault="0BCEF7B0"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69</w:t>
            </w:r>
            <w:r w:rsidR="00274266" w:rsidRPr="00F10759">
              <w:rPr>
                <w:rFonts w:ascii="Cera Pro Macmillan" w:eastAsia="Times New Roman" w:hAnsi="Cera Pro Macmillan"/>
                <w:lang w:eastAsia="en-GB"/>
              </w:rPr>
              <w:t>%</w:t>
            </w:r>
          </w:p>
        </w:tc>
      </w:tr>
      <w:tr w:rsidR="002336ED" w:rsidRPr="00F10759" w14:paraId="4750A87F" w14:textId="77777777" w:rsidTr="00E45F50">
        <w:trPr>
          <w:trHeight w:val="504"/>
        </w:trPr>
        <w:tc>
          <w:tcPr>
            <w:tcW w:w="3371" w:type="dxa"/>
          </w:tcPr>
          <w:p w14:paraId="52A287CB" w14:textId="5F0510B9" w:rsidR="002336ED" w:rsidRPr="00F10759" w:rsidRDefault="002336ED" w:rsidP="149FB7B4">
            <w:pPr>
              <w:rPr>
                <w:rFonts w:ascii="Cera Pro Macmillan" w:eastAsia="Times New Roman" w:hAnsi="Cera Pro Macmillan"/>
                <w:b/>
                <w:bCs/>
                <w:lang w:eastAsia="en-GB"/>
              </w:rPr>
            </w:pPr>
            <w:r w:rsidRPr="00F10759">
              <w:rPr>
                <w:rFonts w:ascii="Cera Pro Macmillan" w:eastAsia="Times New Roman" w:hAnsi="Cera Pro Macmillan"/>
                <w:b/>
                <w:bCs/>
                <w:lang w:eastAsia="en-GB"/>
              </w:rPr>
              <w:t>Spontaneous</w:t>
            </w:r>
            <w:r w:rsidR="00EB3734" w:rsidRPr="00F10759">
              <w:rPr>
                <w:rFonts w:ascii="Cera Pro Macmillan" w:eastAsia="Times New Roman" w:hAnsi="Cera Pro Macmillan"/>
                <w:b/>
                <w:bCs/>
                <w:lang w:eastAsia="en-GB"/>
              </w:rPr>
              <w:t xml:space="preserve"> a</w:t>
            </w:r>
            <w:r w:rsidRPr="00F10759">
              <w:rPr>
                <w:rFonts w:ascii="Cera Pro Macmillan" w:eastAsia="Times New Roman" w:hAnsi="Cera Pro Macmillan"/>
                <w:b/>
                <w:bCs/>
                <w:lang w:eastAsia="en-GB"/>
              </w:rPr>
              <w:t>wareness</w:t>
            </w:r>
            <w:r w:rsidR="00D3573A" w:rsidRPr="00F10759">
              <w:rPr>
                <w:rFonts w:ascii="Cera Pro Macmillan" w:eastAsia="Times New Roman" w:hAnsi="Cera Pro Macmillan"/>
                <w:b/>
                <w:bCs/>
                <w:lang w:eastAsia="en-GB"/>
              </w:rPr>
              <w:t xml:space="preserve"> in the UK adult population</w:t>
            </w:r>
            <w:r w:rsidR="00757795" w:rsidRPr="00F10759">
              <w:rPr>
                <w:rFonts w:ascii="Cera Pro Macmillan" w:eastAsia="Times New Roman" w:hAnsi="Cera Pro Macmillan"/>
                <w:b/>
                <w:bCs/>
                <w:vertAlign w:val="superscript"/>
                <w:lang w:eastAsia="en-GB"/>
              </w:rPr>
              <w:t>10</w:t>
            </w:r>
          </w:p>
          <w:p w14:paraId="40405A67" w14:textId="66A53C3E" w:rsidR="002E4651" w:rsidRPr="00F10759" w:rsidRDefault="002E4651" w:rsidP="004B475D">
            <w:pPr>
              <w:rPr>
                <w:rFonts w:ascii="Cera Pro Macmillan" w:eastAsia="Times New Roman" w:hAnsi="Cera Pro Macmillan" w:cstheme="minorHAnsi"/>
                <w:highlight w:val="cyan"/>
                <w:lang w:eastAsia="en-GB"/>
              </w:rPr>
            </w:pPr>
          </w:p>
        </w:tc>
        <w:tc>
          <w:tcPr>
            <w:tcW w:w="1869" w:type="dxa"/>
          </w:tcPr>
          <w:p w14:paraId="7FD8EB38" w14:textId="0F28AB72" w:rsidR="002336ED" w:rsidRPr="00F10759" w:rsidRDefault="00051B06"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21%</w:t>
            </w:r>
          </w:p>
        </w:tc>
        <w:tc>
          <w:tcPr>
            <w:tcW w:w="1597" w:type="dxa"/>
          </w:tcPr>
          <w:p w14:paraId="3FC4C053" w14:textId="6547EBB1" w:rsidR="002336ED" w:rsidRPr="00F10759" w:rsidRDefault="00051B06"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23%</w:t>
            </w:r>
          </w:p>
        </w:tc>
        <w:tc>
          <w:tcPr>
            <w:tcW w:w="2089" w:type="dxa"/>
          </w:tcPr>
          <w:p w14:paraId="7A130917" w14:textId="48B83EA6" w:rsidR="002336ED" w:rsidRPr="00F10759" w:rsidRDefault="2CF36F42" w:rsidP="002D5ECB">
            <w:pPr>
              <w:jc w:val="right"/>
              <w:rPr>
                <w:rFonts w:ascii="Cera Pro Macmillan" w:eastAsia="Times New Roman" w:hAnsi="Cera Pro Macmillan"/>
                <w:lang w:eastAsia="en-GB"/>
              </w:rPr>
            </w:pPr>
            <w:r w:rsidRPr="00F10759">
              <w:rPr>
                <w:rFonts w:ascii="Cera Pro Macmillan" w:eastAsia="Times New Roman" w:hAnsi="Cera Pro Macmillan"/>
                <w:lang w:eastAsia="en-GB"/>
              </w:rPr>
              <w:t>2</w:t>
            </w:r>
            <w:r w:rsidR="6D163358" w:rsidRPr="00F10759">
              <w:rPr>
                <w:rFonts w:ascii="Cera Pro Macmillan" w:eastAsia="Times New Roman" w:hAnsi="Cera Pro Macmillan"/>
                <w:lang w:eastAsia="en-GB"/>
              </w:rPr>
              <w:t>6</w:t>
            </w:r>
            <w:r w:rsidR="46AE7112" w:rsidRPr="00F10759">
              <w:rPr>
                <w:rFonts w:ascii="Cera Pro Macmillan" w:eastAsia="Times New Roman" w:hAnsi="Cera Pro Macmillan"/>
                <w:lang w:eastAsia="en-GB"/>
              </w:rPr>
              <w:t>%</w:t>
            </w:r>
            <w:r w:rsidR="1BED07AF" w:rsidRPr="00F10759">
              <w:rPr>
                <w:rFonts w:ascii="Cera Pro Macmillan" w:eastAsia="Times New Roman" w:hAnsi="Cera Pro Macmillan"/>
                <w:lang w:eastAsia="en-GB"/>
              </w:rPr>
              <w:t xml:space="preserve"> </w:t>
            </w:r>
          </w:p>
        </w:tc>
      </w:tr>
      <w:tr w:rsidR="002336ED" w:rsidRPr="00F10759" w14:paraId="7D3E6C61" w14:textId="77777777" w:rsidTr="00E45F50">
        <w:trPr>
          <w:trHeight w:val="504"/>
        </w:trPr>
        <w:tc>
          <w:tcPr>
            <w:tcW w:w="3371" w:type="dxa"/>
          </w:tcPr>
          <w:p w14:paraId="7C5CF4C3" w14:textId="7E31B7A8" w:rsidR="002336ED" w:rsidRPr="00F10759" w:rsidRDefault="002336ED">
            <w:pPr>
              <w:rPr>
                <w:rFonts w:ascii="Cera Pro Macmillan" w:eastAsia="Times New Roman" w:hAnsi="Cera Pro Macmillan"/>
                <w:b/>
                <w:bCs/>
                <w:lang w:eastAsia="en-GB"/>
              </w:rPr>
            </w:pPr>
            <w:r w:rsidRPr="00F10759">
              <w:rPr>
                <w:rFonts w:ascii="Cera Pro Macmillan" w:eastAsia="Times New Roman" w:hAnsi="Cera Pro Macmillan"/>
                <w:b/>
                <w:bCs/>
                <w:lang w:eastAsia="en-GB"/>
              </w:rPr>
              <w:t xml:space="preserve">Total </w:t>
            </w:r>
            <w:r w:rsidR="00DE3E7F" w:rsidRPr="00F10759">
              <w:rPr>
                <w:rFonts w:ascii="Cera Pro Macmillan" w:eastAsia="Times New Roman" w:hAnsi="Cera Pro Macmillan"/>
                <w:b/>
                <w:bCs/>
                <w:lang w:eastAsia="en-GB"/>
              </w:rPr>
              <w:t xml:space="preserve">fundraised </w:t>
            </w:r>
            <w:r w:rsidR="00EB3734" w:rsidRPr="00F10759">
              <w:rPr>
                <w:rFonts w:ascii="Cera Pro Macmillan" w:eastAsia="Times New Roman" w:hAnsi="Cera Pro Macmillan"/>
                <w:b/>
                <w:bCs/>
                <w:lang w:eastAsia="en-GB"/>
              </w:rPr>
              <w:t>i</w:t>
            </w:r>
            <w:r w:rsidRPr="00F10759">
              <w:rPr>
                <w:rFonts w:ascii="Cera Pro Macmillan" w:eastAsia="Times New Roman" w:hAnsi="Cera Pro Macmillan"/>
                <w:b/>
                <w:bCs/>
                <w:lang w:eastAsia="en-GB"/>
              </w:rPr>
              <w:t>ncome</w:t>
            </w:r>
          </w:p>
          <w:p w14:paraId="1526DADF" w14:textId="605F7A1F" w:rsidR="002336ED" w:rsidRPr="00F10759" w:rsidRDefault="002336ED">
            <w:pPr>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Total income acquired through fundraising</w:t>
            </w:r>
          </w:p>
        </w:tc>
        <w:tc>
          <w:tcPr>
            <w:tcW w:w="1869" w:type="dxa"/>
          </w:tcPr>
          <w:p w14:paraId="0EA76492" w14:textId="1065C994"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£22</w:t>
            </w:r>
            <w:r w:rsidR="00BA134E" w:rsidRPr="00F10759">
              <w:rPr>
                <w:rFonts w:ascii="Cera Pro Macmillan" w:eastAsia="Times New Roman" w:hAnsi="Cera Pro Macmillan" w:cstheme="minorHAnsi"/>
                <w:lang w:eastAsia="en-GB"/>
              </w:rPr>
              <w:t>1</w:t>
            </w:r>
            <w:r w:rsidRPr="00F10759">
              <w:rPr>
                <w:rFonts w:ascii="Cera Pro Macmillan" w:eastAsia="Times New Roman" w:hAnsi="Cera Pro Macmillan" w:cstheme="minorHAnsi"/>
                <w:lang w:eastAsia="en-GB"/>
              </w:rPr>
              <w:t>.</w:t>
            </w:r>
            <w:r w:rsidR="00BA134E" w:rsidRPr="00F10759">
              <w:rPr>
                <w:rFonts w:ascii="Cera Pro Macmillan" w:eastAsia="Times New Roman" w:hAnsi="Cera Pro Macmillan" w:cstheme="minorHAnsi"/>
                <w:lang w:eastAsia="en-GB"/>
              </w:rPr>
              <w:t xml:space="preserve">2 </w:t>
            </w:r>
            <w:r w:rsidRPr="00F10759">
              <w:rPr>
                <w:rFonts w:ascii="Cera Pro Macmillan" w:eastAsia="Times New Roman" w:hAnsi="Cera Pro Macmillan" w:cstheme="minorHAnsi"/>
                <w:lang w:eastAsia="en-GB"/>
              </w:rPr>
              <w:t>million</w:t>
            </w:r>
          </w:p>
        </w:tc>
        <w:tc>
          <w:tcPr>
            <w:tcW w:w="1597" w:type="dxa"/>
          </w:tcPr>
          <w:p w14:paraId="46C9FA6C" w14:textId="77777777"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£226.2 million</w:t>
            </w:r>
          </w:p>
        </w:tc>
        <w:tc>
          <w:tcPr>
            <w:tcW w:w="2089" w:type="dxa"/>
          </w:tcPr>
          <w:p w14:paraId="4D98E2B7" w14:textId="2354A938" w:rsidR="002336ED" w:rsidRPr="00F10759" w:rsidRDefault="002336ED"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w:t>
            </w:r>
            <w:r w:rsidR="008A4BCF" w:rsidRPr="00F10759">
              <w:rPr>
                <w:rFonts w:ascii="Cera Pro Macmillan" w:eastAsia="Times New Roman" w:hAnsi="Cera Pro Macmillan" w:cstheme="minorHAnsi"/>
                <w:lang w:eastAsia="en-GB"/>
              </w:rPr>
              <w:t>226</w:t>
            </w:r>
            <w:r w:rsidRPr="00F10759">
              <w:rPr>
                <w:rFonts w:ascii="Cera Pro Macmillan" w:eastAsia="Times New Roman" w:hAnsi="Cera Pro Macmillan" w:cstheme="minorHAnsi"/>
                <w:lang w:eastAsia="en-GB"/>
              </w:rPr>
              <w:t>.</w:t>
            </w:r>
            <w:r w:rsidR="008A4BCF" w:rsidRPr="00F10759">
              <w:rPr>
                <w:rFonts w:ascii="Cera Pro Macmillan" w:eastAsia="Times New Roman" w:hAnsi="Cera Pro Macmillan" w:cstheme="minorHAnsi"/>
                <w:lang w:eastAsia="en-GB"/>
              </w:rPr>
              <w:t>8</w:t>
            </w:r>
            <w:r w:rsidRPr="00F10759">
              <w:rPr>
                <w:rFonts w:ascii="Cera Pro Macmillan" w:eastAsia="Times New Roman" w:hAnsi="Cera Pro Macmillan" w:cstheme="minorHAnsi"/>
                <w:lang w:eastAsia="en-GB"/>
              </w:rPr>
              <w:t xml:space="preserve"> million</w:t>
            </w:r>
          </w:p>
        </w:tc>
      </w:tr>
    </w:tbl>
    <w:p w14:paraId="2B28D932" w14:textId="4570FDAB" w:rsidR="783A769E" w:rsidRPr="00F10759" w:rsidRDefault="783A769E" w:rsidP="783A769E">
      <w:pPr>
        <w:rPr>
          <w:rFonts w:ascii="Cera Pro Macmillan" w:hAnsi="Cera Pro Macmillan"/>
        </w:rPr>
      </w:pPr>
    </w:p>
    <w:p w14:paraId="6A026E9C" w14:textId="77777777" w:rsidR="009866C3" w:rsidRPr="00F10759" w:rsidRDefault="009866C3" w:rsidP="009866C3">
      <w:pPr>
        <w:rPr>
          <w:rFonts w:ascii="Cera Pro Macmillan" w:hAnsi="Cera Pro Macmillan" w:cstheme="minorHAnsi"/>
        </w:rPr>
      </w:pPr>
      <w:r w:rsidRPr="00F10759">
        <w:rPr>
          <w:rFonts w:ascii="Cera Pro Macmillan" w:hAnsi="Cera Pro Macmillan" w:cstheme="minorHAnsi"/>
          <w:b/>
        </w:rPr>
        <w:t>Our impact</w:t>
      </w:r>
    </w:p>
    <w:p w14:paraId="38736DF9" w14:textId="73DE84BE" w:rsidR="00831960" w:rsidRPr="00F10759" w:rsidRDefault="00831960" w:rsidP="5BD733CA">
      <w:pPr>
        <w:rPr>
          <w:rFonts w:ascii="Cera Pro Macmillan" w:hAnsi="Cera Pro Macmillan"/>
        </w:rPr>
      </w:pPr>
      <w:r w:rsidRPr="00F10759">
        <w:rPr>
          <w:rStyle w:val="ui-provider"/>
          <w:rFonts w:ascii="Cera Pro Macmillan" w:hAnsi="Cera Pro Macmillan"/>
        </w:rPr>
        <w:t xml:space="preserve">In 2023 </w:t>
      </w:r>
      <w:r w:rsidR="008D2251" w:rsidRPr="00F10759">
        <w:rPr>
          <w:rStyle w:val="ui-provider"/>
          <w:rFonts w:ascii="Cera Pro Macmillan" w:hAnsi="Cera Pro Macmillan"/>
        </w:rPr>
        <w:t xml:space="preserve">we </w:t>
      </w:r>
      <w:r w:rsidR="00891B01" w:rsidRPr="00F10759">
        <w:rPr>
          <w:rStyle w:val="ui-provider"/>
          <w:rFonts w:ascii="Cera Pro Macmillan" w:hAnsi="Cera Pro Macmillan"/>
        </w:rPr>
        <w:t>worked hard on our</w:t>
      </w:r>
      <w:r w:rsidRPr="00F10759">
        <w:rPr>
          <w:rStyle w:val="ui-provider"/>
          <w:rFonts w:ascii="Cera Pro Macmillan" w:hAnsi="Cera Pro Macmillan"/>
        </w:rPr>
        <w:t xml:space="preserve"> ambition to </w:t>
      </w:r>
      <w:r w:rsidRPr="00F10759">
        <w:rPr>
          <w:rFonts w:ascii="Cera Pro Macmillan" w:hAnsi="Cera Pro Macmillan"/>
        </w:rPr>
        <w:t>inspire more people to give to Macmillan so we can continue to be there for people living with cancer when they need us most.</w:t>
      </w:r>
      <w:r w:rsidR="00891B01" w:rsidRPr="00F10759">
        <w:rPr>
          <w:rFonts w:ascii="Cera Pro Macmillan" w:hAnsi="Cera Pro Macmillan"/>
        </w:rPr>
        <w:t xml:space="preserve"> Despite</w:t>
      </w:r>
      <w:r w:rsidR="006E1651" w:rsidRPr="00F10759">
        <w:rPr>
          <w:rFonts w:ascii="Cera Pro Macmillan" w:hAnsi="Cera Pro Macmillan"/>
        </w:rPr>
        <w:t xml:space="preserve"> the </w:t>
      </w:r>
      <w:proofErr w:type="gramStart"/>
      <w:r w:rsidR="006E1651" w:rsidRPr="00F10759">
        <w:rPr>
          <w:rFonts w:ascii="Cera Pro Macmillan" w:hAnsi="Cera Pro Macmillan"/>
        </w:rPr>
        <w:t>cost of living</w:t>
      </w:r>
      <w:proofErr w:type="gramEnd"/>
      <w:r w:rsidR="006E1651" w:rsidRPr="00F10759">
        <w:rPr>
          <w:rFonts w:ascii="Cera Pro Macmillan" w:hAnsi="Cera Pro Macmillan"/>
        </w:rPr>
        <w:t xml:space="preserve"> crisis </w:t>
      </w:r>
      <w:r w:rsidR="00344204" w:rsidRPr="00F10759">
        <w:rPr>
          <w:rFonts w:ascii="Cera Pro Macmillan" w:hAnsi="Cera Pro Macmillan"/>
        </w:rPr>
        <w:t>impacting our supporters</w:t>
      </w:r>
      <w:r w:rsidR="00501926" w:rsidRPr="00F10759">
        <w:rPr>
          <w:rFonts w:ascii="Cera Pro Macmillan" w:hAnsi="Cera Pro Macmillan"/>
        </w:rPr>
        <w:t xml:space="preserve">, their </w:t>
      </w:r>
      <w:r w:rsidR="005D0167" w:rsidRPr="00F10759">
        <w:rPr>
          <w:rFonts w:ascii="Cera Pro Macmillan" w:hAnsi="Cera Pro Macmillan"/>
        </w:rPr>
        <w:t xml:space="preserve">generosity and </w:t>
      </w:r>
      <w:r w:rsidR="00902073" w:rsidRPr="00F10759">
        <w:rPr>
          <w:rFonts w:ascii="Cera Pro Macmillan" w:hAnsi="Cera Pro Macmillan"/>
        </w:rPr>
        <w:t>loyalty has helped us</w:t>
      </w:r>
      <w:r w:rsidR="009F72CA" w:rsidRPr="00F10759">
        <w:rPr>
          <w:rFonts w:ascii="Cera Pro Macmillan" w:hAnsi="Cera Pro Macmillan"/>
        </w:rPr>
        <w:t xml:space="preserve"> to meet o</w:t>
      </w:r>
      <w:r w:rsidRPr="00F10759">
        <w:rPr>
          <w:rFonts w:ascii="Cera Pro Macmillan" w:hAnsi="Cera Pro Macmillan"/>
        </w:rPr>
        <w:t>ur total fundrais</w:t>
      </w:r>
      <w:r w:rsidR="00A720F4" w:rsidRPr="00F10759">
        <w:rPr>
          <w:rFonts w:ascii="Cera Pro Macmillan" w:hAnsi="Cera Pro Macmillan"/>
        </w:rPr>
        <w:t>ed</w:t>
      </w:r>
      <w:r w:rsidRPr="00F10759">
        <w:rPr>
          <w:rFonts w:ascii="Cera Pro Macmillan" w:hAnsi="Cera Pro Macmillan"/>
        </w:rPr>
        <w:t xml:space="preserve"> income </w:t>
      </w:r>
      <w:r w:rsidR="005602A3" w:rsidRPr="00F10759">
        <w:rPr>
          <w:rFonts w:ascii="Cera Pro Macmillan" w:hAnsi="Cera Pro Macmillan"/>
        </w:rPr>
        <w:t>target</w:t>
      </w:r>
      <w:r w:rsidR="00ED63ED" w:rsidRPr="00F10759">
        <w:rPr>
          <w:rFonts w:ascii="Cera Pro Macmillan" w:hAnsi="Cera Pro Macmillan"/>
        </w:rPr>
        <w:t xml:space="preserve">, </w:t>
      </w:r>
      <w:r w:rsidR="00210228" w:rsidRPr="00F10759">
        <w:rPr>
          <w:rFonts w:ascii="Cera Pro Macmillan" w:hAnsi="Cera Pro Macmillan"/>
        </w:rPr>
        <w:t>rais</w:t>
      </w:r>
      <w:r w:rsidR="00ED63ED" w:rsidRPr="00F10759">
        <w:rPr>
          <w:rFonts w:ascii="Cera Pro Macmillan" w:hAnsi="Cera Pro Macmillan"/>
        </w:rPr>
        <w:t>ing £</w:t>
      </w:r>
      <w:r w:rsidR="003F7958" w:rsidRPr="00F10759">
        <w:rPr>
          <w:rFonts w:ascii="Cera Pro Macmillan" w:hAnsi="Cera Pro Macmillan"/>
        </w:rPr>
        <w:t>5.6</w:t>
      </w:r>
      <w:r w:rsidR="00ED63ED" w:rsidRPr="00F10759">
        <w:rPr>
          <w:rFonts w:ascii="Cera Pro Macmillan" w:hAnsi="Cera Pro Macmillan"/>
        </w:rPr>
        <w:t xml:space="preserve"> </w:t>
      </w:r>
      <w:r w:rsidR="00570424" w:rsidRPr="00F10759">
        <w:rPr>
          <w:rFonts w:ascii="Cera Pro Macmillan" w:hAnsi="Cera Pro Macmillan"/>
        </w:rPr>
        <w:t xml:space="preserve">million more than </w:t>
      </w:r>
      <w:r w:rsidR="00570424" w:rsidRPr="00F10759">
        <w:rPr>
          <w:rFonts w:ascii="Cera Pro Macmillan" w:hAnsi="Cera Pro Macmillan"/>
        </w:rPr>
        <w:lastRenderedPageBreak/>
        <w:t xml:space="preserve">in </w:t>
      </w:r>
      <w:r w:rsidR="00570424" w:rsidRPr="00BC0D5E">
        <w:rPr>
          <w:rFonts w:ascii="Cera Pro Macmillan" w:hAnsi="Cera Pro Macmillan"/>
        </w:rPr>
        <w:t>2022.</w:t>
      </w:r>
      <w:r w:rsidR="0055072B" w:rsidRPr="00BC0D5E">
        <w:rPr>
          <w:rFonts w:ascii="Cera Pro Macmillan" w:hAnsi="Cera Pro Macmillan"/>
        </w:rPr>
        <w:t xml:space="preserve"> </w:t>
      </w:r>
      <w:r w:rsidR="0025163B" w:rsidRPr="00BC0D5E">
        <w:rPr>
          <w:rFonts w:ascii="Cera Pro Macmillan" w:hAnsi="Cera Pro Macmillan"/>
        </w:rPr>
        <w:t xml:space="preserve">You can read more about </w:t>
      </w:r>
      <w:r w:rsidR="00477AC3" w:rsidRPr="00BC0D5E">
        <w:rPr>
          <w:rFonts w:ascii="Cera Pro Macmillan" w:hAnsi="Cera Pro Macmillan"/>
        </w:rPr>
        <w:t xml:space="preserve">how we raised and spent our money </w:t>
      </w:r>
      <w:r w:rsidR="340F7E3B" w:rsidRPr="00BC0D5E">
        <w:rPr>
          <w:rFonts w:ascii="Cera Pro Macmillan" w:hAnsi="Cera Pro Macmillan"/>
        </w:rPr>
        <w:t xml:space="preserve">in our </w:t>
      </w:r>
      <w:r w:rsidR="0523A073" w:rsidRPr="00BC0D5E">
        <w:rPr>
          <w:rFonts w:ascii="Cera Pro Macmillan" w:hAnsi="Cera Pro Macmillan"/>
        </w:rPr>
        <w:t>f</w:t>
      </w:r>
      <w:r w:rsidR="340F7E3B" w:rsidRPr="00BC0D5E">
        <w:rPr>
          <w:rFonts w:ascii="Cera Pro Macmillan" w:hAnsi="Cera Pro Macmillan"/>
        </w:rPr>
        <w:t xml:space="preserve">inancial </w:t>
      </w:r>
      <w:r w:rsidR="52563BF6" w:rsidRPr="00BC0D5E">
        <w:rPr>
          <w:rFonts w:ascii="Cera Pro Macmillan" w:hAnsi="Cera Pro Macmillan"/>
        </w:rPr>
        <w:t>r</w:t>
      </w:r>
      <w:r w:rsidR="340F7E3B" w:rsidRPr="00BC0D5E">
        <w:rPr>
          <w:rFonts w:ascii="Cera Pro Macmillan" w:hAnsi="Cera Pro Macmillan"/>
        </w:rPr>
        <w:t>eview from page</w:t>
      </w:r>
      <w:r w:rsidR="00BC0D5E" w:rsidRPr="00BC0D5E">
        <w:rPr>
          <w:rFonts w:ascii="Cera Pro Macmillan" w:hAnsi="Cera Pro Macmillan"/>
        </w:rPr>
        <w:t>s 48-53</w:t>
      </w:r>
      <w:r w:rsidR="00477AC3" w:rsidRPr="00BC0D5E">
        <w:rPr>
          <w:rFonts w:ascii="Cera Pro Macmillan" w:hAnsi="Cera Pro Macmillan"/>
        </w:rPr>
        <w:t>.</w:t>
      </w:r>
      <w:r w:rsidRPr="00F10759">
        <w:rPr>
          <w:rFonts w:ascii="Cera Pro Macmillan" w:hAnsi="Cera Pro Macmillan"/>
        </w:rPr>
        <w:br w:type="page"/>
      </w:r>
    </w:p>
    <w:p w14:paraId="0D036FF0" w14:textId="0C393B35" w:rsidR="003049F9" w:rsidRPr="00F10759" w:rsidRDefault="006B20E8" w:rsidP="00E339A2">
      <w:pPr>
        <w:pStyle w:val="Heading1"/>
        <w:rPr>
          <w:rFonts w:ascii="Cera Pro Macmillan" w:hAnsi="Cera Pro Macmillan" w:cstheme="minorHAnsi"/>
        </w:rPr>
      </w:pPr>
      <w:bookmarkStart w:id="26" w:name="_Objective_5"/>
      <w:bookmarkStart w:id="27" w:name="_Objective_5:"/>
      <w:bookmarkEnd w:id="26"/>
      <w:bookmarkEnd w:id="27"/>
      <w:r w:rsidRPr="00F10759">
        <w:rPr>
          <w:rFonts w:ascii="Cera Pro Macmillan" w:hAnsi="Cera Pro Macmillan" w:cstheme="minorHAnsi"/>
        </w:rPr>
        <w:lastRenderedPageBreak/>
        <w:t>Objective 5</w:t>
      </w:r>
      <w:r w:rsidR="00C44FA0" w:rsidRPr="00F10759">
        <w:rPr>
          <w:rFonts w:ascii="Cera Pro Macmillan" w:hAnsi="Cera Pro Macmillan" w:cstheme="minorHAnsi"/>
        </w:rPr>
        <w:t>:</w:t>
      </w:r>
    </w:p>
    <w:p w14:paraId="4062C5B3" w14:textId="74F4A3DA" w:rsidR="00B02D65" w:rsidRPr="00F10759" w:rsidRDefault="3315F6B7" w:rsidP="3734AE56">
      <w:pPr>
        <w:pStyle w:val="Heading2"/>
        <w:rPr>
          <w:rFonts w:ascii="Cera Pro Macmillan" w:hAnsi="Cera Pro Macmillan" w:cstheme="minorBidi"/>
        </w:rPr>
      </w:pPr>
      <w:r w:rsidRPr="00F10759">
        <w:rPr>
          <w:rFonts w:ascii="Cera Pro Macmillan" w:hAnsi="Cera Pro Macmillan" w:cstheme="minorBidi"/>
        </w:rPr>
        <w:t xml:space="preserve">We </w:t>
      </w:r>
      <w:r w:rsidR="4EC05FAE" w:rsidRPr="00F10759">
        <w:rPr>
          <w:rFonts w:ascii="Cera Pro Macmillan" w:hAnsi="Cera Pro Macmillan" w:cstheme="minorBidi"/>
        </w:rPr>
        <w:t>will</w:t>
      </w:r>
      <w:r w:rsidRPr="00F10759">
        <w:rPr>
          <w:rFonts w:ascii="Cera Pro Macmillan" w:hAnsi="Cera Pro Macmillan" w:cstheme="minorBidi"/>
        </w:rPr>
        <w:t xml:space="preserve"> improve the key processes which support Macmillan to do its work as efficiently and effectively as possible.</w:t>
      </w:r>
      <w:r w:rsidRPr="00F10759">
        <w:rPr>
          <w:rFonts w:ascii="Times New Roman" w:hAnsi="Times New Roman" w:cs="Times New Roman"/>
        </w:rPr>
        <w:t>​</w:t>
      </w:r>
    </w:p>
    <w:p w14:paraId="28472CA2" w14:textId="77777777" w:rsidR="00B02D65" w:rsidRPr="00F10759" w:rsidRDefault="00B02D65">
      <w:pPr>
        <w:rPr>
          <w:rFonts w:ascii="Cera Pro Macmillan" w:hAnsi="Cera Pro Macmillan" w:cstheme="minorHAnsi"/>
        </w:rPr>
      </w:pPr>
    </w:p>
    <w:p w14:paraId="4D881D11" w14:textId="77777777" w:rsidR="00B02D65" w:rsidRPr="00F10759" w:rsidRDefault="00B02D65">
      <w:pPr>
        <w:rPr>
          <w:rFonts w:ascii="Cera Pro Macmillan" w:hAnsi="Cera Pro Macmillan" w:cstheme="minorHAnsi"/>
        </w:rPr>
      </w:pPr>
      <w:r w:rsidRPr="00F10759">
        <w:rPr>
          <w:rFonts w:ascii="Cera Pro Macmillan" w:hAnsi="Cera Pro Macmillan" w:cstheme="minorHAnsi"/>
        </w:rPr>
        <w:t>We take our responsibility to our people seriously and know that there is always more we can do to improve how we work, so that people with cancer receive the best support from us every time.</w:t>
      </w:r>
    </w:p>
    <w:p w14:paraId="79CFE353" w14:textId="38E4669B" w:rsidR="00B02D65" w:rsidRPr="00F10759" w:rsidRDefault="3315F6B7" w:rsidP="3734AE56">
      <w:pPr>
        <w:rPr>
          <w:rFonts w:ascii="Cera Pro Macmillan" w:hAnsi="Cera Pro Macmillan"/>
          <w:b/>
        </w:rPr>
      </w:pPr>
      <w:r w:rsidRPr="00F10759">
        <w:rPr>
          <w:rFonts w:ascii="Cera Pro Macmillan" w:hAnsi="Cera Pro Macmillan"/>
          <w:b/>
        </w:rPr>
        <w:t xml:space="preserve">Our </w:t>
      </w:r>
      <w:r w:rsidR="061F6EAA" w:rsidRPr="00F10759">
        <w:rPr>
          <w:rFonts w:ascii="Cera Pro Macmillan" w:hAnsi="Cera Pro Macmillan"/>
          <w:b/>
        </w:rPr>
        <w:t xml:space="preserve">reach and </w:t>
      </w:r>
      <w:r w:rsidRPr="00F10759">
        <w:rPr>
          <w:rFonts w:ascii="Cera Pro Macmillan" w:hAnsi="Cera Pro Macmillan"/>
          <w:b/>
        </w:rPr>
        <w:t>impact:</w:t>
      </w:r>
    </w:p>
    <w:p w14:paraId="08959C68" w14:textId="586361D4" w:rsidR="032DDFA2" w:rsidRPr="00F10759" w:rsidRDefault="0EB752C4" w:rsidP="00582D02">
      <w:pPr>
        <w:pStyle w:val="ListParagraph"/>
        <w:numPr>
          <w:ilvl w:val="0"/>
          <w:numId w:val="35"/>
        </w:numPr>
        <w:rPr>
          <w:rFonts w:ascii="Cera Pro Macmillan" w:hAnsi="Cera Pro Macmillan"/>
        </w:rPr>
      </w:pPr>
      <w:r w:rsidRPr="00F10759">
        <w:rPr>
          <w:rFonts w:ascii="Cera Pro Macmillan" w:hAnsi="Cera Pro Macmillan"/>
        </w:rPr>
        <w:t>81% of our people managers participated in our new Managing at Macmillan training programme in 2023.</w:t>
      </w:r>
    </w:p>
    <w:p w14:paraId="3314C4A2" w14:textId="1BF76B6C" w:rsidR="00B02D65" w:rsidRPr="00F10759" w:rsidRDefault="00B02D65" w:rsidP="16EF9CD8">
      <w:pPr>
        <w:spacing w:after="0"/>
        <w:rPr>
          <w:rFonts w:ascii="Cera Pro Macmillan" w:hAnsi="Cera Pro Macmillan"/>
          <w:color w:val="7030A0"/>
        </w:rPr>
      </w:pPr>
    </w:p>
    <w:p w14:paraId="395DE5EA" w14:textId="0229BA12" w:rsidR="00B02D65" w:rsidRPr="00F10759" w:rsidRDefault="00F10F7B" w:rsidP="16EF9CD8">
      <w:pPr>
        <w:spacing w:after="0"/>
        <w:rPr>
          <w:rFonts w:ascii="Cera Pro Macmillan" w:eastAsia="Calibri" w:hAnsi="Cera Pro Macmillan" w:cs="Calibri"/>
          <w:color w:val="FF0000"/>
        </w:rPr>
      </w:pPr>
      <w:r w:rsidRPr="00F10759">
        <w:rPr>
          <w:rFonts w:ascii="Cera Pro Macmillan" w:eastAsia="Calibri" w:hAnsi="Cera Pro Macmillan" w:cs="Calibri"/>
        </w:rPr>
        <w:t xml:space="preserve">Gowri </w:t>
      </w:r>
      <w:r w:rsidRPr="00F10759">
        <w:rPr>
          <w:rFonts w:ascii="Cera Pro Macmillan" w:eastAsiaTheme="minorEastAsia" w:hAnsi="Cera Pro Macmillan"/>
          <w:color w:val="252424"/>
        </w:rPr>
        <w:t>Sivakumaran,</w:t>
      </w:r>
      <w:r w:rsidRPr="00F10759">
        <w:rPr>
          <w:rFonts w:ascii="Cera Pro Macmillan" w:eastAsia="Segoe UI" w:hAnsi="Cera Pro Macmillan" w:cs="Segoe UI"/>
          <w:b/>
          <w:bCs/>
          <w:color w:val="252424"/>
          <w:sz w:val="36"/>
          <w:szCs w:val="36"/>
        </w:rPr>
        <w:t xml:space="preserve"> </w:t>
      </w:r>
      <w:r w:rsidRPr="00F10759">
        <w:rPr>
          <w:rFonts w:ascii="Cera Pro Macmillan" w:eastAsia="Calibri" w:hAnsi="Cera Pro Macmillan" w:cs="Calibri"/>
        </w:rPr>
        <w:t>Senior Digital Portfolio Manager says:</w:t>
      </w:r>
      <w:r w:rsidRPr="00F10759">
        <w:rPr>
          <w:rFonts w:ascii="Cera Pro Macmillan" w:eastAsia="Calibri" w:hAnsi="Cera Pro Macmillan" w:cs="Calibri"/>
          <w:color w:val="FF0000"/>
        </w:rPr>
        <w:t xml:space="preserve"> </w:t>
      </w:r>
      <w:r w:rsidR="46EBFEF6" w:rsidRPr="00F10759">
        <w:rPr>
          <w:rFonts w:ascii="Cera Pro Macmillan" w:eastAsia="Calibri" w:hAnsi="Cera Pro Macmillan" w:cs="Calibri"/>
        </w:rPr>
        <w:t xml:space="preserve">“The Managing at Macmillan programme was an intensive and rewarding experience which has really helped me to strengthen my skills as a senior manager. The programme has provided me with tools to better connect and understand my team as well as trying to get the best out of them. Working in </w:t>
      </w:r>
      <w:r w:rsidR="00414454" w:rsidRPr="00F10759">
        <w:rPr>
          <w:rFonts w:ascii="Cera Pro Macmillan" w:eastAsia="Calibri" w:hAnsi="Cera Pro Macmillan" w:cs="Calibri"/>
        </w:rPr>
        <w:t>t</w:t>
      </w:r>
      <w:r w:rsidR="46EBFEF6" w:rsidRPr="00F10759">
        <w:rPr>
          <w:rFonts w:ascii="Cera Pro Macmillan" w:eastAsia="Calibri" w:hAnsi="Cera Pro Macmillan" w:cs="Calibri"/>
        </w:rPr>
        <w:t>echnology</w:t>
      </w:r>
      <w:r w:rsidR="00C54902" w:rsidRPr="00F10759">
        <w:rPr>
          <w:rFonts w:ascii="Cera Pro Macmillan" w:eastAsia="Calibri" w:hAnsi="Cera Pro Macmillan" w:cs="Calibri"/>
        </w:rPr>
        <w:t>,</w:t>
      </w:r>
      <w:r w:rsidR="46EBFEF6" w:rsidRPr="00F10759">
        <w:rPr>
          <w:rFonts w:ascii="Cera Pro Macmillan" w:eastAsia="Calibri" w:hAnsi="Cera Pro Macmillan" w:cs="Calibri"/>
        </w:rPr>
        <w:t xml:space="preserve"> we need to be agile to ensure our digital services are optimised, accessible and available to support those living</w:t>
      </w:r>
      <w:r w:rsidR="004124A6" w:rsidRPr="00F10759">
        <w:rPr>
          <w:rFonts w:ascii="Cera Pro Macmillan" w:eastAsia="Calibri" w:hAnsi="Cera Pro Macmillan" w:cs="Calibri"/>
        </w:rPr>
        <w:t xml:space="preserve"> with</w:t>
      </w:r>
      <w:r w:rsidR="46EBFEF6" w:rsidRPr="00F10759">
        <w:rPr>
          <w:rFonts w:ascii="Cera Pro Macmillan" w:eastAsia="Calibri" w:hAnsi="Cera Pro Macmillan" w:cs="Calibri"/>
        </w:rPr>
        <w:t xml:space="preserve"> and affected by cancer. This requires us collectively to work efficiently at a fast pace which can be challenging and very demanding at times. The programme has helped me develop skills to build a stronger, </w:t>
      </w:r>
      <w:proofErr w:type="gramStart"/>
      <w:r w:rsidR="46EBFEF6" w:rsidRPr="00F10759">
        <w:rPr>
          <w:rFonts w:ascii="Cera Pro Macmillan" w:eastAsia="Calibri" w:hAnsi="Cera Pro Macmillan" w:cs="Calibri"/>
        </w:rPr>
        <w:t>empowered</w:t>
      </w:r>
      <w:proofErr w:type="gramEnd"/>
      <w:r w:rsidR="46EBFEF6" w:rsidRPr="00F10759">
        <w:rPr>
          <w:rFonts w:ascii="Cera Pro Macmillan" w:eastAsia="Calibri" w:hAnsi="Cera Pro Macmillan" w:cs="Calibri"/>
        </w:rPr>
        <w:t xml:space="preserve"> and connected team, allowing us to navigate through challenges and ensure we work efficiently to best support people with cancer.” </w:t>
      </w:r>
    </w:p>
    <w:p w14:paraId="6231001F" w14:textId="77777777" w:rsidR="00F848B8" w:rsidRPr="00F10759" w:rsidRDefault="00F848B8" w:rsidP="002D5ECB">
      <w:pPr>
        <w:spacing w:after="0"/>
        <w:rPr>
          <w:rFonts w:ascii="Cera Pro Macmillan" w:eastAsia="Calibri" w:hAnsi="Cera Pro Macmillan" w:cs="Calibri"/>
          <w:color w:val="FF0000"/>
        </w:rPr>
      </w:pPr>
    </w:p>
    <w:p w14:paraId="7C002A8A" w14:textId="6B90D607" w:rsidR="00B02D65" w:rsidRPr="00F10759" w:rsidRDefault="3315F6B7" w:rsidP="0F3562DA">
      <w:pPr>
        <w:pStyle w:val="Heading2"/>
        <w:rPr>
          <w:rFonts w:ascii="Cera Pro Macmillan" w:hAnsi="Cera Pro Macmillan" w:cstheme="minorBidi"/>
        </w:rPr>
      </w:pPr>
      <w:r w:rsidRPr="00F10759">
        <w:rPr>
          <w:rFonts w:ascii="Cera Pro Macmillan" w:hAnsi="Cera Pro Macmillan" w:cstheme="minorBidi"/>
        </w:rPr>
        <w:t>Develop our people and improve the inclusivity of our culture.</w:t>
      </w:r>
    </w:p>
    <w:p w14:paraId="7237749B" w14:textId="4564AE6C" w:rsidR="708E1B4B" w:rsidRPr="00F10759" w:rsidRDefault="708E1B4B" w:rsidP="00906913">
      <w:pPr>
        <w:rPr>
          <w:rFonts w:ascii="Cera Pro Macmillan" w:hAnsi="Cera Pro Macmillan"/>
        </w:rPr>
      </w:pPr>
    </w:p>
    <w:p w14:paraId="6FAE5B46" w14:textId="5AB532E1" w:rsidR="1CB62948" w:rsidRPr="00F10759" w:rsidRDefault="1CB62948" w:rsidP="708E1B4B">
      <w:pPr>
        <w:rPr>
          <w:rFonts w:ascii="Cera Pro Macmillan" w:hAnsi="Cera Pro Macmillan"/>
        </w:rPr>
      </w:pPr>
      <w:r w:rsidRPr="00F10759">
        <w:rPr>
          <w:rFonts w:ascii="Cera Pro Macmillan" w:hAnsi="Cera Pro Macmillan"/>
        </w:rPr>
        <w:t>In 2023:</w:t>
      </w:r>
    </w:p>
    <w:p w14:paraId="2D6CEDF0" w14:textId="77777777" w:rsidR="00B02D65" w:rsidRPr="00F10759" w:rsidRDefault="00B02D65">
      <w:pPr>
        <w:pStyle w:val="ListParagraph"/>
        <w:spacing w:after="0"/>
        <w:rPr>
          <w:rFonts w:ascii="Cera Pro Macmillan" w:hAnsi="Cera Pro Macmillan" w:cstheme="minorHAnsi"/>
          <w:b/>
        </w:rPr>
      </w:pPr>
    </w:p>
    <w:p w14:paraId="46F0E921" w14:textId="7A91BDCF" w:rsidR="00B02D65" w:rsidRPr="00F10759" w:rsidRDefault="00B02D65" w:rsidP="009E512B">
      <w:pPr>
        <w:pStyle w:val="Heading3"/>
        <w:rPr>
          <w:rFonts w:ascii="Cera Pro Macmillan" w:eastAsia="Arial" w:hAnsi="Cera Pro Macmillan" w:cstheme="minorHAnsi"/>
          <w:szCs w:val="22"/>
        </w:rPr>
      </w:pPr>
      <w:r w:rsidRPr="00F10759">
        <w:rPr>
          <w:rFonts w:ascii="Cera Pro Macmillan" w:eastAsia="Arial" w:hAnsi="Cera Pro Macmillan" w:cstheme="minorHAnsi"/>
          <w:szCs w:val="22"/>
        </w:rPr>
        <w:t>We improved our employees’ overall experience at work</w:t>
      </w:r>
      <w:r w:rsidR="005A3E06" w:rsidRPr="00F10759">
        <w:rPr>
          <w:rFonts w:ascii="Cera Pro Macmillan" w:eastAsia="Arial" w:hAnsi="Cera Pro Macmillan" w:cstheme="minorHAnsi"/>
          <w:szCs w:val="22"/>
        </w:rPr>
        <w:t>.</w:t>
      </w:r>
    </w:p>
    <w:p w14:paraId="232C61C5" w14:textId="71911C69" w:rsidR="00B02D65" w:rsidRPr="00F10759" w:rsidRDefault="00B02D65">
      <w:pPr>
        <w:rPr>
          <w:rFonts w:ascii="Cera Pro Macmillan" w:eastAsia="Arial" w:hAnsi="Cera Pro Macmillan"/>
        </w:rPr>
      </w:pPr>
      <w:r w:rsidRPr="00F10759">
        <w:rPr>
          <w:rFonts w:ascii="Cera Pro Macmillan" w:eastAsia="Arial" w:hAnsi="Cera Pro Macmillan"/>
        </w:rPr>
        <w:t xml:space="preserve">We’ve worked hard to </w:t>
      </w:r>
      <w:r w:rsidR="5C7DBB28" w:rsidRPr="00F10759">
        <w:rPr>
          <w:rFonts w:ascii="Cera Pro Macmillan" w:eastAsia="Arial" w:hAnsi="Cera Pro Macmillan"/>
        </w:rPr>
        <w:t>update</w:t>
      </w:r>
      <w:r w:rsidRPr="00F10759">
        <w:rPr>
          <w:rFonts w:ascii="Cera Pro Macmillan" w:eastAsia="Arial" w:hAnsi="Cera Pro Macmillan"/>
        </w:rPr>
        <w:t xml:space="preserve"> our policies to make them more inclusive and strive to ensure that Macmillan is a great place to work for everyone. We know that by making Macmillan an inclusive and safe space to come to work, our colleagues can do their very best work for people with cancer. To achieve this, we have: </w:t>
      </w:r>
    </w:p>
    <w:p w14:paraId="78AF80AE" w14:textId="66FBDAB5" w:rsidR="00B02D65" w:rsidRPr="00F10759" w:rsidRDefault="68400E64" w:rsidP="00582D02">
      <w:pPr>
        <w:pStyle w:val="ListParagraph"/>
        <w:numPr>
          <w:ilvl w:val="0"/>
          <w:numId w:val="2"/>
        </w:numPr>
        <w:rPr>
          <w:rFonts w:ascii="Cera Pro Macmillan" w:eastAsia="Arial" w:hAnsi="Cera Pro Macmillan"/>
        </w:rPr>
      </w:pPr>
      <w:r w:rsidRPr="00F10759">
        <w:rPr>
          <w:rFonts w:ascii="Cera Pro Macmillan" w:eastAsia="Arial" w:hAnsi="Cera Pro Macmillan"/>
        </w:rPr>
        <w:t>Restructured</w:t>
      </w:r>
      <w:r w:rsidR="06DD13FD" w:rsidRPr="00F10759">
        <w:rPr>
          <w:rFonts w:ascii="Cera Pro Macmillan" w:eastAsia="Arial" w:hAnsi="Cera Pro Macmillan"/>
        </w:rPr>
        <w:t xml:space="preserve"> and streamlined </w:t>
      </w:r>
      <w:r w:rsidRPr="00F10759">
        <w:rPr>
          <w:rFonts w:ascii="Cera Pro Macmillan" w:eastAsia="Arial" w:hAnsi="Cera Pro Macmillan"/>
        </w:rPr>
        <w:t>teams within HR to</w:t>
      </w:r>
      <w:r w:rsidR="0044B69A" w:rsidRPr="00F10759">
        <w:rPr>
          <w:rFonts w:ascii="Cera Pro Macmillan" w:eastAsia="Arial" w:hAnsi="Cera Pro Macmillan"/>
        </w:rPr>
        <w:t xml:space="preserve"> better</w:t>
      </w:r>
      <w:r w:rsidRPr="00F10759">
        <w:rPr>
          <w:rFonts w:ascii="Cera Pro Macmillan" w:eastAsia="Arial" w:hAnsi="Cera Pro Macmillan"/>
        </w:rPr>
        <w:t xml:space="preserve"> support colleagues, </w:t>
      </w:r>
      <w:proofErr w:type="gramStart"/>
      <w:r w:rsidRPr="00F10759">
        <w:rPr>
          <w:rFonts w:ascii="Cera Pro Macmillan" w:eastAsia="Arial" w:hAnsi="Cera Pro Macmillan"/>
        </w:rPr>
        <w:t>managers</w:t>
      </w:r>
      <w:proofErr w:type="gramEnd"/>
      <w:r w:rsidRPr="00F10759">
        <w:rPr>
          <w:rFonts w:ascii="Cera Pro Macmillan" w:eastAsia="Arial" w:hAnsi="Cera Pro Macmillan"/>
        </w:rPr>
        <w:t xml:space="preserve"> and leaders</w:t>
      </w:r>
      <w:r w:rsidR="2D24DF81" w:rsidRPr="00F10759">
        <w:rPr>
          <w:rFonts w:ascii="Cera Pro Macmillan" w:eastAsia="Arial" w:hAnsi="Cera Pro Macmillan"/>
        </w:rPr>
        <w:t>, adding more strategic capability, new expertise and enabling a better service experience</w:t>
      </w:r>
      <w:r w:rsidR="70514294" w:rsidRPr="00F10759">
        <w:rPr>
          <w:rFonts w:ascii="Cera Pro Macmillan" w:eastAsia="Arial" w:hAnsi="Cera Pro Macmillan"/>
        </w:rPr>
        <w:t>.</w:t>
      </w:r>
    </w:p>
    <w:p w14:paraId="7FE8834D" w14:textId="791686FF" w:rsidR="00B02D65" w:rsidRPr="00F10759" w:rsidRDefault="68400E64" w:rsidP="00582D02">
      <w:pPr>
        <w:pStyle w:val="ListParagraph"/>
        <w:numPr>
          <w:ilvl w:val="0"/>
          <w:numId w:val="2"/>
        </w:numPr>
        <w:rPr>
          <w:rFonts w:ascii="Cera Pro Macmillan" w:eastAsia="Arial" w:hAnsi="Cera Pro Macmillan" w:cstheme="minorHAnsi"/>
        </w:rPr>
      </w:pPr>
      <w:r w:rsidRPr="00F10759">
        <w:rPr>
          <w:rFonts w:ascii="Cera Pro Macmillan" w:eastAsia="Arial" w:hAnsi="Cera Pro Macmillan"/>
        </w:rPr>
        <w:t>Introduced a new employee engagement survey through external partner Culture Amp</w:t>
      </w:r>
      <w:r w:rsidR="47312B14" w:rsidRPr="00F10759">
        <w:rPr>
          <w:rFonts w:ascii="Cera Pro Macmillan" w:eastAsia="Arial" w:hAnsi="Cera Pro Macmillan"/>
        </w:rPr>
        <w:t xml:space="preserve"> to ensure we measure and benchmark our employee engagement against other similar organisations.</w:t>
      </w:r>
    </w:p>
    <w:p w14:paraId="03633920" w14:textId="360C779C" w:rsidR="00B02D65" w:rsidRPr="00F10759" w:rsidRDefault="68400E64" w:rsidP="00582D02">
      <w:pPr>
        <w:pStyle w:val="ListParagraph"/>
        <w:numPr>
          <w:ilvl w:val="0"/>
          <w:numId w:val="2"/>
        </w:numPr>
        <w:rPr>
          <w:rFonts w:ascii="Cera Pro Macmillan" w:eastAsia="Arial" w:hAnsi="Cera Pro Macmillan"/>
        </w:rPr>
      </w:pPr>
      <w:r w:rsidRPr="00F10759">
        <w:rPr>
          <w:rFonts w:ascii="Cera Pro Macmillan" w:eastAsia="Arial" w:hAnsi="Cera Pro Macmillan"/>
        </w:rPr>
        <w:t xml:space="preserve">Launched a new speaking-up platform for colleagues which enables us to see where we may have </w:t>
      </w:r>
      <w:r w:rsidR="318E78E8" w:rsidRPr="00F10759">
        <w:rPr>
          <w:rFonts w:ascii="Cera Pro Macmillan" w:eastAsia="Arial" w:hAnsi="Cera Pro Macmillan"/>
        </w:rPr>
        <w:t>exclusionary</w:t>
      </w:r>
      <w:r w:rsidRPr="00F10759">
        <w:rPr>
          <w:rFonts w:ascii="Cera Pro Macmillan" w:eastAsia="Arial" w:hAnsi="Cera Pro Macmillan"/>
        </w:rPr>
        <w:t xml:space="preserve"> or oppressive behaviours across Macmillan</w:t>
      </w:r>
      <w:r w:rsidR="05A04081" w:rsidRPr="00F10759">
        <w:rPr>
          <w:rFonts w:ascii="Cera Pro Macmillan" w:eastAsia="Arial" w:hAnsi="Cera Pro Macmillan"/>
        </w:rPr>
        <w:t xml:space="preserve"> so</w:t>
      </w:r>
      <w:r w:rsidRPr="00F10759">
        <w:rPr>
          <w:rFonts w:ascii="Cera Pro Macmillan" w:eastAsia="Arial" w:hAnsi="Cera Pro Macmillan"/>
        </w:rPr>
        <w:t xml:space="preserve"> </w:t>
      </w:r>
      <w:r w:rsidR="1C9E5222" w:rsidRPr="00F10759">
        <w:rPr>
          <w:rFonts w:ascii="Cera Pro Macmillan" w:eastAsia="Arial" w:hAnsi="Cera Pro Macmillan"/>
        </w:rPr>
        <w:t>w</w:t>
      </w:r>
      <w:r w:rsidRPr="00F10759">
        <w:rPr>
          <w:rFonts w:ascii="Cera Pro Macmillan" w:eastAsia="Arial" w:hAnsi="Cera Pro Macmillan"/>
        </w:rPr>
        <w:t xml:space="preserve">e can </w:t>
      </w:r>
      <w:r w:rsidR="1DCDBDBA" w:rsidRPr="00F10759">
        <w:rPr>
          <w:rFonts w:ascii="Cera Pro Macmillan" w:eastAsia="Arial" w:hAnsi="Cera Pro Macmillan"/>
        </w:rPr>
        <w:t>investigate and look to provide support and solutions.</w:t>
      </w:r>
    </w:p>
    <w:p w14:paraId="4500C190" w14:textId="69BA89CD" w:rsidR="00B02D65" w:rsidRPr="00F10759" w:rsidRDefault="5E66CCBA" w:rsidP="00582D02">
      <w:pPr>
        <w:pStyle w:val="ListParagraph"/>
        <w:numPr>
          <w:ilvl w:val="0"/>
          <w:numId w:val="2"/>
        </w:numPr>
        <w:rPr>
          <w:rFonts w:ascii="Cera Pro Macmillan" w:eastAsia="Arial" w:hAnsi="Cera Pro Macmillan"/>
        </w:rPr>
      </w:pPr>
      <w:r w:rsidRPr="00F10759">
        <w:rPr>
          <w:rFonts w:ascii="Cera Pro Macmillan" w:hAnsi="Cera Pro Macmillan"/>
        </w:rPr>
        <w:t>Made changes to our Talent Acquisition team to provide greater support to our hiring managers and improve the candidate experience.</w:t>
      </w:r>
    </w:p>
    <w:p w14:paraId="25B3E553" w14:textId="3DEA8FCD" w:rsidR="00B02D65" w:rsidRPr="00F10759" w:rsidRDefault="00B02D65" w:rsidP="00906913">
      <w:pPr>
        <w:pStyle w:val="ListParagraph"/>
        <w:rPr>
          <w:rFonts w:ascii="Cera Pro Macmillan" w:eastAsia="Arial" w:hAnsi="Cera Pro Macmillan"/>
        </w:rPr>
      </w:pPr>
    </w:p>
    <w:p w14:paraId="4068A671" w14:textId="415886A8" w:rsidR="783A769E" w:rsidRPr="00F10759" w:rsidRDefault="783A769E" w:rsidP="783A769E">
      <w:pPr>
        <w:rPr>
          <w:rFonts w:ascii="Cera Pro Macmillan" w:hAnsi="Cera Pro Macmillan"/>
        </w:rPr>
      </w:pPr>
    </w:p>
    <w:p w14:paraId="0FF5D7CC" w14:textId="17556F12" w:rsidR="00B02D65" w:rsidRPr="00F10759" w:rsidRDefault="00B02D65" w:rsidP="708E1B4B">
      <w:pPr>
        <w:pStyle w:val="Heading3"/>
        <w:rPr>
          <w:rFonts w:ascii="Cera Pro Macmillan" w:eastAsia="Times New Roman" w:hAnsi="Cera Pro Macmillan" w:cstheme="minorBidi"/>
          <w:b w:val="0"/>
          <w:color w:val="00B050"/>
        </w:rPr>
      </w:pPr>
      <w:r w:rsidRPr="00F10759">
        <w:rPr>
          <w:rFonts w:ascii="Cera Pro Macmillan" w:eastAsia="Times New Roman" w:hAnsi="Cera Pro Macmillan" w:cstheme="minorBidi"/>
        </w:rPr>
        <w:t xml:space="preserve">We improved our assessment, </w:t>
      </w:r>
      <w:proofErr w:type="gramStart"/>
      <w:r w:rsidRPr="00F10759">
        <w:rPr>
          <w:rFonts w:ascii="Cera Pro Macmillan" w:eastAsia="Times New Roman" w:hAnsi="Cera Pro Macmillan" w:cstheme="minorBidi"/>
        </w:rPr>
        <w:t>management</w:t>
      </w:r>
      <w:proofErr w:type="gramEnd"/>
      <w:r w:rsidRPr="00F10759">
        <w:rPr>
          <w:rFonts w:ascii="Cera Pro Macmillan" w:eastAsia="Times New Roman" w:hAnsi="Cera Pro Macmillan" w:cstheme="minorBidi"/>
        </w:rPr>
        <w:t xml:space="preserve"> and development processes for our leadership team.</w:t>
      </w:r>
    </w:p>
    <w:p w14:paraId="65646574" w14:textId="201AAC83" w:rsidR="00BB0581" w:rsidRPr="00F10759" w:rsidRDefault="00B02D65">
      <w:pPr>
        <w:rPr>
          <w:rFonts w:ascii="Cera Pro Macmillan" w:eastAsia="Arial" w:hAnsi="Cera Pro Macmillan" w:cstheme="minorHAnsi"/>
        </w:rPr>
      </w:pPr>
      <w:r w:rsidRPr="00F10759">
        <w:rPr>
          <w:rFonts w:ascii="Cera Pro Macmillan" w:hAnsi="Cera Pro Macmillan" w:cstheme="minorHAnsi"/>
        </w:rPr>
        <w:br/>
      </w:r>
      <w:r w:rsidRPr="00F10759">
        <w:rPr>
          <w:rFonts w:ascii="Cera Pro Macmillan" w:eastAsia="Arial" w:hAnsi="Cera Pro Macmillan" w:cstheme="minorHAnsi"/>
        </w:rPr>
        <w:t xml:space="preserve">We want our leaders to be held accountable for their own performance. </w:t>
      </w:r>
      <w:r w:rsidR="00152784" w:rsidRPr="00F10759">
        <w:rPr>
          <w:rFonts w:ascii="Cera Pro Macmillan" w:eastAsia="Arial" w:hAnsi="Cera Pro Macmillan" w:cstheme="minorHAnsi"/>
        </w:rPr>
        <w:t>However</w:t>
      </w:r>
      <w:r w:rsidRPr="00F10759">
        <w:rPr>
          <w:rFonts w:ascii="Cera Pro Macmillan" w:eastAsia="Arial" w:hAnsi="Cera Pro Macmillan" w:cstheme="minorHAnsi"/>
        </w:rPr>
        <w:t xml:space="preserve">, without a </w:t>
      </w:r>
      <w:r w:rsidR="00BB0581" w:rsidRPr="00F10759">
        <w:rPr>
          <w:rFonts w:ascii="Cera Pro Macmillan" w:eastAsia="Arial" w:hAnsi="Cera Pro Macmillan" w:cstheme="minorHAnsi"/>
        </w:rPr>
        <w:t xml:space="preserve">shared </w:t>
      </w:r>
      <w:r w:rsidRPr="00F10759">
        <w:rPr>
          <w:rFonts w:ascii="Cera Pro Macmillan" w:eastAsia="Arial" w:hAnsi="Cera Pro Macmillan" w:cstheme="minorHAnsi"/>
        </w:rPr>
        <w:t xml:space="preserve">set of standards, it’s difficult to understand individual and collective leadership strengths and capabilities. </w:t>
      </w:r>
    </w:p>
    <w:p w14:paraId="579503C2" w14:textId="2C4C525C" w:rsidR="00B02D65" w:rsidRPr="00F10759" w:rsidRDefault="00B02D65">
      <w:pPr>
        <w:rPr>
          <w:rFonts w:ascii="Cera Pro Macmillan" w:eastAsia="Arial" w:hAnsi="Cera Pro Macmillan" w:cstheme="minorHAnsi"/>
        </w:rPr>
      </w:pPr>
      <w:r w:rsidRPr="00F10759">
        <w:rPr>
          <w:rFonts w:ascii="Cera Pro Macmillan" w:eastAsia="Arial" w:hAnsi="Cera Pro Macmillan" w:cstheme="minorHAnsi"/>
        </w:rPr>
        <w:t xml:space="preserve">In response to this, we worked with an external consultancy partner to create our first Leadership Framework, with the aim to positively impact the performance of individual leaders and their areas of responsibility. The framework includes six critical areas that clearly set out the behaviours we expect our most senior leaders to </w:t>
      </w:r>
      <w:r w:rsidR="792D1628" w:rsidRPr="00F10759">
        <w:rPr>
          <w:rFonts w:ascii="Cera Pro Macmillan" w:eastAsia="Arial" w:hAnsi="Cera Pro Macmillan" w:cstheme="minorHAnsi"/>
        </w:rPr>
        <w:t>demonstrate</w:t>
      </w:r>
      <w:r w:rsidRPr="00F10759">
        <w:rPr>
          <w:rFonts w:ascii="Cera Pro Macmillan" w:eastAsia="Arial" w:hAnsi="Cera Pro Macmillan" w:cstheme="minorHAnsi"/>
        </w:rPr>
        <w:t xml:space="preserve">. </w:t>
      </w:r>
    </w:p>
    <w:p w14:paraId="6A493551" w14:textId="4A2BA8D9" w:rsidR="00BB0581" w:rsidRPr="00F10759" w:rsidRDefault="00AF6AFB">
      <w:pPr>
        <w:rPr>
          <w:rFonts w:ascii="Cera Pro Macmillan" w:eastAsia="Arial" w:hAnsi="Cera Pro Macmillan" w:cstheme="minorHAnsi"/>
        </w:rPr>
      </w:pPr>
      <w:r w:rsidRPr="00F10759">
        <w:rPr>
          <w:rFonts w:ascii="Cera Pro Macmillan" w:eastAsia="Arial" w:hAnsi="Cera Pro Macmillan" w:cstheme="minorHAnsi"/>
        </w:rPr>
        <w:t>The six pillars are:</w:t>
      </w:r>
    </w:p>
    <w:p w14:paraId="55898934" w14:textId="39D38BCA" w:rsidR="00AF6AFB" w:rsidRPr="00F10759" w:rsidRDefault="00AF6AFB" w:rsidP="00582D02">
      <w:pPr>
        <w:pStyle w:val="ListParagraph"/>
        <w:numPr>
          <w:ilvl w:val="0"/>
          <w:numId w:val="19"/>
        </w:numPr>
        <w:rPr>
          <w:rFonts w:ascii="Cera Pro Macmillan" w:eastAsia="Arial" w:hAnsi="Cera Pro Macmillan" w:cstheme="minorHAnsi"/>
        </w:rPr>
      </w:pPr>
      <w:r w:rsidRPr="00F10759">
        <w:rPr>
          <w:rFonts w:ascii="Cera Pro Macmillan" w:eastAsia="Arial" w:hAnsi="Cera Pro Macmillan" w:cstheme="minorHAnsi"/>
        </w:rPr>
        <w:t>Shaping a high</w:t>
      </w:r>
      <w:r w:rsidR="007A31ED" w:rsidRPr="00F10759">
        <w:rPr>
          <w:rFonts w:ascii="Cera Pro Macmillan" w:eastAsia="Arial" w:hAnsi="Cera Pro Macmillan" w:cstheme="minorHAnsi"/>
        </w:rPr>
        <w:t>-</w:t>
      </w:r>
      <w:r w:rsidRPr="00F10759">
        <w:rPr>
          <w:rFonts w:ascii="Cera Pro Macmillan" w:eastAsia="Arial" w:hAnsi="Cera Pro Macmillan" w:cstheme="minorHAnsi"/>
        </w:rPr>
        <w:t>performance culture</w:t>
      </w:r>
      <w:r w:rsidR="292D7553" w:rsidRPr="00F10759">
        <w:rPr>
          <w:rFonts w:ascii="Cera Pro Macmillan" w:eastAsia="Arial" w:hAnsi="Cera Pro Macmillan" w:cstheme="minorHAnsi"/>
        </w:rPr>
        <w:t>.</w:t>
      </w:r>
    </w:p>
    <w:p w14:paraId="0445C281" w14:textId="482947A8" w:rsidR="00AF6AFB" w:rsidRPr="00F10759" w:rsidRDefault="00AF6AFB" w:rsidP="00582D02">
      <w:pPr>
        <w:pStyle w:val="ListParagraph"/>
        <w:numPr>
          <w:ilvl w:val="0"/>
          <w:numId w:val="19"/>
        </w:numPr>
        <w:rPr>
          <w:rFonts w:ascii="Cera Pro Macmillan" w:eastAsia="Arial" w:hAnsi="Cera Pro Macmillan" w:cstheme="minorHAnsi"/>
        </w:rPr>
      </w:pPr>
      <w:r w:rsidRPr="00F10759">
        <w:rPr>
          <w:rFonts w:ascii="Cera Pro Macmillan" w:eastAsia="Arial" w:hAnsi="Cera Pro Macmillan" w:cstheme="minorHAnsi"/>
        </w:rPr>
        <w:t>Adopting big-picture thinking</w:t>
      </w:r>
      <w:r w:rsidR="31BB045F" w:rsidRPr="00F10759">
        <w:rPr>
          <w:rFonts w:ascii="Cera Pro Macmillan" w:eastAsia="Arial" w:hAnsi="Cera Pro Macmillan" w:cstheme="minorHAnsi"/>
        </w:rPr>
        <w:t>.</w:t>
      </w:r>
    </w:p>
    <w:p w14:paraId="717A9D20" w14:textId="18E4C117" w:rsidR="00AF6AFB" w:rsidRPr="00F10759" w:rsidRDefault="007A31ED" w:rsidP="00582D02">
      <w:pPr>
        <w:pStyle w:val="ListParagraph"/>
        <w:numPr>
          <w:ilvl w:val="0"/>
          <w:numId w:val="19"/>
        </w:numPr>
        <w:rPr>
          <w:rFonts w:ascii="Cera Pro Macmillan" w:eastAsia="Arial" w:hAnsi="Cera Pro Macmillan" w:cstheme="minorHAnsi"/>
        </w:rPr>
      </w:pPr>
      <w:r w:rsidRPr="00F10759">
        <w:rPr>
          <w:rFonts w:ascii="Cera Pro Macmillan" w:eastAsia="Arial" w:hAnsi="Cera Pro Macmillan" w:cstheme="minorHAnsi"/>
        </w:rPr>
        <w:t>Courageously seeing a better way</w:t>
      </w:r>
      <w:r w:rsidR="0F1C768D" w:rsidRPr="00F10759">
        <w:rPr>
          <w:rFonts w:ascii="Cera Pro Macmillan" w:eastAsia="Arial" w:hAnsi="Cera Pro Macmillan" w:cstheme="minorHAnsi"/>
        </w:rPr>
        <w:t>.</w:t>
      </w:r>
    </w:p>
    <w:p w14:paraId="70AD2A34" w14:textId="126F1702" w:rsidR="007A31ED" w:rsidRPr="00F10759" w:rsidRDefault="007A31ED" w:rsidP="00582D02">
      <w:pPr>
        <w:pStyle w:val="ListParagraph"/>
        <w:numPr>
          <w:ilvl w:val="0"/>
          <w:numId w:val="19"/>
        </w:numPr>
        <w:rPr>
          <w:rFonts w:ascii="Cera Pro Macmillan" w:eastAsia="Arial" w:hAnsi="Cera Pro Macmillan" w:cstheme="minorHAnsi"/>
        </w:rPr>
      </w:pPr>
      <w:r w:rsidRPr="00F10759">
        <w:rPr>
          <w:rFonts w:ascii="Cera Pro Macmillan" w:eastAsia="Arial" w:hAnsi="Cera Pro Macmillan" w:cstheme="minorHAnsi"/>
        </w:rPr>
        <w:t>Driving quality outcomes with agility</w:t>
      </w:r>
      <w:r w:rsidR="59F9FC59" w:rsidRPr="00F10759">
        <w:rPr>
          <w:rFonts w:ascii="Cera Pro Macmillan" w:eastAsia="Arial" w:hAnsi="Cera Pro Macmillan" w:cstheme="minorHAnsi"/>
        </w:rPr>
        <w:t>.</w:t>
      </w:r>
    </w:p>
    <w:p w14:paraId="3133E8DF" w14:textId="7D581956" w:rsidR="007A31ED" w:rsidRPr="00F10759" w:rsidRDefault="007A31ED" w:rsidP="00582D02">
      <w:pPr>
        <w:pStyle w:val="ListParagraph"/>
        <w:numPr>
          <w:ilvl w:val="0"/>
          <w:numId w:val="19"/>
        </w:numPr>
        <w:rPr>
          <w:rFonts w:ascii="Cera Pro Macmillan" w:eastAsia="Arial" w:hAnsi="Cera Pro Macmillan" w:cstheme="minorHAnsi"/>
        </w:rPr>
      </w:pPr>
      <w:r w:rsidRPr="00F10759">
        <w:rPr>
          <w:rFonts w:ascii="Cera Pro Macmillan" w:eastAsia="Arial" w:hAnsi="Cera Pro Macmillan" w:cstheme="minorHAnsi"/>
        </w:rPr>
        <w:t>Flourishing as a leader</w:t>
      </w:r>
      <w:r w:rsidR="21CC58EB" w:rsidRPr="00F10759">
        <w:rPr>
          <w:rFonts w:ascii="Cera Pro Macmillan" w:eastAsia="Arial" w:hAnsi="Cera Pro Macmillan" w:cstheme="minorHAnsi"/>
        </w:rPr>
        <w:t>.</w:t>
      </w:r>
    </w:p>
    <w:p w14:paraId="585BA119" w14:textId="76525197" w:rsidR="00B02D65" w:rsidRPr="00F10759" w:rsidRDefault="007A31ED" w:rsidP="00582D02">
      <w:pPr>
        <w:pStyle w:val="ListParagraph"/>
        <w:numPr>
          <w:ilvl w:val="0"/>
          <w:numId w:val="19"/>
        </w:numPr>
        <w:rPr>
          <w:rFonts w:ascii="Cera Pro Macmillan" w:eastAsia="Arial" w:hAnsi="Cera Pro Macmillan"/>
        </w:rPr>
      </w:pPr>
      <w:r w:rsidRPr="00F10759">
        <w:rPr>
          <w:rFonts w:ascii="Cera Pro Macmillan" w:eastAsia="Arial" w:hAnsi="Cera Pro Macmillan"/>
        </w:rPr>
        <w:t>Developing and nurturing talent</w:t>
      </w:r>
      <w:r w:rsidR="680B8108" w:rsidRPr="00F10759">
        <w:rPr>
          <w:rFonts w:ascii="Cera Pro Macmillan" w:eastAsia="Arial" w:hAnsi="Cera Pro Macmillan"/>
        </w:rPr>
        <w:t>.</w:t>
      </w:r>
    </w:p>
    <w:p w14:paraId="1DABAC08" w14:textId="1B97F64D" w:rsidR="00497F99" w:rsidRPr="00F10759" w:rsidRDefault="61373167" w:rsidP="0083441D">
      <w:pPr>
        <w:spacing w:before="240" w:after="120"/>
        <w:rPr>
          <w:rFonts w:ascii="Cera Pro Macmillan" w:eastAsiaTheme="minorEastAsia" w:hAnsi="Cera Pro Macmillan"/>
        </w:rPr>
      </w:pPr>
      <w:r w:rsidRPr="00F10759">
        <w:rPr>
          <w:rFonts w:ascii="Cera Pro Macmillan" w:eastAsia="Calibri" w:hAnsi="Cera Pro Macmillan"/>
        </w:rPr>
        <w:t>We took all senior leaders through an assessment that consisted of 360-degree feedback, a psychometric profile, and a competence-based interview to measure their capability against the framework. The results were then used to create individual development plans along with a</w:t>
      </w:r>
      <w:r w:rsidR="68B668E8" w:rsidRPr="00F10759">
        <w:rPr>
          <w:rFonts w:ascii="Cera Pro Macmillan" w:eastAsia="Calibri" w:hAnsi="Cera Pro Macmillan"/>
        </w:rPr>
        <w:t>n</w:t>
      </w:r>
      <w:r w:rsidR="008E5D49" w:rsidRPr="00F10759">
        <w:rPr>
          <w:rFonts w:ascii="Cera Pro Macmillan" w:eastAsia="Calibri" w:hAnsi="Cera Pro Macmillan"/>
        </w:rPr>
        <w:t xml:space="preserve"> </w:t>
      </w:r>
      <w:r w:rsidR="4CC1B407" w:rsidRPr="00F10759">
        <w:rPr>
          <w:rFonts w:ascii="Cera Pro Macmillan" w:eastAsia="Calibri" w:hAnsi="Cera Pro Macmillan"/>
        </w:rPr>
        <w:t>over</w:t>
      </w:r>
      <w:r w:rsidRPr="00F10759">
        <w:rPr>
          <w:rFonts w:ascii="Cera Pro Macmillan" w:eastAsia="Calibri" w:hAnsi="Cera Pro Macmillan"/>
        </w:rPr>
        <w:t>view of the strengths and development areas across our leadership team. This work also enables us to build succession plans and manage the leadership talent pool.</w:t>
      </w:r>
    </w:p>
    <w:p w14:paraId="31549E5B" w14:textId="5AE2F268" w:rsidR="00497F99" w:rsidRPr="00F10759" w:rsidRDefault="00F10F7B" w:rsidP="002D5ECB">
      <w:pPr>
        <w:spacing w:before="220" w:after="220" w:line="252" w:lineRule="auto"/>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Sara Allison, Head of Content says:</w:t>
      </w:r>
      <w:r w:rsidR="76D2F6E6" w:rsidRPr="00F10759">
        <w:rPr>
          <w:rFonts w:ascii="Cera Pro Macmillan" w:eastAsiaTheme="minorEastAsia" w:hAnsi="Cera Pro Macmillan"/>
          <w:color w:val="000000" w:themeColor="text1"/>
        </w:rPr>
        <w:t xml:space="preserve"> “</w:t>
      </w:r>
      <w:r w:rsidR="0EF305EA" w:rsidRPr="00F10759">
        <w:rPr>
          <w:rFonts w:ascii="Cera Pro Macmillan" w:eastAsiaTheme="minorEastAsia" w:hAnsi="Cera Pro Macmillan"/>
          <w:color w:val="000000" w:themeColor="text1"/>
        </w:rPr>
        <w:t>I joined Macmillan a year ago and have been very impressed at the level of training available to help me be the best leader I can be.</w:t>
      </w:r>
    </w:p>
    <w:p w14:paraId="2576B850" w14:textId="687B6C17" w:rsidR="00497F99" w:rsidRPr="00F10759" w:rsidRDefault="0EF305EA" w:rsidP="002D5ECB">
      <w:pPr>
        <w:spacing w:before="220" w:after="220" w:line="252" w:lineRule="auto"/>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The Leadership Framework provides me with clear guidance on how I can become an even better leader, and a way of measuring that and enabling me to build on my strengths but also address areas where I need further development.</w:t>
      </w:r>
    </w:p>
    <w:p w14:paraId="0C3EC7F2" w14:textId="72300DB4" w:rsidR="00497F99" w:rsidRPr="00F10759" w:rsidRDefault="0EF305EA" w:rsidP="002D5ECB">
      <w:pPr>
        <w:spacing w:before="220" w:after="220" w:line="252" w:lineRule="auto"/>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I found the 360</w:t>
      </w:r>
      <w:r w:rsidR="002E55EC" w:rsidRPr="00F10759">
        <w:rPr>
          <w:rFonts w:ascii="Cera Pro Macmillan" w:eastAsiaTheme="minorEastAsia" w:hAnsi="Cera Pro Macmillan"/>
          <w:color w:val="000000" w:themeColor="text1"/>
        </w:rPr>
        <w:t>-</w:t>
      </w:r>
      <w:r w:rsidRPr="00F10759">
        <w:rPr>
          <w:rFonts w:ascii="Cera Pro Macmillan" w:eastAsiaTheme="minorEastAsia" w:hAnsi="Cera Pro Macmillan"/>
          <w:color w:val="000000" w:themeColor="text1"/>
        </w:rPr>
        <w:t>degree feedback element the most helpful to get</w:t>
      </w:r>
      <w:r w:rsidR="432318FD" w:rsidRPr="00F10759">
        <w:rPr>
          <w:rFonts w:ascii="Cera Pro Macmillan" w:eastAsiaTheme="minorEastAsia" w:hAnsi="Cera Pro Macmillan"/>
          <w:color w:val="000000" w:themeColor="text1"/>
        </w:rPr>
        <w:t xml:space="preserve"> a</w:t>
      </w:r>
      <w:r w:rsidRPr="00F10759">
        <w:rPr>
          <w:rFonts w:ascii="Cera Pro Macmillan" w:eastAsiaTheme="minorEastAsia" w:hAnsi="Cera Pro Macmillan"/>
          <w:color w:val="000000" w:themeColor="text1"/>
        </w:rPr>
        <w:t xml:space="preserve"> real-time view of how my team, peers and manager see me and for them to show me what</w:t>
      </w:r>
      <w:r w:rsidR="007D7C6A" w:rsidRPr="00F10759">
        <w:rPr>
          <w:rFonts w:ascii="Cera Pro Macmillan" w:eastAsiaTheme="minorEastAsia" w:hAnsi="Cera Pro Macmillan"/>
          <w:color w:val="000000" w:themeColor="text1"/>
        </w:rPr>
        <w:t>’</w:t>
      </w:r>
      <w:r w:rsidRPr="00F10759">
        <w:rPr>
          <w:rFonts w:ascii="Cera Pro Macmillan" w:eastAsiaTheme="minorEastAsia" w:hAnsi="Cera Pro Macmillan"/>
          <w:color w:val="000000" w:themeColor="text1"/>
        </w:rPr>
        <w:t>s working well in my approach as well as how I could be ‘even better if’.</w:t>
      </w:r>
    </w:p>
    <w:p w14:paraId="3F408B6E" w14:textId="40341D8A" w:rsidR="00497F99" w:rsidRPr="00F10759" w:rsidRDefault="0EF305EA" w:rsidP="002D5ECB">
      <w:pPr>
        <w:spacing w:before="220" w:after="220" w:line="252" w:lineRule="auto"/>
        <w:rPr>
          <w:rFonts w:ascii="Cera Pro Macmillan" w:eastAsiaTheme="minorEastAsia" w:hAnsi="Cera Pro Macmillan"/>
          <w:strike/>
          <w:color w:val="FF0000"/>
        </w:rPr>
      </w:pPr>
      <w:r w:rsidRPr="00F10759">
        <w:rPr>
          <w:rFonts w:ascii="Cera Pro Macmillan" w:eastAsiaTheme="minorEastAsia" w:hAnsi="Cera Pro Macmillan"/>
          <w:color w:val="000000" w:themeColor="text1"/>
        </w:rPr>
        <w:t>Everyone who works at Macmillan has a huge amount of dedication and passion to help people living with cancer, and the Leadership Framework empowered me to openly support the</w:t>
      </w:r>
      <w:r w:rsidR="49991E0A" w:rsidRPr="00F10759">
        <w:rPr>
          <w:rFonts w:ascii="Cera Pro Macmillan" w:eastAsiaTheme="minorEastAsia" w:hAnsi="Cera Pro Macmillan"/>
          <w:color w:val="000000" w:themeColor="text1"/>
        </w:rPr>
        <w:t xml:space="preserve"> team</w:t>
      </w:r>
      <w:r w:rsidRPr="00F10759">
        <w:rPr>
          <w:rFonts w:ascii="Cera Pro Macmillan" w:eastAsiaTheme="minorEastAsia" w:hAnsi="Cera Pro Macmillan"/>
          <w:color w:val="000000" w:themeColor="text1"/>
        </w:rPr>
        <w:t xml:space="preserve"> in driving innovative approaches</w:t>
      </w:r>
      <w:r w:rsidRPr="00F10759">
        <w:rPr>
          <w:rFonts w:ascii="Cera Pro Macmillan" w:eastAsiaTheme="minorEastAsia" w:hAnsi="Cera Pro Macmillan"/>
          <w:color w:val="FF0000"/>
        </w:rPr>
        <w:t xml:space="preserve"> </w:t>
      </w:r>
      <w:r w:rsidRPr="00F10759">
        <w:rPr>
          <w:rFonts w:ascii="Cera Pro Macmillan" w:eastAsiaTheme="minorEastAsia" w:hAnsi="Cera Pro Macmillan"/>
          <w:color w:val="000000" w:themeColor="text1"/>
        </w:rPr>
        <w:t xml:space="preserve">to help develop our cancer information </w:t>
      </w:r>
      <w:r w:rsidRPr="00F10759">
        <w:rPr>
          <w:rFonts w:ascii="Cera Pro Macmillan" w:eastAsiaTheme="minorEastAsia" w:hAnsi="Cera Pro Macmillan"/>
        </w:rPr>
        <w:t>even further</w:t>
      </w:r>
      <w:r w:rsidRPr="00F10759">
        <w:rPr>
          <w:rFonts w:ascii="Cera Pro Macmillan" w:eastAsiaTheme="minorEastAsia" w:hAnsi="Cera Pro Macmillan"/>
          <w:color w:val="000000" w:themeColor="text1"/>
        </w:rPr>
        <w:t xml:space="preserve">, and to encourage them to try new ways of working to help us even more effectively meet the needs of people with cancer. </w:t>
      </w:r>
    </w:p>
    <w:p w14:paraId="39A24D0F" w14:textId="1251872A" w:rsidR="00497F99" w:rsidRPr="00F10759" w:rsidRDefault="0EF305EA" w:rsidP="002D5ECB">
      <w:pPr>
        <w:spacing w:before="220" w:after="220" w:line="252" w:lineRule="auto"/>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 xml:space="preserve">The culture of an organisation is extremely important, and although we all have a responsibility to continually improve, as leaders we need to live the values and </w:t>
      </w:r>
      <w:r w:rsidRPr="00F10759">
        <w:rPr>
          <w:rFonts w:ascii="Cera Pro Macmillan" w:eastAsiaTheme="minorEastAsia" w:hAnsi="Cera Pro Macmillan"/>
          <w:color w:val="000000" w:themeColor="text1"/>
        </w:rPr>
        <w:lastRenderedPageBreak/>
        <w:t>behaviours we want to see in colleagues</w:t>
      </w:r>
      <w:r w:rsidR="00F02FFF" w:rsidRPr="00F10759">
        <w:rPr>
          <w:rFonts w:ascii="Cera Pro Macmillan" w:eastAsiaTheme="minorEastAsia" w:hAnsi="Cera Pro Macmillan"/>
          <w:color w:val="000000" w:themeColor="text1"/>
        </w:rPr>
        <w:t>.</w:t>
      </w:r>
      <w:r w:rsidRPr="00F10759">
        <w:rPr>
          <w:rFonts w:ascii="Cera Pro Macmillan" w:eastAsiaTheme="minorEastAsia" w:hAnsi="Cera Pro Macmillan"/>
          <w:color w:val="000000" w:themeColor="text1"/>
        </w:rPr>
        <w:t xml:space="preserve"> </w:t>
      </w:r>
      <w:r w:rsidR="00F02FFF" w:rsidRPr="00F10759">
        <w:rPr>
          <w:rFonts w:ascii="Cera Pro Macmillan" w:eastAsiaTheme="minorEastAsia" w:hAnsi="Cera Pro Macmillan"/>
          <w:color w:val="000000" w:themeColor="text1"/>
        </w:rPr>
        <w:t>P</w:t>
      </w:r>
      <w:r w:rsidRPr="00F10759">
        <w:rPr>
          <w:rFonts w:ascii="Cera Pro Macmillan" w:eastAsiaTheme="minorEastAsia" w:hAnsi="Cera Pro Macmillan"/>
          <w:color w:val="000000" w:themeColor="text1"/>
        </w:rPr>
        <w:t>rioritising stronger leadership helps ensure everyone at Macmillan is empowered to bring the best version of themselves to work, to constructively challenge and drive positive change.”</w:t>
      </w:r>
    </w:p>
    <w:p w14:paraId="07D16BCA" w14:textId="4F7A611D" w:rsidR="00497F99" w:rsidRPr="00F10759" w:rsidRDefault="31B68A9B" w:rsidP="16EF9CD8">
      <w:pPr>
        <w:spacing w:after="240"/>
        <w:rPr>
          <w:rFonts w:ascii="Cera Pro Macmillan" w:eastAsiaTheme="minorEastAsia" w:hAnsi="Cera Pro Macmillan"/>
        </w:rPr>
      </w:pPr>
      <w:r w:rsidRPr="00F10759">
        <w:rPr>
          <w:rFonts w:ascii="Cera Pro Macmillan" w:hAnsi="Cera Pro Macmillan"/>
        </w:rPr>
        <w:br/>
      </w:r>
      <w:r w:rsidR="62EE784F" w:rsidRPr="00F10759">
        <w:rPr>
          <w:rFonts w:ascii="Cera Pro Macmillan" w:eastAsiaTheme="minorEastAsia" w:hAnsi="Cera Pro Macmillan"/>
        </w:rPr>
        <w:t xml:space="preserve">We recognise that in order for Macmillan to be successful, we need great leadership and management at all levels across the organisation. We launched the </w:t>
      </w:r>
      <w:proofErr w:type="gramStart"/>
      <w:r w:rsidR="58A2385D" w:rsidRPr="00F10759">
        <w:rPr>
          <w:rFonts w:ascii="Cera Pro Macmillan" w:eastAsiaTheme="minorEastAsia" w:hAnsi="Cera Pro Macmillan"/>
        </w:rPr>
        <w:t>eight line</w:t>
      </w:r>
      <w:proofErr w:type="gramEnd"/>
      <w:r w:rsidR="62EE784F" w:rsidRPr="00F10759">
        <w:rPr>
          <w:rFonts w:ascii="Cera Pro Macmillan" w:eastAsiaTheme="minorEastAsia" w:hAnsi="Cera Pro Macmillan"/>
        </w:rPr>
        <w:t xml:space="preserve"> manager commitments in April 2023 to establish what best practice looked like for our managers, and then launched our Managing at Macmillan training programme across the organisation to upskill all managers in being able to effectively and supportively manage their teams.</w:t>
      </w:r>
    </w:p>
    <w:p w14:paraId="0A572AEE" w14:textId="24472128" w:rsidR="00497F99" w:rsidRPr="00F10759" w:rsidRDefault="375C8FF5" w:rsidP="2407D25A">
      <w:pPr>
        <w:spacing w:after="240"/>
        <w:rPr>
          <w:rFonts w:ascii="Cera Pro Macmillan" w:eastAsiaTheme="minorEastAsia" w:hAnsi="Cera Pro Macmillan"/>
        </w:rPr>
      </w:pPr>
      <w:r w:rsidRPr="00F10759">
        <w:rPr>
          <w:rFonts w:ascii="Cera Pro Macmillan" w:eastAsiaTheme="minorEastAsia" w:hAnsi="Cera Pro Macmillan"/>
        </w:rPr>
        <w:t>Managing at Macmillan focuses on building strong relationships, empowerment of individuals in their teams, inclusivity and celebrating differences, encouraging professional development, decision-making and how to set out and achieve results.</w:t>
      </w:r>
    </w:p>
    <w:p w14:paraId="011A2592" w14:textId="09FD556B" w:rsidR="00497F99" w:rsidRPr="00F10759" w:rsidRDefault="375C8FF5" w:rsidP="2407D25A">
      <w:pPr>
        <w:spacing w:after="240"/>
        <w:rPr>
          <w:rFonts w:ascii="Cera Pro Macmillan" w:eastAsiaTheme="minorEastAsia" w:hAnsi="Cera Pro Macmillan"/>
        </w:rPr>
      </w:pPr>
      <w:r w:rsidRPr="00F10759">
        <w:rPr>
          <w:rFonts w:ascii="Cera Pro Macmillan" w:eastAsiaTheme="minorEastAsia" w:hAnsi="Cera Pro Macmillan"/>
        </w:rPr>
        <w:t>By the end of 2023, 81% of our managers had completed the programme. The feedback has been extremely positive with managers feeling a sense of community as a result of the programme and its focus on in the moment peer learning. At the beginning of the programme, each manager participates in a 360-feedback assessment, which is then completed again six months after the programme, where the impact of the programme will be able to be tracked more formally. We expect to have this information in 2024 to help shape how we continue to support our managers in the future.</w:t>
      </w:r>
    </w:p>
    <w:p w14:paraId="4B3EA313" w14:textId="3E503B12" w:rsidR="00497F99" w:rsidRPr="00F10759" w:rsidRDefault="63844CC5" w:rsidP="10AB024A">
      <w:pPr>
        <w:spacing w:before="240" w:after="120"/>
        <w:rPr>
          <w:rFonts w:ascii="Cera Pro Macmillan" w:eastAsia="Calibri" w:hAnsi="Cera Pro Macmillan"/>
        </w:rPr>
      </w:pPr>
      <w:r w:rsidRPr="00F10759">
        <w:rPr>
          <w:rFonts w:ascii="Cera Pro Macmillan" w:eastAsia="Calibri" w:hAnsi="Cera Pro Macmillan"/>
        </w:rPr>
        <w:t xml:space="preserve">We are also developing a behaviours framework for all colleagues to help us identify high-potential colleagues, </w:t>
      </w:r>
      <w:proofErr w:type="gramStart"/>
      <w:r w:rsidRPr="00F10759">
        <w:rPr>
          <w:rFonts w:ascii="Cera Pro Macmillan" w:eastAsia="Calibri" w:hAnsi="Cera Pro Macmillan"/>
        </w:rPr>
        <w:t>leaders</w:t>
      </w:r>
      <w:proofErr w:type="gramEnd"/>
      <w:r w:rsidRPr="00F10759">
        <w:rPr>
          <w:rFonts w:ascii="Cera Pro Macmillan" w:eastAsia="Calibri" w:hAnsi="Cera Pro Macmillan"/>
        </w:rPr>
        <w:t xml:space="preserve"> and managers, and reinforce our talent and succession planning work.  We will wrap a new approach to managing performance around all of this.</w:t>
      </w:r>
    </w:p>
    <w:p w14:paraId="703DE415" w14:textId="440AC175" w:rsidR="00497F99" w:rsidRPr="00F10759" w:rsidRDefault="63844CC5" w:rsidP="2D24177C">
      <w:pPr>
        <w:spacing w:before="240" w:after="120"/>
        <w:rPr>
          <w:rFonts w:ascii="Cera Pro Macmillan" w:eastAsia="Calibri" w:hAnsi="Cera Pro Macmillan"/>
        </w:rPr>
      </w:pPr>
      <w:r w:rsidRPr="00F10759">
        <w:rPr>
          <w:rFonts w:ascii="Cera Pro Macmillan" w:eastAsia="Calibri" w:hAnsi="Cera Pro Macmillan"/>
        </w:rPr>
        <w:t>This work will enable Macmillan to be more performance-focused, and ultimately ensure we deliver even greater impact on people living with cancer.</w:t>
      </w:r>
    </w:p>
    <w:p w14:paraId="1CD31D42" w14:textId="77777777" w:rsidR="00497F99" w:rsidRPr="00F10759" w:rsidRDefault="00497F99">
      <w:pPr>
        <w:spacing w:after="0" w:line="240" w:lineRule="auto"/>
        <w:rPr>
          <w:rFonts w:ascii="Cera Pro Macmillan" w:eastAsia="Arial" w:hAnsi="Cera Pro Macmillan" w:cstheme="minorHAnsi"/>
          <w:highlight w:val="yellow"/>
        </w:rPr>
      </w:pPr>
    </w:p>
    <w:p w14:paraId="3155321A" w14:textId="77777777" w:rsidR="00B02D65" w:rsidRPr="00F10759" w:rsidRDefault="00B02D65">
      <w:pPr>
        <w:spacing w:after="0" w:line="240" w:lineRule="auto"/>
        <w:rPr>
          <w:rFonts w:ascii="Cera Pro Macmillan" w:hAnsi="Cera Pro Macmillan" w:cstheme="minorHAnsi"/>
        </w:rPr>
      </w:pPr>
    </w:p>
    <w:p w14:paraId="2C6FE0BE" w14:textId="2688B937" w:rsidR="00B02D65" w:rsidRPr="00F10759" w:rsidRDefault="00B02D65" w:rsidP="708E1B4B">
      <w:pPr>
        <w:pStyle w:val="Heading2"/>
        <w:rPr>
          <w:rFonts w:ascii="Cera Pro Macmillan" w:hAnsi="Cera Pro Macmillan" w:cstheme="minorBidi"/>
          <w:color w:val="00B050"/>
        </w:rPr>
      </w:pPr>
      <w:r w:rsidRPr="00F10759">
        <w:rPr>
          <w:rFonts w:ascii="Cera Pro Macmillan" w:hAnsi="Cera Pro Macmillan" w:cstheme="minorBidi"/>
        </w:rPr>
        <w:t>Improve key processes so they are more efficient and work more effectively for our people. </w:t>
      </w:r>
    </w:p>
    <w:p w14:paraId="5B0DB5EF" w14:textId="77777777" w:rsidR="00B02D65" w:rsidRPr="00F10759" w:rsidRDefault="00B02D65" w:rsidP="708E1B4B">
      <w:pPr>
        <w:pStyle w:val="ListParagraph"/>
        <w:ind w:left="0"/>
        <w:rPr>
          <w:rFonts w:ascii="Cera Pro Macmillan" w:hAnsi="Cera Pro Macmillan"/>
          <w:b/>
          <w:bCs/>
        </w:rPr>
      </w:pPr>
    </w:p>
    <w:p w14:paraId="1AF38611" w14:textId="38FD5925" w:rsidR="14436B4F" w:rsidRPr="00F10759" w:rsidRDefault="14436B4F" w:rsidP="708E1B4B">
      <w:pPr>
        <w:pStyle w:val="ListParagraph"/>
        <w:ind w:left="0"/>
        <w:rPr>
          <w:rFonts w:ascii="Cera Pro Macmillan" w:hAnsi="Cera Pro Macmillan"/>
        </w:rPr>
      </w:pPr>
      <w:r w:rsidRPr="00F10759">
        <w:rPr>
          <w:rFonts w:ascii="Cera Pro Macmillan" w:hAnsi="Cera Pro Macmillan"/>
        </w:rPr>
        <w:t>In 2023:</w:t>
      </w:r>
    </w:p>
    <w:p w14:paraId="3F4533E4" w14:textId="6D9CD06F" w:rsidR="0018690C" w:rsidRPr="00F10759" w:rsidRDefault="00B02D65">
      <w:pPr>
        <w:rPr>
          <w:rFonts w:ascii="Cera Pro Macmillan" w:hAnsi="Cera Pro Macmillan"/>
          <w:b/>
          <w:i/>
        </w:rPr>
      </w:pPr>
      <w:r w:rsidRPr="00F10759">
        <w:rPr>
          <w:rStyle w:val="Heading3Char"/>
          <w:rFonts w:cstheme="minorBidi"/>
        </w:rPr>
        <w:t xml:space="preserve">We </w:t>
      </w:r>
      <w:r w:rsidR="08A7286B" w:rsidRPr="00F10759">
        <w:rPr>
          <w:rStyle w:val="Heading3Char"/>
          <w:rFonts w:cstheme="minorBidi"/>
        </w:rPr>
        <w:t>improved our planning and governance processes.</w:t>
      </w:r>
      <w:r w:rsidRPr="00F10759">
        <w:rPr>
          <w:rFonts w:ascii="Cera Pro Macmillan" w:hAnsi="Cera Pro Macmillan"/>
        </w:rPr>
        <w:br/>
        <w:t>In 2023, we continued to optimise our planning and reporting processes</w:t>
      </w:r>
      <w:r w:rsidR="00D67D24" w:rsidRPr="00F10759">
        <w:rPr>
          <w:rFonts w:ascii="Cera Pro Macmillan" w:hAnsi="Cera Pro Macmillan"/>
        </w:rPr>
        <w:t>,</w:t>
      </w:r>
      <w:r w:rsidRPr="00F10759">
        <w:rPr>
          <w:rFonts w:ascii="Cera Pro Macmillan" w:hAnsi="Cera Pro Macmillan"/>
        </w:rPr>
        <w:t xml:space="preserve"> </w:t>
      </w:r>
      <w:r w:rsidR="0080537D" w:rsidRPr="00F10759">
        <w:rPr>
          <w:rFonts w:ascii="Cera Pro Macmillan" w:hAnsi="Cera Pro Macmillan"/>
        </w:rPr>
        <w:t>moving</w:t>
      </w:r>
      <w:r w:rsidR="00E05D26" w:rsidRPr="00F10759">
        <w:rPr>
          <w:rFonts w:ascii="Cera Pro Macmillan" w:hAnsi="Cera Pro Macmillan"/>
        </w:rPr>
        <w:t xml:space="preserve"> to a </w:t>
      </w:r>
      <w:r w:rsidR="00EC17A1" w:rsidRPr="00F10759">
        <w:rPr>
          <w:rFonts w:ascii="Cera Pro Macmillan" w:hAnsi="Cera Pro Macmillan"/>
        </w:rPr>
        <w:t>more agile</w:t>
      </w:r>
      <w:r w:rsidR="00E05D26" w:rsidRPr="00F10759">
        <w:rPr>
          <w:rFonts w:ascii="Cera Pro Macmillan" w:hAnsi="Cera Pro Macmillan"/>
        </w:rPr>
        <w:t xml:space="preserve"> quarterly</w:t>
      </w:r>
      <w:r w:rsidR="005E345C" w:rsidRPr="00F10759">
        <w:rPr>
          <w:rFonts w:ascii="Cera Pro Macmillan" w:hAnsi="Cera Pro Macmillan"/>
        </w:rPr>
        <w:t xml:space="preserve"> approach</w:t>
      </w:r>
      <w:r w:rsidR="00834903" w:rsidRPr="00F10759">
        <w:rPr>
          <w:rFonts w:ascii="Cera Pro Macmillan" w:hAnsi="Cera Pro Macmillan"/>
        </w:rPr>
        <w:t>, allowing us to respond to the internal</w:t>
      </w:r>
      <w:r w:rsidR="008E073A" w:rsidRPr="00F10759">
        <w:rPr>
          <w:rFonts w:ascii="Cera Pro Macmillan" w:hAnsi="Cera Pro Macmillan"/>
        </w:rPr>
        <w:t xml:space="preserve"> and </w:t>
      </w:r>
      <w:r w:rsidR="00834903" w:rsidRPr="00F10759">
        <w:rPr>
          <w:rFonts w:ascii="Cera Pro Macmillan" w:hAnsi="Cera Pro Macmillan"/>
        </w:rPr>
        <w:t xml:space="preserve">external </w:t>
      </w:r>
      <w:r w:rsidR="008E073A" w:rsidRPr="00F10759">
        <w:rPr>
          <w:rFonts w:ascii="Cera Pro Macmillan" w:hAnsi="Cera Pro Macmillan"/>
        </w:rPr>
        <w:t>landscape</w:t>
      </w:r>
      <w:r w:rsidR="005E345C" w:rsidRPr="00F10759">
        <w:rPr>
          <w:rFonts w:ascii="Cera Pro Macmillan" w:hAnsi="Cera Pro Macmillan"/>
        </w:rPr>
        <w:t xml:space="preserve"> </w:t>
      </w:r>
      <w:r w:rsidR="00FD6BBB" w:rsidRPr="00F10759">
        <w:rPr>
          <w:rFonts w:ascii="Cera Pro Macmillan" w:hAnsi="Cera Pro Macmillan"/>
        </w:rPr>
        <w:t xml:space="preserve">flexibly. </w:t>
      </w:r>
      <w:r w:rsidRPr="00F10759">
        <w:rPr>
          <w:rFonts w:ascii="Cera Pro Macmillan" w:hAnsi="Cera Pro Macmillan"/>
        </w:rPr>
        <w:t xml:space="preserve">We </w:t>
      </w:r>
      <w:r w:rsidR="34F6C818" w:rsidRPr="00F10759">
        <w:rPr>
          <w:rFonts w:ascii="Cera Pro Macmillan" w:hAnsi="Cera Pro Macmillan"/>
        </w:rPr>
        <w:t xml:space="preserve">produced an overarching plan that brings together </w:t>
      </w:r>
      <w:r w:rsidRPr="00F10759">
        <w:rPr>
          <w:rFonts w:ascii="Cera Pro Macmillan" w:hAnsi="Cera Pro Macmillan"/>
        </w:rPr>
        <w:t>the activities that enable the delivery of our services and fundraising i</w:t>
      </w:r>
      <w:r w:rsidR="5289B584" w:rsidRPr="00F10759">
        <w:rPr>
          <w:rFonts w:ascii="Cera Pro Macmillan" w:hAnsi="Cera Pro Macmillan"/>
        </w:rPr>
        <w:t>n one place.</w:t>
      </w:r>
      <w:r w:rsidR="00A64917" w:rsidRPr="00F10759">
        <w:rPr>
          <w:rFonts w:ascii="Cera Pro Macmillan" w:hAnsi="Cera Pro Macmillan"/>
        </w:rPr>
        <w:t xml:space="preserve"> </w:t>
      </w:r>
      <w:r w:rsidR="00FD6BBB" w:rsidRPr="00F10759">
        <w:rPr>
          <w:rFonts w:ascii="Cera Pro Macmillan" w:hAnsi="Cera Pro Macmillan"/>
        </w:rPr>
        <w:t xml:space="preserve">We also launched a new governance structure </w:t>
      </w:r>
      <w:r w:rsidR="001032A8" w:rsidRPr="00F10759">
        <w:rPr>
          <w:rFonts w:ascii="Cera Pro Macmillan" w:hAnsi="Cera Pro Macmillan"/>
        </w:rPr>
        <w:t xml:space="preserve">to oversee the delivery of our </w:t>
      </w:r>
      <w:r w:rsidR="6BB5A63D" w:rsidRPr="00F10759">
        <w:rPr>
          <w:rFonts w:ascii="Cera Pro Macmillan" w:hAnsi="Cera Pro Macmillan"/>
        </w:rPr>
        <w:t>c</w:t>
      </w:r>
      <w:r w:rsidR="001032A8" w:rsidRPr="00F10759">
        <w:rPr>
          <w:rFonts w:ascii="Cera Pro Macmillan" w:hAnsi="Cera Pro Macmillan"/>
        </w:rPr>
        <w:t>haritable spend, brin</w:t>
      </w:r>
      <w:r w:rsidR="00497F99" w:rsidRPr="00F10759">
        <w:rPr>
          <w:rFonts w:ascii="Cera Pro Macmillan" w:hAnsi="Cera Pro Macmillan"/>
        </w:rPr>
        <w:t>g</w:t>
      </w:r>
      <w:r w:rsidR="001032A8" w:rsidRPr="00F10759">
        <w:rPr>
          <w:rFonts w:ascii="Cera Pro Macmillan" w:hAnsi="Cera Pro Macmillan"/>
        </w:rPr>
        <w:t>ing cross-organisational alignment.</w:t>
      </w:r>
      <w:r w:rsidR="005E345C" w:rsidRPr="00F10759">
        <w:rPr>
          <w:rFonts w:ascii="Cera Pro Macmillan" w:hAnsi="Cera Pro Macmillan"/>
        </w:rPr>
        <w:t xml:space="preserve"> </w:t>
      </w:r>
    </w:p>
    <w:p w14:paraId="0B5CBE42" w14:textId="258C7197" w:rsidR="00B02D65" w:rsidRPr="00F10759" w:rsidRDefault="00B02D65">
      <w:pPr>
        <w:rPr>
          <w:rFonts w:ascii="Cera Pro Macmillan" w:hAnsi="Cera Pro Macmillan" w:cstheme="minorHAnsi"/>
          <w:i/>
        </w:rPr>
      </w:pPr>
    </w:p>
    <w:p w14:paraId="7FFB8EC3" w14:textId="33F5123C" w:rsidR="00B02D65" w:rsidRPr="00F10759" w:rsidRDefault="00B02D65" w:rsidP="00454F05">
      <w:pPr>
        <w:pStyle w:val="Heading3"/>
        <w:rPr>
          <w:rFonts w:ascii="Cera Pro Macmillan" w:hAnsi="Cera Pro Macmillan" w:cstheme="minorBidi"/>
        </w:rPr>
      </w:pPr>
      <w:r w:rsidRPr="00F10759">
        <w:rPr>
          <w:rFonts w:ascii="Cera Pro Macmillan" w:hAnsi="Cera Pro Macmillan" w:cstheme="minorBidi"/>
        </w:rPr>
        <w:lastRenderedPageBreak/>
        <w:t>We</w:t>
      </w:r>
      <w:r w:rsidR="4E66F2ED" w:rsidRPr="00F10759">
        <w:rPr>
          <w:rFonts w:ascii="Cera Pro Macmillan" w:hAnsi="Cera Pro Macmillan" w:cstheme="minorBidi"/>
        </w:rPr>
        <w:t xml:space="preserve"> created better work environments to</w:t>
      </w:r>
      <w:r w:rsidRPr="00F10759">
        <w:rPr>
          <w:rFonts w:ascii="Cera Pro Macmillan" w:hAnsi="Cera Pro Macmillan" w:cstheme="minorBidi"/>
        </w:rPr>
        <w:t xml:space="preserve"> support our colleagues to deliver their best work</w:t>
      </w:r>
      <w:r w:rsidR="00F96272" w:rsidRPr="00F10759">
        <w:rPr>
          <w:rFonts w:ascii="Cera Pro Macmillan" w:hAnsi="Cera Pro Macmillan" w:cstheme="minorBidi"/>
        </w:rPr>
        <w:t>.</w:t>
      </w:r>
    </w:p>
    <w:p w14:paraId="39E3225C" w14:textId="5589AE86" w:rsidR="00AF2B56" w:rsidRPr="00F10759" w:rsidRDefault="00B02D65" w:rsidP="6F274960">
      <w:pPr>
        <w:rPr>
          <w:rFonts w:ascii="Cera Pro Macmillan" w:hAnsi="Cera Pro Macmillan"/>
        </w:rPr>
      </w:pPr>
      <w:r w:rsidRPr="00F10759">
        <w:rPr>
          <w:rFonts w:ascii="Cera Pro Macmillan" w:eastAsia="Arial" w:hAnsi="Cera Pro Macmillan"/>
        </w:rPr>
        <w:t xml:space="preserve">We want our colleagues to </w:t>
      </w:r>
      <w:r w:rsidR="0004157B" w:rsidRPr="00F10759">
        <w:rPr>
          <w:rFonts w:ascii="Cera Pro Macmillan" w:eastAsia="Arial" w:hAnsi="Cera Pro Macmillan"/>
        </w:rPr>
        <w:t>thrive</w:t>
      </w:r>
      <w:r w:rsidRPr="00F10759">
        <w:rPr>
          <w:rFonts w:ascii="Cera Pro Macmillan" w:eastAsia="Arial" w:hAnsi="Cera Pro Macmillan"/>
        </w:rPr>
        <w:t xml:space="preserve"> in areas that best suit their working style and to feel respected and comfortable at work</w:t>
      </w:r>
      <w:r w:rsidR="0004157B" w:rsidRPr="00F10759">
        <w:rPr>
          <w:rFonts w:ascii="Cera Pro Macmillan" w:eastAsia="Arial" w:hAnsi="Cera Pro Macmillan"/>
        </w:rPr>
        <w:t>, whether they work solely as home workers or on a hybrid contract</w:t>
      </w:r>
      <w:r w:rsidRPr="00F10759">
        <w:rPr>
          <w:rFonts w:ascii="Cera Pro Macmillan" w:eastAsia="Arial" w:hAnsi="Cera Pro Macmillan"/>
        </w:rPr>
        <w:t>. In response to this,</w:t>
      </w:r>
      <w:r w:rsidR="00AC6BC6" w:rsidRPr="00F10759">
        <w:rPr>
          <w:rFonts w:ascii="Cera Pro Macmillan" w:eastAsia="Arial" w:hAnsi="Cera Pro Macmillan"/>
        </w:rPr>
        <w:t xml:space="preserve"> </w:t>
      </w:r>
      <w:r w:rsidRPr="00F10759">
        <w:rPr>
          <w:rFonts w:ascii="Cera Pro Macmillan" w:eastAsia="Arial" w:hAnsi="Cera Pro Macmillan"/>
        </w:rPr>
        <w:t>we made some adjustments to our London office</w:t>
      </w:r>
      <w:r w:rsidR="003C5D46" w:rsidRPr="00F10759">
        <w:rPr>
          <w:rFonts w:ascii="Cera Pro Macmillan" w:eastAsia="Arial" w:hAnsi="Cera Pro Macmillan"/>
        </w:rPr>
        <w:t xml:space="preserve"> including new collaboration spaces for colleagues to come together, and </w:t>
      </w:r>
      <w:r w:rsidR="59C33002" w:rsidRPr="00F10759">
        <w:rPr>
          <w:rFonts w:ascii="Cera Pro Macmillan" w:eastAsia="Arial" w:hAnsi="Cera Pro Macmillan"/>
        </w:rPr>
        <w:t xml:space="preserve">introducing </w:t>
      </w:r>
      <w:r w:rsidR="003C5D46" w:rsidRPr="00F10759">
        <w:rPr>
          <w:rFonts w:ascii="Cera Pro Macmillan" w:eastAsia="Arial" w:hAnsi="Cera Pro Macmillan"/>
        </w:rPr>
        <w:t>gender</w:t>
      </w:r>
      <w:r w:rsidR="00524E06" w:rsidRPr="00F10759">
        <w:rPr>
          <w:rFonts w:ascii="Cera Pro Macmillan" w:eastAsia="Arial" w:hAnsi="Cera Pro Macmillan"/>
        </w:rPr>
        <w:t>-</w:t>
      </w:r>
      <w:r w:rsidR="003C5D46" w:rsidRPr="00F10759">
        <w:rPr>
          <w:rFonts w:ascii="Cera Pro Macmillan" w:eastAsia="Arial" w:hAnsi="Cera Pro Macmillan"/>
        </w:rPr>
        <w:t>neutral toilet</w:t>
      </w:r>
      <w:r w:rsidR="50989F99" w:rsidRPr="00F10759">
        <w:rPr>
          <w:rFonts w:ascii="Cera Pro Macmillan" w:eastAsia="Arial" w:hAnsi="Cera Pro Macmillan"/>
        </w:rPr>
        <w:t>s in addition to our existing gender-specific</w:t>
      </w:r>
      <w:r w:rsidR="516DFD2A" w:rsidRPr="00F10759">
        <w:rPr>
          <w:rFonts w:ascii="Cera Pro Macmillan" w:eastAsia="Arial" w:hAnsi="Cera Pro Macmillan"/>
        </w:rPr>
        <w:t xml:space="preserve"> facilities</w:t>
      </w:r>
      <w:r w:rsidR="57F8476B" w:rsidRPr="00F10759">
        <w:rPr>
          <w:rFonts w:ascii="Cera Pro Macmillan" w:eastAsia="Arial" w:hAnsi="Cera Pro Macmillan"/>
        </w:rPr>
        <w:t xml:space="preserve"> to ensure we are creating a space that is inclusive and welcoming to all our colleagues</w:t>
      </w:r>
      <w:r w:rsidR="003C5D46" w:rsidRPr="00F10759">
        <w:rPr>
          <w:rFonts w:ascii="Cera Pro Macmillan" w:eastAsia="Arial" w:hAnsi="Cera Pro Macmillan"/>
        </w:rPr>
        <w:t xml:space="preserve">. </w:t>
      </w:r>
      <w:r w:rsidR="7F888E79" w:rsidRPr="00F10759">
        <w:rPr>
          <w:rFonts w:ascii="Cera Pro Macmillan" w:hAnsi="Cera Pro Macmillan"/>
        </w:rPr>
        <w:t xml:space="preserve">We also introduced supplying free period products in our London and Shipley offices, and at our Horizon Centre. </w:t>
      </w:r>
      <w:r w:rsidR="003C5D46" w:rsidRPr="00F10759">
        <w:rPr>
          <w:rFonts w:ascii="Cera Pro Macmillan" w:eastAsia="Arial" w:hAnsi="Cera Pro Macmillan"/>
        </w:rPr>
        <w:t>We</w:t>
      </w:r>
      <w:r w:rsidRPr="00F10759">
        <w:rPr>
          <w:rFonts w:ascii="Cera Pro Macmillan" w:eastAsia="Arial" w:hAnsi="Cera Pro Macmillan"/>
        </w:rPr>
        <w:t xml:space="preserve"> </w:t>
      </w:r>
      <w:r w:rsidR="003C5D46" w:rsidRPr="00F10759">
        <w:rPr>
          <w:rFonts w:ascii="Cera Pro Macmillan" w:eastAsia="Arial" w:hAnsi="Cera Pro Macmillan"/>
        </w:rPr>
        <w:t>confirmed</w:t>
      </w:r>
      <w:r w:rsidR="00DD018A" w:rsidRPr="00F10759">
        <w:rPr>
          <w:rFonts w:ascii="Cera Pro Macmillan" w:eastAsia="Arial" w:hAnsi="Cera Pro Macmillan"/>
        </w:rPr>
        <w:t xml:space="preserve"> our move to a new London workspace in 2024 that is accessible, inclusive</w:t>
      </w:r>
      <w:r w:rsidR="055CCD04" w:rsidRPr="00F10759">
        <w:rPr>
          <w:rFonts w:ascii="Cera Pro Macmillan" w:eastAsia="Arial" w:hAnsi="Cera Pro Macmillan"/>
        </w:rPr>
        <w:t>,</w:t>
      </w:r>
      <w:r w:rsidR="00DD018A" w:rsidRPr="00F10759">
        <w:rPr>
          <w:rFonts w:ascii="Cera Pro Macmillan" w:eastAsia="Arial" w:hAnsi="Cera Pro Macmillan"/>
        </w:rPr>
        <w:t xml:space="preserve"> </w:t>
      </w:r>
      <w:r w:rsidR="007F0746" w:rsidRPr="00F10759">
        <w:rPr>
          <w:rFonts w:ascii="Cera Pro Macmillan" w:eastAsia="Arial" w:hAnsi="Cera Pro Macmillan"/>
        </w:rPr>
        <w:t>has sustainable credentials</w:t>
      </w:r>
      <w:r w:rsidR="53953BB3" w:rsidRPr="00F10759">
        <w:rPr>
          <w:rFonts w:ascii="Cera Pro Macmillan" w:eastAsia="Arial" w:hAnsi="Cera Pro Macmillan"/>
        </w:rPr>
        <w:t xml:space="preserve"> and is more cost-efficient in the longer term</w:t>
      </w:r>
      <w:r w:rsidR="007F0746" w:rsidRPr="00F10759">
        <w:rPr>
          <w:rFonts w:ascii="Cera Pro Macmillan" w:eastAsia="Arial" w:hAnsi="Cera Pro Macmillan"/>
        </w:rPr>
        <w:t xml:space="preserve">. </w:t>
      </w:r>
    </w:p>
    <w:p w14:paraId="2C50BCE6" w14:textId="41B8F498" w:rsidR="73E50CD9" w:rsidRPr="00F10759" w:rsidRDefault="73E50CD9" w:rsidP="783A769E">
      <w:pPr>
        <w:spacing w:after="0"/>
        <w:rPr>
          <w:rFonts w:ascii="Cera Pro Macmillan" w:hAnsi="Cera Pro Macmillan"/>
        </w:rPr>
      </w:pPr>
    </w:p>
    <w:p w14:paraId="560CEFBD" w14:textId="1BAC9CA1" w:rsidR="2A5E9A19" w:rsidRPr="00F10759" w:rsidRDefault="2A5E9A19" w:rsidP="3EBF5383">
      <w:pPr>
        <w:spacing w:after="0"/>
        <w:rPr>
          <w:rFonts w:ascii="Cera Pro Macmillan" w:eastAsia="Calibri" w:hAnsi="Cera Pro Macmillan" w:cs="Calibri"/>
          <w:b/>
          <w:bCs/>
        </w:rPr>
      </w:pPr>
      <w:r w:rsidRPr="00F10759">
        <w:rPr>
          <w:rFonts w:ascii="Cera Pro Macmillan" w:eastAsia="Calibri" w:hAnsi="Cera Pro Macmillan" w:cs="Calibri"/>
          <w:b/>
          <w:bCs/>
        </w:rPr>
        <w:t>We reviewed and improved the experience of our technology and systems.</w:t>
      </w:r>
    </w:p>
    <w:p w14:paraId="3EEAE35F" w14:textId="4686706C" w:rsidR="2A5E9A19" w:rsidRPr="00F10759" w:rsidRDefault="2A5E9A19" w:rsidP="0567F505">
      <w:pPr>
        <w:spacing w:after="0"/>
        <w:rPr>
          <w:rFonts w:ascii="Cera Pro Macmillan" w:eastAsia="Calibri" w:hAnsi="Cera Pro Macmillan" w:cs="Calibri"/>
        </w:rPr>
      </w:pPr>
      <w:r w:rsidRPr="00F10759">
        <w:rPr>
          <w:rFonts w:ascii="Cera Pro Macmillan" w:eastAsia="Calibri" w:hAnsi="Cera Pro Macmillan" w:cs="Calibri"/>
        </w:rPr>
        <w:t xml:space="preserve">We reviewed how we use technology at Macmillan including customer relationship management platforms and income processing software to ensure that our tools and technology allow colleagues to work as efficiently as possible. We continued to modernise Macmillan’s technical estate and removed outdated computing software and hardware.  </w:t>
      </w:r>
    </w:p>
    <w:p w14:paraId="3E8DE8E3" w14:textId="33BEE7D7" w:rsidR="2A5E9A19" w:rsidRPr="00F10759" w:rsidRDefault="2A5E9A19" w:rsidP="3EBF5383">
      <w:pPr>
        <w:spacing w:after="0"/>
        <w:rPr>
          <w:rFonts w:ascii="Cera Pro Macmillan" w:eastAsia="Calibri" w:hAnsi="Cera Pro Macmillan" w:cs="Calibri"/>
        </w:rPr>
      </w:pPr>
      <w:r w:rsidRPr="00F10759">
        <w:rPr>
          <w:rFonts w:ascii="Cera Pro Macmillan" w:eastAsia="Calibri" w:hAnsi="Cera Pro Macmillan" w:cs="Calibri"/>
        </w:rPr>
        <w:t xml:space="preserve">As a result, we: </w:t>
      </w:r>
    </w:p>
    <w:p w14:paraId="6E839FF2" w14:textId="13472EB3" w:rsidR="2A5E9A19" w:rsidRPr="00F10759" w:rsidRDefault="2A5E9A19" w:rsidP="3EBF5383">
      <w:pPr>
        <w:spacing w:after="0"/>
        <w:rPr>
          <w:rFonts w:ascii="Cera Pro Macmillan" w:eastAsia="Segoe UI" w:hAnsi="Cera Pro Macmillan" w:cs="Segoe UI"/>
          <w:sz w:val="18"/>
          <w:szCs w:val="18"/>
        </w:rPr>
      </w:pPr>
      <w:r w:rsidRPr="00F10759">
        <w:rPr>
          <w:rFonts w:ascii="Cera Pro Macmillan" w:eastAsia="Segoe UI" w:hAnsi="Cera Pro Macmillan" w:cs="Segoe UI"/>
          <w:sz w:val="18"/>
          <w:szCs w:val="18"/>
        </w:rPr>
        <w:t xml:space="preserve"> </w:t>
      </w:r>
    </w:p>
    <w:p w14:paraId="67E63B3F" w14:textId="237188BA" w:rsidR="2A5E9A19" w:rsidRPr="00F10759" w:rsidRDefault="2A5E9A19" w:rsidP="00582D02">
      <w:pPr>
        <w:pStyle w:val="Heading3"/>
        <w:numPr>
          <w:ilvl w:val="0"/>
          <w:numId w:val="26"/>
        </w:numPr>
        <w:spacing w:before="0"/>
        <w:rPr>
          <w:rFonts w:ascii="Cera Pro Macmillan" w:eastAsia="Calibri" w:hAnsi="Cera Pro Macmillan" w:cs="Calibri"/>
        </w:rPr>
      </w:pPr>
      <w:r w:rsidRPr="00F10759">
        <w:rPr>
          <w:rFonts w:ascii="Cera Pro Macmillan" w:eastAsia="Calibri" w:hAnsi="Cera Pro Macmillan" w:cs="Calibri"/>
          <w:b w:val="0"/>
          <w:szCs w:val="22"/>
        </w:rPr>
        <w:t xml:space="preserve">Upgraded a number of processes and systems to capture, store, analyse and use customer data to improve experience. </w:t>
      </w:r>
    </w:p>
    <w:p w14:paraId="516B8947" w14:textId="1E963382" w:rsidR="2A5E9A19" w:rsidRPr="00F10759" w:rsidRDefault="2A5E9A19" w:rsidP="00582D02">
      <w:pPr>
        <w:pStyle w:val="ListParagraph"/>
        <w:numPr>
          <w:ilvl w:val="0"/>
          <w:numId w:val="26"/>
        </w:numPr>
        <w:spacing w:after="0"/>
        <w:rPr>
          <w:rFonts w:ascii="Cera Pro Macmillan" w:eastAsia="Calibri" w:hAnsi="Cera Pro Macmillan" w:cs="Calibri"/>
        </w:rPr>
      </w:pPr>
      <w:r w:rsidRPr="00F10759">
        <w:rPr>
          <w:rFonts w:ascii="Cera Pro Macmillan" w:eastAsia="Calibri" w:hAnsi="Cera Pro Macmillan" w:cs="Calibri"/>
        </w:rPr>
        <w:t>Built a secure cloud-based data platform to enable us to have a more consistent real-time view of our performance and customer data.</w:t>
      </w:r>
    </w:p>
    <w:p w14:paraId="6E1EF62A" w14:textId="7B62B367" w:rsidR="2A5E9A19" w:rsidRPr="00F10759" w:rsidRDefault="2A5E9A19" w:rsidP="00582D02">
      <w:pPr>
        <w:pStyle w:val="ListParagraph"/>
        <w:numPr>
          <w:ilvl w:val="0"/>
          <w:numId w:val="26"/>
        </w:numPr>
        <w:spacing w:after="0"/>
        <w:rPr>
          <w:rFonts w:ascii="Cera Pro Macmillan" w:eastAsia="Calibri" w:hAnsi="Cera Pro Macmillan" w:cs="Calibri"/>
        </w:rPr>
      </w:pPr>
      <w:r w:rsidRPr="00F10759">
        <w:rPr>
          <w:rFonts w:ascii="Cera Pro Macmillan" w:eastAsia="Calibri" w:hAnsi="Cera Pro Macmillan" w:cs="Calibri"/>
        </w:rPr>
        <w:t xml:space="preserve">Moved our income management and finance system to a secure managed cloud environment, to reduce reliance on outdated infrastructure.  </w:t>
      </w:r>
    </w:p>
    <w:p w14:paraId="1536E981" w14:textId="2E721AC7" w:rsidR="2A5E9A19" w:rsidRPr="00F10759" w:rsidRDefault="2A5E9A19" w:rsidP="00582D02">
      <w:pPr>
        <w:pStyle w:val="ListParagraph"/>
        <w:numPr>
          <w:ilvl w:val="0"/>
          <w:numId w:val="26"/>
        </w:numPr>
        <w:spacing w:after="0"/>
        <w:rPr>
          <w:rFonts w:ascii="Cera Pro Macmillan" w:eastAsia="Calibri" w:hAnsi="Cera Pro Macmillan" w:cs="Calibri"/>
        </w:rPr>
      </w:pPr>
      <w:r w:rsidRPr="00F10759">
        <w:rPr>
          <w:rFonts w:ascii="Cera Pro Macmillan" w:eastAsia="Calibri" w:hAnsi="Cera Pro Macmillan" w:cs="Calibri"/>
        </w:rPr>
        <w:t xml:space="preserve">Successfully upgraded the digital content management system for the Macmillan website, improving availability, security, resilience, and performance.   </w:t>
      </w:r>
    </w:p>
    <w:p w14:paraId="1B9C5D2D" w14:textId="1DA1C91D" w:rsidR="4B05EB5D" w:rsidRPr="00F10759" w:rsidRDefault="4B05EB5D" w:rsidP="4B05EB5D">
      <w:pPr>
        <w:spacing w:after="0"/>
        <w:rPr>
          <w:rFonts w:ascii="Cera Pro Macmillan" w:eastAsia="Calibri" w:hAnsi="Cera Pro Macmillan" w:cs="Calibri"/>
        </w:rPr>
      </w:pPr>
    </w:p>
    <w:p w14:paraId="781B4F84" w14:textId="7277F1C7" w:rsidR="2A5E9A19" w:rsidRPr="00F10759" w:rsidRDefault="2A5E9A19" w:rsidP="00906913">
      <w:pPr>
        <w:spacing w:after="0"/>
        <w:rPr>
          <w:rFonts w:ascii="Cera Pro Macmillan" w:eastAsia="Calibri" w:hAnsi="Cera Pro Macmillan" w:cs="Calibri"/>
        </w:rPr>
      </w:pPr>
      <w:r w:rsidRPr="00F10759">
        <w:rPr>
          <w:rFonts w:ascii="Cera Pro Macmillan" w:eastAsia="Calibri" w:hAnsi="Cera Pro Macmillan" w:cs="Calibri"/>
        </w:rPr>
        <w:t>We also developed and implemented a</w:t>
      </w:r>
      <w:r w:rsidR="03459105" w:rsidRPr="00F10759">
        <w:rPr>
          <w:rFonts w:ascii="Cera Pro Macmillan" w:eastAsia="Calibri" w:hAnsi="Cera Pro Macmillan" w:cs="Calibri"/>
        </w:rPr>
        <w:t>n organisation</w:t>
      </w:r>
      <w:r w:rsidRPr="00F10759">
        <w:rPr>
          <w:rFonts w:ascii="Cera Pro Macmillan" w:eastAsia="Calibri" w:hAnsi="Cera Pro Macmillan" w:cs="Calibri"/>
        </w:rPr>
        <w:t xml:space="preserve">-wide data governance framework to ensure standardised data structures for better, </w:t>
      </w:r>
      <w:proofErr w:type="gramStart"/>
      <w:r w:rsidRPr="00F10759">
        <w:rPr>
          <w:rFonts w:ascii="Cera Pro Macmillan" w:eastAsia="Calibri" w:hAnsi="Cera Pro Macmillan" w:cs="Calibri"/>
        </w:rPr>
        <w:t>faster</w:t>
      </w:r>
      <w:proofErr w:type="gramEnd"/>
      <w:r w:rsidRPr="00F10759">
        <w:rPr>
          <w:rFonts w:ascii="Cera Pro Macmillan" w:eastAsia="Calibri" w:hAnsi="Cera Pro Macmillan" w:cs="Calibri"/>
        </w:rPr>
        <w:t xml:space="preserve"> and more accurate reporting, clearer data-quality standards and streamlined data-change processes for faster and more efficient delivery.</w:t>
      </w:r>
    </w:p>
    <w:p w14:paraId="0A574396" w14:textId="424191D1" w:rsidR="73E50CD9" w:rsidRPr="00F10759" w:rsidRDefault="24869EB5" w:rsidP="73E50CD9">
      <w:pPr>
        <w:rPr>
          <w:rFonts w:ascii="Cera Pro Macmillan" w:eastAsia="Calibri" w:hAnsi="Cera Pro Macmillan" w:cs="Calibri"/>
        </w:rPr>
      </w:pPr>
      <w:r w:rsidRPr="00F10759">
        <w:rPr>
          <w:rFonts w:ascii="Cera Pro Macmillan" w:hAnsi="Cera Pro Macmillan"/>
        </w:rPr>
        <w:br/>
      </w:r>
      <w:r w:rsidR="372B6BAD" w:rsidRPr="00F10759">
        <w:rPr>
          <w:rFonts w:ascii="Cera Pro Macmillan" w:eastAsia="Calibri" w:hAnsi="Cera Pro Macmillan" w:cs="Calibri"/>
        </w:rPr>
        <w:t>This work lays essential foundations for the future of Macmillan’s data and technology landscape, ultimately allowing us to improve the digital services we are able to offer.</w:t>
      </w:r>
    </w:p>
    <w:p w14:paraId="7CE64B45" w14:textId="77777777" w:rsidR="00B02D65" w:rsidRPr="00F10759" w:rsidRDefault="00B02D65" w:rsidP="00454F05">
      <w:pPr>
        <w:pStyle w:val="Heading3"/>
        <w:rPr>
          <w:rFonts w:ascii="Cera Pro Macmillan" w:eastAsia="Cera Pro Macmillan" w:hAnsi="Cera Pro Macmillan" w:cstheme="minorHAnsi"/>
          <w:szCs w:val="22"/>
        </w:rPr>
      </w:pPr>
    </w:p>
    <w:p w14:paraId="29E29020" w14:textId="7BB14484" w:rsidR="00B02D65" w:rsidRPr="00F10759" w:rsidRDefault="3315F6B7" w:rsidP="3734AE56">
      <w:pPr>
        <w:pStyle w:val="Heading3"/>
        <w:rPr>
          <w:rFonts w:ascii="Cera Pro Macmillan" w:hAnsi="Cera Pro Macmillan" w:cstheme="minorBidi"/>
        </w:rPr>
      </w:pPr>
      <w:r w:rsidRPr="00F10759">
        <w:rPr>
          <w:rFonts w:ascii="Cera Pro Macmillan" w:hAnsi="Cera Pro Macmillan" w:cstheme="minorBidi"/>
        </w:rPr>
        <w:t xml:space="preserve">We </w:t>
      </w:r>
      <w:r w:rsidR="6338AD69" w:rsidRPr="00F10759">
        <w:rPr>
          <w:rFonts w:ascii="Cera Pro Macmillan" w:hAnsi="Cera Pro Macmillan" w:cstheme="minorBidi"/>
        </w:rPr>
        <w:t xml:space="preserve">improved </w:t>
      </w:r>
      <w:r w:rsidR="00432241" w:rsidRPr="00F10759">
        <w:rPr>
          <w:rFonts w:ascii="Cera Pro Macmillan" w:hAnsi="Cera Pro Macmillan" w:cstheme="minorBidi"/>
        </w:rPr>
        <w:t>e</w:t>
      </w:r>
      <w:r w:rsidR="16785506" w:rsidRPr="00F10759">
        <w:rPr>
          <w:rFonts w:ascii="Cera Pro Macmillan" w:hAnsi="Cera Pro Macmillan" w:cstheme="minorBidi"/>
        </w:rPr>
        <w:t xml:space="preserve">nvironmental, </w:t>
      </w:r>
      <w:r w:rsidR="00432241" w:rsidRPr="00F10759">
        <w:rPr>
          <w:rFonts w:ascii="Cera Pro Macmillan" w:hAnsi="Cera Pro Macmillan" w:cstheme="minorBidi"/>
        </w:rPr>
        <w:t>s</w:t>
      </w:r>
      <w:r w:rsidR="16785506" w:rsidRPr="00F10759">
        <w:rPr>
          <w:rFonts w:ascii="Cera Pro Macmillan" w:hAnsi="Cera Pro Macmillan" w:cstheme="minorBidi"/>
        </w:rPr>
        <w:t xml:space="preserve">ocial and </w:t>
      </w:r>
      <w:r w:rsidR="00432241" w:rsidRPr="00F10759">
        <w:rPr>
          <w:rFonts w:ascii="Cera Pro Macmillan" w:hAnsi="Cera Pro Macmillan" w:cstheme="minorBidi"/>
        </w:rPr>
        <w:t>g</w:t>
      </w:r>
      <w:r w:rsidR="16785506" w:rsidRPr="00F10759">
        <w:rPr>
          <w:rFonts w:ascii="Cera Pro Macmillan" w:hAnsi="Cera Pro Macmillan" w:cstheme="minorBidi"/>
        </w:rPr>
        <w:t>overnance</w:t>
      </w:r>
      <w:r w:rsidR="6338AD69" w:rsidRPr="00F10759">
        <w:rPr>
          <w:rFonts w:ascii="Cera Pro Macmillan" w:hAnsi="Cera Pro Macmillan" w:cstheme="minorBidi"/>
        </w:rPr>
        <w:t xml:space="preserve"> practices within</w:t>
      </w:r>
      <w:r w:rsidRPr="00F10759">
        <w:rPr>
          <w:rFonts w:ascii="Cera Pro Macmillan" w:hAnsi="Cera Pro Macmillan" w:cstheme="minorBidi"/>
        </w:rPr>
        <w:t xml:space="preserve"> our operations</w:t>
      </w:r>
      <w:r w:rsidR="71A7F553" w:rsidRPr="00F10759">
        <w:rPr>
          <w:rFonts w:ascii="Cera Pro Macmillan" w:hAnsi="Cera Pro Macmillan" w:cstheme="minorBidi"/>
        </w:rPr>
        <w:t>.</w:t>
      </w:r>
    </w:p>
    <w:p w14:paraId="43AE13FA" w14:textId="7B0D4B83" w:rsidR="00B02D65" w:rsidRPr="00BC0D5E" w:rsidRDefault="3315F6B7" w:rsidP="3734AE56">
      <w:pPr>
        <w:rPr>
          <w:rFonts w:ascii="Cera Pro Macmillan" w:hAnsi="Cera Pro Macmillan"/>
        </w:rPr>
      </w:pPr>
      <w:r w:rsidRPr="00F10759">
        <w:rPr>
          <w:rFonts w:ascii="Cera Pro Macmillan" w:hAnsi="Cera Pro Macmillan"/>
        </w:rPr>
        <w:t xml:space="preserve">We set out how we will </w:t>
      </w:r>
      <w:r w:rsidR="3E8AB6F3" w:rsidRPr="00F10759">
        <w:rPr>
          <w:rFonts w:ascii="Cera Pro Macmillan" w:hAnsi="Cera Pro Macmillan"/>
        </w:rPr>
        <w:t>continue to improve</w:t>
      </w:r>
      <w:r w:rsidR="7937D193" w:rsidRPr="00F10759">
        <w:rPr>
          <w:rFonts w:ascii="Cera Pro Macmillan" w:hAnsi="Cera Pro Macmillan"/>
        </w:rPr>
        <w:t xml:space="preserve"> </w:t>
      </w:r>
      <w:r w:rsidR="2B4269C8" w:rsidRPr="00F10759">
        <w:rPr>
          <w:rFonts w:ascii="Cera Pro Macmillan" w:hAnsi="Cera Pro Macmillan"/>
        </w:rPr>
        <w:t>the</w:t>
      </w:r>
      <w:r w:rsidR="7937D193" w:rsidRPr="00F10759">
        <w:rPr>
          <w:rFonts w:ascii="Cera Pro Macmillan" w:hAnsi="Cera Pro Macmillan"/>
        </w:rPr>
        <w:t xml:space="preserve"> </w:t>
      </w:r>
      <w:r w:rsidRPr="00F10759">
        <w:rPr>
          <w:rFonts w:ascii="Cera Pro Macmillan" w:hAnsi="Cera Pro Macmillan"/>
        </w:rPr>
        <w:t xml:space="preserve">environmental, social and governance (ESG) practices </w:t>
      </w:r>
      <w:r w:rsidR="3FBE13E6" w:rsidRPr="00F10759">
        <w:rPr>
          <w:rFonts w:ascii="Cera Pro Macmillan" w:hAnsi="Cera Pro Macmillan"/>
        </w:rPr>
        <w:t>at Macmillan.</w:t>
      </w:r>
      <w:r w:rsidRPr="00F10759">
        <w:rPr>
          <w:rFonts w:ascii="Cera Pro Macmillan" w:hAnsi="Cera Pro Macmillan"/>
        </w:rPr>
        <w:t xml:space="preserve"> </w:t>
      </w:r>
      <w:r w:rsidR="59ADBFFD" w:rsidRPr="00F10759">
        <w:rPr>
          <w:rFonts w:ascii="Cera Pro Macmillan" w:hAnsi="Cera Pro Macmillan"/>
        </w:rPr>
        <w:t xml:space="preserve">You can find more information about our progress in this </w:t>
      </w:r>
      <w:r w:rsidR="59ADBFFD" w:rsidRPr="00BC0D5E">
        <w:rPr>
          <w:rFonts w:ascii="Cera Pro Macmillan" w:hAnsi="Cera Pro Macmillan"/>
        </w:rPr>
        <w:t xml:space="preserve">work </w:t>
      </w:r>
      <w:r w:rsidR="1838CC27" w:rsidRPr="00BC0D5E">
        <w:rPr>
          <w:rFonts w:ascii="Cera Pro Macmillan" w:hAnsi="Cera Pro Macmillan"/>
        </w:rPr>
        <w:t>from</w:t>
      </w:r>
      <w:r w:rsidR="59ADBFFD" w:rsidRPr="00BC0D5E">
        <w:rPr>
          <w:rFonts w:ascii="Cera Pro Macmillan" w:hAnsi="Cera Pro Macmillan"/>
        </w:rPr>
        <w:t xml:space="preserve"> page </w:t>
      </w:r>
      <w:r w:rsidR="00BC0D5E" w:rsidRPr="00BC0D5E">
        <w:rPr>
          <w:rFonts w:ascii="Cera Pro Macmillan" w:hAnsi="Cera Pro Macmillan"/>
        </w:rPr>
        <w:t>54</w:t>
      </w:r>
      <w:r w:rsidR="730D7646" w:rsidRPr="00BC0D5E">
        <w:rPr>
          <w:rFonts w:ascii="Cera Pro Macmillan" w:hAnsi="Cera Pro Macmillan"/>
        </w:rPr>
        <w:t>.</w:t>
      </w:r>
      <w:r w:rsidR="00B02D65" w:rsidRPr="00BC0D5E">
        <w:rPr>
          <w:rFonts w:ascii="Cera Pro Macmillan" w:hAnsi="Cera Pro Macmillan"/>
        </w:rPr>
        <w:br/>
      </w:r>
    </w:p>
    <w:p w14:paraId="30B44189" w14:textId="4E95537A" w:rsidR="002D5ECB" w:rsidRPr="00F10759" w:rsidRDefault="00B02D65" w:rsidP="00F73D34">
      <w:pPr>
        <w:pStyle w:val="Heading3"/>
        <w:rPr>
          <w:rFonts w:ascii="Cera Pro Macmillan" w:hAnsi="Cera Pro Macmillan" w:cstheme="minorBidi"/>
          <w:b w:val="0"/>
        </w:rPr>
      </w:pPr>
      <w:r w:rsidRPr="00BC0D5E">
        <w:rPr>
          <w:rFonts w:ascii="Cera Pro Macmillan" w:hAnsi="Cera Pro Macmillan" w:cstheme="minorBidi"/>
        </w:rPr>
        <w:lastRenderedPageBreak/>
        <w:t>We improved our processes for managing risk</w:t>
      </w:r>
      <w:r w:rsidR="000646BA" w:rsidRPr="00BC0D5E">
        <w:rPr>
          <w:rFonts w:ascii="Cera Pro Macmillan" w:hAnsi="Cera Pro Macmillan" w:cstheme="minorBidi"/>
        </w:rPr>
        <w:t>.</w:t>
      </w:r>
      <w:r w:rsidR="0083646C" w:rsidRPr="00BC0D5E">
        <w:rPr>
          <w:rFonts w:ascii="Cera Pro Macmillan" w:hAnsi="Cera Pro Macmillan"/>
        </w:rPr>
        <w:br/>
      </w:r>
      <w:r w:rsidR="00344D69" w:rsidRPr="00BC0D5E">
        <w:rPr>
          <w:rFonts w:ascii="Cera Pro Macmillan" w:hAnsi="Cera Pro Macmillan" w:cstheme="minorBidi"/>
          <w:b w:val="0"/>
        </w:rPr>
        <w:t>Understanding, managing and mitigating risk is an inherent part of our planning and operations</w:t>
      </w:r>
      <w:r w:rsidR="00D16CF8" w:rsidRPr="00BC0D5E">
        <w:rPr>
          <w:rFonts w:ascii="Cera Pro Macmillan" w:hAnsi="Cera Pro Macmillan" w:cstheme="minorBidi"/>
          <w:b w:val="0"/>
        </w:rPr>
        <w:t xml:space="preserve">. Find more information about our approach to risk </w:t>
      </w:r>
      <w:r w:rsidR="10179EAC" w:rsidRPr="00BC0D5E">
        <w:rPr>
          <w:rFonts w:ascii="Cera Pro Macmillan" w:hAnsi="Cera Pro Macmillan" w:cstheme="minorBidi"/>
          <w:b w:val="0"/>
        </w:rPr>
        <w:t>from</w:t>
      </w:r>
      <w:r w:rsidR="00D16CF8" w:rsidRPr="00BC0D5E">
        <w:rPr>
          <w:rFonts w:ascii="Cera Pro Macmillan" w:hAnsi="Cera Pro Macmillan" w:cstheme="minorBidi"/>
          <w:b w:val="0"/>
        </w:rPr>
        <w:t xml:space="preserve"> </w:t>
      </w:r>
      <w:r w:rsidR="6FC6D40B" w:rsidRPr="00BC0D5E">
        <w:rPr>
          <w:rFonts w:ascii="Cera Pro Macmillan" w:hAnsi="Cera Pro Macmillan" w:cstheme="minorBidi"/>
          <w:b w:val="0"/>
        </w:rPr>
        <w:t xml:space="preserve">page </w:t>
      </w:r>
      <w:r w:rsidR="00BC0D5E" w:rsidRPr="00BC0D5E">
        <w:rPr>
          <w:rFonts w:ascii="Cera Pro Macmillan" w:hAnsi="Cera Pro Macmillan" w:cstheme="minorBidi"/>
          <w:b w:val="0"/>
        </w:rPr>
        <w:t>67</w:t>
      </w:r>
      <w:r w:rsidR="40209917" w:rsidRPr="00BC0D5E">
        <w:rPr>
          <w:rFonts w:ascii="Cera Pro Macmillan" w:hAnsi="Cera Pro Macmillan" w:cstheme="minorBidi"/>
          <w:b w:val="0"/>
        </w:rPr>
        <w:t>.</w:t>
      </w:r>
    </w:p>
    <w:p w14:paraId="369C8CFB" w14:textId="77777777" w:rsidR="002D5ECB" w:rsidRPr="00F10759" w:rsidRDefault="002D5ECB" w:rsidP="00F73D34">
      <w:pPr>
        <w:pStyle w:val="Heading3"/>
        <w:rPr>
          <w:rFonts w:ascii="Cera Pro Macmillan" w:hAnsi="Cera Pro Macmillan" w:cstheme="minorBidi"/>
          <w:b w:val="0"/>
        </w:rPr>
      </w:pPr>
    </w:p>
    <w:p w14:paraId="25359C3E" w14:textId="0E42E01E" w:rsidR="00B02D65" w:rsidRPr="00F10759" w:rsidRDefault="00B02D65" w:rsidP="00F73D34">
      <w:pPr>
        <w:pStyle w:val="Heading3"/>
        <w:rPr>
          <w:rFonts w:ascii="Cera Pro Macmillan" w:hAnsi="Cera Pro Macmillan" w:cstheme="minorBidi"/>
        </w:rPr>
      </w:pPr>
      <w:r w:rsidRPr="00F10759">
        <w:rPr>
          <w:rFonts w:ascii="Cera Pro Macmillan" w:hAnsi="Cera Pro Macmillan"/>
        </w:rPr>
        <w:br/>
      </w:r>
    </w:p>
    <w:p w14:paraId="4652E024" w14:textId="3E242350" w:rsidR="00E85A4C" w:rsidRPr="00F10759" w:rsidRDefault="3315F6B7" w:rsidP="3734AE56">
      <w:pPr>
        <w:pStyle w:val="Heading2"/>
        <w:rPr>
          <w:rFonts w:ascii="Cera Pro Macmillan" w:hAnsi="Cera Pro Macmillan" w:cstheme="minorBidi"/>
        </w:rPr>
      </w:pPr>
      <w:r w:rsidRPr="00F10759">
        <w:rPr>
          <w:rFonts w:ascii="Cera Pro Macmillan" w:hAnsi="Cera Pro Macmillan" w:cstheme="minorBidi"/>
        </w:rPr>
        <w:t xml:space="preserve">Summary of </w:t>
      </w:r>
      <w:r w:rsidR="3642255C" w:rsidRPr="00F10759">
        <w:rPr>
          <w:rFonts w:ascii="Cera Pro Macmillan" w:hAnsi="Cera Pro Macmillan" w:cstheme="minorBidi"/>
        </w:rPr>
        <w:t>i</w:t>
      </w:r>
      <w:r w:rsidRPr="00F10759">
        <w:rPr>
          <w:rFonts w:ascii="Cera Pro Macmillan" w:hAnsi="Cera Pro Macmillan" w:cstheme="minorBidi"/>
        </w:rPr>
        <w:t>mpact:</w:t>
      </w:r>
    </w:p>
    <w:p w14:paraId="1A506A15" w14:textId="237643C3" w:rsidR="40167424" w:rsidRPr="00F10759" w:rsidRDefault="40167424" w:rsidP="00906913">
      <w:pPr>
        <w:rPr>
          <w:rFonts w:ascii="Cera Pro Macmillan" w:hAnsi="Cera Pro Macmillan"/>
        </w:rPr>
      </w:pPr>
    </w:p>
    <w:tbl>
      <w:tblPr>
        <w:tblStyle w:val="TableGrid1"/>
        <w:tblW w:w="9067" w:type="dxa"/>
        <w:tblLayout w:type="fixed"/>
        <w:tblLook w:val="00A0" w:firstRow="1" w:lastRow="0" w:firstColumn="1" w:lastColumn="0" w:noHBand="0" w:noVBand="0"/>
        <w:tblCaption w:val="Key performance indicators for objective 5"/>
        <w:tblDescription w:val="Key performance indicators for objective 5, including efficiency ration, Charitable spend ratio, liquidity and employee engagement index."/>
      </w:tblPr>
      <w:tblGrid>
        <w:gridCol w:w="3384"/>
        <w:gridCol w:w="1573"/>
        <w:gridCol w:w="1701"/>
        <w:gridCol w:w="2409"/>
      </w:tblGrid>
      <w:tr w:rsidR="0046298B" w:rsidRPr="00F10759" w14:paraId="43B459DF" w14:textId="77777777" w:rsidTr="00F10F7B">
        <w:trPr>
          <w:trHeight w:val="300"/>
        </w:trPr>
        <w:tc>
          <w:tcPr>
            <w:tcW w:w="3384" w:type="dxa"/>
          </w:tcPr>
          <w:p w14:paraId="0373A03D" w14:textId="3FD0C0F8" w:rsidR="0046298B" w:rsidRPr="00F10759" w:rsidRDefault="0046298B">
            <w:pPr>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b/>
                <w:color w:val="000000" w:themeColor="text1"/>
              </w:rPr>
              <w:t>Key performance indicator</w:t>
            </w:r>
          </w:p>
        </w:tc>
        <w:tc>
          <w:tcPr>
            <w:tcW w:w="1573" w:type="dxa"/>
          </w:tcPr>
          <w:p w14:paraId="256DBCCA" w14:textId="77777777" w:rsidR="0046298B" w:rsidRPr="00F10759" w:rsidRDefault="0046298B" w:rsidP="002D5ECB">
            <w:pPr>
              <w:jc w:val="right"/>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b/>
                <w:color w:val="000000" w:themeColor="text1"/>
              </w:rPr>
              <w:t>2022 actual</w:t>
            </w:r>
          </w:p>
        </w:tc>
        <w:tc>
          <w:tcPr>
            <w:tcW w:w="1701" w:type="dxa"/>
          </w:tcPr>
          <w:p w14:paraId="7DF06440" w14:textId="77777777" w:rsidR="0046298B" w:rsidRPr="00F10759" w:rsidRDefault="0046298B" w:rsidP="002D5ECB">
            <w:pPr>
              <w:jc w:val="right"/>
              <w:rPr>
                <w:rFonts w:ascii="Cera Pro Macmillan" w:eastAsia="Cera Pro Macmillan" w:hAnsi="Cera Pro Macmillan"/>
                <w:color w:val="44546A" w:themeColor="text2"/>
              </w:rPr>
            </w:pPr>
            <w:r w:rsidRPr="00F10759">
              <w:rPr>
                <w:rFonts w:ascii="Cera Pro Macmillan" w:eastAsia="Cera Pro Macmillan" w:hAnsi="Cera Pro Macmillan"/>
                <w:b/>
              </w:rPr>
              <w:t>2023 target</w:t>
            </w:r>
          </w:p>
        </w:tc>
        <w:tc>
          <w:tcPr>
            <w:tcW w:w="2409" w:type="dxa"/>
          </w:tcPr>
          <w:p w14:paraId="0A42E769" w14:textId="40708CFF" w:rsidR="0046298B" w:rsidRPr="00F10759" w:rsidRDefault="3642255C" w:rsidP="002D5ECB">
            <w:pPr>
              <w:jc w:val="right"/>
              <w:rPr>
                <w:rFonts w:ascii="Cera Pro Macmillan" w:eastAsia="Cera Pro Macmillan" w:hAnsi="Cera Pro Macmillan"/>
                <w:b/>
                <w:color w:val="FF0000"/>
              </w:rPr>
            </w:pPr>
            <w:r w:rsidRPr="00F10759">
              <w:rPr>
                <w:rFonts w:ascii="Cera Pro Macmillan" w:eastAsia="Cera Pro Macmillan" w:hAnsi="Cera Pro Macmillan"/>
                <w:b/>
              </w:rPr>
              <w:t>2023 actual</w:t>
            </w:r>
            <w:r w:rsidRPr="00F10759">
              <w:rPr>
                <w:rFonts w:ascii="Cera Pro Macmillan" w:eastAsia="Cera Pro Macmillan" w:hAnsi="Cera Pro Macmillan"/>
                <w:b/>
                <w:color w:val="FF0000"/>
              </w:rPr>
              <w:t xml:space="preserve"> </w:t>
            </w:r>
          </w:p>
        </w:tc>
      </w:tr>
      <w:tr w:rsidR="0046298B" w:rsidRPr="00F10759" w14:paraId="4F28E06E" w14:textId="77777777" w:rsidTr="00F10F7B">
        <w:trPr>
          <w:trHeight w:val="300"/>
        </w:trPr>
        <w:tc>
          <w:tcPr>
            <w:tcW w:w="3384" w:type="dxa"/>
          </w:tcPr>
          <w:p w14:paraId="3B172D47" w14:textId="77777777" w:rsidR="0046298B" w:rsidRPr="00F10759" w:rsidRDefault="0046298B">
            <w:pPr>
              <w:rPr>
                <w:rFonts w:ascii="Cera Pro Macmillan" w:eastAsia="Cera Pro Macmillan" w:hAnsi="Cera Pro Macmillan" w:cstheme="minorHAnsi"/>
                <w:b/>
                <w:bCs/>
                <w:color w:val="000000" w:themeColor="text1"/>
              </w:rPr>
            </w:pPr>
            <w:r w:rsidRPr="00F10759">
              <w:rPr>
                <w:rFonts w:ascii="Cera Pro Macmillan" w:eastAsia="Cera Pro Macmillan" w:hAnsi="Cera Pro Macmillan" w:cstheme="minorHAnsi"/>
                <w:b/>
                <w:bCs/>
                <w:color w:val="000000" w:themeColor="text1"/>
              </w:rPr>
              <w:t>Efficiency ratio</w:t>
            </w:r>
          </w:p>
          <w:p w14:paraId="5D949056" w14:textId="77777777" w:rsidR="0046298B" w:rsidRPr="00F10759" w:rsidRDefault="0046298B">
            <w:pPr>
              <w:rPr>
                <w:rFonts w:ascii="Cera Pro Macmillan" w:eastAsia="Cera Pro Macmillan" w:hAnsi="Cera Pro Macmillan" w:cstheme="minorHAnsi"/>
                <w:color w:val="000000" w:themeColor="text1"/>
              </w:rPr>
            </w:pPr>
          </w:p>
          <w:p w14:paraId="78E898B9" w14:textId="60EFF97C" w:rsidR="0046298B" w:rsidRPr="00F10759" w:rsidRDefault="0046298B">
            <w:pPr>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Company spending as a proportion of income (</w:t>
            </w:r>
            <w:r w:rsidR="005C4F37" w:rsidRPr="00F10759">
              <w:rPr>
                <w:rFonts w:ascii="Cera Pro Macmillan" w:eastAsia="Cera Pro Macmillan" w:hAnsi="Cera Pro Macmillan"/>
                <w:color w:val="000000" w:themeColor="text1"/>
              </w:rPr>
              <w:t>or</w:t>
            </w:r>
            <w:r w:rsidR="001C70D7" w:rsidRPr="00F10759">
              <w:rPr>
                <w:rFonts w:ascii="Cera Pro Macmillan" w:eastAsia="Cera Pro Macmillan" w:hAnsi="Cera Pro Macmillan"/>
                <w:color w:val="000000" w:themeColor="text1"/>
              </w:rPr>
              <w:t>ganisational</w:t>
            </w:r>
            <w:r w:rsidR="005C4F37" w:rsidRPr="00F10759">
              <w:rPr>
                <w:rFonts w:ascii="Cera Pro Macmillan" w:eastAsia="Cera Pro Macmillan" w:hAnsi="Cera Pro Macmillan"/>
                <w:color w:val="000000" w:themeColor="text1"/>
              </w:rPr>
              <w:t xml:space="preserve"> </w:t>
            </w:r>
            <w:r w:rsidR="001C70D7" w:rsidRPr="00F10759">
              <w:rPr>
                <w:rFonts w:ascii="Cera Pro Macmillan" w:eastAsia="Cera Pro Macmillan" w:hAnsi="Cera Pro Macmillan"/>
                <w:color w:val="000000" w:themeColor="text1"/>
              </w:rPr>
              <w:t>s</w:t>
            </w:r>
            <w:r w:rsidRPr="00F10759">
              <w:rPr>
                <w:rFonts w:ascii="Cera Pro Macmillan" w:eastAsia="Cera Pro Macmillan" w:hAnsi="Cera Pro Macmillan"/>
                <w:color w:val="000000" w:themeColor="text1"/>
              </w:rPr>
              <w:t xml:space="preserve">upport </w:t>
            </w:r>
            <w:r w:rsidR="001C70D7" w:rsidRPr="00F10759">
              <w:rPr>
                <w:rFonts w:ascii="Cera Pro Macmillan" w:eastAsia="Cera Pro Macmillan" w:hAnsi="Cera Pro Macmillan"/>
                <w:color w:val="000000" w:themeColor="text1"/>
              </w:rPr>
              <w:t>e</w:t>
            </w:r>
            <w:r w:rsidRPr="00F10759">
              <w:rPr>
                <w:rFonts w:ascii="Cera Pro Macmillan" w:eastAsia="Cera Pro Macmillan" w:hAnsi="Cera Pro Macmillan"/>
                <w:color w:val="000000" w:themeColor="text1"/>
              </w:rPr>
              <w:t xml:space="preserve">xpenditure / </w:t>
            </w:r>
            <w:r w:rsidR="001C70D7" w:rsidRPr="00F10759">
              <w:rPr>
                <w:rFonts w:ascii="Cera Pro Macmillan" w:eastAsia="Cera Pro Macmillan" w:hAnsi="Cera Pro Macmillan"/>
                <w:color w:val="000000" w:themeColor="text1"/>
              </w:rPr>
              <w:t>t</w:t>
            </w:r>
            <w:r w:rsidRPr="00F10759">
              <w:rPr>
                <w:rFonts w:ascii="Cera Pro Macmillan" w:eastAsia="Cera Pro Macmillan" w:hAnsi="Cera Pro Macmillan"/>
                <w:color w:val="000000" w:themeColor="text1"/>
              </w:rPr>
              <w:t xml:space="preserve">otal </w:t>
            </w:r>
            <w:r w:rsidR="53A05B18" w:rsidRPr="00F10759">
              <w:rPr>
                <w:rFonts w:ascii="Cera Pro Macmillan" w:eastAsia="Cera Pro Macmillan" w:hAnsi="Cera Pro Macmillan"/>
                <w:color w:val="000000" w:themeColor="text1"/>
              </w:rPr>
              <w:t>i</w:t>
            </w:r>
            <w:r w:rsidRPr="00F10759">
              <w:rPr>
                <w:rFonts w:ascii="Cera Pro Macmillan" w:eastAsia="Cera Pro Macmillan" w:hAnsi="Cera Pro Macmillan"/>
                <w:color w:val="000000" w:themeColor="text1"/>
              </w:rPr>
              <w:t>ncome)</w:t>
            </w:r>
          </w:p>
        </w:tc>
        <w:tc>
          <w:tcPr>
            <w:tcW w:w="1573" w:type="dxa"/>
          </w:tcPr>
          <w:p w14:paraId="139116C2" w14:textId="77777777" w:rsidR="0046298B" w:rsidRPr="00F10759" w:rsidRDefault="0046298B" w:rsidP="002D5ECB">
            <w:pPr>
              <w:jc w:val="right"/>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color w:val="000000" w:themeColor="text1"/>
              </w:rPr>
              <w:t>9.4%</w:t>
            </w:r>
          </w:p>
        </w:tc>
        <w:tc>
          <w:tcPr>
            <w:tcW w:w="1701" w:type="dxa"/>
          </w:tcPr>
          <w:p w14:paraId="4022B9B0" w14:textId="77777777" w:rsidR="0046298B" w:rsidRPr="00F10759" w:rsidRDefault="0046298B" w:rsidP="002D5ECB">
            <w:pPr>
              <w:jc w:val="right"/>
              <w:rPr>
                <w:rFonts w:ascii="Cera Pro Macmillan" w:eastAsia="Cera Pro Macmillan" w:hAnsi="Cera Pro Macmillan"/>
                <w:color w:val="44546A" w:themeColor="text2"/>
              </w:rPr>
            </w:pPr>
            <w:r w:rsidRPr="00F10759">
              <w:rPr>
                <w:rFonts w:ascii="Cera Pro Macmillan" w:eastAsia="Cera Pro Macmillan" w:hAnsi="Cera Pro Macmillan"/>
              </w:rPr>
              <w:t>10%</w:t>
            </w:r>
          </w:p>
        </w:tc>
        <w:tc>
          <w:tcPr>
            <w:tcW w:w="2409" w:type="dxa"/>
          </w:tcPr>
          <w:p w14:paraId="0F3A6B09" w14:textId="77777777" w:rsidR="0046298B" w:rsidRPr="00F10759" w:rsidRDefault="0046298B" w:rsidP="002D5ECB">
            <w:pPr>
              <w:jc w:val="right"/>
              <w:rPr>
                <w:rFonts w:ascii="Cera Pro Macmillan" w:eastAsia="Cera Pro Macmillan" w:hAnsi="Cera Pro Macmillan"/>
              </w:rPr>
            </w:pPr>
            <w:r w:rsidRPr="00F10759">
              <w:rPr>
                <w:rFonts w:ascii="Cera Pro Macmillan" w:eastAsia="Cera Pro Macmillan" w:hAnsi="Cera Pro Macmillan"/>
              </w:rPr>
              <w:t>11%</w:t>
            </w:r>
          </w:p>
        </w:tc>
      </w:tr>
      <w:tr w:rsidR="0046298B" w:rsidRPr="00F10759" w14:paraId="41F386FB" w14:textId="77777777" w:rsidTr="00F10F7B">
        <w:trPr>
          <w:trHeight w:val="300"/>
        </w:trPr>
        <w:tc>
          <w:tcPr>
            <w:tcW w:w="3384" w:type="dxa"/>
          </w:tcPr>
          <w:p w14:paraId="42B155EB" w14:textId="77777777" w:rsidR="0046298B" w:rsidRPr="00F10759" w:rsidRDefault="0046298B">
            <w:pPr>
              <w:rPr>
                <w:rFonts w:ascii="Cera Pro Macmillan" w:eastAsia="Cera Pro Macmillan" w:hAnsi="Cera Pro Macmillan" w:cstheme="minorHAnsi"/>
                <w:b/>
                <w:bCs/>
                <w:color w:val="000000" w:themeColor="text1"/>
              </w:rPr>
            </w:pPr>
            <w:r w:rsidRPr="00F10759">
              <w:rPr>
                <w:rFonts w:ascii="Cera Pro Macmillan" w:eastAsia="Cera Pro Macmillan" w:hAnsi="Cera Pro Macmillan" w:cstheme="minorHAnsi"/>
                <w:b/>
                <w:bCs/>
                <w:color w:val="000000" w:themeColor="text1"/>
              </w:rPr>
              <w:t>Charitable spend ratio</w:t>
            </w:r>
          </w:p>
          <w:p w14:paraId="069CFE1B" w14:textId="77777777" w:rsidR="0046298B" w:rsidRPr="00F10759" w:rsidRDefault="0046298B">
            <w:pPr>
              <w:rPr>
                <w:rFonts w:ascii="Cera Pro Macmillan" w:eastAsia="Cera Pro Macmillan" w:hAnsi="Cera Pro Macmillan" w:cstheme="minorHAnsi"/>
                <w:color w:val="000000" w:themeColor="text1"/>
              </w:rPr>
            </w:pPr>
          </w:p>
          <w:p w14:paraId="7234B2FB" w14:textId="6E43F08D" w:rsidR="0046298B" w:rsidRPr="00F10759" w:rsidRDefault="0046298B">
            <w:pPr>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color w:val="000000" w:themeColor="text1"/>
              </w:rPr>
              <w:t>Proportion of spend on charitable activity (</w:t>
            </w:r>
            <w:r w:rsidR="001E114A" w:rsidRPr="00F10759">
              <w:rPr>
                <w:rFonts w:ascii="Cera Pro Macmillan" w:eastAsia="Cera Pro Macmillan" w:hAnsi="Cera Pro Macmillan" w:cstheme="minorHAnsi"/>
                <w:color w:val="000000" w:themeColor="text1"/>
              </w:rPr>
              <w:t>c</w:t>
            </w:r>
            <w:r w:rsidRPr="00F10759">
              <w:rPr>
                <w:rFonts w:ascii="Cera Pro Macmillan" w:eastAsia="Cera Pro Macmillan" w:hAnsi="Cera Pro Macmillan" w:cstheme="minorHAnsi"/>
                <w:color w:val="000000" w:themeColor="text1"/>
              </w:rPr>
              <w:t xml:space="preserve">haritable </w:t>
            </w:r>
            <w:r w:rsidR="001E114A" w:rsidRPr="00F10759">
              <w:rPr>
                <w:rFonts w:ascii="Cera Pro Macmillan" w:eastAsia="Cera Pro Macmillan" w:hAnsi="Cera Pro Macmillan" w:cstheme="minorHAnsi"/>
                <w:color w:val="000000" w:themeColor="text1"/>
              </w:rPr>
              <w:t>e</w:t>
            </w:r>
            <w:r w:rsidRPr="00F10759">
              <w:rPr>
                <w:rFonts w:ascii="Cera Pro Macmillan" w:eastAsia="Cera Pro Macmillan" w:hAnsi="Cera Pro Macmillan" w:cstheme="minorHAnsi"/>
                <w:color w:val="000000" w:themeColor="text1"/>
              </w:rPr>
              <w:t xml:space="preserve">xpenditure / </w:t>
            </w:r>
            <w:r w:rsidR="001E114A" w:rsidRPr="00F10759">
              <w:rPr>
                <w:rFonts w:ascii="Cera Pro Macmillan" w:eastAsia="Cera Pro Macmillan" w:hAnsi="Cera Pro Macmillan" w:cstheme="minorHAnsi"/>
                <w:color w:val="000000" w:themeColor="text1"/>
              </w:rPr>
              <w:t>t</w:t>
            </w:r>
            <w:r w:rsidRPr="00F10759">
              <w:rPr>
                <w:rFonts w:ascii="Cera Pro Macmillan" w:eastAsia="Cera Pro Macmillan" w:hAnsi="Cera Pro Macmillan" w:cstheme="minorHAnsi"/>
                <w:color w:val="000000" w:themeColor="text1"/>
              </w:rPr>
              <w:t xml:space="preserve">otal </w:t>
            </w:r>
            <w:r w:rsidR="001E114A" w:rsidRPr="00F10759">
              <w:rPr>
                <w:rFonts w:ascii="Cera Pro Macmillan" w:eastAsia="Cera Pro Macmillan" w:hAnsi="Cera Pro Macmillan" w:cstheme="minorHAnsi"/>
                <w:color w:val="000000" w:themeColor="text1"/>
              </w:rPr>
              <w:t>e</w:t>
            </w:r>
            <w:r w:rsidRPr="00F10759">
              <w:rPr>
                <w:rFonts w:ascii="Cera Pro Macmillan" w:eastAsia="Cera Pro Macmillan" w:hAnsi="Cera Pro Macmillan" w:cstheme="minorHAnsi"/>
                <w:color w:val="000000" w:themeColor="text1"/>
              </w:rPr>
              <w:t>xpenditure)</w:t>
            </w:r>
          </w:p>
          <w:p w14:paraId="6E36C396" w14:textId="77777777" w:rsidR="0046298B" w:rsidRPr="00F10759" w:rsidRDefault="0046298B">
            <w:pPr>
              <w:rPr>
                <w:rFonts w:ascii="Cera Pro Macmillan" w:eastAsia="Cera Pro Macmillan" w:hAnsi="Cera Pro Macmillan" w:cstheme="minorHAnsi"/>
                <w:color w:val="000000" w:themeColor="text1"/>
              </w:rPr>
            </w:pPr>
          </w:p>
        </w:tc>
        <w:tc>
          <w:tcPr>
            <w:tcW w:w="1573" w:type="dxa"/>
          </w:tcPr>
          <w:p w14:paraId="2A90BFDD" w14:textId="7B0E4C97" w:rsidR="0046298B" w:rsidRPr="00F10759" w:rsidRDefault="103D2036"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71</w:t>
            </w:r>
            <w:r w:rsidR="0C8C6958" w:rsidRPr="00F10759">
              <w:rPr>
                <w:rFonts w:ascii="Cera Pro Macmillan" w:eastAsia="Cera Pro Macmillan" w:hAnsi="Cera Pro Macmillan"/>
                <w:color w:val="000000" w:themeColor="text1"/>
              </w:rPr>
              <w:t>%</w:t>
            </w:r>
          </w:p>
        </w:tc>
        <w:tc>
          <w:tcPr>
            <w:tcW w:w="1701" w:type="dxa"/>
          </w:tcPr>
          <w:p w14:paraId="0E1D55A8" w14:textId="77777777" w:rsidR="0046298B" w:rsidRPr="00F10759" w:rsidRDefault="0046298B" w:rsidP="002D5ECB">
            <w:pPr>
              <w:jc w:val="right"/>
              <w:rPr>
                <w:rFonts w:ascii="Cera Pro Macmillan" w:eastAsia="Cera Pro Macmillan" w:hAnsi="Cera Pro Macmillan"/>
                <w:color w:val="44546A" w:themeColor="text2"/>
              </w:rPr>
            </w:pPr>
            <w:r w:rsidRPr="00F10759">
              <w:rPr>
                <w:rFonts w:ascii="Cera Pro Macmillan" w:eastAsia="Cera Pro Macmillan" w:hAnsi="Cera Pro Macmillan"/>
              </w:rPr>
              <w:t>67%</w:t>
            </w:r>
          </w:p>
        </w:tc>
        <w:tc>
          <w:tcPr>
            <w:tcW w:w="2409" w:type="dxa"/>
          </w:tcPr>
          <w:p w14:paraId="166BD5BE" w14:textId="5878D5B9" w:rsidR="0046298B" w:rsidRPr="00F10759" w:rsidRDefault="3642255C" w:rsidP="002D5ECB">
            <w:pPr>
              <w:jc w:val="right"/>
              <w:rPr>
                <w:rFonts w:ascii="Cera Pro Macmillan" w:eastAsia="Cera Pro Macmillan" w:hAnsi="Cera Pro Macmillan"/>
              </w:rPr>
            </w:pPr>
            <w:r w:rsidRPr="00F10759">
              <w:rPr>
                <w:rFonts w:ascii="Cera Pro Macmillan" w:eastAsia="Cera Pro Macmillan" w:hAnsi="Cera Pro Macmillan"/>
              </w:rPr>
              <w:t>6</w:t>
            </w:r>
            <w:r w:rsidR="094B9D4F" w:rsidRPr="00F10759">
              <w:rPr>
                <w:rFonts w:ascii="Cera Pro Macmillan" w:eastAsia="Cera Pro Macmillan" w:hAnsi="Cera Pro Macmillan"/>
              </w:rPr>
              <w:t>9.7</w:t>
            </w:r>
            <w:r w:rsidRPr="00F10759">
              <w:rPr>
                <w:rFonts w:ascii="Cera Pro Macmillan" w:eastAsia="Cera Pro Macmillan" w:hAnsi="Cera Pro Macmillan"/>
              </w:rPr>
              <w:t>%</w:t>
            </w:r>
          </w:p>
        </w:tc>
      </w:tr>
      <w:tr w:rsidR="0046298B" w:rsidRPr="00F10759" w14:paraId="2F068C4F" w14:textId="77777777" w:rsidTr="00F10F7B">
        <w:trPr>
          <w:trHeight w:val="300"/>
        </w:trPr>
        <w:tc>
          <w:tcPr>
            <w:tcW w:w="3384" w:type="dxa"/>
          </w:tcPr>
          <w:p w14:paraId="076B0036" w14:textId="77777777" w:rsidR="0046298B" w:rsidRPr="00F10759" w:rsidRDefault="0046298B">
            <w:pPr>
              <w:rPr>
                <w:rFonts w:ascii="Cera Pro Macmillan" w:eastAsia="Cera Pro Macmillan" w:hAnsi="Cera Pro Macmillan"/>
                <w:color w:val="000000" w:themeColor="text1"/>
              </w:rPr>
            </w:pPr>
            <w:r w:rsidRPr="00F10759">
              <w:rPr>
                <w:rFonts w:ascii="Cera Pro Macmillan" w:eastAsia="Cera Pro Macmillan" w:hAnsi="Cera Pro Macmillan"/>
                <w:b/>
                <w:bCs/>
                <w:color w:val="000000" w:themeColor="text1"/>
              </w:rPr>
              <w:t>Liquidity</w:t>
            </w:r>
          </w:p>
          <w:p w14:paraId="5D21DCF5" w14:textId="77777777" w:rsidR="0046298B" w:rsidRPr="00F10759" w:rsidRDefault="0046298B">
            <w:pPr>
              <w:rPr>
                <w:rFonts w:ascii="Cera Pro Macmillan" w:eastAsia="Cera Pro Macmillan" w:hAnsi="Cera Pro Macmillan" w:cstheme="minorHAnsi"/>
                <w:color w:val="000000" w:themeColor="text1"/>
              </w:rPr>
            </w:pPr>
          </w:p>
          <w:p w14:paraId="368E246D" w14:textId="38A9C6A9" w:rsidR="0046298B" w:rsidRPr="00F10759" w:rsidRDefault="3642255C" w:rsidP="3734AE56">
            <w:pPr>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Cash level at point in time</w:t>
            </w:r>
          </w:p>
        </w:tc>
        <w:tc>
          <w:tcPr>
            <w:tcW w:w="1573" w:type="dxa"/>
          </w:tcPr>
          <w:p w14:paraId="680BBD75" w14:textId="165EF2EF" w:rsidR="0046298B" w:rsidRPr="00F10759" w:rsidRDefault="0046298B"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color w:val="000000" w:themeColor="text1"/>
              </w:rPr>
              <w:t>£14</w:t>
            </w:r>
            <w:r w:rsidR="58897A92" w:rsidRPr="00F10759">
              <w:rPr>
                <w:rFonts w:ascii="Cera Pro Macmillan" w:eastAsia="Cera Pro Macmillan" w:hAnsi="Cera Pro Macmillan"/>
                <w:color w:val="000000" w:themeColor="text1"/>
              </w:rPr>
              <w:t>2.</w:t>
            </w:r>
            <w:r w:rsidR="0FD59FEF" w:rsidRPr="00F10759">
              <w:rPr>
                <w:rFonts w:ascii="Cera Pro Macmillan" w:eastAsia="Cera Pro Macmillan" w:hAnsi="Cera Pro Macmillan"/>
                <w:color w:val="000000" w:themeColor="text1"/>
              </w:rPr>
              <w:t>9</w:t>
            </w:r>
            <w:r w:rsidR="00A1310F" w:rsidRPr="00F10759">
              <w:rPr>
                <w:rFonts w:ascii="Cera Pro Macmillan" w:eastAsia="Cera Pro Macmillan" w:hAnsi="Cera Pro Macmillan"/>
                <w:color w:val="000000" w:themeColor="text1"/>
              </w:rPr>
              <w:t xml:space="preserve"> </w:t>
            </w:r>
            <w:r w:rsidRPr="00F10759">
              <w:rPr>
                <w:rFonts w:ascii="Cera Pro Macmillan" w:eastAsia="Cera Pro Macmillan" w:hAnsi="Cera Pro Macmillan"/>
                <w:color w:val="000000" w:themeColor="text1"/>
              </w:rPr>
              <w:t>m</w:t>
            </w:r>
            <w:r w:rsidR="000E482F" w:rsidRPr="00F10759">
              <w:rPr>
                <w:rFonts w:ascii="Cera Pro Macmillan" w:eastAsia="Cera Pro Macmillan" w:hAnsi="Cera Pro Macmillan"/>
                <w:color w:val="000000" w:themeColor="text1"/>
              </w:rPr>
              <w:t>illion</w:t>
            </w:r>
          </w:p>
        </w:tc>
        <w:tc>
          <w:tcPr>
            <w:tcW w:w="1701" w:type="dxa"/>
          </w:tcPr>
          <w:p w14:paraId="25702319" w14:textId="5F643033" w:rsidR="0046298B" w:rsidRPr="00F10759" w:rsidRDefault="0046298B" w:rsidP="002D5ECB">
            <w:pPr>
              <w:jc w:val="right"/>
              <w:rPr>
                <w:rFonts w:ascii="Cera Pro Macmillan" w:eastAsia="Cera Pro Macmillan" w:hAnsi="Cera Pro Macmillan"/>
                <w:color w:val="44546A" w:themeColor="text2"/>
              </w:rPr>
            </w:pPr>
            <w:r w:rsidRPr="00F10759">
              <w:rPr>
                <w:rFonts w:ascii="Cera Pro Macmillan" w:eastAsia="Cera Pro Macmillan" w:hAnsi="Cera Pro Macmillan"/>
              </w:rPr>
              <w:t>£112.9</w:t>
            </w:r>
            <w:r w:rsidR="000E482F" w:rsidRPr="00F10759">
              <w:rPr>
                <w:rFonts w:ascii="Cera Pro Macmillan" w:eastAsia="Cera Pro Macmillan" w:hAnsi="Cera Pro Macmillan"/>
              </w:rPr>
              <w:t xml:space="preserve"> </w:t>
            </w:r>
            <w:r w:rsidRPr="00F10759">
              <w:rPr>
                <w:rFonts w:ascii="Cera Pro Macmillan" w:eastAsia="Cera Pro Macmillan" w:hAnsi="Cera Pro Macmillan"/>
              </w:rPr>
              <w:t>m</w:t>
            </w:r>
            <w:r w:rsidR="000E482F" w:rsidRPr="00F10759">
              <w:rPr>
                <w:rFonts w:ascii="Cera Pro Macmillan" w:eastAsia="Cera Pro Macmillan" w:hAnsi="Cera Pro Macmillan"/>
              </w:rPr>
              <w:t>illion</w:t>
            </w:r>
          </w:p>
        </w:tc>
        <w:tc>
          <w:tcPr>
            <w:tcW w:w="2409" w:type="dxa"/>
          </w:tcPr>
          <w:p w14:paraId="59FF37A5" w14:textId="63056A4B" w:rsidR="0046298B" w:rsidRPr="00F10759" w:rsidRDefault="0046298B" w:rsidP="002D5ECB">
            <w:pPr>
              <w:jc w:val="right"/>
              <w:rPr>
                <w:rFonts w:ascii="Cera Pro Macmillan" w:eastAsia="Cera Pro Macmillan" w:hAnsi="Cera Pro Macmillan"/>
              </w:rPr>
            </w:pPr>
            <w:r w:rsidRPr="00F10759">
              <w:rPr>
                <w:rFonts w:ascii="Cera Pro Macmillan" w:eastAsia="Cera Pro Macmillan" w:hAnsi="Cera Pro Macmillan"/>
              </w:rPr>
              <w:t>£</w:t>
            </w:r>
            <w:r w:rsidR="285863E8" w:rsidRPr="00F10759">
              <w:rPr>
                <w:rFonts w:ascii="Cera Pro Macmillan" w:eastAsia="Cera Pro Macmillan" w:hAnsi="Cera Pro Macmillan"/>
              </w:rPr>
              <w:t>9</w:t>
            </w:r>
            <w:r w:rsidR="0CC0CC30" w:rsidRPr="00F10759">
              <w:rPr>
                <w:rFonts w:ascii="Cera Pro Macmillan" w:eastAsia="Cera Pro Macmillan" w:hAnsi="Cera Pro Macmillan"/>
              </w:rPr>
              <w:t>5.7</w:t>
            </w:r>
            <w:r w:rsidR="3A3BD68F" w:rsidRPr="00F10759">
              <w:rPr>
                <w:rFonts w:ascii="Cera Pro Macmillan" w:eastAsia="Cera Pro Macmillan" w:hAnsi="Cera Pro Macmillan"/>
              </w:rPr>
              <w:t xml:space="preserve"> million</w:t>
            </w:r>
          </w:p>
        </w:tc>
      </w:tr>
      <w:tr w:rsidR="0046298B" w:rsidRPr="00F10759" w14:paraId="47B4CBAF" w14:textId="77777777" w:rsidTr="00F10F7B">
        <w:trPr>
          <w:trHeight w:val="630"/>
        </w:trPr>
        <w:tc>
          <w:tcPr>
            <w:tcW w:w="3384" w:type="dxa"/>
          </w:tcPr>
          <w:p w14:paraId="0134D988" w14:textId="77777777" w:rsidR="0046298B" w:rsidRPr="00F10759" w:rsidRDefault="0046298B">
            <w:pPr>
              <w:rPr>
                <w:rFonts w:ascii="Cera Pro Macmillan" w:eastAsia="Cera Pro Macmillan" w:hAnsi="Cera Pro Macmillan" w:cstheme="minorHAnsi"/>
                <w:b/>
                <w:bCs/>
                <w:color w:val="000000" w:themeColor="text1"/>
              </w:rPr>
            </w:pPr>
            <w:r w:rsidRPr="00F10759">
              <w:rPr>
                <w:rFonts w:ascii="Cera Pro Macmillan" w:eastAsia="Cera Pro Macmillan" w:hAnsi="Cera Pro Macmillan" w:cstheme="minorHAnsi"/>
                <w:b/>
                <w:bCs/>
                <w:color w:val="000000" w:themeColor="text1"/>
              </w:rPr>
              <w:t>Employee engagement index</w:t>
            </w:r>
          </w:p>
          <w:p w14:paraId="29418499" w14:textId="50C65203" w:rsidR="0046298B" w:rsidRPr="00F10759" w:rsidRDefault="3D9A7157">
            <w:pPr>
              <w:rPr>
                <w:rFonts w:ascii="Cera Pro Macmillan" w:eastAsia="Cera Pro Macmillan" w:hAnsi="Cera Pro Macmillan"/>
                <w:color w:val="000000" w:themeColor="text1"/>
              </w:rPr>
            </w:pPr>
            <w:r w:rsidRPr="00F10759">
              <w:rPr>
                <w:rFonts w:ascii="Cera Pro Macmillan" w:eastAsia="Calibri" w:hAnsi="Cera Pro Macmillan" w:cs="Calibri"/>
              </w:rPr>
              <w:t xml:space="preserve">Engagement score is representative of people’s connection and commitment to Macmillan and its goals </w:t>
            </w:r>
          </w:p>
        </w:tc>
        <w:tc>
          <w:tcPr>
            <w:tcW w:w="1573" w:type="dxa"/>
          </w:tcPr>
          <w:p w14:paraId="02DBEED2" w14:textId="77777777" w:rsidR="0046298B" w:rsidRPr="00F10759" w:rsidRDefault="0046298B" w:rsidP="002D5ECB">
            <w:pPr>
              <w:jc w:val="right"/>
              <w:rPr>
                <w:rFonts w:ascii="Cera Pro Macmillan" w:eastAsia="Cera Pro Macmillan" w:hAnsi="Cera Pro Macmillan" w:cstheme="minorHAnsi"/>
                <w:color w:val="000000" w:themeColor="text1"/>
              </w:rPr>
            </w:pPr>
            <w:r w:rsidRPr="00F10759">
              <w:rPr>
                <w:rFonts w:ascii="Cera Pro Macmillan" w:eastAsia="Cera Pro Macmillan" w:hAnsi="Cera Pro Macmillan" w:cstheme="minorHAnsi"/>
                <w:color w:val="000000" w:themeColor="text1"/>
              </w:rPr>
              <w:t>New survey</w:t>
            </w:r>
          </w:p>
        </w:tc>
        <w:tc>
          <w:tcPr>
            <w:tcW w:w="1701" w:type="dxa"/>
          </w:tcPr>
          <w:p w14:paraId="4A6594CD" w14:textId="77777777" w:rsidR="0046298B" w:rsidRPr="00F10759" w:rsidRDefault="0046298B" w:rsidP="002D5ECB">
            <w:pPr>
              <w:jc w:val="right"/>
              <w:rPr>
                <w:rFonts w:ascii="Cera Pro Macmillan" w:eastAsia="Cera Pro Macmillan" w:hAnsi="Cera Pro Macmillan"/>
                <w:color w:val="000000" w:themeColor="text1"/>
              </w:rPr>
            </w:pPr>
            <w:r w:rsidRPr="00F10759">
              <w:rPr>
                <w:rFonts w:ascii="Cera Pro Macmillan" w:eastAsia="Cera Pro Macmillan" w:hAnsi="Cera Pro Macmillan"/>
              </w:rPr>
              <w:t>70%</w:t>
            </w:r>
          </w:p>
        </w:tc>
        <w:tc>
          <w:tcPr>
            <w:tcW w:w="2409" w:type="dxa"/>
          </w:tcPr>
          <w:p w14:paraId="360A6440" w14:textId="77777777" w:rsidR="0046298B" w:rsidRPr="00F10759" w:rsidRDefault="0046298B" w:rsidP="002D5ECB">
            <w:pPr>
              <w:jc w:val="right"/>
              <w:rPr>
                <w:rFonts w:ascii="Cera Pro Macmillan" w:eastAsia="Cera Pro Macmillan" w:hAnsi="Cera Pro Macmillan"/>
              </w:rPr>
            </w:pPr>
            <w:r w:rsidRPr="00F10759">
              <w:rPr>
                <w:rFonts w:ascii="Cera Pro Macmillan" w:eastAsia="Cera Pro Macmillan" w:hAnsi="Cera Pro Macmillan"/>
              </w:rPr>
              <w:t>67%</w:t>
            </w:r>
          </w:p>
        </w:tc>
      </w:tr>
    </w:tbl>
    <w:p w14:paraId="7DF6C9A5" w14:textId="77777777" w:rsidR="00B02D65" w:rsidRPr="00F10759" w:rsidRDefault="00B02D65">
      <w:pPr>
        <w:rPr>
          <w:rFonts w:ascii="Cera Pro Macmillan" w:hAnsi="Cera Pro Macmillan" w:cstheme="minorHAnsi"/>
          <w:b/>
        </w:rPr>
      </w:pPr>
    </w:p>
    <w:p w14:paraId="7FA2AD4F" w14:textId="77777777" w:rsidR="00B02D65" w:rsidRPr="00F10759" w:rsidRDefault="00B02D65">
      <w:pPr>
        <w:rPr>
          <w:rFonts w:ascii="Cera Pro Macmillan" w:hAnsi="Cera Pro Macmillan" w:cstheme="minorHAnsi"/>
          <w:b/>
          <w:color w:val="00B050"/>
        </w:rPr>
      </w:pPr>
    </w:p>
    <w:p w14:paraId="58DF933C" w14:textId="3F705133" w:rsidR="00BB0E85" w:rsidRPr="00F10759" w:rsidRDefault="00B02D65" w:rsidP="24199F60">
      <w:pPr>
        <w:rPr>
          <w:rStyle w:val="ui-provider"/>
          <w:rFonts w:ascii="Cera Pro Macmillan" w:hAnsi="Cera Pro Macmillan"/>
        </w:rPr>
      </w:pPr>
      <w:r w:rsidRPr="00F10759">
        <w:rPr>
          <w:rFonts w:ascii="Cera Pro Macmillan" w:hAnsi="Cera Pro Macmillan"/>
          <w:b/>
          <w:bCs/>
        </w:rPr>
        <w:t>Our impact</w:t>
      </w:r>
      <w:r w:rsidR="006F0D09" w:rsidRPr="00F10759" w:rsidDel="00BB0E85">
        <w:rPr>
          <w:rFonts w:ascii="Cera Pro Macmillan" w:hAnsi="Cera Pro Macmillan"/>
        </w:rPr>
        <w:br/>
      </w:r>
      <w:r w:rsidR="00BB0E85" w:rsidRPr="00F10759">
        <w:rPr>
          <w:rStyle w:val="ui-provider"/>
          <w:rFonts w:ascii="Cera Pro Macmillan" w:hAnsi="Cera Pro Macmillan"/>
        </w:rPr>
        <w:t xml:space="preserve">In 2023 we made progress on our </w:t>
      </w:r>
      <w:r w:rsidR="54A31FD4" w:rsidRPr="00F10759">
        <w:rPr>
          <w:rStyle w:val="ui-provider"/>
          <w:rFonts w:ascii="Cera Pro Macmillan" w:hAnsi="Cera Pro Macmillan"/>
        </w:rPr>
        <w:t>people</w:t>
      </w:r>
      <w:r w:rsidR="00CC12B2" w:rsidRPr="00F10759">
        <w:rPr>
          <w:rStyle w:val="ui-provider"/>
          <w:rFonts w:ascii="Cera Pro Macmillan" w:hAnsi="Cera Pro Macmillan"/>
        </w:rPr>
        <w:t xml:space="preserve">, </w:t>
      </w:r>
      <w:r w:rsidR="54A31FD4" w:rsidRPr="00F10759">
        <w:rPr>
          <w:rStyle w:val="ui-provider"/>
          <w:rFonts w:ascii="Cera Pro Macmillan" w:hAnsi="Cera Pro Macmillan"/>
        </w:rPr>
        <w:t xml:space="preserve">culture and internal systems and processes to ensure Macmillan is set up in the right way to do its work as </w:t>
      </w:r>
      <w:r w:rsidR="00BB0E85" w:rsidRPr="00F10759">
        <w:rPr>
          <w:rFonts w:ascii="Cera Pro Macmillan" w:hAnsi="Cera Pro Macmillan"/>
        </w:rPr>
        <w:t>efficiently and effectively as possible.</w:t>
      </w:r>
      <w:r w:rsidR="00BB0E85" w:rsidRPr="00F10759">
        <w:rPr>
          <w:rFonts w:ascii="Times New Roman" w:hAnsi="Times New Roman" w:cs="Times New Roman"/>
        </w:rPr>
        <w:t>​</w:t>
      </w:r>
    </w:p>
    <w:p w14:paraId="6D9DA549" w14:textId="10520769" w:rsidR="7475DB18" w:rsidRPr="00F10759" w:rsidRDefault="50F9EF6B" w:rsidP="7475DB18">
      <w:pPr>
        <w:rPr>
          <w:rFonts w:ascii="Cera Pro Macmillan" w:eastAsia="Calibri" w:hAnsi="Cera Pro Macmillan" w:cs="Calibri"/>
        </w:rPr>
      </w:pPr>
      <w:r w:rsidRPr="00F10759">
        <w:rPr>
          <w:rFonts w:ascii="Cera Pro Macmillan" w:hAnsi="Cera Pro Macmillan"/>
        </w:rPr>
        <w:t xml:space="preserve">Results of our new employee engagement survey show that we </w:t>
      </w:r>
      <w:r w:rsidR="10D81F9A" w:rsidRPr="00F10759">
        <w:rPr>
          <w:rFonts w:ascii="Cera Pro Macmillan" w:hAnsi="Cera Pro Macmillan"/>
        </w:rPr>
        <w:t xml:space="preserve">are slightly </w:t>
      </w:r>
      <w:r w:rsidR="10D81F9A" w:rsidRPr="00F10759">
        <w:rPr>
          <w:rFonts w:ascii="Cera Pro Macmillan" w:eastAsia="Calibri" w:hAnsi="Cera Pro Macmillan" w:cs="Calibri"/>
        </w:rPr>
        <w:t>behind our target score</w:t>
      </w:r>
      <w:r w:rsidR="0697C82B" w:rsidRPr="00F10759">
        <w:rPr>
          <w:rFonts w:ascii="Cera Pro Macmillan" w:eastAsia="Calibri" w:hAnsi="Cera Pro Macmillan" w:cs="Calibri"/>
        </w:rPr>
        <w:t xml:space="preserve"> of 70%</w:t>
      </w:r>
      <w:r w:rsidR="10D81F9A" w:rsidRPr="00F10759">
        <w:rPr>
          <w:rFonts w:ascii="Cera Pro Macmillan" w:eastAsia="Calibri" w:hAnsi="Cera Pro Macmillan" w:cs="Calibri"/>
        </w:rPr>
        <w:t xml:space="preserve">, which is the external benchmark score </w:t>
      </w:r>
      <w:r w:rsidR="4CF75FD0" w:rsidRPr="00F10759">
        <w:rPr>
          <w:rFonts w:ascii="Cera Pro Macmillan" w:eastAsia="Calibri" w:hAnsi="Cera Pro Macmillan" w:cs="Calibri"/>
        </w:rPr>
        <w:t>achieved by</w:t>
      </w:r>
      <w:r w:rsidR="10D81F9A" w:rsidRPr="00F10759">
        <w:rPr>
          <w:rFonts w:ascii="Cera Pro Macmillan" w:eastAsia="Calibri" w:hAnsi="Cera Pro Macmillan" w:cs="Calibri"/>
        </w:rPr>
        <w:t xml:space="preserve"> other </w:t>
      </w:r>
      <w:r w:rsidR="73A9A901" w:rsidRPr="00F10759">
        <w:rPr>
          <w:rFonts w:ascii="Cera Pro Macmillan" w:eastAsia="Calibri" w:hAnsi="Cera Pro Macmillan" w:cs="Calibri"/>
        </w:rPr>
        <w:t>similar charities.</w:t>
      </w:r>
      <w:r w:rsidR="10D81F9A" w:rsidRPr="00F10759">
        <w:rPr>
          <w:rFonts w:ascii="Cera Pro Macmillan" w:eastAsia="Calibri" w:hAnsi="Cera Pro Macmillan" w:cs="Calibri"/>
        </w:rPr>
        <w:t xml:space="preserve"> </w:t>
      </w:r>
      <w:r w:rsidR="100835AC" w:rsidRPr="00F10759">
        <w:rPr>
          <w:rFonts w:ascii="Cera Pro Macmillan" w:eastAsia="Calibri" w:hAnsi="Cera Pro Macmillan" w:cs="Calibri"/>
        </w:rPr>
        <w:t>As a result, we have worked with our partner Culture Amp to identify some key areas to further improve on in 2024 which include</w:t>
      </w:r>
      <w:r w:rsidR="10D81F9A" w:rsidRPr="00F10759">
        <w:rPr>
          <w:rFonts w:ascii="Cera Pro Macmillan" w:eastAsia="Calibri" w:hAnsi="Cera Pro Macmillan" w:cs="Calibri"/>
        </w:rPr>
        <w:t xml:space="preserve"> open and honest two-way communication</w:t>
      </w:r>
      <w:r w:rsidR="0052739F" w:rsidRPr="00F10759">
        <w:rPr>
          <w:rFonts w:ascii="Cera Pro Macmillan" w:eastAsia="Calibri" w:hAnsi="Cera Pro Macmillan" w:cs="Calibri"/>
        </w:rPr>
        <w:t>,</w:t>
      </w:r>
      <w:r w:rsidR="100835AC" w:rsidRPr="00F10759">
        <w:rPr>
          <w:rFonts w:ascii="Cera Pro Macmillan" w:eastAsia="Calibri" w:hAnsi="Cera Pro Macmillan" w:cs="Calibri"/>
        </w:rPr>
        <w:t xml:space="preserve"> and </w:t>
      </w:r>
      <w:r w:rsidR="10D81F9A" w:rsidRPr="00F10759">
        <w:rPr>
          <w:rFonts w:ascii="Cera Pro Macmillan" w:eastAsia="Calibri" w:hAnsi="Cera Pro Macmillan" w:cs="Calibri"/>
        </w:rPr>
        <w:t xml:space="preserve">communication of a vision as these were found to have the biggest impact on engagement at Macmillan with the best </w:t>
      </w:r>
      <w:r w:rsidR="50812B5B" w:rsidRPr="00F10759">
        <w:rPr>
          <w:rFonts w:ascii="Cera Pro Macmillan" w:eastAsia="Calibri" w:hAnsi="Cera Pro Macmillan" w:cs="Calibri"/>
        </w:rPr>
        <w:t>opportunity</w:t>
      </w:r>
      <w:r w:rsidR="10D81F9A" w:rsidRPr="00F10759">
        <w:rPr>
          <w:rFonts w:ascii="Cera Pro Macmillan" w:eastAsia="Calibri" w:hAnsi="Cera Pro Macmillan" w:cs="Calibri"/>
        </w:rPr>
        <w:t xml:space="preserve"> to improve </w:t>
      </w:r>
      <w:r w:rsidR="50812B5B" w:rsidRPr="00F10759">
        <w:rPr>
          <w:rFonts w:ascii="Cera Pro Macmillan" w:eastAsia="Calibri" w:hAnsi="Cera Pro Macmillan" w:cs="Calibri"/>
        </w:rPr>
        <w:t xml:space="preserve">our </w:t>
      </w:r>
      <w:r w:rsidR="10D81F9A" w:rsidRPr="00F10759">
        <w:rPr>
          <w:rFonts w:ascii="Cera Pro Macmillan" w:eastAsia="Calibri" w:hAnsi="Cera Pro Macmillan" w:cs="Calibri"/>
        </w:rPr>
        <w:t>scores.</w:t>
      </w:r>
    </w:p>
    <w:p w14:paraId="3FDE4888" w14:textId="1622255E" w:rsidR="7475DB18" w:rsidRPr="00F10759" w:rsidRDefault="746C132B" w:rsidP="7475DB18">
      <w:pPr>
        <w:rPr>
          <w:rFonts w:ascii="Cera Pro Macmillan" w:hAnsi="Cera Pro Macmillan"/>
        </w:rPr>
      </w:pPr>
      <w:r w:rsidRPr="00F10759">
        <w:rPr>
          <w:rFonts w:ascii="Cera Pro Macmillan" w:eastAsia="Calibri" w:hAnsi="Cera Pro Macmillan" w:cs="Calibri"/>
        </w:rPr>
        <w:t xml:space="preserve">We </w:t>
      </w:r>
      <w:r w:rsidR="19E09C95" w:rsidRPr="00F10759">
        <w:rPr>
          <w:rFonts w:ascii="Cera Pro Macmillan" w:eastAsia="Calibri" w:hAnsi="Cera Pro Macmillan" w:cs="Calibri"/>
        </w:rPr>
        <w:t xml:space="preserve">also </w:t>
      </w:r>
      <w:r w:rsidRPr="00F10759">
        <w:rPr>
          <w:rFonts w:ascii="Cera Pro Macmillan" w:eastAsia="Calibri" w:hAnsi="Cera Pro Macmillan" w:cs="Calibri"/>
        </w:rPr>
        <w:t xml:space="preserve">continued our plan to spend down our excess liquidity and invest in fundraising and the expansion of our existing services. This resulted in our liquidity balance being </w:t>
      </w:r>
      <w:r w:rsidRPr="00F10759">
        <w:rPr>
          <w:rFonts w:ascii="Cera Pro Macmillan" w:eastAsia="Calibri" w:hAnsi="Cera Pro Macmillan" w:cs="Calibri"/>
        </w:rPr>
        <w:lastRenderedPageBreak/>
        <w:t>reduced by £4</w:t>
      </w:r>
      <w:r w:rsidR="22D8A064" w:rsidRPr="00F10759">
        <w:rPr>
          <w:rFonts w:ascii="Cera Pro Macmillan" w:eastAsia="Calibri" w:hAnsi="Cera Pro Macmillan" w:cs="Calibri"/>
        </w:rPr>
        <w:t>7.2</w:t>
      </w:r>
      <w:r w:rsidRPr="00F10759">
        <w:rPr>
          <w:rFonts w:ascii="Cera Pro Macmillan" w:eastAsia="Calibri" w:hAnsi="Cera Pro Macmillan" w:cs="Calibri"/>
        </w:rPr>
        <w:t xml:space="preserve"> million during 2023. You can read more information on </w:t>
      </w:r>
      <w:r w:rsidR="084387D2" w:rsidRPr="00F10759">
        <w:rPr>
          <w:rFonts w:ascii="Cera Pro Macmillan" w:eastAsia="Calibri" w:hAnsi="Cera Pro Macmillan" w:cs="Calibri"/>
        </w:rPr>
        <w:t xml:space="preserve">liquidity in our financial review </w:t>
      </w:r>
      <w:r w:rsidR="29EFF67C" w:rsidRPr="00BC0D5E">
        <w:rPr>
          <w:rFonts w:ascii="Cera Pro Macmillan" w:eastAsia="Calibri" w:hAnsi="Cera Pro Macmillan" w:cs="Calibri"/>
        </w:rPr>
        <w:t>from</w:t>
      </w:r>
      <w:r w:rsidR="084387D2" w:rsidRPr="00BC0D5E">
        <w:rPr>
          <w:rFonts w:ascii="Cera Pro Macmillan" w:eastAsia="Calibri" w:hAnsi="Cera Pro Macmillan" w:cs="Calibri"/>
        </w:rPr>
        <w:t xml:space="preserve"> page</w:t>
      </w:r>
      <w:r w:rsidR="5CAB2AD6" w:rsidRPr="00BC0D5E">
        <w:rPr>
          <w:rFonts w:ascii="Cera Pro Macmillan" w:eastAsia="Calibri" w:hAnsi="Cera Pro Macmillan" w:cs="Calibri"/>
        </w:rPr>
        <w:t xml:space="preserve"> </w:t>
      </w:r>
      <w:r w:rsidR="00BC0D5E" w:rsidRPr="00BC0D5E">
        <w:rPr>
          <w:rFonts w:ascii="Cera Pro Macmillan" w:eastAsia="Calibri" w:hAnsi="Cera Pro Macmillan" w:cs="Calibri"/>
        </w:rPr>
        <w:t>48</w:t>
      </w:r>
      <w:r w:rsidR="084387D2" w:rsidRPr="00BC0D5E">
        <w:rPr>
          <w:rFonts w:ascii="Cera Pro Macmillan" w:eastAsia="Calibri" w:hAnsi="Cera Pro Macmillan" w:cs="Calibri"/>
        </w:rPr>
        <w:t>.</w:t>
      </w:r>
    </w:p>
    <w:p w14:paraId="2F1C4AC4" w14:textId="1B2EF396" w:rsidR="001C41D6" w:rsidRPr="00F10759" w:rsidRDefault="00F10F7B" w:rsidP="00F10F7B">
      <w:pPr>
        <w:rPr>
          <w:rFonts w:ascii="Cera Pro Macmillan" w:hAnsi="Cera Pro Macmillan" w:cstheme="minorHAnsi"/>
        </w:rPr>
      </w:pPr>
      <w:bookmarkStart w:id="28" w:name="_Objective_6"/>
      <w:bookmarkEnd w:id="28"/>
      <w:r w:rsidRPr="00F10759">
        <w:rPr>
          <w:rFonts w:ascii="Cera Pro Macmillan" w:hAnsi="Cera Pro Macmillan" w:cstheme="minorHAnsi"/>
        </w:rPr>
        <w:br w:type="page"/>
      </w:r>
    </w:p>
    <w:p w14:paraId="0837931E" w14:textId="208E8F8F" w:rsidR="006B20E8" w:rsidRPr="00F10759" w:rsidRDefault="006B20E8" w:rsidP="00306189">
      <w:pPr>
        <w:pStyle w:val="Heading1"/>
        <w:rPr>
          <w:rFonts w:ascii="Cera Pro Macmillan" w:hAnsi="Cera Pro Macmillan" w:cstheme="minorHAnsi"/>
        </w:rPr>
      </w:pPr>
      <w:bookmarkStart w:id="29" w:name="_Objective_6:"/>
      <w:bookmarkEnd w:id="29"/>
      <w:r w:rsidRPr="00F10759">
        <w:rPr>
          <w:rFonts w:ascii="Cera Pro Macmillan" w:hAnsi="Cera Pro Macmillan" w:cstheme="minorHAnsi"/>
        </w:rPr>
        <w:lastRenderedPageBreak/>
        <w:t>Objective 6</w:t>
      </w:r>
      <w:r w:rsidR="003A654D" w:rsidRPr="00F10759">
        <w:rPr>
          <w:rFonts w:ascii="Cera Pro Macmillan" w:hAnsi="Cera Pro Macmillan" w:cstheme="minorHAnsi"/>
        </w:rPr>
        <w:t>:</w:t>
      </w:r>
    </w:p>
    <w:p w14:paraId="48D8D0CB" w14:textId="77777777" w:rsidR="00C73927" w:rsidRPr="00F10759" w:rsidRDefault="00C73927">
      <w:pPr>
        <w:rPr>
          <w:rFonts w:ascii="Cera Pro Macmillan" w:hAnsi="Cera Pro Macmillan" w:cstheme="minorHAnsi"/>
          <w:b/>
        </w:rPr>
      </w:pPr>
    </w:p>
    <w:p w14:paraId="2CF99D1B" w14:textId="77777777" w:rsidR="00022314" w:rsidRPr="00F10759" w:rsidRDefault="00022314" w:rsidP="00306189">
      <w:pPr>
        <w:pStyle w:val="Heading2"/>
        <w:rPr>
          <w:rFonts w:ascii="Cera Pro Macmillan" w:hAnsi="Cera Pro Macmillan" w:cstheme="minorHAnsi"/>
          <w:b w:val="0"/>
          <w:color w:val="4472C4" w:themeColor="accent1"/>
        </w:rPr>
      </w:pPr>
      <w:r w:rsidRPr="00F10759">
        <w:rPr>
          <w:rFonts w:ascii="Cera Pro Macmillan" w:hAnsi="Cera Pro Macmillan" w:cstheme="minorHAnsi"/>
        </w:rPr>
        <w:t>We will reflect and represent the communities we serve in everything we do to support everyone living with cancer.</w:t>
      </w:r>
    </w:p>
    <w:p w14:paraId="7F0CF1F1" w14:textId="40069A33" w:rsidR="00022314" w:rsidRPr="00F10759" w:rsidRDefault="00022314">
      <w:pPr>
        <w:rPr>
          <w:rFonts w:ascii="Cera Pro Macmillan" w:hAnsi="Cera Pro Macmillan" w:cstheme="minorHAnsi"/>
        </w:rPr>
      </w:pPr>
      <w:r w:rsidRPr="00F10759">
        <w:rPr>
          <w:rFonts w:ascii="Cera Pro Macmillan" w:hAnsi="Cera Pro Macmillan" w:cstheme="minorHAnsi"/>
        </w:rPr>
        <w:t>Cancer doesn</w:t>
      </w:r>
      <w:r w:rsidR="007D7C6A" w:rsidRPr="00F10759">
        <w:rPr>
          <w:rFonts w:ascii="Cera Pro Macmillan" w:hAnsi="Cera Pro Macmillan" w:cstheme="minorHAnsi"/>
        </w:rPr>
        <w:t>’</w:t>
      </w:r>
      <w:r w:rsidRPr="00F10759">
        <w:rPr>
          <w:rFonts w:ascii="Cera Pro Macmillan" w:hAnsi="Cera Pro Macmillan" w:cstheme="minorHAnsi"/>
        </w:rPr>
        <w:t xml:space="preserve">t discriminate </w:t>
      </w:r>
      <w:r w:rsidR="007D7C6A" w:rsidRPr="00F10759">
        <w:rPr>
          <w:rFonts w:ascii="Cera Pro Macmillan" w:hAnsi="Cera Pro Macmillan" w:cstheme="minorHAnsi"/>
        </w:rPr>
        <w:t>–</w:t>
      </w:r>
      <w:r w:rsidRPr="00F10759">
        <w:rPr>
          <w:rFonts w:ascii="Cera Pro Macmillan" w:hAnsi="Cera Pro Macmillan" w:cstheme="minorHAnsi"/>
        </w:rPr>
        <w:t xml:space="preserve"> and neither do </w:t>
      </w:r>
      <w:r w:rsidRPr="00F10759">
        <w:rPr>
          <w:rFonts w:ascii="Cera Pro Macmillan" w:hAnsi="Cera Pro Macmillan" w:cstheme="minorHAnsi"/>
          <w:color w:val="000000" w:themeColor="text1"/>
        </w:rPr>
        <w:t xml:space="preserve">we when it comes to supporting people with cancer. </w:t>
      </w:r>
      <w:r w:rsidRPr="00F10759">
        <w:rPr>
          <w:rFonts w:ascii="Cera Pro Macmillan" w:hAnsi="Cera Pro Macmillan" w:cstheme="minorHAnsi"/>
        </w:rPr>
        <w:t>For us to reach everyone that is diagnosed with cancer it</w:t>
      </w:r>
      <w:r w:rsidR="007D7C6A" w:rsidRPr="00F10759">
        <w:rPr>
          <w:rFonts w:ascii="Cera Pro Macmillan" w:hAnsi="Cera Pro Macmillan" w:cstheme="minorHAnsi"/>
        </w:rPr>
        <w:t>’</w:t>
      </w:r>
      <w:r w:rsidRPr="00F10759">
        <w:rPr>
          <w:rFonts w:ascii="Cera Pro Macmillan" w:hAnsi="Cera Pro Macmillan" w:cstheme="minorHAnsi"/>
        </w:rPr>
        <w:t>s essential that they feel seen, heard, and understood as individuals</w:t>
      </w:r>
      <w:r w:rsidRPr="00F10759">
        <w:rPr>
          <w:rFonts w:ascii="Times New Roman" w:hAnsi="Times New Roman" w:cs="Times New Roman"/>
        </w:rPr>
        <w:t>​</w:t>
      </w:r>
      <w:r w:rsidRPr="00F10759">
        <w:rPr>
          <w:rFonts w:ascii="Cera Pro Macmillan" w:hAnsi="Cera Pro Macmillan" w:cstheme="minorHAnsi"/>
        </w:rPr>
        <w:t xml:space="preserve"> by Macmillan. And that they see themselves in </w:t>
      </w:r>
      <w:r w:rsidRPr="00F10759">
        <w:rPr>
          <w:rFonts w:ascii="Cera Pro Macmillan" w:hAnsi="Cera Pro Macmillan" w:cstheme="minorHAnsi"/>
          <w:color w:val="000000" w:themeColor="text1"/>
        </w:rPr>
        <w:t xml:space="preserve">Macmillan too, </w:t>
      </w:r>
      <w:r w:rsidRPr="00F10759">
        <w:rPr>
          <w:rFonts w:ascii="Cera Pro Macmillan" w:hAnsi="Cera Pro Macmillan" w:cstheme="minorHAnsi"/>
        </w:rPr>
        <w:t>regardless of who they are or their background.</w:t>
      </w:r>
    </w:p>
    <w:p w14:paraId="2EAAA24A" w14:textId="08BADAA3" w:rsidR="00022314" w:rsidRPr="00F10759" w:rsidRDefault="00022314" w:rsidP="00306189">
      <w:pPr>
        <w:pStyle w:val="Heading3"/>
        <w:rPr>
          <w:rFonts w:ascii="Cera Pro Macmillan" w:hAnsi="Cera Pro Macmillan" w:cstheme="minorHAnsi"/>
        </w:rPr>
      </w:pPr>
      <w:r w:rsidRPr="00F10759">
        <w:rPr>
          <w:rFonts w:ascii="Cera Pro Macmillan" w:hAnsi="Cera Pro Macmillan" w:cstheme="minorHAnsi"/>
        </w:rPr>
        <w:t xml:space="preserve">Our </w:t>
      </w:r>
      <w:r w:rsidR="00207E02" w:rsidRPr="00F10759">
        <w:rPr>
          <w:rFonts w:ascii="Cera Pro Macmillan" w:hAnsi="Cera Pro Macmillan" w:cstheme="minorHAnsi"/>
        </w:rPr>
        <w:t>reach and impact</w:t>
      </w:r>
      <w:r w:rsidRPr="00F10759">
        <w:rPr>
          <w:rFonts w:ascii="Cera Pro Macmillan" w:hAnsi="Cera Pro Macmillan" w:cstheme="minorHAnsi"/>
          <w:b w:val="0"/>
        </w:rPr>
        <w:t>:</w:t>
      </w:r>
    </w:p>
    <w:p w14:paraId="5ED6C716" w14:textId="66987F46" w:rsidR="00917FC8" w:rsidRPr="00F10759" w:rsidRDefault="7F830879" w:rsidP="00BC25E4">
      <w:pPr>
        <w:rPr>
          <w:rFonts w:ascii="Cera Pro Macmillan" w:hAnsi="Cera Pro Macmillan"/>
        </w:rPr>
      </w:pPr>
      <w:r w:rsidRPr="00F10759">
        <w:rPr>
          <w:rFonts w:ascii="Cera Pro Macmillan" w:hAnsi="Cera Pro Macmillan"/>
        </w:rPr>
        <w:t xml:space="preserve">Our pilot Deaf Cancer Support </w:t>
      </w:r>
      <w:r w:rsidR="00895172" w:rsidRPr="00F10759">
        <w:rPr>
          <w:rFonts w:ascii="Cera Pro Macmillan" w:hAnsi="Cera Pro Macmillan"/>
        </w:rPr>
        <w:t xml:space="preserve">Project </w:t>
      </w:r>
      <w:r w:rsidRPr="00F10759">
        <w:rPr>
          <w:rFonts w:ascii="Cera Pro Macmillan" w:hAnsi="Cera Pro Macmillan"/>
        </w:rPr>
        <w:t xml:space="preserve">provided </w:t>
      </w:r>
      <w:r w:rsidR="51DC1B74" w:rsidRPr="00F10759">
        <w:rPr>
          <w:rFonts w:ascii="Cera Pro Macmillan" w:hAnsi="Cera Pro Macmillan"/>
        </w:rPr>
        <w:t>one-to-one</w:t>
      </w:r>
      <w:r w:rsidRPr="00F10759">
        <w:rPr>
          <w:rFonts w:ascii="Cera Pro Macmillan" w:hAnsi="Cera Pro Macmillan"/>
        </w:rPr>
        <w:t xml:space="preserve"> support to 8 </w:t>
      </w:r>
      <w:r w:rsidR="51886D43" w:rsidRPr="00F10759">
        <w:rPr>
          <w:rFonts w:ascii="Cera Pro Macmillan" w:hAnsi="Cera Pro Macmillan"/>
        </w:rPr>
        <w:t>D</w:t>
      </w:r>
      <w:r w:rsidRPr="00F10759">
        <w:rPr>
          <w:rFonts w:ascii="Cera Pro Macmillan" w:hAnsi="Cera Pro Macmillan"/>
        </w:rPr>
        <w:t>eaf people affected by cancer in 2023.</w:t>
      </w:r>
    </w:p>
    <w:p w14:paraId="06A31798" w14:textId="035794B9" w:rsidR="00AB421C" w:rsidRPr="00F10759" w:rsidRDefault="7AA7ED38" w:rsidP="00BC25E4">
      <w:pPr>
        <w:rPr>
          <w:rFonts w:ascii="Cera Pro Macmillan" w:hAnsi="Cera Pro Macmillan"/>
        </w:rPr>
      </w:pPr>
      <w:r w:rsidRPr="00F10759">
        <w:rPr>
          <w:rFonts w:ascii="Cera Pro Macmillan" w:hAnsi="Cera Pro Macmillan"/>
        </w:rPr>
        <w:t xml:space="preserve">As a result of our </w:t>
      </w:r>
      <w:r w:rsidR="3A57DCDF" w:rsidRPr="00F10759">
        <w:rPr>
          <w:rFonts w:ascii="Cera Pro Macmillan" w:hAnsi="Cera Pro Macmillan"/>
        </w:rPr>
        <w:t xml:space="preserve">work to improve </w:t>
      </w:r>
      <w:r w:rsidR="2CE97221" w:rsidRPr="00F10759">
        <w:rPr>
          <w:rFonts w:ascii="Cera Pro Macmillan" w:hAnsi="Cera Pro Macmillan"/>
        </w:rPr>
        <w:t xml:space="preserve">the accessibility of our services for people with cancer we welcomed over </w:t>
      </w:r>
      <w:r w:rsidR="3C51C6A9" w:rsidRPr="00F10759">
        <w:rPr>
          <w:rFonts w:ascii="Cera Pro Macmillan" w:hAnsi="Cera Pro Macmillan"/>
        </w:rPr>
        <w:t>700,000</w:t>
      </w:r>
      <w:r w:rsidR="2CE97221" w:rsidRPr="00F10759">
        <w:rPr>
          <w:rFonts w:ascii="Cera Pro Macmillan" w:hAnsi="Cera Pro Macmillan"/>
        </w:rPr>
        <w:t xml:space="preserve"> visitors to </w:t>
      </w:r>
      <w:r w:rsidR="008C1180" w:rsidRPr="00F10759">
        <w:rPr>
          <w:rFonts w:ascii="Cera Pro Macmillan" w:hAnsi="Cera Pro Macmillan"/>
        </w:rPr>
        <w:t xml:space="preserve">our </w:t>
      </w:r>
      <w:r w:rsidR="2CE97221" w:rsidRPr="00F10759">
        <w:rPr>
          <w:rFonts w:ascii="Cera Pro Macmillan" w:hAnsi="Cera Pro Macmillan"/>
        </w:rPr>
        <w:t xml:space="preserve">Online Community, compared to </w:t>
      </w:r>
      <w:r w:rsidR="3C51C6A9" w:rsidRPr="00F10759">
        <w:rPr>
          <w:rFonts w:ascii="Cera Pro Macmillan" w:hAnsi="Cera Pro Macmillan"/>
        </w:rPr>
        <w:t xml:space="preserve">over </w:t>
      </w:r>
      <w:r w:rsidR="6574A3CC" w:rsidRPr="00F10759">
        <w:rPr>
          <w:rFonts w:ascii="Cera Pro Macmillan" w:hAnsi="Cera Pro Macmillan"/>
        </w:rPr>
        <w:t>6</w:t>
      </w:r>
      <w:r w:rsidR="5E15F804" w:rsidRPr="00F10759">
        <w:rPr>
          <w:rFonts w:ascii="Cera Pro Macmillan" w:hAnsi="Cera Pro Macmillan"/>
        </w:rPr>
        <w:t>00</w:t>
      </w:r>
      <w:r w:rsidR="6574A3CC" w:rsidRPr="00F10759">
        <w:rPr>
          <w:rFonts w:ascii="Cera Pro Macmillan" w:hAnsi="Cera Pro Macmillan"/>
        </w:rPr>
        <w:t>,000</w:t>
      </w:r>
      <w:r w:rsidR="2CE97221" w:rsidRPr="00F10759">
        <w:rPr>
          <w:rFonts w:ascii="Cera Pro Macmillan" w:hAnsi="Cera Pro Macmillan"/>
        </w:rPr>
        <w:t xml:space="preserve"> in 2022.</w:t>
      </w:r>
    </w:p>
    <w:p w14:paraId="63C5B517" w14:textId="2C5B8175" w:rsidR="00A8085F" w:rsidRPr="00F10759" w:rsidRDefault="00AB421C" w:rsidP="00BC25E4">
      <w:pPr>
        <w:rPr>
          <w:rFonts w:ascii="Cera Pro Macmillan" w:hAnsi="Cera Pro Macmillan" w:cstheme="minorHAnsi"/>
        </w:rPr>
      </w:pPr>
      <w:r w:rsidRPr="00F10759">
        <w:rPr>
          <w:rFonts w:ascii="Cera Pro Macmillan" w:hAnsi="Cera Pro Macmillan"/>
        </w:rPr>
        <w:t>375 colleague managers took part in Building Inclusive Cultures workshops</w:t>
      </w:r>
      <w:r w:rsidR="0081559E" w:rsidRPr="00F10759">
        <w:rPr>
          <w:rFonts w:ascii="Cera Pro Macmillan" w:hAnsi="Cera Pro Macmillan"/>
        </w:rPr>
        <w:t xml:space="preserve"> to help us understand how and why oppression and discrimination exists and our role in tackling it at Macmillan.</w:t>
      </w:r>
    </w:p>
    <w:p w14:paraId="45D9C63D" w14:textId="1A1EE86C" w:rsidR="00022314" w:rsidRPr="00F10759" w:rsidRDefault="00022314" w:rsidP="00306189">
      <w:pPr>
        <w:rPr>
          <w:rFonts w:ascii="Cera Pro Macmillan" w:hAnsi="Cera Pro Macmillan"/>
        </w:rPr>
      </w:pPr>
    </w:p>
    <w:p w14:paraId="0E31951E" w14:textId="496FED0E" w:rsidR="00F10F7B" w:rsidRPr="00F10759" w:rsidRDefault="00F10F7B" w:rsidP="00F10F7B">
      <w:pPr>
        <w:rPr>
          <w:rFonts w:ascii="Cera Pro Macmillan" w:hAnsi="Cera Pro Macmillan"/>
        </w:rPr>
      </w:pPr>
      <w:r w:rsidRPr="00F10759">
        <w:rPr>
          <w:rFonts w:ascii="Cera Pro Macmillan" w:hAnsi="Cera Pro Macmillan"/>
        </w:rPr>
        <w:t xml:space="preserve">Heidi is a Deaf person diagnosed with lung cancer. After treatment Heidi found the Macmillan Deaf Cancer Support Project, an initiative launched by Macmillan and </w:t>
      </w:r>
      <w:proofErr w:type="gramStart"/>
      <w:r w:rsidRPr="00F10759">
        <w:rPr>
          <w:rFonts w:ascii="Cera Pro Macmillan" w:hAnsi="Cera Pro Macmillan"/>
        </w:rPr>
        <w:t>Self Help</w:t>
      </w:r>
      <w:proofErr w:type="gramEnd"/>
      <w:r w:rsidRPr="00F10759">
        <w:rPr>
          <w:rFonts w:ascii="Cera Pro Macmillan" w:hAnsi="Cera Pro Macmillan"/>
        </w:rPr>
        <w:t xml:space="preserve"> UK to improve support for Deaf people living with cancer across the UK. Heidi says:</w:t>
      </w:r>
    </w:p>
    <w:p w14:paraId="3222C222" w14:textId="0DDB32AD" w:rsidR="004905B2" w:rsidRPr="00F10759" w:rsidRDefault="4F65AC6F" w:rsidP="004905B2">
      <w:pPr>
        <w:rPr>
          <w:rFonts w:ascii="Cera Pro Macmillan" w:hAnsi="Cera Pro Macmillan"/>
        </w:rPr>
      </w:pPr>
      <w:r w:rsidRPr="00F10759">
        <w:rPr>
          <w:rFonts w:ascii="Cera Pro Macmillan" w:hAnsi="Cera Pro Macmillan"/>
        </w:rPr>
        <w:t xml:space="preserve">“The communication barriers were awful. I felt ignored. I was in hospital recovering from my operation for </w:t>
      </w:r>
      <w:r w:rsidR="001919B7" w:rsidRPr="00F10759">
        <w:rPr>
          <w:rFonts w:ascii="Cera Pro Macmillan" w:hAnsi="Cera Pro Macmillan"/>
        </w:rPr>
        <w:t xml:space="preserve">four </w:t>
      </w:r>
      <w:r w:rsidRPr="00F10759">
        <w:rPr>
          <w:rFonts w:ascii="Cera Pro Macmillan" w:hAnsi="Cera Pro Macmillan"/>
        </w:rPr>
        <w:t>months and during that time there were no interpreters. I had my i</w:t>
      </w:r>
      <w:r w:rsidR="5B42D604" w:rsidRPr="00F10759">
        <w:rPr>
          <w:rFonts w:ascii="Cera Pro Macmillan" w:hAnsi="Cera Pro Macmillan"/>
        </w:rPr>
        <w:t>P</w:t>
      </w:r>
      <w:r w:rsidRPr="00F10759">
        <w:rPr>
          <w:rFonts w:ascii="Cera Pro Macmillan" w:hAnsi="Cera Pro Macmillan"/>
        </w:rPr>
        <w:t xml:space="preserve">ad so I could Facetime my family and </w:t>
      </w:r>
      <w:r w:rsidR="7F830879" w:rsidRPr="00F10759">
        <w:rPr>
          <w:rFonts w:ascii="Cera Pro Macmillan" w:hAnsi="Cera Pro Macmillan"/>
        </w:rPr>
        <w:t>friends,</w:t>
      </w:r>
      <w:r w:rsidRPr="00F10759">
        <w:rPr>
          <w:rFonts w:ascii="Cera Pro Macmillan" w:hAnsi="Cera Pro Macmillan"/>
        </w:rPr>
        <w:t xml:space="preserve"> but it was very isolating. It really affected my mental health. </w:t>
      </w:r>
      <w:r w:rsidR="7F830879" w:rsidRPr="00F10759">
        <w:rPr>
          <w:rFonts w:ascii="Cera Pro Macmillan" w:hAnsi="Cera Pro Macmillan"/>
        </w:rPr>
        <w:t>Generally,</w:t>
      </w:r>
      <w:r w:rsidRPr="00F10759">
        <w:rPr>
          <w:rFonts w:ascii="Cera Pro Macmillan" w:hAnsi="Cera Pro Macmillan"/>
        </w:rPr>
        <w:t xml:space="preserve"> I had no idea what was going on. There was no information given to me. I have a condition which means I can’t see very well, so they’d write things down for </w:t>
      </w:r>
      <w:proofErr w:type="gramStart"/>
      <w:r w:rsidRPr="00F10759">
        <w:rPr>
          <w:rFonts w:ascii="Cera Pro Macmillan" w:hAnsi="Cera Pro Macmillan"/>
        </w:rPr>
        <w:t>me</w:t>
      </w:r>
      <w:proofErr w:type="gramEnd"/>
      <w:r w:rsidRPr="00F10759">
        <w:rPr>
          <w:rFonts w:ascii="Cera Pro Macmillan" w:hAnsi="Cera Pro Macmillan"/>
        </w:rPr>
        <w:t xml:space="preserve"> but it was very small and I couldn’t read it.” </w:t>
      </w:r>
    </w:p>
    <w:p w14:paraId="5F4AC1DD" w14:textId="77777777" w:rsidR="00022314" w:rsidRPr="00F10759" w:rsidRDefault="00022314">
      <w:pPr>
        <w:spacing w:after="0"/>
        <w:rPr>
          <w:rFonts w:ascii="Cera Pro Macmillan" w:hAnsi="Cera Pro Macmillan" w:cstheme="minorHAnsi"/>
        </w:rPr>
      </w:pPr>
    </w:p>
    <w:p w14:paraId="51FC19C5" w14:textId="07F1E36A" w:rsidR="00022314" w:rsidRPr="00F10759" w:rsidRDefault="00022314" w:rsidP="708E1B4B">
      <w:pPr>
        <w:pStyle w:val="Heading2"/>
        <w:rPr>
          <w:rFonts w:ascii="Cera Pro Macmillan" w:hAnsi="Cera Pro Macmillan" w:cstheme="minorBidi"/>
          <w:b w:val="0"/>
          <w:color w:val="4472C4" w:themeColor="accent1"/>
        </w:rPr>
      </w:pPr>
      <w:r w:rsidRPr="00F10759">
        <w:rPr>
          <w:rFonts w:ascii="Cera Pro Macmillan" w:hAnsi="Cera Pro Macmillan" w:cstheme="minorBidi"/>
        </w:rPr>
        <w:t>Develop our leadership and culture so we are representative at all levels of the organisation and all our colleagues and volunteers feel they belong.</w:t>
      </w:r>
    </w:p>
    <w:p w14:paraId="14910DEE" w14:textId="657129F5" w:rsidR="708E1B4B" w:rsidRPr="00F10759" w:rsidRDefault="708E1B4B" w:rsidP="00906913">
      <w:pPr>
        <w:rPr>
          <w:rFonts w:ascii="Cera Pro Macmillan" w:hAnsi="Cera Pro Macmillan"/>
        </w:rPr>
      </w:pPr>
    </w:p>
    <w:p w14:paraId="4F757647" w14:textId="0DC7DD4F" w:rsidR="00022314" w:rsidRPr="00F10759" w:rsidRDefault="3A3B8A21">
      <w:pPr>
        <w:spacing w:after="0"/>
        <w:rPr>
          <w:rFonts w:ascii="Cera Pro Macmillan" w:hAnsi="Cera Pro Macmillan"/>
        </w:rPr>
      </w:pPr>
      <w:r w:rsidRPr="00F10759">
        <w:rPr>
          <w:rFonts w:ascii="Cera Pro Macmillan" w:hAnsi="Cera Pro Macmillan"/>
        </w:rPr>
        <w:t>In 2023:</w:t>
      </w:r>
    </w:p>
    <w:p w14:paraId="704792A9" w14:textId="7C91886D" w:rsidR="00FF2DCB" w:rsidRPr="00F10759" w:rsidRDefault="48C9FEDA" w:rsidP="149FB7B4">
      <w:pPr>
        <w:pStyle w:val="NoSpacing"/>
        <w:rPr>
          <w:rFonts w:ascii="Cera Pro Macmillan" w:hAnsi="Cera Pro Macmillan" w:cstheme="minorHAnsi"/>
          <w:b/>
        </w:rPr>
      </w:pPr>
      <w:r w:rsidRPr="00F10759">
        <w:rPr>
          <w:rStyle w:val="normaltextrun"/>
          <w:rFonts w:ascii="Cera Pro Macmillan" w:hAnsi="Cera Pro Macmillan" w:cstheme="minorHAnsi"/>
          <w:b/>
        </w:rPr>
        <w:t>We worked towards creating a more inclusive place to work.</w:t>
      </w:r>
      <w:r w:rsidRPr="00F10759">
        <w:rPr>
          <w:rStyle w:val="normaltextrun"/>
          <w:rFonts w:ascii="Cera Pro Macmillan" w:hAnsi="Cera Pro Macmillan" w:cstheme="minorHAnsi"/>
          <w:b/>
          <w:i/>
        </w:rPr>
        <w:t xml:space="preserve"> </w:t>
      </w:r>
      <w:r w:rsidRPr="00F10759">
        <w:rPr>
          <w:rStyle w:val="eop"/>
          <w:rFonts w:ascii="Cera Pro Macmillan" w:hAnsi="Cera Pro Macmillan" w:cstheme="minorHAnsi"/>
          <w:b/>
        </w:rPr>
        <w:t> </w:t>
      </w:r>
    </w:p>
    <w:p w14:paraId="12EAE486" w14:textId="2D311E79" w:rsidR="00FF2DCB" w:rsidRPr="00F10759" w:rsidRDefault="00FF2DCB" w:rsidP="783A769E">
      <w:pPr>
        <w:pStyle w:val="paragraph"/>
        <w:spacing w:before="0" w:beforeAutospacing="0" w:after="0" w:afterAutospacing="0"/>
        <w:textAlignment w:val="baseline"/>
        <w:rPr>
          <w:rFonts w:ascii="Cera Pro Macmillan" w:hAnsi="Cera Pro Macmillan" w:cstheme="minorBidi"/>
          <w:sz w:val="22"/>
          <w:szCs w:val="22"/>
        </w:rPr>
      </w:pPr>
      <w:r w:rsidRPr="00F10759">
        <w:rPr>
          <w:rStyle w:val="normaltextrun"/>
          <w:rFonts w:ascii="Cera Pro Macmillan" w:hAnsi="Cera Pro Macmillan" w:cstheme="minorBidi"/>
          <w:sz w:val="22"/>
          <w:szCs w:val="22"/>
        </w:rPr>
        <w:t xml:space="preserve">We wanted to embed our values in everything we do, starting with creating a more inclusive workplace. We know that engaged, </w:t>
      </w:r>
      <w:proofErr w:type="gramStart"/>
      <w:r w:rsidRPr="00F10759">
        <w:rPr>
          <w:rStyle w:val="normaltextrun"/>
          <w:rFonts w:ascii="Cera Pro Macmillan" w:hAnsi="Cera Pro Macmillan" w:cstheme="minorBidi"/>
          <w:sz w:val="22"/>
          <w:szCs w:val="22"/>
        </w:rPr>
        <w:t>supported</w:t>
      </w:r>
      <w:proofErr w:type="gramEnd"/>
      <w:r w:rsidRPr="00F10759">
        <w:rPr>
          <w:rStyle w:val="normaltextrun"/>
          <w:rFonts w:ascii="Cera Pro Macmillan" w:hAnsi="Cera Pro Macmillan" w:cstheme="minorBidi"/>
          <w:sz w:val="22"/>
          <w:szCs w:val="22"/>
        </w:rPr>
        <w:t xml:space="preserve"> and motivated colleagues are better equipped to deliver better support to people living with cancer so we continued our focus to improve the overall experience for our colleagues at work. Some of the key actions we took in 2023 include: </w:t>
      </w:r>
      <w:r w:rsidRPr="00F10759">
        <w:rPr>
          <w:rStyle w:val="eop"/>
          <w:rFonts w:ascii="Cera Pro Macmillan" w:hAnsi="Cera Pro Macmillan" w:cstheme="minorBidi"/>
          <w:sz w:val="22"/>
          <w:szCs w:val="22"/>
        </w:rPr>
        <w:t> </w:t>
      </w:r>
      <w:r w:rsidRPr="00F10759">
        <w:rPr>
          <w:rFonts w:ascii="Cera Pro Macmillan" w:hAnsi="Cera Pro Macmillan"/>
        </w:rPr>
        <w:br/>
      </w:r>
    </w:p>
    <w:p w14:paraId="584DB2B5" w14:textId="2DF82888" w:rsidR="00FF2DCB" w:rsidRPr="00F10759" w:rsidRDefault="63D35C5B" w:rsidP="00582D02">
      <w:pPr>
        <w:pStyle w:val="paragraph"/>
        <w:numPr>
          <w:ilvl w:val="0"/>
          <w:numId w:val="24"/>
        </w:numPr>
        <w:spacing w:before="0" w:beforeAutospacing="0" w:after="0" w:afterAutospacing="0"/>
        <w:textAlignment w:val="baseline"/>
        <w:rPr>
          <w:rFonts w:ascii="Cera Pro Macmillan" w:hAnsi="Cera Pro Macmillan" w:cstheme="minorBidi"/>
          <w:color w:val="4472C4" w:themeColor="accent1"/>
          <w:sz w:val="22"/>
          <w:szCs w:val="22"/>
        </w:rPr>
      </w:pPr>
      <w:r w:rsidRPr="00F10759">
        <w:rPr>
          <w:rStyle w:val="normaltextrun"/>
          <w:rFonts w:ascii="Cera Pro Macmillan" w:hAnsi="Cera Pro Macmillan" w:cstheme="minorBidi"/>
          <w:sz w:val="22"/>
          <w:szCs w:val="22"/>
        </w:rPr>
        <w:lastRenderedPageBreak/>
        <w:t>Introducing new recruitment practices which include</w:t>
      </w:r>
      <w:r w:rsidR="000C6B24" w:rsidRPr="00F10759">
        <w:rPr>
          <w:rStyle w:val="normaltextrun"/>
          <w:rFonts w:ascii="Cera Pro Macmillan" w:hAnsi="Cera Pro Macmillan" w:cstheme="minorBidi"/>
          <w:sz w:val="22"/>
          <w:szCs w:val="22"/>
        </w:rPr>
        <w:t>s options like</w:t>
      </w:r>
      <w:r w:rsidRPr="00F10759">
        <w:rPr>
          <w:rStyle w:val="normaltextrun"/>
          <w:rFonts w:ascii="Cera Pro Macmillan" w:hAnsi="Cera Pro Macmillan" w:cstheme="minorBidi"/>
          <w:sz w:val="22"/>
          <w:szCs w:val="22"/>
        </w:rPr>
        <w:t xml:space="preserve"> sharing questions </w:t>
      </w:r>
      <w:r w:rsidR="00192C3F" w:rsidRPr="00F10759">
        <w:rPr>
          <w:rStyle w:val="normaltextrun"/>
          <w:rFonts w:ascii="Cera Pro Macmillan" w:hAnsi="Cera Pro Macmillan" w:cstheme="minorBidi"/>
          <w:sz w:val="22"/>
          <w:szCs w:val="22"/>
        </w:rPr>
        <w:t>or question topics with</w:t>
      </w:r>
      <w:r w:rsidRPr="00F10759">
        <w:rPr>
          <w:rStyle w:val="normaltextrun"/>
          <w:rFonts w:ascii="Cera Pro Macmillan" w:hAnsi="Cera Pro Macmillan" w:cstheme="minorBidi"/>
          <w:sz w:val="22"/>
          <w:szCs w:val="22"/>
        </w:rPr>
        <w:t xml:space="preserve"> candidates ahead of interviews to help reduce anxiety.</w:t>
      </w:r>
      <w:r w:rsidRPr="00F10759">
        <w:rPr>
          <w:rStyle w:val="eop"/>
          <w:rFonts w:ascii="Cera Pro Macmillan" w:hAnsi="Cera Pro Macmillan" w:cstheme="minorBidi"/>
          <w:sz w:val="22"/>
          <w:szCs w:val="22"/>
        </w:rPr>
        <w:t> </w:t>
      </w:r>
    </w:p>
    <w:p w14:paraId="37CDB547" w14:textId="65ADFD2C" w:rsidR="00FF2DCB" w:rsidRPr="00F10759" w:rsidRDefault="00FF2DCB" w:rsidP="00582D02">
      <w:pPr>
        <w:pStyle w:val="paragraph"/>
        <w:numPr>
          <w:ilvl w:val="0"/>
          <w:numId w:val="24"/>
        </w:numPr>
        <w:spacing w:before="0" w:beforeAutospacing="0" w:after="0" w:afterAutospacing="0"/>
        <w:textAlignment w:val="baseline"/>
        <w:rPr>
          <w:rStyle w:val="eop"/>
          <w:rFonts w:ascii="Cera Pro Macmillan" w:hAnsi="Cera Pro Macmillan" w:cstheme="minorBidi"/>
          <w:color w:val="4472C4" w:themeColor="accent1"/>
          <w:sz w:val="22"/>
          <w:szCs w:val="22"/>
        </w:rPr>
      </w:pPr>
      <w:r w:rsidRPr="00F10759">
        <w:rPr>
          <w:rStyle w:val="normaltextrun"/>
          <w:rFonts w:ascii="Cera Pro Macmillan" w:hAnsi="Cera Pro Macmillan" w:cstheme="minorBidi"/>
          <w:sz w:val="22"/>
          <w:szCs w:val="22"/>
        </w:rPr>
        <w:t>Launching our Transgender inclusion policy which sets out the specific support Macmillan commits to providing our transgender, gender non-conforming and non-binary colleagues.</w:t>
      </w:r>
      <w:r w:rsidRPr="00F10759">
        <w:rPr>
          <w:rStyle w:val="eop"/>
          <w:rFonts w:ascii="Cera Pro Macmillan" w:hAnsi="Cera Pro Macmillan" w:cstheme="minorBidi"/>
          <w:sz w:val="22"/>
          <w:szCs w:val="22"/>
        </w:rPr>
        <w:t> </w:t>
      </w:r>
    </w:p>
    <w:p w14:paraId="3FFCF44D" w14:textId="08DF2E64" w:rsidR="00A14F04" w:rsidRPr="00F10759" w:rsidRDefault="4C199A77" w:rsidP="00582D02">
      <w:pPr>
        <w:pStyle w:val="paragraph"/>
        <w:numPr>
          <w:ilvl w:val="0"/>
          <w:numId w:val="24"/>
        </w:numPr>
        <w:spacing w:before="0" w:beforeAutospacing="0" w:after="0" w:afterAutospacing="0"/>
        <w:textAlignment w:val="baseline"/>
        <w:rPr>
          <w:rFonts w:ascii="Cera Pro Macmillan" w:hAnsi="Cera Pro Macmillan" w:cstheme="minorBidi"/>
          <w:color w:val="4472C4" w:themeColor="accent1"/>
          <w:sz w:val="22"/>
          <w:szCs w:val="22"/>
        </w:rPr>
      </w:pPr>
      <w:r w:rsidRPr="00F10759">
        <w:rPr>
          <w:rFonts w:ascii="Cera Pro Macmillan" w:hAnsi="Cera Pro Macmillan" w:cstheme="minorBidi"/>
          <w:sz w:val="22"/>
          <w:szCs w:val="22"/>
        </w:rPr>
        <w:t>Updat</w:t>
      </w:r>
      <w:r w:rsidR="4914BBC2" w:rsidRPr="00F10759">
        <w:rPr>
          <w:rFonts w:ascii="Cera Pro Macmillan" w:hAnsi="Cera Pro Macmillan" w:cstheme="minorBidi"/>
          <w:sz w:val="22"/>
          <w:szCs w:val="22"/>
        </w:rPr>
        <w:t>ing</w:t>
      </w:r>
      <w:r w:rsidRPr="00F10759">
        <w:rPr>
          <w:rFonts w:ascii="Cera Pro Macmillan" w:hAnsi="Cera Pro Macmillan" w:cstheme="minorBidi"/>
          <w:sz w:val="22"/>
          <w:szCs w:val="22"/>
        </w:rPr>
        <w:t xml:space="preserve"> our flexible working, recruitment and leave policies to make them more inclusive.</w:t>
      </w:r>
    </w:p>
    <w:p w14:paraId="0C065D2E" w14:textId="7194C992" w:rsidR="000F13F6" w:rsidRPr="00F10759" w:rsidRDefault="1DA3E52D" w:rsidP="00582D02">
      <w:pPr>
        <w:pStyle w:val="paragraph"/>
        <w:numPr>
          <w:ilvl w:val="0"/>
          <w:numId w:val="24"/>
        </w:numPr>
        <w:rPr>
          <w:rFonts w:ascii="Cera Pro Macmillan" w:eastAsiaTheme="minorEastAsia" w:hAnsi="Cera Pro Macmillan" w:cstheme="minorBidi"/>
          <w:sz w:val="22"/>
          <w:szCs w:val="22"/>
          <w:lang w:eastAsia="en-US"/>
        </w:rPr>
      </w:pPr>
      <w:r w:rsidRPr="00F10759">
        <w:rPr>
          <w:rStyle w:val="normaltextrun"/>
          <w:rFonts w:ascii="Cera Pro Macmillan" w:hAnsi="Cera Pro Macmillan" w:cstheme="minorBidi"/>
          <w:sz w:val="22"/>
          <w:szCs w:val="22"/>
        </w:rPr>
        <w:t xml:space="preserve">Reviewing </w:t>
      </w:r>
      <w:r w:rsidR="247D0E14" w:rsidRPr="00F10759">
        <w:rPr>
          <w:rStyle w:val="normaltextrun"/>
          <w:rFonts w:ascii="Cera Pro Macmillan" w:hAnsi="Cera Pro Macmillan" w:cstheme="minorBidi"/>
          <w:sz w:val="22"/>
          <w:szCs w:val="22"/>
        </w:rPr>
        <w:t xml:space="preserve">the </w:t>
      </w:r>
      <w:r w:rsidRPr="00F10759">
        <w:rPr>
          <w:rStyle w:val="normaltextrun"/>
          <w:rFonts w:ascii="Cera Pro Macmillan" w:hAnsi="Cera Pro Macmillan" w:cstheme="minorBidi"/>
          <w:sz w:val="22"/>
          <w:szCs w:val="22"/>
        </w:rPr>
        <w:t>equality monitoring questions in our Macmillan Census</w:t>
      </w:r>
      <w:r w:rsidR="37D6A524" w:rsidRPr="00F10759">
        <w:rPr>
          <w:rStyle w:val="normaltextrun"/>
          <w:rFonts w:ascii="Cera Pro Macmillan" w:hAnsi="Cera Pro Macmillan" w:cstheme="minorBidi"/>
          <w:sz w:val="22"/>
          <w:szCs w:val="22"/>
        </w:rPr>
        <w:t xml:space="preserve"> survey</w:t>
      </w:r>
      <w:r w:rsidRPr="00F10759">
        <w:rPr>
          <w:rStyle w:val="normaltextrun"/>
          <w:rFonts w:ascii="Cera Pro Macmillan" w:hAnsi="Cera Pro Macmillan" w:cstheme="minorBidi"/>
          <w:sz w:val="22"/>
          <w:szCs w:val="22"/>
        </w:rPr>
        <w:t xml:space="preserve"> so we can better understand who our colleagues are.</w:t>
      </w:r>
      <w:r w:rsidRPr="00F10759">
        <w:rPr>
          <w:rStyle w:val="eop"/>
          <w:rFonts w:ascii="Cera Pro Macmillan" w:hAnsi="Cera Pro Macmillan" w:cstheme="minorBidi"/>
          <w:sz w:val="22"/>
          <w:szCs w:val="22"/>
        </w:rPr>
        <w:t> </w:t>
      </w:r>
      <w:r w:rsidR="79786738" w:rsidRPr="00F10759">
        <w:rPr>
          <w:rFonts w:ascii="Cera Pro Macmillan" w:eastAsiaTheme="minorEastAsia" w:hAnsi="Cera Pro Macmillan" w:cstheme="minorBidi"/>
          <w:sz w:val="22"/>
          <w:szCs w:val="22"/>
          <w:lang w:eastAsia="en-US"/>
        </w:rPr>
        <w:t xml:space="preserve">89.3% </w:t>
      </w:r>
      <w:r w:rsidR="34B4EE2C" w:rsidRPr="00F10759">
        <w:rPr>
          <w:rFonts w:ascii="Cera Pro Macmillan" w:eastAsiaTheme="minorEastAsia" w:hAnsi="Cera Pro Macmillan" w:cstheme="minorBidi"/>
          <w:sz w:val="22"/>
          <w:szCs w:val="22"/>
          <w:lang w:eastAsia="en-US"/>
        </w:rPr>
        <w:t xml:space="preserve">of colleagues </w:t>
      </w:r>
      <w:r w:rsidR="497C5ED2" w:rsidRPr="00F10759">
        <w:rPr>
          <w:rFonts w:ascii="Cera Pro Macmillan" w:eastAsiaTheme="minorEastAsia" w:hAnsi="Cera Pro Macmillan" w:cstheme="minorBidi"/>
          <w:sz w:val="22"/>
          <w:szCs w:val="22"/>
          <w:lang w:eastAsia="en-US"/>
        </w:rPr>
        <w:t xml:space="preserve">completed </w:t>
      </w:r>
      <w:r w:rsidR="058B65A3" w:rsidRPr="00F10759">
        <w:rPr>
          <w:rFonts w:ascii="Cera Pro Macmillan" w:eastAsiaTheme="minorEastAsia" w:hAnsi="Cera Pro Macmillan" w:cstheme="minorBidi"/>
          <w:sz w:val="22"/>
          <w:szCs w:val="22"/>
          <w:lang w:eastAsia="en-US"/>
        </w:rPr>
        <w:t xml:space="preserve">the census </w:t>
      </w:r>
      <w:r w:rsidR="79786738" w:rsidRPr="00F10759">
        <w:rPr>
          <w:rFonts w:ascii="Cera Pro Macmillan" w:eastAsiaTheme="minorEastAsia" w:hAnsi="Cera Pro Macmillan" w:cstheme="minorBidi"/>
          <w:sz w:val="22"/>
          <w:szCs w:val="22"/>
          <w:lang w:eastAsia="en-US"/>
        </w:rPr>
        <w:t>in 2023, rising from 78% in 2022.</w:t>
      </w:r>
    </w:p>
    <w:p w14:paraId="22587CEB" w14:textId="24793C0F" w:rsidR="00C57FCF" w:rsidRPr="00F10759" w:rsidRDefault="54771E66" w:rsidP="00582D02">
      <w:pPr>
        <w:pStyle w:val="paragraph"/>
        <w:numPr>
          <w:ilvl w:val="0"/>
          <w:numId w:val="24"/>
        </w:numPr>
        <w:rPr>
          <w:rFonts w:ascii="Cera Pro Macmillan" w:hAnsi="Cera Pro Macmillan"/>
        </w:rPr>
      </w:pPr>
      <w:r w:rsidRPr="00F10759">
        <w:rPr>
          <w:rFonts w:ascii="Cera Pro Macmillan" w:hAnsi="Cera Pro Macmillan"/>
          <w:sz w:val="22"/>
          <w:szCs w:val="22"/>
        </w:rPr>
        <w:t>Delivering</w:t>
      </w:r>
      <w:r w:rsidRPr="00F10759">
        <w:rPr>
          <w:rFonts w:ascii="Cera Pro Macmillan" w:hAnsi="Cera Pro Macmillan" w:cstheme="minorBidi"/>
          <w:sz w:val="22"/>
          <w:szCs w:val="22"/>
        </w:rPr>
        <w:t xml:space="preserve"> anti-oppression and cultural change learning opportunities </w:t>
      </w:r>
      <w:r w:rsidR="23A9EBCF" w:rsidRPr="00F10759">
        <w:rPr>
          <w:rFonts w:ascii="Cera Pro Macmillan" w:hAnsi="Cera Pro Macmillan" w:cstheme="minorBidi"/>
          <w:sz w:val="22"/>
          <w:szCs w:val="22"/>
        </w:rPr>
        <w:t xml:space="preserve">as well as an </w:t>
      </w:r>
      <w:r w:rsidR="10DF9732" w:rsidRPr="00F10759">
        <w:rPr>
          <w:rFonts w:ascii="Cera Pro Macmillan" w:hAnsi="Cera Pro Macmillan" w:cstheme="minorBidi"/>
          <w:sz w:val="22"/>
          <w:szCs w:val="22"/>
        </w:rPr>
        <w:t xml:space="preserve">Inclusive Career Progression programme for </w:t>
      </w:r>
      <w:r w:rsidR="4B779175" w:rsidRPr="00F10759">
        <w:rPr>
          <w:rFonts w:ascii="Cera Pro Macmillan" w:hAnsi="Cera Pro Macmillan" w:cstheme="minorBidi"/>
          <w:sz w:val="22"/>
          <w:szCs w:val="22"/>
        </w:rPr>
        <w:t>D</w:t>
      </w:r>
      <w:r w:rsidR="10DF9732" w:rsidRPr="00F10759">
        <w:rPr>
          <w:rFonts w:ascii="Cera Pro Macmillan" w:hAnsi="Cera Pro Macmillan" w:cstheme="minorBidi"/>
          <w:sz w:val="22"/>
          <w:szCs w:val="22"/>
        </w:rPr>
        <w:t xml:space="preserve">isabled and/or </w:t>
      </w:r>
      <w:r w:rsidR="1584B1B2" w:rsidRPr="00F10759">
        <w:rPr>
          <w:rFonts w:ascii="Cera Pro Macmillan" w:hAnsi="Cera Pro Macmillan" w:cstheme="minorBidi"/>
          <w:sz w:val="22"/>
          <w:szCs w:val="22"/>
        </w:rPr>
        <w:t>E</w:t>
      </w:r>
      <w:r w:rsidR="10DF9732" w:rsidRPr="00F10759">
        <w:rPr>
          <w:rFonts w:ascii="Cera Pro Macmillan" w:hAnsi="Cera Pro Macmillan" w:cstheme="minorBidi"/>
          <w:sz w:val="22"/>
          <w:szCs w:val="22"/>
        </w:rPr>
        <w:t xml:space="preserve">thnically </w:t>
      </w:r>
      <w:r w:rsidR="1B7973BA" w:rsidRPr="00F10759">
        <w:rPr>
          <w:rFonts w:ascii="Cera Pro Macmillan" w:hAnsi="Cera Pro Macmillan" w:cstheme="minorBidi"/>
          <w:sz w:val="22"/>
          <w:szCs w:val="22"/>
        </w:rPr>
        <w:t>D</w:t>
      </w:r>
      <w:r w:rsidR="10DF9732" w:rsidRPr="00F10759">
        <w:rPr>
          <w:rFonts w:ascii="Cera Pro Macmillan" w:hAnsi="Cera Pro Macmillan" w:cstheme="minorBidi"/>
          <w:sz w:val="22"/>
          <w:szCs w:val="22"/>
        </w:rPr>
        <w:t>iverse colleagues.</w:t>
      </w:r>
      <w:r w:rsidR="1F4B6FBA" w:rsidRPr="00F10759">
        <w:rPr>
          <w:rFonts w:ascii="Cera Pro Macmillan" w:hAnsi="Cera Pro Macmillan" w:cstheme="minorBidi"/>
          <w:sz w:val="22"/>
          <w:szCs w:val="22"/>
        </w:rPr>
        <w:t xml:space="preserve"> 42% of colleagues who took part in the Inclusive Career Progression programme moved into new roles and 33% moved into more senior roles</w:t>
      </w:r>
      <w:r w:rsidR="3AF13CCA" w:rsidRPr="00F10759">
        <w:rPr>
          <w:rFonts w:ascii="Cera Pro Macmillan" w:hAnsi="Cera Pro Macmillan" w:cstheme="minorBidi"/>
          <w:sz w:val="22"/>
          <w:szCs w:val="22"/>
        </w:rPr>
        <w:t xml:space="preserve"> as a res</w:t>
      </w:r>
      <w:r w:rsidR="255596F2" w:rsidRPr="00F10759">
        <w:rPr>
          <w:rFonts w:ascii="Cera Pro Macmillan" w:hAnsi="Cera Pro Macmillan" w:cstheme="minorBidi"/>
          <w:sz w:val="22"/>
          <w:szCs w:val="22"/>
        </w:rPr>
        <w:t>ult.</w:t>
      </w:r>
    </w:p>
    <w:p w14:paraId="7862DB0A" w14:textId="77777777" w:rsidR="00022314" w:rsidRPr="00F10759" w:rsidRDefault="00022314">
      <w:pPr>
        <w:rPr>
          <w:rFonts w:ascii="Cera Pro Macmillan" w:hAnsi="Cera Pro Macmillan" w:cstheme="minorHAnsi"/>
          <w:b/>
          <w:color w:val="4472C4" w:themeColor="accent1"/>
        </w:rPr>
      </w:pPr>
    </w:p>
    <w:p w14:paraId="037A12CF" w14:textId="65A5ACCB" w:rsidR="00022314" w:rsidRPr="00F10759" w:rsidRDefault="00022314" w:rsidP="708E1B4B">
      <w:pPr>
        <w:pStyle w:val="Heading2"/>
        <w:rPr>
          <w:rFonts w:ascii="Cera Pro Macmillan" w:hAnsi="Cera Pro Macmillan" w:cstheme="minorBidi"/>
        </w:rPr>
      </w:pPr>
      <w:r w:rsidRPr="00F10759">
        <w:rPr>
          <w:rFonts w:ascii="Cera Pro Macmillan" w:hAnsi="Cera Pro Macmillan" w:cstheme="minorBidi"/>
        </w:rPr>
        <w:t>Improve our services, partnerships, and advocacy so that people with cancer from all backgrounds feel cancer services are equitable, accessible, and inclusive.</w:t>
      </w:r>
    </w:p>
    <w:p w14:paraId="6F82DF29" w14:textId="14E3B488" w:rsidR="708E1B4B" w:rsidRPr="00F10759" w:rsidRDefault="708E1B4B" w:rsidP="00906913">
      <w:pPr>
        <w:rPr>
          <w:rFonts w:ascii="Cera Pro Macmillan" w:hAnsi="Cera Pro Macmillan"/>
        </w:rPr>
      </w:pPr>
    </w:p>
    <w:p w14:paraId="38C404D1" w14:textId="556DB19D" w:rsidR="00917FC8" w:rsidRPr="00F10759" w:rsidRDefault="52113634" w:rsidP="00917FC8">
      <w:pPr>
        <w:rPr>
          <w:rFonts w:ascii="Cera Pro Macmillan" w:hAnsi="Cera Pro Macmillan"/>
        </w:rPr>
      </w:pPr>
      <w:r w:rsidRPr="00F10759">
        <w:rPr>
          <w:rFonts w:ascii="Cera Pro Macmillan" w:hAnsi="Cera Pro Macmillan"/>
        </w:rPr>
        <w:t>In 2023:</w:t>
      </w:r>
    </w:p>
    <w:p w14:paraId="7D30528E" w14:textId="5C06682F" w:rsidR="00022314" w:rsidRPr="00F10759" w:rsidRDefault="7B57D822" w:rsidP="16EF9CD8">
      <w:pPr>
        <w:pStyle w:val="Heading3"/>
        <w:rPr>
          <w:rFonts w:ascii="Cera Pro Macmillan" w:hAnsi="Cera Pro Macmillan" w:cstheme="minorBidi"/>
        </w:rPr>
      </w:pPr>
      <w:r w:rsidRPr="00F10759">
        <w:rPr>
          <w:rFonts w:ascii="Cera Pro Macmillan" w:hAnsi="Cera Pro Macmillan" w:cstheme="minorBidi"/>
        </w:rPr>
        <w:t>We improved accessibility to our services</w:t>
      </w:r>
      <w:r w:rsidR="69CE9AB6" w:rsidRPr="00F10759">
        <w:rPr>
          <w:rFonts w:ascii="Cera Pro Macmillan" w:hAnsi="Cera Pro Macmillan" w:cstheme="minorBidi"/>
        </w:rPr>
        <w:t>.</w:t>
      </w:r>
    </w:p>
    <w:p w14:paraId="05DF6D0A" w14:textId="4C4EC074" w:rsidR="00904E37" w:rsidRPr="00F10759" w:rsidRDefault="00017E6A" w:rsidP="00904E37">
      <w:pPr>
        <w:rPr>
          <w:rStyle w:val="normaltextrun"/>
          <w:rFonts w:ascii="Cera Pro Macmillan" w:hAnsi="Cera Pro Macmillan" w:cstheme="minorHAnsi"/>
        </w:rPr>
      </w:pPr>
      <w:r w:rsidRPr="00F10759">
        <w:rPr>
          <w:rStyle w:val="normaltextrun"/>
          <w:rFonts w:ascii="Cera Pro Macmillan" w:hAnsi="Cera Pro Macmillan"/>
        </w:rPr>
        <w:t>W</w:t>
      </w:r>
      <w:r w:rsidR="00904E37" w:rsidRPr="00F10759">
        <w:rPr>
          <w:rStyle w:val="normaltextrun"/>
          <w:rFonts w:ascii="Cera Pro Macmillan" w:hAnsi="Cera Pro Macmillan"/>
        </w:rPr>
        <w:t>e listened to our customers from underrepresented communities and used their feedback to make improvements to our services.</w:t>
      </w:r>
      <w:r w:rsidR="00904E37" w:rsidRPr="00F10759">
        <w:rPr>
          <w:rStyle w:val="eop"/>
          <w:rFonts w:ascii="Cera Pro Macmillan" w:hAnsi="Cera Pro Macmillan"/>
        </w:rPr>
        <w:t> </w:t>
      </w:r>
      <w:r w:rsidR="00904E37" w:rsidRPr="00F10759">
        <w:rPr>
          <w:rStyle w:val="normaltextrun"/>
          <w:rFonts w:ascii="Cera Pro Macmillan" w:hAnsi="Cera Pro Macmillan" w:cstheme="minorHAnsi"/>
        </w:rPr>
        <w:t xml:space="preserve">This included changes to our website and Online Community. Our aim is to better serve the needs of communities with a </w:t>
      </w:r>
      <w:r w:rsidR="00D4654B" w:rsidRPr="00F10759">
        <w:rPr>
          <w:rStyle w:val="normaltextrun"/>
          <w:rFonts w:ascii="Cera Pro Macmillan" w:hAnsi="Cera Pro Macmillan" w:cstheme="minorHAnsi"/>
        </w:rPr>
        <w:t>user</w:t>
      </w:r>
      <w:r w:rsidR="00904E37" w:rsidRPr="00F10759">
        <w:rPr>
          <w:rStyle w:val="normaltextrun"/>
          <w:rFonts w:ascii="Cera Pro Macmillan" w:hAnsi="Cera Pro Macmillan" w:cstheme="minorHAnsi"/>
        </w:rPr>
        <w:t xml:space="preserve">-centric, equitable approach to ensure they feel seen, understood, and supported throughout their cancer journey. </w:t>
      </w:r>
    </w:p>
    <w:p w14:paraId="6766B939" w14:textId="52C4F268" w:rsidR="00904E37" w:rsidRPr="00F10759" w:rsidRDefault="00904E37" w:rsidP="00904E37">
      <w:pPr>
        <w:rPr>
          <w:rFonts w:ascii="Cera Pro Macmillan" w:hAnsi="Cera Pro Macmillan" w:cstheme="minorHAnsi"/>
          <w:sz w:val="18"/>
          <w:szCs w:val="18"/>
        </w:rPr>
      </w:pPr>
      <w:r w:rsidRPr="00F10759">
        <w:rPr>
          <w:rStyle w:val="normaltextrun"/>
          <w:rFonts w:ascii="Cera Pro Macmillan" w:hAnsi="Cera Pro Macmillan" w:cstheme="minorHAnsi"/>
        </w:rPr>
        <w:t>On the Macmillan website, we</w:t>
      </w:r>
      <w:r w:rsidR="000A0537" w:rsidRPr="00F10759">
        <w:rPr>
          <w:rStyle w:val="normaltextrun"/>
          <w:rFonts w:ascii="Cera Pro Macmillan" w:hAnsi="Cera Pro Macmillan" w:cstheme="minorHAnsi"/>
        </w:rPr>
        <w:t>:</w:t>
      </w:r>
      <w:r w:rsidRPr="00F10759">
        <w:rPr>
          <w:rStyle w:val="eop"/>
          <w:rFonts w:ascii="Cera Pro Macmillan" w:hAnsi="Cera Pro Macmillan" w:cstheme="minorHAnsi"/>
        </w:rPr>
        <w:t> </w:t>
      </w:r>
    </w:p>
    <w:p w14:paraId="6ADCC06E" w14:textId="77777777" w:rsidR="00904E37" w:rsidRPr="00F10759" w:rsidRDefault="00904E37" w:rsidP="00582D02">
      <w:pPr>
        <w:pStyle w:val="ListParagraph"/>
        <w:numPr>
          <w:ilvl w:val="0"/>
          <w:numId w:val="21"/>
        </w:numPr>
        <w:rPr>
          <w:rFonts w:ascii="Cera Pro Macmillan" w:hAnsi="Cera Pro Macmillan" w:cstheme="minorHAnsi"/>
        </w:rPr>
      </w:pPr>
      <w:r w:rsidRPr="00F10759">
        <w:rPr>
          <w:rStyle w:val="normaltextrun"/>
          <w:rFonts w:ascii="Cera Pro Macmillan" w:hAnsi="Cera Pro Macmillan" w:cstheme="minorHAnsi"/>
        </w:rPr>
        <w:t>Improved our content to provide updated web pages and referrals and signposting into Macmillan Support Line.</w:t>
      </w:r>
      <w:r w:rsidRPr="00F10759">
        <w:rPr>
          <w:rStyle w:val="eop"/>
          <w:rFonts w:ascii="Cera Pro Macmillan" w:hAnsi="Cera Pro Macmillan" w:cstheme="minorHAnsi"/>
        </w:rPr>
        <w:t> </w:t>
      </w:r>
    </w:p>
    <w:p w14:paraId="31CF3E6A" w14:textId="07E11938" w:rsidR="00904E37" w:rsidRPr="00F10759" w:rsidRDefault="00904E37" w:rsidP="00582D02">
      <w:pPr>
        <w:pStyle w:val="ListParagraph"/>
        <w:numPr>
          <w:ilvl w:val="0"/>
          <w:numId w:val="21"/>
        </w:numPr>
        <w:rPr>
          <w:rFonts w:ascii="Cera Pro Macmillan" w:hAnsi="Cera Pro Macmillan"/>
        </w:rPr>
      </w:pPr>
      <w:r w:rsidRPr="00F10759">
        <w:rPr>
          <w:rStyle w:val="normaltextrun"/>
          <w:rFonts w:ascii="Cera Pro Macmillan" w:hAnsi="Cera Pro Macmillan"/>
        </w:rPr>
        <w:t>Reviewed accessibility to all services and information for all communities including Macmillan grant claimants and welfare benefit customers.</w:t>
      </w:r>
      <w:r w:rsidRPr="00F10759">
        <w:rPr>
          <w:rStyle w:val="eop"/>
          <w:rFonts w:ascii="Cera Pro Macmillan" w:hAnsi="Cera Pro Macmillan"/>
        </w:rPr>
        <w:t> </w:t>
      </w:r>
      <w:r w:rsidRPr="00F10759">
        <w:rPr>
          <w:rFonts w:ascii="Cera Pro Macmillan" w:hAnsi="Cera Pro Macmillan"/>
        </w:rPr>
        <w:br/>
      </w:r>
    </w:p>
    <w:p w14:paraId="769A251F" w14:textId="68946335" w:rsidR="00904E37" w:rsidRPr="00F10759" w:rsidRDefault="00904E37" w:rsidP="00904E37">
      <w:pPr>
        <w:rPr>
          <w:rFonts w:ascii="Cera Pro Macmillan" w:hAnsi="Cera Pro Macmillan" w:cstheme="minorHAnsi"/>
          <w:sz w:val="18"/>
          <w:szCs w:val="18"/>
        </w:rPr>
      </w:pPr>
      <w:r w:rsidRPr="00F10759">
        <w:rPr>
          <w:rStyle w:val="normaltextrun"/>
          <w:rFonts w:ascii="Cera Pro Macmillan" w:hAnsi="Cera Pro Macmillan" w:cstheme="minorHAnsi"/>
        </w:rPr>
        <w:t>And for our Online Community, we</w:t>
      </w:r>
      <w:r w:rsidR="000A0537" w:rsidRPr="00F10759">
        <w:rPr>
          <w:rStyle w:val="normaltextrun"/>
          <w:rFonts w:ascii="Cera Pro Macmillan" w:hAnsi="Cera Pro Macmillan" w:cstheme="minorHAnsi"/>
        </w:rPr>
        <w:t>:</w:t>
      </w:r>
      <w:r w:rsidRPr="00F10759">
        <w:rPr>
          <w:rStyle w:val="eop"/>
          <w:rFonts w:ascii="Cera Pro Macmillan" w:hAnsi="Cera Pro Macmillan" w:cstheme="minorHAnsi"/>
        </w:rPr>
        <w:t> </w:t>
      </w:r>
    </w:p>
    <w:p w14:paraId="128F1472" w14:textId="2DC94823" w:rsidR="00904E37" w:rsidRPr="00F10759" w:rsidRDefault="00904E37" w:rsidP="00582D02">
      <w:pPr>
        <w:pStyle w:val="ListParagraph"/>
        <w:numPr>
          <w:ilvl w:val="0"/>
          <w:numId w:val="22"/>
        </w:numPr>
        <w:rPr>
          <w:rFonts w:ascii="Cera Pro Macmillan" w:hAnsi="Cera Pro Macmillan" w:cstheme="minorHAnsi"/>
        </w:rPr>
      </w:pPr>
      <w:r w:rsidRPr="00F10759">
        <w:rPr>
          <w:rStyle w:val="normaltextrun"/>
          <w:rFonts w:ascii="Cera Pro Macmillan" w:hAnsi="Cera Pro Macmillan" w:cstheme="minorHAnsi"/>
        </w:rPr>
        <w:t>Created community areas for priority audiences</w:t>
      </w:r>
      <w:r w:rsidR="00A9381B" w:rsidRPr="00F10759">
        <w:rPr>
          <w:rStyle w:val="normaltextrun"/>
          <w:rFonts w:ascii="Cera Pro Macmillan" w:hAnsi="Cera Pro Macmillan" w:cstheme="minorHAnsi"/>
        </w:rPr>
        <w:t>.</w:t>
      </w:r>
      <w:r w:rsidRPr="00F10759">
        <w:rPr>
          <w:rStyle w:val="eop"/>
          <w:rFonts w:ascii="Cera Pro Macmillan" w:hAnsi="Cera Pro Macmillan" w:cstheme="minorHAnsi"/>
        </w:rPr>
        <w:t> </w:t>
      </w:r>
    </w:p>
    <w:p w14:paraId="16100866" w14:textId="7950C36B" w:rsidR="00904E37" w:rsidRPr="00F10759" w:rsidRDefault="00904E37" w:rsidP="00582D02">
      <w:pPr>
        <w:pStyle w:val="ListParagraph"/>
        <w:numPr>
          <w:ilvl w:val="0"/>
          <w:numId w:val="22"/>
        </w:numPr>
        <w:rPr>
          <w:rFonts w:ascii="Cera Pro Macmillan" w:hAnsi="Cera Pro Macmillan"/>
        </w:rPr>
      </w:pPr>
      <w:r w:rsidRPr="00F10759">
        <w:rPr>
          <w:rStyle w:val="normaltextrun"/>
          <w:rFonts w:ascii="Cera Pro Macmillan" w:hAnsi="Cera Pro Macmillan"/>
        </w:rPr>
        <w:t>Introduced the Identity and Cancer forum, creating spaces for LGBTQ+, religious and non-religious</w:t>
      </w:r>
      <w:r w:rsidR="4E098597" w:rsidRPr="00F10759">
        <w:rPr>
          <w:rStyle w:val="normaltextrun"/>
          <w:rFonts w:ascii="Cera Pro Macmillan" w:hAnsi="Cera Pro Macmillan"/>
        </w:rPr>
        <w:t>,</w:t>
      </w:r>
      <w:r w:rsidRPr="00F10759">
        <w:rPr>
          <w:rStyle w:val="normaltextrun"/>
          <w:rFonts w:ascii="Cera Pro Macmillan" w:hAnsi="Cera Pro Macmillan"/>
        </w:rPr>
        <w:t xml:space="preserve"> and Black and South Asian members.</w:t>
      </w:r>
      <w:r w:rsidRPr="00F10759">
        <w:rPr>
          <w:rStyle w:val="eop"/>
          <w:rFonts w:ascii="Cera Pro Macmillan" w:hAnsi="Cera Pro Macmillan"/>
        </w:rPr>
        <w:t> </w:t>
      </w:r>
    </w:p>
    <w:p w14:paraId="001EE044" w14:textId="5586DE8B" w:rsidR="00904E37" w:rsidRPr="00F10759" w:rsidRDefault="00904E37" w:rsidP="00582D02">
      <w:pPr>
        <w:pStyle w:val="ListParagraph"/>
        <w:numPr>
          <w:ilvl w:val="0"/>
          <w:numId w:val="22"/>
        </w:numPr>
        <w:rPr>
          <w:rFonts w:ascii="Cera Pro Macmillan" w:hAnsi="Cera Pro Macmillan" w:cstheme="minorHAnsi"/>
        </w:rPr>
      </w:pPr>
      <w:r w:rsidRPr="00F10759">
        <w:rPr>
          <w:rStyle w:val="normaltextrun"/>
          <w:rFonts w:ascii="Cera Pro Macmillan" w:hAnsi="Cera Pro Macmillan" w:cstheme="minorHAnsi"/>
        </w:rPr>
        <w:t>Made guidelines clearer and</w:t>
      </w:r>
      <w:r w:rsidR="007223CF" w:rsidRPr="00F10759">
        <w:rPr>
          <w:rStyle w:val="normaltextrun"/>
          <w:rFonts w:ascii="Cera Pro Macmillan" w:hAnsi="Cera Pro Macmillan" w:cstheme="minorHAnsi"/>
        </w:rPr>
        <w:t xml:space="preserve"> the</w:t>
      </w:r>
      <w:r w:rsidRPr="00F10759">
        <w:rPr>
          <w:rStyle w:val="normaltextrun"/>
          <w:rFonts w:ascii="Cera Pro Macmillan" w:hAnsi="Cera Pro Macmillan" w:cstheme="minorHAnsi"/>
        </w:rPr>
        <w:t xml:space="preserve"> navigation journey easier and more accessible.</w:t>
      </w:r>
      <w:r w:rsidRPr="00F10759">
        <w:rPr>
          <w:rStyle w:val="eop"/>
          <w:rFonts w:ascii="Cera Pro Macmillan" w:hAnsi="Cera Pro Macmillan" w:cstheme="minorHAnsi"/>
        </w:rPr>
        <w:t> </w:t>
      </w:r>
    </w:p>
    <w:p w14:paraId="3B8E2E73" w14:textId="77777777" w:rsidR="00904E37" w:rsidRPr="00F10759" w:rsidRDefault="00904E37" w:rsidP="00582D02">
      <w:pPr>
        <w:pStyle w:val="ListParagraph"/>
        <w:numPr>
          <w:ilvl w:val="0"/>
          <w:numId w:val="22"/>
        </w:numPr>
        <w:rPr>
          <w:rStyle w:val="normaltextrun"/>
          <w:rFonts w:ascii="Cera Pro Macmillan" w:hAnsi="Cera Pro Macmillan" w:cstheme="minorHAnsi"/>
        </w:rPr>
      </w:pPr>
      <w:r w:rsidRPr="00F10759">
        <w:rPr>
          <w:rStyle w:val="normaltextrun"/>
          <w:rFonts w:ascii="Cera Pro Macmillan" w:hAnsi="Cera Pro Macmillan" w:cstheme="minorHAnsi"/>
        </w:rPr>
        <w:t>Enhanced the onboarding journey for new members and added inclusion statements to all pages. </w:t>
      </w:r>
    </w:p>
    <w:p w14:paraId="2624BE3C" w14:textId="7682A2F3" w:rsidR="007D7C6A" w:rsidRPr="00F10759" w:rsidRDefault="00904E37" w:rsidP="00904E37">
      <w:pPr>
        <w:rPr>
          <w:rStyle w:val="normaltextrun"/>
          <w:rFonts w:ascii="Cera Pro Macmillan" w:hAnsi="Cera Pro Macmillan" w:cstheme="minorHAnsi"/>
        </w:rPr>
      </w:pPr>
      <w:r w:rsidRPr="00F10759">
        <w:rPr>
          <w:rStyle w:val="normaltextrun"/>
          <w:rFonts w:ascii="Cera Pro Macmillan" w:hAnsi="Cera Pro Macmillan" w:cstheme="minorHAnsi"/>
        </w:rPr>
        <w:t xml:space="preserve">Measures such as this made our services more accessible to </w:t>
      </w:r>
      <w:r w:rsidR="00354850" w:rsidRPr="00F10759">
        <w:rPr>
          <w:rStyle w:val="normaltextrun"/>
          <w:rFonts w:ascii="Cera Pro Macmillan" w:hAnsi="Cera Pro Macmillan" w:cstheme="minorHAnsi"/>
        </w:rPr>
        <w:t xml:space="preserve">people from </w:t>
      </w:r>
      <w:r w:rsidRPr="00F10759">
        <w:rPr>
          <w:rStyle w:val="normaltextrun"/>
          <w:rFonts w:ascii="Cera Pro Macmillan" w:hAnsi="Cera Pro Macmillan" w:cstheme="minorHAnsi"/>
        </w:rPr>
        <w:t>diverse communities.</w:t>
      </w:r>
    </w:p>
    <w:p w14:paraId="5898CFE3" w14:textId="3D1591CB" w:rsidR="00904E37" w:rsidRPr="00F10759" w:rsidRDefault="00000000" w:rsidP="00904E37">
      <w:pPr>
        <w:rPr>
          <w:rStyle w:val="normaltextrun"/>
          <w:rFonts w:ascii="Cera Pro Macmillan" w:hAnsi="Cera Pro Macmillan" w:cstheme="minorHAnsi"/>
        </w:rPr>
      </w:pPr>
      <w:hyperlink r:id="rId15" w:history="1">
        <w:r w:rsidR="000B351C" w:rsidRPr="00F10759">
          <w:rPr>
            <w:rStyle w:val="Hyperlink"/>
            <w:rFonts w:ascii="Cera Pro Macmillan" w:hAnsi="Cera Pro Macmillan" w:cstheme="minorHAnsi"/>
          </w:rPr>
          <w:t>Join our Online Community.</w:t>
        </w:r>
      </w:hyperlink>
    </w:p>
    <w:p w14:paraId="241BF118" w14:textId="77777777" w:rsidR="00F10F7B" w:rsidRPr="00F10759" w:rsidRDefault="00F10F7B" w:rsidP="708E1B4B">
      <w:pPr>
        <w:rPr>
          <w:rFonts w:ascii="Cera Pro Macmillan" w:hAnsi="Cera Pro Macmillan"/>
          <w:b/>
          <w:bCs/>
          <w:color w:val="000000" w:themeColor="text1"/>
        </w:rPr>
      </w:pPr>
    </w:p>
    <w:p w14:paraId="3A14419E" w14:textId="2503F6B3" w:rsidR="00022314" w:rsidRPr="00F10759" w:rsidRDefault="00022314" w:rsidP="708E1B4B">
      <w:pPr>
        <w:rPr>
          <w:rFonts w:ascii="Cera Pro Macmillan" w:hAnsi="Cera Pro Macmillan"/>
          <w:b/>
          <w:bCs/>
          <w:color w:val="000000" w:themeColor="text1"/>
        </w:rPr>
      </w:pPr>
      <w:r w:rsidRPr="00F10759">
        <w:rPr>
          <w:rFonts w:ascii="Cera Pro Macmillan" w:hAnsi="Cera Pro Macmillan"/>
          <w:b/>
          <w:bCs/>
          <w:color w:val="000000" w:themeColor="text1"/>
        </w:rPr>
        <w:t xml:space="preserve">We </w:t>
      </w:r>
      <w:r w:rsidR="002B7FC6" w:rsidRPr="00F10759">
        <w:rPr>
          <w:rFonts w:ascii="Cera Pro Macmillan" w:hAnsi="Cera Pro Macmillan"/>
          <w:b/>
          <w:bCs/>
          <w:color w:val="000000" w:themeColor="text1"/>
        </w:rPr>
        <w:t>took steps to reach people</w:t>
      </w:r>
      <w:r w:rsidRPr="00F10759">
        <w:rPr>
          <w:rFonts w:ascii="Cera Pro Macmillan" w:hAnsi="Cera Pro Macmillan"/>
          <w:b/>
          <w:bCs/>
          <w:color w:val="000000" w:themeColor="text1"/>
        </w:rPr>
        <w:t xml:space="preserve"> with cancer in underserved groups.</w:t>
      </w:r>
    </w:p>
    <w:p w14:paraId="603113E7" w14:textId="110DAF53" w:rsidR="0028305D" w:rsidRPr="00F10759" w:rsidRDefault="00D95EAA" w:rsidP="00D95EAA">
      <w:pPr>
        <w:spacing w:after="0" w:line="240" w:lineRule="auto"/>
        <w:rPr>
          <w:rFonts w:ascii="Cera Pro Macmillan" w:hAnsi="Cera Pro Macmillan" w:cstheme="minorHAnsi"/>
        </w:rPr>
      </w:pPr>
      <w:r w:rsidRPr="00F10759">
        <w:rPr>
          <w:rFonts w:ascii="Cera Pro Macmillan" w:hAnsi="Cera Pro Macmillan" w:cstheme="minorHAnsi"/>
          <w:color w:val="000000" w:themeColor="text1"/>
        </w:rPr>
        <w:t xml:space="preserve">Macmillan want to be there for everyone affected by cancer, so, in 2023 we actively connected with underserved groups at a local level. </w:t>
      </w:r>
    </w:p>
    <w:p w14:paraId="1CFD4175" w14:textId="77777777" w:rsidR="0028305D" w:rsidRPr="00F10759" w:rsidRDefault="0028305D" w:rsidP="00D95EAA">
      <w:pPr>
        <w:spacing w:after="0" w:line="240" w:lineRule="auto"/>
        <w:rPr>
          <w:rFonts w:ascii="Cera Pro Macmillan" w:hAnsi="Cera Pro Macmillan" w:cstheme="minorHAnsi"/>
          <w:color w:val="000000" w:themeColor="text1"/>
        </w:rPr>
      </w:pPr>
    </w:p>
    <w:p w14:paraId="7A41D8EF" w14:textId="550BAA6A" w:rsidR="00D95EAA" w:rsidRPr="00F10759" w:rsidRDefault="00D95EAA" w:rsidP="00D95EAA">
      <w:pPr>
        <w:spacing w:after="0" w:line="240" w:lineRule="auto"/>
        <w:rPr>
          <w:rFonts w:ascii="Cera Pro Macmillan" w:hAnsi="Cera Pro Macmillan" w:cstheme="minorHAnsi"/>
        </w:rPr>
      </w:pPr>
      <w:r w:rsidRPr="00F10759">
        <w:rPr>
          <w:rFonts w:ascii="Cera Pro Macmillan" w:hAnsi="Cera Pro Macmillan" w:cstheme="minorHAnsi"/>
        </w:rPr>
        <w:t xml:space="preserve">We set up our </w:t>
      </w:r>
      <w:r w:rsidRPr="00F10759">
        <w:rPr>
          <w:rFonts w:ascii="Cera Pro Macmillan" w:eastAsia="Times New Roman" w:hAnsi="Cera Pro Macmillan" w:cstheme="minorHAnsi"/>
        </w:rPr>
        <w:t>Macmillan Community Cancer Champions activity</w:t>
      </w:r>
      <w:r w:rsidRPr="00F10759">
        <w:rPr>
          <w:rFonts w:ascii="Cera Pro Macmillan" w:hAnsi="Cera Pro Macmillan" w:cstheme="minorHAnsi"/>
        </w:rPr>
        <w:t xml:space="preserve"> to help achieve this. Our champions come from the same communities as the underserved groups we have chosen to focus on and are trusted representatives for raising awareness of cancer, helping people engage with screening, </w:t>
      </w:r>
      <w:proofErr w:type="gramStart"/>
      <w:r w:rsidRPr="00F10759">
        <w:rPr>
          <w:rFonts w:ascii="Cera Pro Macmillan" w:hAnsi="Cera Pro Macmillan" w:cstheme="minorHAnsi"/>
        </w:rPr>
        <w:t>treatment</w:t>
      </w:r>
      <w:proofErr w:type="gramEnd"/>
      <w:r w:rsidRPr="00F10759">
        <w:rPr>
          <w:rFonts w:ascii="Cera Pro Macmillan" w:hAnsi="Cera Pro Macmillan" w:cstheme="minorHAnsi"/>
        </w:rPr>
        <w:t xml:space="preserve"> and signposting to other sources of support.</w:t>
      </w:r>
    </w:p>
    <w:p w14:paraId="4B2C426F" w14:textId="77777777" w:rsidR="00D95EAA" w:rsidRPr="00F10759" w:rsidRDefault="00D95EAA" w:rsidP="00D95EAA">
      <w:pPr>
        <w:spacing w:after="0" w:line="240" w:lineRule="auto"/>
        <w:rPr>
          <w:rFonts w:ascii="Cera Pro Macmillan" w:hAnsi="Cera Pro Macmillan" w:cstheme="minorHAnsi"/>
        </w:rPr>
      </w:pPr>
    </w:p>
    <w:p w14:paraId="7BFD6EAB" w14:textId="7BE27217" w:rsidR="00D95EAA" w:rsidRPr="00F10759" w:rsidRDefault="00D95EAA" w:rsidP="783A769E">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Community Cancer Champions understand and are </w:t>
      </w:r>
      <w:proofErr w:type="gramStart"/>
      <w:r w:rsidRPr="00F10759">
        <w:rPr>
          <w:rFonts w:ascii="Cera Pro Macmillan" w:eastAsia="Cera Pro Macmillan" w:hAnsi="Cera Pro Macmillan"/>
        </w:rPr>
        <w:t>culturally</w:t>
      </w:r>
      <w:r w:rsidR="0042568D" w:rsidRPr="00F10759">
        <w:rPr>
          <w:rFonts w:ascii="Cera Pro Macmillan" w:eastAsia="Cera Pro Macmillan" w:hAnsi="Cera Pro Macmillan"/>
        </w:rPr>
        <w:t>-</w:t>
      </w:r>
      <w:r w:rsidRPr="00F10759">
        <w:rPr>
          <w:rFonts w:ascii="Cera Pro Macmillan" w:eastAsia="Cera Pro Macmillan" w:hAnsi="Cera Pro Macmillan"/>
        </w:rPr>
        <w:t>sensitive</w:t>
      </w:r>
      <w:proofErr w:type="gramEnd"/>
      <w:r w:rsidRPr="00F10759">
        <w:rPr>
          <w:rFonts w:ascii="Cera Pro Macmillan" w:eastAsia="Cera Pro Macmillan" w:hAnsi="Cera Pro Macmillan"/>
        </w:rPr>
        <w:t xml:space="preserve"> to their local population so that they can reduce the stigma of diagnosis and the distrust of cancer treatment that prevails in some communities. This means that more people from different backgrounds will seek support </w:t>
      </w:r>
      <w:r w:rsidR="003C7495" w:rsidRPr="00F10759">
        <w:rPr>
          <w:rFonts w:ascii="Cera Pro Macmillan" w:eastAsia="Cera Pro Macmillan" w:hAnsi="Cera Pro Macmillan"/>
        </w:rPr>
        <w:t xml:space="preserve">and aim to access appropriate services </w:t>
      </w:r>
      <w:r w:rsidRPr="00F10759">
        <w:rPr>
          <w:rFonts w:ascii="Cera Pro Macmillan" w:eastAsia="Cera Pro Macmillan" w:hAnsi="Cera Pro Macmillan"/>
        </w:rPr>
        <w:t>rather than ignore symptoms or reject care.</w:t>
      </w:r>
    </w:p>
    <w:p w14:paraId="448B87DD" w14:textId="77777777" w:rsidR="00D95EAA" w:rsidRPr="00F10759" w:rsidRDefault="00D95EAA" w:rsidP="00D95EAA">
      <w:pPr>
        <w:spacing w:after="0" w:line="240" w:lineRule="auto"/>
        <w:rPr>
          <w:rFonts w:ascii="Cera Pro Macmillan" w:eastAsia="Cera Pro Macmillan" w:hAnsi="Cera Pro Macmillan" w:cstheme="minorHAnsi"/>
        </w:rPr>
      </w:pPr>
    </w:p>
    <w:p w14:paraId="66325E93" w14:textId="77777777" w:rsidR="000B1A34" w:rsidRPr="00F10759" w:rsidRDefault="000B1A34" w:rsidP="000B1A34">
      <w:pPr>
        <w:spacing w:after="0" w:line="240" w:lineRule="auto"/>
        <w:rPr>
          <w:rFonts w:ascii="Cera Pro Macmillan" w:hAnsi="Cera Pro Macmillan" w:cstheme="minorHAnsi"/>
        </w:rPr>
      </w:pPr>
      <w:r w:rsidRPr="00F10759">
        <w:rPr>
          <w:rFonts w:ascii="Cera Pro Macmillan" w:eastAsia="Cera Pro Macmillan" w:hAnsi="Cera Pro Macmillan" w:cstheme="minorHAnsi"/>
        </w:rPr>
        <w:t xml:space="preserve">In 2023 we developed new volunteer standards and training, </w:t>
      </w:r>
      <w:r w:rsidRPr="00F10759">
        <w:rPr>
          <w:rFonts w:ascii="Cera Pro Macmillan" w:hAnsi="Cera Pro Macmillan"/>
        </w:rPr>
        <w:t>learned how we can be a better partner to small community organisations</w:t>
      </w:r>
      <w:r w:rsidRPr="00F10759">
        <w:rPr>
          <w:rFonts w:ascii="Cera Pro Macmillan" w:hAnsi="Cera Pro Macmillan" w:cstheme="minorHAnsi"/>
        </w:rPr>
        <w:t xml:space="preserve"> and supported the recruitment of the first local project managers to start delivering the work.</w:t>
      </w:r>
    </w:p>
    <w:p w14:paraId="4CC7B626" w14:textId="77777777" w:rsidR="000B1A34" w:rsidRPr="00F10759" w:rsidRDefault="000B1A34" w:rsidP="000B1A34">
      <w:pPr>
        <w:spacing w:after="0" w:line="240" w:lineRule="auto"/>
        <w:rPr>
          <w:rFonts w:ascii="Cera Pro Macmillan" w:hAnsi="Cera Pro Macmillan" w:cstheme="minorHAnsi"/>
        </w:rPr>
      </w:pPr>
    </w:p>
    <w:p w14:paraId="2834B302" w14:textId="3B95853E" w:rsidR="00B84121" w:rsidRPr="00F10759" w:rsidRDefault="00B84121" w:rsidP="00D95EAA">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We are investing in community partnerships to deliver 12 Cancer champions projects across the UK. This represents an investment of around £6 million over three years, with </w:t>
      </w:r>
      <w:r w:rsidR="009F47CF" w:rsidRPr="00F10759">
        <w:rPr>
          <w:rFonts w:ascii="Cera Pro Macmillan" w:eastAsia="Cera Pro Macmillan" w:hAnsi="Cera Pro Macmillan"/>
        </w:rPr>
        <w:t>over £4</w:t>
      </w:r>
      <w:r w:rsidR="00D75043" w:rsidRPr="00F10759">
        <w:rPr>
          <w:rFonts w:ascii="Cera Pro Macmillan" w:eastAsia="Cera Pro Macmillan" w:hAnsi="Cera Pro Macmillan"/>
        </w:rPr>
        <w:t xml:space="preserve"> million</w:t>
      </w:r>
      <w:r w:rsidRPr="00F10759">
        <w:rPr>
          <w:rFonts w:ascii="Cera Pro Macmillan" w:eastAsia="Cera Pro Macmillan" w:hAnsi="Cera Pro Macmillan"/>
        </w:rPr>
        <w:t xml:space="preserve"> being invested in 2023. Our partner pub company and brewer, </w:t>
      </w:r>
      <w:r w:rsidR="00526A94" w:rsidRPr="00F10759">
        <w:rPr>
          <w:rFonts w:ascii="Cera Pro Macmillan" w:eastAsia="Cera Pro Macmillan" w:hAnsi="Cera Pro Macmillan"/>
        </w:rPr>
        <w:t>Greene King</w:t>
      </w:r>
      <w:r w:rsidRPr="00F10759">
        <w:rPr>
          <w:rFonts w:ascii="Cera Pro Macmillan" w:eastAsia="Cera Pro Macmillan" w:hAnsi="Cera Pro Macmillan"/>
        </w:rPr>
        <w:t xml:space="preserve">, will contribute towards funding this work as they </w:t>
      </w:r>
      <w:r w:rsidR="00960088" w:rsidRPr="00F10759">
        <w:rPr>
          <w:rFonts w:ascii="Cera Pro Macmillan" w:eastAsia="Cera Pro Macmillan" w:hAnsi="Cera Pro Macmillan"/>
        </w:rPr>
        <w:t>support our ambition to</w:t>
      </w:r>
      <w:r w:rsidRPr="00F10759">
        <w:rPr>
          <w:rFonts w:ascii="Cera Pro Macmillan" w:eastAsia="Cera Pro Macmillan" w:hAnsi="Cera Pro Macmillan"/>
        </w:rPr>
        <w:t xml:space="preserve"> break down barriers and provide focused and tailored support for underserved community groups with cancer.  </w:t>
      </w:r>
    </w:p>
    <w:p w14:paraId="18BC2119" w14:textId="77777777" w:rsidR="000B1A34" w:rsidRPr="00F10759" w:rsidRDefault="000B1A34" w:rsidP="00D95EAA">
      <w:pPr>
        <w:spacing w:after="0" w:line="240" w:lineRule="auto"/>
        <w:rPr>
          <w:rFonts w:ascii="Cera Pro Macmillan" w:eastAsia="Cera Pro Macmillan" w:hAnsi="Cera Pro Macmillan"/>
        </w:rPr>
      </w:pPr>
    </w:p>
    <w:p w14:paraId="21BA7E91" w14:textId="62E56B42" w:rsidR="002D5F61" w:rsidRPr="00F10759" w:rsidRDefault="00F10F7B" w:rsidP="4C327789">
      <w:pPr>
        <w:rPr>
          <w:rFonts w:ascii="Cera Pro Macmillan" w:hAnsi="Cera Pro Macmillan"/>
          <w:b/>
          <w:bCs/>
          <w:color w:val="7030A0"/>
        </w:rPr>
      </w:pPr>
      <w:r w:rsidRPr="00F10759">
        <w:rPr>
          <w:rStyle w:val="Strong"/>
          <w:rFonts w:ascii="Cera Pro Macmillan" w:hAnsi="Cera Pro Macmillan"/>
          <w:b w:val="0"/>
          <w:bCs w:val="0"/>
        </w:rPr>
        <w:t>Deb Johnstone, Programme Manager, Fisherman's Mission project, working within the fishing community in North Shields says:</w:t>
      </w:r>
      <w:r w:rsidRPr="00F10759">
        <w:rPr>
          <w:rStyle w:val="Strong"/>
          <w:rFonts w:ascii="Cera Pro Macmillan" w:hAnsi="Cera Pro Macmillan"/>
        </w:rPr>
        <w:t xml:space="preserve"> </w:t>
      </w:r>
      <w:r w:rsidR="002D5F61" w:rsidRPr="00F10759">
        <w:rPr>
          <w:rStyle w:val="Strong"/>
          <w:rFonts w:ascii="Cera Pro Macmillan" w:hAnsi="Cera Pro Macmillan"/>
          <w:b w:val="0"/>
          <w:bCs w:val="0"/>
        </w:rPr>
        <w:t>“We have seen that people living in some of the most deprived parts of the UK are experiencing significant difficulties in accessing personalised cancer care, this includes fishermen and their families in coastal communities. We will be developing bespoke methods to engage this community to try to remove stigmas and myths associated with cancer as well as providing relevant information and signposting</w:t>
      </w:r>
      <w:r w:rsidR="002D5F61" w:rsidRPr="00F10759">
        <w:rPr>
          <w:rStyle w:val="Strong"/>
          <w:rFonts w:ascii="Cera Pro Macmillan" w:hAnsi="Cera Pro Macmillan"/>
        </w:rPr>
        <w:t xml:space="preserve"> </w:t>
      </w:r>
      <w:r w:rsidR="002D5F61" w:rsidRPr="00F10759">
        <w:rPr>
          <w:rStyle w:val="Strong"/>
          <w:rFonts w:ascii="Cera Pro Macmillan" w:hAnsi="Cera Pro Macmillan"/>
          <w:b w:val="0"/>
          <w:bCs w:val="0"/>
        </w:rPr>
        <w:t xml:space="preserve">to help them get the right support.” </w:t>
      </w:r>
    </w:p>
    <w:p w14:paraId="4E34423F" w14:textId="78855998" w:rsidR="57744231" w:rsidRPr="00F10759" w:rsidRDefault="57744231" w:rsidP="57744231">
      <w:pPr>
        <w:spacing w:after="0" w:line="240" w:lineRule="auto"/>
        <w:rPr>
          <w:rFonts w:ascii="Cera Pro Macmillan" w:hAnsi="Cera Pro Macmillan"/>
          <w:b/>
          <w:bCs/>
          <w:i/>
          <w:iCs/>
          <w:color w:val="70AD47" w:themeColor="accent6"/>
        </w:rPr>
      </w:pPr>
    </w:p>
    <w:p w14:paraId="54DD389D" w14:textId="257B7EED" w:rsidR="57744231" w:rsidRPr="00F10759" w:rsidRDefault="57744231" w:rsidP="57744231">
      <w:pPr>
        <w:spacing w:after="0" w:line="240" w:lineRule="auto"/>
        <w:rPr>
          <w:rFonts w:ascii="Cera Pro Macmillan" w:hAnsi="Cera Pro Macmillan"/>
          <w:b/>
          <w:bCs/>
          <w:i/>
          <w:iCs/>
          <w:color w:val="70AD47" w:themeColor="accent6"/>
        </w:rPr>
      </w:pPr>
    </w:p>
    <w:p w14:paraId="2CE0290C" w14:textId="37AFF528" w:rsidR="009E0EE8" w:rsidRPr="00F10759" w:rsidRDefault="7B57D822" w:rsidP="16EF9CD8">
      <w:pPr>
        <w:pStyle w:val="Heading3"/>
        <w:rPr>
          <w:rFonts w:ascii="Cera Pro Macmillan" w:hAnsi="Cera Pro Macmillan" w:cstheme="minorBidi"/>
          <w:i/>
          <w:iCs/>
          <w:color w:val="000000" w:themeColor="text1"/>
        </w:rPr>
      </w:pPr>
      <w:r w:rsidRPr="00F10759">
        <w:rPr>
          <w:rFonts w:ascii="Cera Pro Macmillan" w:hAnsi="Cera Pro Macmillan" w:cstheme="minorBidi"/>
        </w:rPr>
        <w:t xml:space="preserve">We </w:t>
      </w:r>
      <w:r w:rsidR="6852A215" w:rsidRPr="00F10759">
        <w:rPr>
          <w:rFonts w:ascii="Cera Pro Macmillan" w:hAnsi="Cera Pro Macmillan" w:cstheme="minorBidi"/>
        </w:rPr>
        <w:t>embedded lived experience in</w:t>
      </w:r>
      <w:r w:rsidRPr="00F10759">
        <w:rPr>
          <w:rFonts w:ascii="Cera Pro Macmillan" w:hAnsi="Cera Pro Macmillan" w:cstheme="minorBidi"/>
        </w:rPr>
        <w:t xml:space="preserve"> our </w:t>
      </w:r>
      <w:r w:rsidR="6852A215" w:rsidRPr="00F10759">
        <w:rPr>
          <w:rFonts w:ascii="Cera Pro Macmillan" w:hAnsi="Cera Pro Macmillan" w:cstheme="minorBidi"/>
        </w:rPr>
        <w:t>work.</w:t>
      </w:r>
    </w:p>
    <w:p w14:paraId="55219268" w14:textId="541219BF" w:rsidR="00D82ED3" w:rsidRPr="00F10759" w:rsidRDefault="00017E6A" w:rsidP="00D82ED3">
      <w:pPr>
        <w:rPr>
          <w:rFonts w:ascii="Cera Pro Macmillan" w:hAnsi="Cera Pro Macmillan"/>
          <w:color w:val="000000"/>
          <w:bdr w:val="none" w:sz="0" w:space="0" w:color="auto" w:frame="1"/>
        </w:rPr>
      </w:pPr>
      <w:r w:rsidRPr="00F10759">
        <w:rPr>
          <w:rFonts w:ascii="Cera Pro Macmillan" w:hAnsi="Cera Pro Macmillan"/>
          <w:color w:val="000000"/>
          <w:bdr w:val="none" w:sz="0" w:space="0" w:color="auto" w:frame="1"/>
        </w:rPr>
        <w:t>W</w:t>
      </w:r>
      <w:r w:rsidR="00D82ED3" w:rsidRPr="00F10759">
        <w:rPr>
          <w:rFonts w:ascii="Cera Pro Macmillan" w:hAnsi="Cera Pro Macmillan"/>
          <w:color w:val="000000" w:themeColor="text1"/>
        </w:rPr>
        <w:t>e</w:t>
      </w:r>
      <w:r w:rsidR="00022314" w:rsidRPr="00F10759">
        <w:rPr>
          <w:rFonts w:ascii="Cera Pro Macmillan" w:hAnsi="Cera Pro Macmillan"/>
          <w:color w:val="000000" w:themeColor="text1"/>
        </w:rPr>
        <w:t xml:space="preserve"> took</w:t>
      </w:r>
      <w:r w:rsidR="00022314" w:rsidRPr="00F10759">
        <w:rPr>
          <w:rFonts w:ascii="Cera Pro Macmillan" w:hAnsi="Cera Pro Macmillan"/>
          <w:color w:val="000000"/>
          <w:bdr w:val="none" w:sz="0" w:space="0" w:color="auto" w:frame="1"/>
        </w:rPr>
        <w:t xml:space="preserve"> steps to start sharing our power more responsibly, by creating </w:t>
      </w:r>
      <w:r w:rsidR="003954E4" w:rsidRPr="00F10759">
        <w:rPr>
          <w:rFonts w:ascii="Cera Pro Macmillan" w:hAnsi="Cera Pro Macmillan"/>
          <w:color w:val="000000"/>
          <w:bdr w:val="none" w:sz="0" w:space="0" w:color="auto" w:frame="1"/>
        </w:rPr>
        <w:t xml:space="preserve">more </w:t>
      </w:r>
      <w:r w:rsidR="00022314" w:rsidRPr="00F10759">
        <w:rPr>
          <w:rFonts w:ascii="Cera Pro Macmillan" w:hAnsi="Cera Pro Macmillan"/>
          <w:color w:val="000000"/>
          <w:bdr w:val="none" w:sz="0" w:space="0" w:color="auto" w:frame="1"/>
        </w:rPr>
        <w:t xml:space="preserve">opportunities for people with lived experience of cancer </w:t>
      </w:r>
      <w:r w:rsidR="00022314" w:rsidRPr="00F10759">
        <w:rPr>
          <w:rFonts w:ascii="Cera Pro Macmillan" w:hAnsi="Cera Pro Macmillan"/>
          <w:color w:val="000000" w:themeColor="text1"/>
        </w:rPr>
        <w:t>to meaningfully contribute to our work. We’re moving away from doing things </w:t>
      </w:r>
      <w:r w:rsidR="00022314" w:rsidRPr="00F10759">
        <w:rPr>
          <w:rStyle w:val="Emphasis"/>
          <w:rFonts w:ascii="Cera Pro Macmillan" w:hAnsi="Cera Pro Macmillan"/>
          <w:color w:val="000000" w:themeColor="text1"/>
        </w:rPr>
        <w:t>for</w:t>
      </w:r>
      <w:r w:rsidR="00022314" w:rsidRPr="00F10759">
        <w:rPr>
          <w:rFonts w:ascii="Cera Pro Macmillan" w:hAnsi="Cera Pro Macmillan"/>
          <w:color w:val="000000" w:themeColor="text1"/>
        </w:rPr>
        <w:t> people living with cancer, and instead towards working in </w:t>
      </w:r>
      <w:r w:rsidR="00022314" w:rsidRPr="00F10759">
        <w:rPr>
          <w:rStyle w:val="Emphasis"/>
          <w:rFonts w:ascii="Cera Pro Macmillan" w:hAnsi="Cera Pro Macmillan"/>
          <w:i w:val="0"/>
          <w:color w:val="000000" w:themeColor="text1"/>
        </w:rPr>
        <w:t>equal partnership</w:t>
      </w:r>
      <w:r w:rsidR="00022314" w:rsidRPr="00F10759">
        <w:rPr>
          <w:rFonts w:ascii="Cera Pro Macmillan" w:hAnsi="Cera Pro Macmillan"/>
          <w:color w:val="000000" w:themeColor="text1"/>
        </w:rPr>
        <w:t> with them.</w:t>
      </w:r>
      <w:r w:rsidR="00D82ED3" w:rsidRPr="00F10759">
        <w:rPr>
          <w:rFonts w:ascii="Cera Pro Macmillan" w:hAnsi="Cera Pro Macmillan"/>
          <w:color w:val="000000" w:themeColor="text1"/>
        </w:rPr>
        <w:t xml:space="preserve"> </w:t>
      </w:r>
      <w:r w:rsidR="00D82ED3" w:rsidRPr="00F10759">
        <w:rPr>
          <w:rFonts w:ascii="Cera Pro Macmillan" w:hAnsi="Cera Pro Macmillan"/>
          <w:color w:val="000000"/>
          <w:bdr w:val="none" w:sz="0" w:space="0" w:color="auto" w:frame="1"/>
        </w:rPr>
        <w:t>This year we:</w:t>
      </w:r>
    </w:p>
    <w:p w14:paraId="03FA9054" w14:textId="26F236CE" w:rsidR="00D82ED3" w:rsidRPr="00F10759" w:rsidRDefault="00D82ED3" w:rsidP="00582D02">
      <w:pPr>
        <w:pStyle w:val="ListParagraph"/>
        <w:numPr>
          <w:ilvl w:val="0"/>
          <w:numId w:val="18"/>
        </w:numPr>
        <w:rPr>
          <w:rFonts w:ascii="Cera Pro Macmillan" w:hAnsi="Cera Pro Macmillan" w:cstheme="minorHAnsi"/>
        </w:rPr>
      </w:pPr>
      <w:r w:rsidRPr="00F10759">
        <w:rPr>
          <w:rFonts w:ascii="Cera Pro Macmillan" w:hAnsi="Cera Pro Macmillan" w:cstheme="minorHAnsi"/>
        </w:rPr>
        <w:t xml:space="preserve">Created meaningful </w:t>
      </w:r>
      <w:r w:rsidR="007C706C" w:rsidRPr="00F10759">
        <w:rPr>
          <w:rFonts w:ascii="Cera Pro Macmillan" w:hAnsi="Cera Pro Macmillan" w:cstheme="minorHAnsi"/>
        </w:rPr>
        <w:t xml:space="preserve">opportunities for people affected by cancer to participate </w:t>
      </w:r>
      <w:r w:rsidRPr="00F10759">
        <w:rPr>
          <w:rFonts w:ascii="Cera Pro Macmillan" w:hAnsi="Cera Pro Macmillan" w:cstheme="minorHAnsi"/>
        </w:rPr>
        <w:t>in the development of the new organisational strategy.</w:t>
      </w:r>
    </w:p>
    <w:p w14:paraId="3E7F9340" w14:textId="0324E004" w:rsidR="00D82ED3" w:rsidRPr="00F10759" w:rsidRDefault="00D82ED3" w:rsidP="00582D02">
      <w:pPr>
        <w:pStyle w:val="ListParagraph"/>
        <w:numPr>
          <w:ilvl w:val="0"/>
          <w:numId w:val="18"/>
        </w:numPr>
        <w:rPr>
          <w:rFonts w:ascii="Cera Pro Macmillan" w:hAnsi="Cera Pro Macmillan"/>
          <w:bdr w:val="none" w:sz="0" w:space="0" w:color="auto" w:frame="1"/>
        </w:rPr>
      </w:pPr>
      <w:r w:rsidRPr="00F10759">
        <w:rPr>
          <w:rFonts w:ascii="Cera Pro Macmillan" w:hAnsi="Cera Pro Macmillan"/>
        </w:rPr>
        <w:lastRenderedPageBreak/>
        <w:t xml:space="preserve">Delivered a learning programme for </w:t>
      </w:r>
      <w:r w:rsidR="00D96BF4" w:rsidRPr="00F10759">
        <w:rPr>
          <w:rFonts w:ascii="Cera Pro Macmillan" w:hAnsi="Cera Pro Macmillan"/>
        </w:rPr>
        <w:t xml:space="preserve">over </w:t>
      </w:r>
      <w:r w:rsidR="007C2A57" w:rsidRPr="00F10759">
        <w:rPr>
          <w:rFonts w:ascii="Cera Pro Macmillan" w:hAnsi="Cera Pro Macmillan"/>
        </w:rPr>
        <w:t>80</w:t>
      </w:r>
      <w:r w:rsidR="00D96BF4" w:rsidRPr="00F10759">
        <w:rPr>
          <w:rFonts w:ascii="Cera Pro Macmillan" w:hAnsi="Cera Pro Macmillan"/>
        </w:rPr>
        <w:t xml:space="preserve"> </w:t>
      </w:r>
      <w:r w:rsidRPr="00F10759">
        <w:rPr>
          <w:rFonts w:ascii="Cera Pro Macmillan" w:hAnsi="Cera Pro Macmillan"/>
        </w:rPr>
        <w:t>Macmillan colleagues</w:t>
      </w:r>
      <w:r w:rsidR="0097684E" w:rsidRPr="00F10759">
        <w:rPr>
          <w:rFonts w:ascii="Cera Pro Macmillan" w:hAnsi="Cera Pro Macmillan"/>
        </w:rPr>
        <w:t xml:space="preserve"> </w:t>
      </w:r>
      <w:r w:rsidRPr="00F10759">
        <w:rPr>
          <w:rFonts w:ascii="Cera Pro Macmillan" w:hAnsi="Cera Pro Macmillan"/>
        </w:rPr>
        <w:t>to enable collaboration with people affected by cancer.</w:t>
      </w:r>
    </w:p>
    <w:p w14:paraId="3F40C296" w14:textId="3880DE9C" w:rsidR="00D82ED3" w:rsidRPr="00F10759" w:rsidRDefault="00D82ED3" w:rsidP="00582D02">
      <w:pPr>
        <w:pStyle w:val="ListParagraph"/>
        <w:numPr>
          <w:ilvl w:val="0"/>
          <w:numId w:val="18"/>
        </w:numPr>
        <w:rPr>
          <w:rFonts w:ascii="Cera Pro Macmillan" w:hAnsi="Cera Pro Macmillan" w:cstheme="minorHAnsi"/>
        </w:rPr>
      </w:pPr>
      <w:r w:rsidRPr="00F10759">
        <w:rPr>
          <w:rFonts w:ascii="Cera Pro Macmillan" w:eastAsia="Calibri" w:hAnsi="Cera Pro Macmillan" w:cstheme="minorHAnsi"/>
        </w:rPr>
        <w:t xml:space="preserve">Planned our approach for Macmillan’s </w:t>
      </w:r>
      <w:r w:rsidR="00FF2770" w:rsidRPr="00F10759">
        <w:rPr>
          <w:rFonts w:ascii="Cera Pro Macmillan" w:eastAsia="Calibri" w:hAnsi="Cera Pro Macmillan" w:cstheme="minorHAnsi"/>
        </w:rPr>
        <w:t>first</w:t>
      </w:r>
      <w:r w:rsidRPr="00F10759">
        <w:rPr>
          <w:rFonts w:ascii="Cera Pro Macmillan" w:eastAsia="Calibri" w:hAnsi="Cera Pro Macmillan" w:cstheme="minorHAnsi"/>
        </w:rPr>
        <w:t xml:space="preserve"> lived experience and participation strategy.</w:t>
      </w:r>
    </w:p>
    <w:p w14:paraId="52319B0D" w14:textId="375F3221" w:rsidR="00022314" w:rsidRPr="00F10759" w:rsidRDefault="00D82ED3">
      <w:pPr>
        <w:rPr>
          <w:rFonts w:ascii="Cera Pro Macmillan" w:hAnsi="Cera Pro Macmillan" w:cstheme="minorHAnsi"/>
          <w:color w:val="000000" w:themeColor="text1"/>
        </w:rPr>
      </w:pPr>
      <w:r w:rsidRPr="00F10759">
        <w:rPr>
          <w:rFonts w:ascii="Cera Pro Macmillan" w:hAnsi="Cera Pro Macmillan" w:cstheme="minorHAnsi"/>
          <w:color w:val="000000" w:themeColor="text1"/>
        </w:rPr>
        <w:t>Transforming our approach to participation will mean we become more responsible convenors - bringing together the knowledge and leadership of people with lived experiences alongside our</w:t>
      </w:r>
      <w:r w:rsidR="003A5C3B" w:rsidRPr="00F10759">
        <w:rPr>
          <w:rFonts w:ascii="Cera Pro Macmillan" w:hAnsi="Cera Pro Macmillan" w:cstheme="minorHAnsi"/>
          <w:color w:val="000000" w:themeColor="text1"/>
        </w:rPr>
        <w:t xml:space="preserve"> professional and organisational expertise to drive impact for the people with cancer who are </w:t>
      </w:r>
      <w:r w:rsidR="00C9457F" w:rsidRPr="00F10759">
        <w:rPr>
          <w:rFonts w:ascii="Cera Pro Macmillan" w:hAnsi="Cera Pro Macmillan" w:cstheme="minorHAnsi"/>
          <w:color w:val="000000" w:themeColor="text1"/>
        </w:rPr>
        <w:t>most in need of support.</w:t>
      </w:r>
    </w:p>
    <w:p w14:paraId="38ED3ECB" w14:textId="4A4220CF" w:rsidR="783A769E" w:rsidRPr="00F10759" w:rsidRDefault="783A769E" w:rsidP="783A769E">
      <w:pPr>
        <w:rPr>
          <w:rFonts w:ascii="Cera Pro Macmillan" w:hAnsi="Cera Pro Macmillan"/>
          <w:color w:val="000000" w:themeColor="text1"/>
        </w:rPr>
      </w:pPr>
    </w:p>
    <w:p w14:paraId="2A217356" w14:textId="1344D01F" w:rsidR="009E0EE8" w:rsidRPr="00F10759" w:rsidRDefault="00022314" w:rsidP="708E1B4B">
      <w:pPr>
        <w:pStyle w:val="Heading2"/>
        <w:rPr>
          <w:rFonts w:ascii="Cera Pro Macmillan" w:hAnsi="Cera Pro Macmillan" w:cstheme="minorBidi"/>
        </w:rPr>
      </w:pPr>
      <w:r w:rsidRPr="00F10759">
        <w:rPr>
          <w:rFonts w:ascii="Cera Pro Macmillan" w:hAnsi="Cera Pro Macmillan" w:cstheme="minorBidi"/>
        </w:rPr>
        <w:t>Make our brand, marketing, communications, and fundraising more inclusive.</w:t>
      </w:r>
    </w:p>
    <w:p w14:paraId="1F61E7C0" w14:textId="4E44AD5B" w:rsidR="009E0EE8" w:rsidRPr="00F10759" w:rsidRDefault="38CFCB45" w:rsidP="708E1B4B">
      <w:pPr>
        <w:rPr>
          <w:rFonts w:ascii="Cera Pro Macmillan" w:hAnsi="Cera Pro Macmillan"/>
        </w:rPr>
      </w:pPr>
      <w:r w:rsidRPr="00F10759">
        <w:rPr>
          <w:rFonts w:ascii="Cera Pro Macmillan" w:hAnsi="Cera Pro Macmillan"/>
        </w:rPr>
        <w:t>In 2023:</w:t>
      </w:r>
    </w:p>
    <w:p w14:paraId="48EE2747" w14:textId="710A024D" w:rsidR="009E0EE8" w:rsidRPr="00F10759" w:rsidRDefault="00022314" w:rsidP="00306189">
      <w:pPr>
        <w:pStyle w:val="Heading3"/>
        <w:rPr>
          <w:rFonts w:ascii="Cera Pro Macmillan" w:hAnsi="Cera Pro Macmillan" w:cstheme="minorHAnsi"/>
        </w:rPr>
      </w:pPr>
      <w:r w:rsidRPr="00F10759">
        <w:rPr>
          <w:rFonts w:ascii="Cera Pro Macmillan" w:hAnsi="Cera Pro Macmillan" w:cstheme="minorBidi"/>
        </w:rPr>
        <w:t>We create</w:t>
      </w:r>
      <w:r w:rsidR="00365552" w:rsidRPr="00F10759">
        <w:rPr>
          <w:rFonts w:ascii="Cera Pro Macmillan" w:hAnsi="Cera Pro Macmillan" w:cstheme="minorBidi"/>
        </w:rPr>
        <w:t>d</w:t>
      </w:r>
      <w:r w:rsidRPr="00F10759">
        <w:rPr>
          <w:rFonts w:ascii="Cera Pro Macmillan" w:hAnsi="Cera Pro Macmillan" w:cstheme="minorBidi"/>
        </w:rPr>
        <w:t xml:space="preserve"> more authentic and culturally sensitive communications</w:t>
      </w:r>
      <w:r w:rsidR="00365552" w:rsidRPr="00F10759">
        <w:rPr>
          <w:rFonts w:ascii="Cera Pro Macmillan" w:hAnsi="Cera Pro Macmillan" w:cstheme="minorBidi"/>
        </w:rPr>
        <w:t>.</w:t>
      </w:r>
    </w:p>
    <w:p w14:paraId="022C7FA2" w14:textId="1CA68A2E" w:rsidR="00022314" w:rsidRPr="00F10759" w:rsidRDefault="7BE8ADBC">
      <w:pPr>
        <w:rPr>
          <w:rFonts w:ascii="Cera Pro Macmillan" w:hAnsi="Cera Pro Macmillan"/>
        </w:rPr>
      </w:pPr>
      <w:r w:rsidRPr="00F10759">
        <w:rPr>
          <w:rFonts w:ascii="Cera Pro Macmillan" w:hAnsi="Cera Pro Macmillan"/>
        </w:rPr>
        <w:t xml:space="preserve">We looked at how we talk to different communities in 2023, working together with Humankind, a research agency specialising in the charity sector and underserved audiences. </w:t>
      </w:r>
      <w:r w:rsidR="16594EEC" w:rsidRPr="00F10759">
        <w:rPr>
          <w:rFonts w:ascii="Cera Pro Macmillan" w:hAnsi="Cera Pro Macmillan"/>
        </w:rPr>
        <w:t xml:space="preserve">Our combined insight gave us a better understanding of how to engage with different audiences more effectively, including amplifying our </w:t>
      </w:r>
      <w:r w:rsidR="008B4511" w:rsidRPr="00F10759">
        <w:rPr>
          <w:rFonts w:ascii="Cera Pro Macmillan" w:hAnsi="Cera Pro Macmillan"/>
        </w:rPr>
        <w:t xml:space="preserve">offer for people to get </w:t>
      </w:r>
      <w:r w:rsidR="16594EEC" w:rsidRPr="00F10759">
        <w:rPr>
          <w:rFonts w:ascii="Cera Pro Macmillan" w:hAnsi="Cera Pro Macmillan"/>
        </w:rPr>
        <w:t>support</w:t>
      </w:r>
      <w:r w:rsidR="00E30972" w:rsidRPr="00F10759">
        <w:rPr>
          <w:rFonts w:ascii="Cera Pro Macmillan" w:hAnsi="Cera Pro Macmillan"/>
        </w:rPr>
        <w:t>,</w:t>
      </w:r>
      <w:r w:rsidR="16594EEC" w:rsidRPr="00F10759">
        <w:rPr>
          <w:rFonts w:ascii="Cera Pro Macmillan" w:hAnsi="Cera Pro Macmillan"/>
        </w:rPr>
        <w:t xml:space="preserve"> demonstrating our understanding of and affinity with underserved audiences, as well as adapting the accessibility of our fundraising offer. </w:t>
      </w:r>
      <w:r w:rsidR="0048383C" w:rsidRPr="00F10759">
        <w:rPr>
          <w:rFonts w:ascii="Cera Pro Macmillan" w:hAnsi="Cera Pro Macmillan"/>
        </w:rPr>
        <w:t>Our research focused on Black, Muslim, South Asian, Disabled</w:t>
      </w:r>
      <w:r w:rsidR="1E089B6F" w:rsidRPr="00F10759">
        <w:rPr>
          <w:rFonts w:ascii="Cera Pro Macmillan" w:hAnsi="Cera Pro Macmillan"/>
        </w:rPr>
        <w:t xml:space="preserve"> </w:t>
      </w:r>
      <w:r w:rsidR="0048383C" w:rsidRPr="00F10759">
        <w:rPr>
          <w:rFonts w:ascii="Cera Pro Macmillan" w:hAnsi="Cera Pro Macmillan"/>
        </w:rPr>
        <w:t xml:space="preserve">and </w:t>
      </w:r>
      <w:r w:rsidR="00FC3FB5" w:rsidRPr="00F10759">
        <w:rPr>
          <w:rFonts w:ascii="Cera Pro Macmillan" w:hAnsi="Cera Pro Macmillan"/>
        </w:rPr>
        <w:t>LGBTQ</w:t>
      </w:r>
      <w:r w:rsidR="0048383C" w:rsidRPr="00F10759">
        <w:rPr>
          <w:rFonts w:ascii="Cera Pro Macmillan" w:hAnsi="Cera Pro Macmillan"/>
        </w:rPr>
        <w:t xml:space="preserve">+ audiences. </w:t>
      </w:r>
      <w:r w:rsidR="7F3CC3B0" w:rsidRPr="00F10759">
        <w:rPr>
          <w:rFonts w:ascii="Cera Pro Macmillan" w:hAnsi="Cera Pro Macmillan"/>
        </w:rPr>
        <w:t xml:space="preserve">The work is now being used to unlock areas with the greatest potential for supporting people with cancer in these groups and embed greater inclusivity in our fundraising portfolio. </w:t>
      </w:r>
    </w:p>
    <w:p w14:paraId="00291910" w14:textId="279C01DF" w:rsidR="00022314" w:rsidRPr="00F10759" w:rsidRDefault="1837D126" w:rsidP="149FB7B4">
      <w:pPr>
        <w:pStyle w:val="Heading3"/>
        <w:rPr>
          <w:rFonts w:ascii="Cera Pro Macmillan" w:hAnsi="Cera Pro Macmillan" w:cstheme="minorHAnsi"/>
        </w:rPr>
      </w:pPr>
      <w:r w:rsidRPr="00F10759">
        <w:rPr>
          <w:rFonts w:ascii="Cera Pro Macmillan" w:hAnsi="Cera Pro Macmillan" w:cstheme="minorHAnsi"/>
        </w:rPr>
        <w:t>We introduced more diverse and relevant fundraising products</w:t>
      </w:r>
      <w:r w:rsidR="3CD498D0" w:rsidRPr="00F10759">
        <w:rPr>
          <w:rFonts w:ascii="Cera Pro Macmillan" w:hAnsi="Cera Pro Macmillan" w:cstheme="minorHAnsi"/>
        </w:rPr>
        <w:t>.</w:t>
      </w:r>
      <w:r w:rsidR="0FF96B5F" w:rsidRPr="00F10759">
        <w:rPr>
          <w:rFonts w:ascii="Cera Pro Macmillan" w:hAnsi="Cera Pro Macmillan" w:cstheme="minorHAnsi"/>
        </w:rPr>
        <w:t xml:space="preserve"> </w:t>
      </w:r>
    </w:p>
    <w:p w14:paraId="6E1A3F4D" w14:textId="2D7CCF48" w:rsidR="00E32FC0" w:rsidRPr="00F10759" w:rsidRDefault="00E32FC0" w:rsidP="6F274960">
      <w:pPr>
        <w:rPr>
          <w:rFonts w:ascii="Cera Pro Macmillan" w:hAnsi="Cera Pro Macmillan"/>
        </w:rPr>
      </w:pPr>
      <w:r w:rsidRPr="00F10759">
        <w:rPr>
          <w:rFonts w:ascii="Cera Pro Macmillan" w:hAnsi="Cera Pro Macmillan"/>
        </w:rPr>
        <w:t>Our Big Day Out event was launched in 2023, as we looked to review and update our fundraising products to be more relevant and appealing to diverse audiences.</w:t>
      </w:r>
    </w:p>
    <w:p w14:paraId="7FFB6EF8" w14:textId="0B766C43" w:rsidR="00E32FC0" w:rsidRPr="00F10759" w:rsidRDefault="00D87A74" w:rsidP="00E32FC0">
      <w:pPr>
        <w:rPr>
          <w:rFonts w:ascii="Cera Pro Macmillan" w:hAnsi="Cera Pro Macmillan" w:cstheme="minorHAnsi"/>
        </w:rPr>
      </w:pPr>
      <w:r w:rsidRPr="00F10759">
        <w:rPr>
          <w:rFonts w:ascii="Cera Pro Macmillan" w:hAnsi="Cera Pro Macmillan" w:cstheme="minorHAnsi"/>
        </w:rPr>
        <w:t xml:space="preserve">We chose </w:t>
      </w:r>
      <w:r w:rsidR="00E32FC0" w:rsidRPr="00F10759">
        <w:rPr>
          <w:rFonts w:ascii="Cera Pro Macmillan" w:hAnsi="Cera Pro Macmillan" w:cstheme="minorHAnsi"/>
        </w:rPr>
        <w:t>a central London location and a challenge where participants could walk, roll, or even stroll 2.5</w:t>
      </w:r>
      <w:r w:rsidR="008B1948" w:rsidRPr="00F10759">
        <w:rPr>
          <w:rFonts w:ascii="Cera Pro Macmillan" w:hAnsi="Cera Pro Macmillan" w:cstheme="minorHAnsi"/>
        </w:rPr>
        <w:t>km</w:t>
      </w:r>
      <w:r w:rsidR="00E32FC0" w:rsidRPr="00F10759">
        <w:rPr>
          <w:rFonts w:ascii="Cera Pro Macmillan" w:hAnsi="Cera Pro Macmillan" w:cstheme="minorHAnsi"/>
        </w:rPr>
        <w:t xml:space="preserve"> </w:t>
      </w:r>
      <w:r w:rsidR="00210503" w:rsidRPr="00F10759">
        <w:rPr>
          <w:rFonts w:ascii="Cera Pro Macmillan" w:hAnsi="Cera Pro Macmillan" w:cstheme="minorHAnsi"/>
        </w:rPr>
        <w:t xml:space="preserve">or 10km </w:t>
      </w:r>
      <w:r w:rsidR="00E32FC0" w:rsidRPr="00F10759">
        <w:rPr>
          <w:rFonts w:ascii="Cera Pro Macmillan" w:hAnsi="Cera Pro Macmillan" w:cstheme="minorHAnsi"/>
        </w:rPr>
        <w:t xml:space="preserve">at their own pace to raise money for </w:t>
      </w:r>
      <w:r w:rsidR="00210503" w:rsidRPr="00F10759">
        <w:rPr>
          <w:rFonts w:ascii="Cera Pro Macmillan" w:hAnsi="Cera Pro Macmillan" w:cstheme="minorHAnsi"/>
        </w:rPr>
        <w:t>Macmillan</w:t>
      </w:r>
      <w:r w:rsidR="00E32FC0" w:rsidRPr="00F10759">
        <w:rPr>
          <w:rFonts w:ascii="Cera Pro Macmillan" w:hAnsi="Cera Pro Macmillan" w:cstheme="minorHAnsi"/>
        </w:rPr>
        <w:t>. The ethnic diversity of participants was reflective of the wider London population. Under</w:t>
      </w:r>
      <w:r w:rsidR="00F60BA3" w:rsidRPr="00F10759">
        <w:rPr>
          <w:rFonts w:ascii="Cera Pro Macmillan" w:hAnsi="Cera Pro Macmillan" w:cstheme="minorHAnsi"/>
        </w:rPr>
        <w:t xml:space="preserve"> </w:t>
      </w:r>
      <w:r w:rsidR="00E32FC0" w:rsidRPr="00F10759">
        <w:rPr>
          <w:rFonts w:ascii="Cera Pro Macmillan" w:hAnsi="Cera Pro Macmillan" w:cstheme="minorHAnsi"/>
        </w:rPr>
        <w:t>18s made-up 20% of all registrants, and two wheelchair users took part.</w:t>
      </w:r>
    </w:p>
    <w:p w14:paraId="6BDD25FD" w14:textId="6945C62D" w:rsidR="00E32FC0" w:rsidRPr="00F10759" w:rsidRDefault="00E32FC0" w:rsidP="00E32FC0">
      <w:pPr>
        <w:rPr>
          <w:rFonts w:ascii="Cera Pro Macmillan" w:hAnsi="Cera Pro Macmillan" w:cstheme="minorHAnsi"/>
        </w:rPr>
      </w:pPr>
      <w:r w:rsidRPr="00F10759">
        <w:rPr>
          <w:rFonts w:ascii="Cera Pro Macmillan" w:hAnsi="Cera Pro Macmillan" w:cstheme="minorHAnsi"/>
        </w:rPr>
        <w:t xml:space="preserve">The success of the London pilot event means </w:t>
      </w:r>
      <w:r w:rsidR="008D3434" w:rsidRPr="00F10759">
        <w:rPr>
          <w:rFonts w:ascii="Cera Pro Macmillan" w:hAnsi="Cera Pro Macmillan" w:cstheme="minorHAnsi"/>
        </w:rPr>
        <w:t xml:space="preserve">a second event </w:t>
      </w:r>
      <w:r w:rsidR="009026DF" w:rsidRPr="00F10759">
        <w:rPr>
          <w:rFonts w:ascii="Cera Pro Macmillan" w:hAnsi="Cera Pro Macmillan" w:cstheme="minorHAnsi"/>
        </w:rPr>
        <w:t xml:space="preserve">is </w:t>
      </w:r>
      <w:r w:rsidRPr="00F10759">
        <w:rPr>
          <w:rFonts w:ascii="Cera Pro Macmillan" w:hAnsi="Cera Pro Macmillan" w:cstheme="minorHAnsi"/>
        </w:rPr>
        <w:t>planned for Birmingham</w:t>
      </w:r>
      <w:r w:rsidR="008D3434" w:rsidRPr="00F10759">
        <w:rPr>
          <w:rFonts w:ascii="Cera Pro Macmillan" w:hAnsi="Cera Pro Macmillan" w:cstheme="minorHAnsi"/>
        </w:rPr>
        <w:t xml:space="preserve"> in 2024</w:t>
      </w:r>
      <w:r w:rsidR="009026DF" w:rsidRPr="00F10759">
        <w:rPr>
          <w:rFonts w:ascii="Cera Pro Macmillan" w:hAnsi="Cera Pro Macmillan" w:cstheme="minorHAnsi"/>
        </w:rPr>
        <w:t xml:space="preserve">. The </w:t>
      </w:r>
      <w:r w:rsidRPr="00F10759">
        <w:rPr>
          <w:rFonts w:ascii="Cera Pro Macmillan" w:hAnsi="Cera Pro Macmillan" w:cstheme="minorHAnsi"/>
        </w:rPr>
        <w:t>‘Walk to Support’</w:t>
      </w:r>
      <w:r w:rsidR="009026DF" w:rsidRPr="00F10759">
        <w:rPr>
          <w:rFonts w:ascii="Cera Pro Macmillan" w:hAnsi="Cera Pro Macmillan" w:cstheme="minorHAnsi"/>
        </w:rPr>
        <w:t xml:space="preserve"> event will </w:t>
      </w:r>
      <w:r w:rsidRPr="00F10759">
        <w:rPr>
          <w:rFonts w:ascii="Cera Pro Macmillan" w:hAnsi="Cera Pro Macmillan" w:cstheme="minorHAnsi"/>
        </w:rPr>
        <w:t xml:space="preserve">look to boost involvement from </w:t>
      </w:r>
      <w:r w:rsidR="008671A5" w:rsidRPr="00F10759">
        <w:rPr>
          <w:rFonts w:ascii="Cera Pro Macmillan" w:hAnsi="Cera Pro Macmillan" w:cstheme="minorHAnsi"/>
        </w:rPr>
        <w:t>M</w:t>
      </w:r>
      <w:r w:rsidRPr="00F10759">
        <w:rPr>
          <w:rFonts w:ascii="Cera Pro Macmillan" w:hAnsi="Cera Pro Macmillan" w:cstheme="minorHAnsi"/>
        </w:rPr>
        <w:t xml:space="preserve">uslim audiences and </w:t>
      </w:r>
      <w:r w:rsidR="00C93132" w:rsidRPr="00F10759">
        <w:rPr>
          <w:rFonts w:ascii="Cera Pro Macmillan" w:hAnsi="Cera Pro Macmillan" w:cstheme="minorHAnsi"/>
        </w:rPr>
        <w:t xml:space="preserve">people </w:t>
      </w:r>
      <w:r w:rsidRPr="00F10759">
        <w:rPr>
          <w:rFonts w:ascii="Cera Pro Macmillan" w:hAnsi="Cera Pro Macmillan" w:cstheme="minorHAnsi"/>
        </w:rPr>
        <w:t xml:space="preserve">with disabilities. </w:t>
      </w:r>
    </w:p>
    <w:p w14:paraId="4EDEF3B1" w14:textId="77777777" w:rsidR="00022314" w:rsidRPr="00F10759" w:rsidRDefault="00022314">
      <w:pPr>
        <w:rPr>
          <w:rFonts w:ascii="Cera Pro Macmillan" w:hAnsi="Cera Pro Macmillan" w:cstheme="minorHAnsi"/>
          <w:highlight w:val="cyan"/>
        </w:rPr>
      </w:pPr>
    </w:p>
    <w:p w14:paraId="5A37BE11" w14:textId="411454DD" w:rsidR="00022314" w:rsidRPr="00F10759" w:rsidRDefault="00022314" w:rsidP="00306189">
      <w:pPr>
        <w:pStyle w:val="Heading2"/>
        <w:rPr>
          <w:rFonts w:ascii="Cera Pro Macmillan" w:hAnsi="Cera Pro Macmillan" w:cstheme="minorHAnsi"/>
        </w:rPr>
      </w:pPr>
      <w:r w:rsidRPr="00F10759">
        <w:rPr>
          <w:rFonts w:ascii="Cera Pro Macmillan" w:hAnsi="Cera Pro Macmillan" w:cstheme="minorHAnsi"/>
        </w:rPr>
        <w:t xml:space="preserve">Summary of </w:t>
      </w:r>
      <w:r w:rsidR="0046298B" w:rsidRPr="00F10759">
        <w:rPr>
          <w:rFonts w:ascii="Cera Pro Macmillan" w:hAnsi="Cera Pro Macmillan" w:cstheme="minorHAnsi"/>
        </w:rPr>
        <w:t>i</w:t>
      </w:r>
      <w:r w:rsidRPr="00F10759">
        <w:rPr>
          <w:rFonts w:ascii="Cera Pro Macmillan" w:hAnsi="Cera Pro Macmillan" w:cstheme="minorHAnsi"/>
        </w:rPr>
        <w:t>mpact:</w:t>
      </w:r>
    </w:p>
    <w:tbl>
      <w:tblPr>
        <w:tblStyle w:val="TableGrid"/>
        <w:tblW w:w="8926" w:type="dxa"/>
        <w:tblLook w:val="0020" w:firstRow="1" w:lastRow="0" w:firstColumn="0" w:lastColumn="0" w:noHBand="0" w:noVBand="0"/>
        <w:tblCaption w:val="Key performance indicators for objective 6"/>
        <w:tblDescription w:val="Key performance indicators for objective 6 including the employee inclusion index."/>
      </w:tblPr>
      <w:tblGrid>
        <w:gridCol w:w="5382"/>
        <w:gridCol w:w="1134"/>
        <w:gridCol w:w="1134"/>
        <w:gridCol w:w="1276"/>
      </w:tblGrid>
      <w:tr w:rsidR="00022314" w:rsidRPr="00F10759" w14:paraId="4B11E2F0" w14:textId="77777777" w:rsidTr="009212F2">
        <w:trPr>
          <w:trHeight w:val="819"/>
        </w:trPr>
        <w:tc>
          <w:tcPr>
            <w:tcW w:w="5382" w:type="dxa"/>
            <w:hideMark/>
          </w:tcPr>
          <w:p w14:paraId="77BB7D59" w14:textId="2E52287C" w:rsidR="00022314" w:rsidRPr="00F10759" w:rsidRDefault="00022314">
            <w:pPr>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 xml:space="preserve">Key </w:t>
            </w:r>
            <w:r w:rsidR="00034D3C" w:rsidRPr="00F10759">
              <w:rPr>
                <w:rFonts w:ascii="Cera Pro Macmillan" w:eastAsia="Times New Roman" w:hAnsi="Cera Pro Macmillan" w:cstheme="minorHAnsi"/>
                <w:b/>
                <w:kern w:val="24"/>
                <w:lang w:eastAsia="en-GB"/>
              </w:rPr>
              <w:t>p</w:t>
            </w:r>
            <w:r w:rsidRPr="00F10759">
              <w:rPr>
                <w:rFonts w:ascii="Cera Pro Macmillan" w:eastAsia="Times New Roman" w:hAnsi="Cera Pro Macmillan" w:cstheme="minorHAnsi"/>
                <w:b/>
                <w:kern w:val="24"/>
                <w:lang w:eastAsia="en-GB"/>
              </w:rPr>
              <w:t xml:space="preserve">erformance </w:t>
            </w:r>
            <w:r w:rsidR="00034D3C" w:rsidRPr="00F10759">
              <w:rPr>
                <w:rFonts w:ascii="Cera Pro Macmillan" w:eastAsia="Times New Roman" w:hAnsi="Cera Pro Macmillan" w:cstheme="minorHAnsi"/>
                <w:b/>
                <w:kern w:val="24"/>
                <w:lang w:eastAsia="en-GB"/>
              </w:rPr>
              <w:t>i</w:t>
            </w:r>
            <w:r w:rsidRPr="00F10759">
              <w:rPr>
                <w:rFonts w:ascii="Cera Pro Macmillan" w:eastAsia="Times New Roman" w:hAnsi="Cera Pro Macmillan" w:cstheme="minorHAnsi"/>
                <w:b/>
                <w:kern w:val="24"/>
                <w:lang w:eastAsia="en-GB"/>
              </w:rPr>
              <w:t>ndicator</w:t>
            </w:r>
          </w:p>
        </w:tc>
        <w:tc>
          <w:tcPr>
            <w:tcW w:w="1134" w:type="dxa"/>
            <w:hideMark/>
          </w:tcPr>
          <w:p w14:paraId="6EC4AE26"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2022</w:t>
            </w:r>
          </w:p>
          <w:p w14:paraId="0A59DA86"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actual</w:t>
            </w:r>
          </w:p>
        </w:tc>
        <w:tc>
          <w:tcPr>
            <w:tcW w:w="1134" w:type="dxa"/>
            <w:hideMark/>
          </w:tcPr>
          <w:p w14:paraId="3420FDC1"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2023 </w:t>
            </w:r>
          </w:p>
          <w:p w14:paraId="70B39BFE"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target</w:t>
            </w:r>
          </w:p>
        </w:tc>
        <w:tc>
          <w:tcPr>
            <w:tcW w:w="1276" w:type="dxa"/>
            <w:hideMark/>
          </w:tcPr>
          <w:p w14:paraId="35745908"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2023 </w:t>
            </w:r>
          </w:p>
          <w:p w14:paraId="4B886830"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b/>
                <w:kern w:val="24"/>
                <w:lang w:eastAsia="en-GB"/>
              </w:rPr>
              <w:t>actual</w:t>
            </w:r>
          </w:p>
        </w:tc>
      </w:tr>
      <w:tr w:rsidR="00022314" w:rsidRPr="00F10759" w14:paraId="25ABFF32" w14:textId="77777777" w:rsidTr="009212F2">
        <w:trPr>
          <w:trHeight w:val="504"/>
        </w:trPr>
        <w:tc>
          <w:tcPr>
            <w:tcW w:w="5382" w:type="dxa"/>
            <w:hideMark/>
          </w:tcPr>
          <w:p w14:paraId="083BE170" w14:textId="77777777" w:rsidR="00022314" w:rsidRPr="00F10759" w:rsidRDefault="00022314">
            <w:pPr>
              <w:rPr>
                <w:rFonts w:ascii="Cera Pro Macmillan" w:eastAsia="Times New Roman" w:hAnsi="Cera Pro Macmillan" w:cstheme="minorHAnsi"/>
                <w:b/>
                <w:lang w:eastAsia="en-GB"/>
              </w:rPr>
            </w:pPr>
            <w:r w:rsidRPr="00F10759">
              <w:rPr>
                <w:rFonts w:ascii="Cera Pro Macmillan" w:eastAsia="Times New Roman" w:hAnsi="Cera Pro Macmillan" w:cstheme="minorHAnsi"/>
                <w:b/>
                <w:lang w:eastAsia="en-GB"/>
              </w:rPr>
              <w:t>Employee inclusion index</w:t>
            </w:r>
          </w:p>
          <w:p w14:paraId="339330DC" w14:textId="44086B7D" w:rsidR="00022314" w:rsidRPr="00F10759" w:rsidRDefault="0075080B">
            <w:pPr>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 xml:space="preserve">Index score representative of multiple questions employees </w:t>
            </w:r>
            <w:proofErr w:type="gramStart"/>
            <w:r w:rsidRPr="00F10759">
              <w:rPr>
                <w:rFonts w:ascii="Cera Pro Macmillan" w:eastAsia="Times New Roman" w:hAnsi="Cera Pro Macmillan" w:cstheme="minorHAnsi"/>
                <w:lang w:eastAsia="en-GB"/>
              </w:rPr>
              <w:t>agree</w:t>
            </w:r>
            <w:proofErr w:type="gramEnd"/>
            <w:r w:rsidRPr="00F10759">
              <w:rPr>
                <w:rFonts w:ascii="Cera Pro Macmillan" w:eastAsia="Times New Roman" w:hAnsi="Cera Pro Macmillan" w:cstheme="minorHAnsi"/>
                <w:lang w:eastAsia="en-GB"/>
              </w:rPr>
              <w:t xml:space="preserve"> with, including: whether they feel respected, feel safe to take risks, can be their authentic self, feel like they belong and feel valued for the unique contribution they make</w:t>
            </w:r>
          </w:p>
        </w:tc>
        <w:tc>
          <w:tcPr>
            <w:tcW w:w="1134" w:type="dxa"/>
          </w:tcPr>
          <w:p w14:paraId="30C6310E"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New survey</w:t>
            </w:r>
          </w:p>
        </w:tc>
        <w:tc>
          <w:tcPr>
            <w:tcW w:w="1134" w:type="dxa"/>
          </w:tcPr>
          <w:p w14:paraId="3E54A45A"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73%</w:t>
            </w:r>
          </w:p>
        </w:tc>
        <w:tc>
          <w:tcPr>
            <w:tcW w:w="1276" w:type="dxa"/>
          </w:tcPr>
          <w:p w14:paraId="5031E85C" w14:textId="77777777" w:rsidR="00022314" w:rsidRPr="00F10759" w:rsidRDefault="00022314" w:rsidP="002D5ECB">
            <w:pPr>
              <w:jc w:val="right"/>
              <w:rPr>
                <w:rFonts w:ascii="Cera Pro Macmillan" w:eastAsia="Times New Roman" w:hAnsi="Cera Pro Macmillan" w:cstheme="minorHAnsi"/>
                <w:lang w:eastAsia="en-GB"/>
              </w:rPr>
            </w:pPr>
            <w:r w:rsidRPr="00F10759">
              <w:rPr>
                <w:rFonts w:ascii="Cera Pro Macmillan" w:eastAsia="Times New Roman" w:hAnsi="Cera Pro Macmillan" w:cstheme="minorHAnsi"/>
                <w:lang w:eastAsia="en-GB"/>
              </w:rPr>
              <w:t>69%</w:t>
            </w:r>
          </w:p>
        </w:tc>
      </w:tr>
    </w:tbl>
    <w:p w14:paraId="5269D89C" w14:textId="77777777" w:rsidR="00022314" w:rsidRPr="00F10759" w:rsidRDefault="00022314">
      <w:pPr>
        <w:rPr>
          <w:rFonts w:ascii="Cera Pro Macmillan" w:hAnsi="Cera Pro Macmillan" w:cstheme="minorHAnsi"/>
        </w:rPr>
      </w:pPr>
    </w:p>
    <w:p w14:paraId="41A7C265" w14:textId="77777777" w:rsidR="00022314" w:rsidRPr="00F10759" w:rsidRDefault="00022314" w:rsidP="00306189">
      <w:pPr>
        <w:pStyle w:val="NoSpacing"/>
        <w:rPr>
          <w:rFonts w:ascii="Cera Pro Macmillan" w:hAnsi="Cera Pro Macmillan" w:cstheme="minorHAnsi"/>
        </w:rPr>
      </w:pPr>
      <w:bookmarkStart w:id="30" w:name="_Hlk166599797"/>
      <w:r w:rsidRPr="00F10759">
        <w:rPr>
          <w:rFonts w:ascii="Cera Pro Macmillan" w:hAnsi="Cera Pro Macmillan" w:cstheme="minorHAnsi"/>
          <w:b/>
        </w:rPr>
        <w:t>Our impact</w:t>
      </w:r>
    </w:p>
    <w:p w14:paraId="050CEAE0" w14:textId="4E70FC91" w:rsidR="00D10632" w:rsidRPr="00F10759" w:rsidRDefault="00D10632" w:rsidP="00906913">
      <w:pPr>
        <w:rPr>
          <w:rFonts w:ascii="Cera Pro Macmillan" w:hAnsi="Cera Pro Macmillan" w:cstheme="minorHAnsi"/>
        </w:rPr>
      </w:pPr>
      <w:r w:rsidRPr="00F10759">
        <w:rPr>
          <w:rStyle w:val="ui-provider"/>
          <w:rFonts w:ascii="Cera Pro Macmillan" w:hAnsi="Cera Pro Macmillan" w:cstheme="minorHAnsi"/>
        </w:rPr>
        <w:t xml:space="preserve">In 2023 we made progress on our ambition to reflect and represent the communities we serve in everything we do to support everyone living with cancer. </w:t>
      </w:r>
    </w:p>
    <w:p w14:paraId="4C3662BC" w14:textId="43130D5A" w:rsidR="00BD2632" w:rsidRPr="00F10759" w:rsidRDefault="00D10632" w:rsidP="783A769E">
      <w:pPr>
        <w:rPr>
          <w:rFonts w:ascii="Cera Pro Macmillan" w:hAnsi="Cera Pro Macmillan"/>
        </w:rPr>
      </w:pPr>
      <w:r w:rsidRPr="00F10759">
        <w:rPr>
          <w:rFonts w:ascii="Cera Pro Macmillan" w:hAnsi="Cera Pro Macmillan"/>
        </w:rPr>
        <w:t>Despite lots of great work to improve our employee inclusion inde</w:t>
      </w:r>
      <w:r w:rsidRPr="00F10759">
        <w:rPr>
          <w:rFonts w:ascii="Times New Roman" w:hAnsi="Times New Roman" w:cs="Times New Roman"/>
        </w:rPr>
        <w:t>​</w:t>
      </w:r>
      <w:r w:rsidRPr="00F10759">
        <w:rPr>
          <w:rFonts w:ascii="Cera Pro Macmillan" w:hAnsi="Cera Pro Macmillan"/>
        </w:rPr>
        <w:t>x score</w:t>
      </w:r>
      <w:r w:rsidR="085A9A3A" w:rsidRPr="00F10759">
        <w:rPr>
          <w:rFonts w:ascii="Cera Pro Macmillan" w:hAnsi="Cera Pro Macmillan"/>
        </w:rPr>
        <w:t>,</w:t>
      </w:r>
      <w:r w:rsidRPr="00F10759">
        <w:rPr>
          <w:rFonts w:ascii="Cera Pro Macmillan" w:hAnsi="Cera Pro Macmillan"/>
        </w:rPr>
        <w:t xml:space="preserve"> we missed our</w:t>
      </w:r>
      <w:r w:rsidR="00A75C15" w:rsidRPr="00F10759">
        <w:rPr>
          <w:rFonts w:ascii="Cera Pro Macmillan" w:hAnsi="Cera Pro Macmillan"/>
        </w:rPr>
        <w:t xml:space="preserve"> overall</w:t>
      </w:r>
      <w:r w:rsidRPr="00F10759">
        <w:rPr>
          <w:rFonts w:ascii="Cera Pro Macmillan" w:hAnsi="Cera Pro Macmillan"/>
        </w:rPr>
        <w:t xml:space="preserve"> target</w:t>
      </w:r>
      <w:r w:rsidR="00C140EF" w:rsidRPr="00F10759">
        <w:rPr>
          <w:rFonts w:ascii="Cera Pro Macmillan" w:hAnsi="Cera Pro Macmillan"/>
        </w:rPr>
        <w:t xml:space="preserve">. </w:t>
      </w:r>
      <w:r w:rsidR="006F243C" w:rsidRPr="00F10759">
        <w:rPr>
          <w:rFonts w:ascii="Cera Pro Macmillan" w:hAnsi="Cera Pro Macmillan"/>
        </w:rPr>
        <w:t>We made</w:t>
      </w:r>
      <w:r w:rsidR="00E45151" w:rsidRPr="00F10759">
        <w:rPr>
          <w:rFonts w:ascii="Cera Pro Macmillan" w:hAnsi="Cera Pro Macmillan"/>
        </w:rPr>
        <w:t xml:space="preserve"> some progress</w:t>
      </w:r>
      <w:r w:rsidR="005E770F" w:rsidRPr="00F10759">
        <w:rPr>
          <w:rFonts w:ascii="Cera Pro Macmillan" w:hAnsi="Cera Pro Macmillan"/>
        </w:rPr>
        <w:t xml:space="preserve"> </w:t>
      </w:r>
      <w:r w:rsidR="006F243C" w:rsidRPr="00F10759">
        <w:rPr>
          <w:rFonts w:ascii="Cera Pro Macmillan" w:hAnsi="Cera Pro Macmillan"/>
        </w:rPr>
        <w:t xml:space="preserve">in our </w:t>
      </w:r>
      <w:r w:rsidR="000F331E" w:rsidRPr="00F10759">
        <w:rPr>
          <w:rFonts w:ascii="Cera Pro Macmillan" w:hAnsi="Cera Pro Macmillan"/>
        </w:rPr>
        <w:t>ambition to be a truly representative organisation</w:t>
      </w:r>
      <w:r w:rsidR="006B4377" w:rsidRPr="00F10759">
        <w:rPr>
          <w:rFonts w:ascii="Cera Pro Macmillan" w:hAnsi="Cera Pro Macmillan"/>
        </w:rPr>
        <w:t xml:space="preserve"> </w:t>
      </w:r>
      <w:r w:rsidR="00303A0B" w:rsidRPr="00F10759">
        <w:rPr>
          <w:rFonts w:ascii="Cera Pro Macmillan" w:hAnsi="Cera Pro Macmillan"/>
        </w:rPr>
        <w:t xml:space="preserve">with </w:t>
      </w:r>
      <w:r w:rsidR="00656778" w:rsidRPr="00F10759">
        <w:rPr>
          <w:rFonts w:ascii="Cera Pro Macmillan" w:hAnsi="Cera Pro Macmillan"/>
        </w:rPr>
        <w:t>20</w:t>
      </w:r>
      <w:r w:rsidR="00E33C64" w:rsidRPr="00F10759">
        <w:rPr>
          <w:rFonts w:ascii="Cera Pro Macmillan" w:hAnsi="Cera Pro Macmillan"/>
        </w:rPr>
        <w:t xml:space="preserve">% of colleagues </w:t>
      </w:r>
      <w:r w:rsidR="00B11FC5" w:rsidRPr="00F10759">
        <w:rPr>
          <w:rFonts w:ascii="Cera Pro Macmillan" w:hAnsi="Cera Pro Macmillan"/>
        </w:rPr>
        <w:t>identifying themselves as</w:t>
      </w:r>
      <w:r w:rsidR="004E7C3C" w:rsidRPr="00F10759">
        <w:rPr>
          <w:rFonts w:ascii="Cera Pro Macmillan" w:hAnsi="Cera Pro Macmillan"/>
        </w:rPr>
        <w:t xml:space="preserve"> Disabled, Neurodivergent or have, or have previously had</w:t>
      </w:r>
      <w:r w:rsidR="004B34BF" w:rsidRPr="00F10759">
        <w:rPr>
          <w:rFonts w:ascii="Cera Pro Macmillan" w:hAnsi="Cera Pro Macmillan"/>
        </w:rPr>
        <w:t>,</w:t>
      </w:r>
      <w:r w:rsidR="004E7C3C" w:rsidRPr="00F10759">
        <w:rPr>
          <w:rFonts w:ascii="Cera Pro Macmillan" w:hAnsi="Cera Pro Macmillan"/>
        </w:rPr>
        <w:t xml:space="preserve"> a cancer diagnosis</w:t>
      </w:r>
      <w:r w:rsidR="00050210" w:rsidRPr="00F10759">
        <w:rPr>
          <w:rFonts w:ascii="Cera Pro Macmillan" w:hAnsi="Cera Pro Macmillan"/>
        </w:rPr>
        <w:t xml:space="preserve"> </w:t>
      </w:r>
      <w:proofErr w:type="gramStart"/>
      <w:r w:rsidR="00050210" w:rsidRPr="00F10759">
        <w:rPr>
          <w:rFonts w:ascii="Cera Pro Macmillan" w:hAnsi="Cera Pro Macmillan"/>
        </w:rPr>
        <w:t>at</w:t>
      </w:r>
      <w:proofErr w:type="gramEnd"/>
      <w:r w:rsidR="00050210" w:rsidRPr="00F10759">
        <w:rPr>
          <w:rFonts w:ascii="Cera Pro Macmillan" w:hAnsi="Cera Pro Macmillan"/>
        </w:rPr>
        <w:t xml:space="preserve"> December 2023</w:t>
      </w:r>
      <w:r w:rsidR="00B11FC5" w:rsidRPr="00F10759">
        <w:rPr>
          <w:rFonts w:ascii="Cera Pro Macmillan" w:hAnsi="Cera Pro Macmillan"/>
        </w:rPr>
        <w:t xml:space="preserve"> (</w:t>
      </w:r>
      <w:r w:rsidR="001B00BA" w:rsidRPr="00F10759">
        <w:rPr>
          <w:rFonts w:ascii="Cera Pro Macmillan" w:hAnsi="Cera Pro Macmillan"/>
        </w:rPr>
        <w:t xml:space="preserve">compared to 13.1% in </w:t>
      </w:r>
      <w:r w:rsidR="00AA598C" w:rsidRPr="00F10759">
        <w:rPr>
          <w:rFonts w:ascii="Cera Pro Macmillan" w:hAnsi="Cera Pro Macmillan"/>
        </w:rPr>
        <w:t xml:space="preserve">December </w:t>
      </w:r>
      <w:r w:rsidR="001B00BA" w:rsidRPr="00F10759">
        <w:rPr>
          <w:rFonts w:ascii="Cera Pro Macmillan" w:hAnsi="Cera Pro Macmillan"/>
        </w:rPr>
        <w:t>202</w:t>
      </w:r>
      <w:r w:rsidR="00CB271D" w:rsidRPr="00F10759">
        <w:rPr>
          <w:rFonts w:ascii="Cera Pro Macmillan" w:hAnsi="Cera Pro Macmillan"/>
        </w:rPr>
        <w:t>2</w:t>
      </w:r>
      <w:r w:rsidR="001B00BA" w:rsidRPr="00F10759">
        <w:rPr>
          <w:rFonts w:ascii="Cera Pro Macmillan" w:hAnsi="Cera Pro Macmillan"/>
        </w:rPr>
        <w:t>)</w:t>
      </w:r>
      <w:r w:rsidR="00EA2842" w:rsidRPr="00F10759">
        <w:rPr>
          <w:rFonts w:ascii="Cera Pro Macmillan" w:hAnsi="Cera Pro Macmillan"/>
        </w:rPr>
        <w:t>.</w:t>
      </w:r>
      <w:r w:rsidR="001B00BA" w:rsidRPr="00F10759">
        <w:rPr>
          <w:rFonts w:ascii="Cera Pro Macmillan" w:hAnsi="Cera Pro Macmillan"/>
        </w:rPr>
        <w:t xml:space="preserve"> </w:t>
      </w:r>
      <w:r w:rsidR="00CB271D" w:rsidRPr="00F10759">
        <w:rPr>
          <w:rFonts w:ascii="Cera Pro Macmillan" w:hAnsi="Cera Pro Macmillan"/>
        </w:rPr>
        <w:t>1</w:t>
      </w:r>
      <w:r w:rsidR="008278B2" w:rsidRPr="00F10759">
        <w:rPr>
          <w:rFonts w:ascii="Cera Pro Macmillan" w:hAnsi="Cera Pro Macmillan"/>
        </w:rPr>
        <w:t>3.4</w:t>
      </w:r>
      <w:r w:rsidR="00CB271D" w:rsidRPr="00F10759">
        <w:rPr>
          <w:rFonts w:ascii="Cera Pro Macmillan" w:hAnsi="Cera Pro Macmillan"/>
        </w:rPr>
        <w:t xml:space="preserve">% </w:t>
      </w:r>
      <w:r w:rsidR="00BE2FA7" w:rsidRPr="00F10759">
        <w:rPr>
          <w:rFonts w:ascii="Cera Pro Macmillan" w:hAnsi="Cera Pro Macmillan"/>
        </w:rPr>
        <w:t xml:space="preserve">of colleagues </w:t>
      </w:r>
      <w:r w:rsidR="00B876F6" w:rsidRPr="00F10759">
        <w:rPr>
          <w:rFonts w:ascii="Cera Pro Macmillan" w:hAnsi="Cera Pro Macmillan"/>
        </w:rPr>
        <w:t xml:space="preserve">identified </w:t>
      </w:r>
      <w:r w:rsidR="00A73AC8" w:rsidRPr="00F10759">
        <w:rPr>
          <w:rFonts w:ascii="Cera Pro Macmillan" w:hAnsi="Cera Pro Macmillan"/>
        </w:rPr>
        <w:t xml:space="preserve">as </w:t>
      </w:r>
      <w:r w:rsidR="00426AAE" w:rsidRPr="00F10759">
        <w:rPr>
          <w:rFonts w:ascii="Cera Pro Macmillan" w:hAnsi="Cera Pro Macmillan"/>
        </w:rPr>
        <w:t>E</w:t>
      </w:r>
      <w:r w:rsidR="00A73AC8" w:rsidRPr="00F10759">
        <w:rPr>
          <w:rFonts w:ascii="Cera Pro Macmillan" w:hAnsi="Cera Pro Macmillan"/>
        </w:rPr>
        <w:t xml:space="preserve">thnically </w:t>
      </w:r>
      <w:r w:rsidR="00426AAE" w:rsidRPr="00F10759">
        <w:rPr>
          <w:rFonts w:ascii="Cera Pro Macmillan" w:hAnsi="Cera Pro Macmillan"/>
        </w:rPr>
        <w:t>D</w:t>
      </w:r>
      <w:r w:rsidR="00A73AC8" w:rsidRPr="00F10759">
        <w:rPr>
          <w:rFonts w:ascii="Cera Pro Macmillan" w:hAnsi="Cera Pro Macmillan"/>
        </w:rPr>
        <w:t>iverse</w:t>
      </w:r>
      <w:r w:rsidR="00257B48" w:rsidRPr="00F10759">
        <w:rPr>
          <w:rFonts w:ascii="Cera Pro Macmillan" w:hAnsi="Cera Pro Macmillan"/>
        </w:rPr>
        <w:t xml:space="preserve"> </w:t>
      </w:r>
      <w:proofErr w:type="gramStart"/>
      <w:r w:rsidR="00257B48" w:rsidRPr="00F10759">
        <w:rPr>
          <w:rFonts w:ascii="Cera Pro Macmillan" w:hAnsi="Cera Pro Macmillan"/>
        </w:rPr>
        <w:t>at</w:t>
      </w:r>
      <w:proofErr w:type="gramEnd"/>
      <w:r w:rsidR="00257B48" w:rsidRPr="00F10759">
        <w:rPr>
          <w:rFonts w:ascii="Cera Pro Macmillan" w:hAnsi="Cera Pro Macmillan"/>
        </w:rPr>
        <w:t xml:space="preserve"> December</w:t>
      </w:r>
      <w:r w:rsidR="000F260D" w:rsidRPr="00F10759">
        <w:rPr>
          <w:rFonts w:ascii="Cera Pro Macmillan" w:hAnsi="Cera Pro Macmillan"/>
        </w:rPr>
        <w:t xml:space="preserve"> 2023</w:t>
      </w:r>
      <w:r w:rsidR="008278B2" w:rsidRPr="00F10759">
        <w:rPr>
          <w:rFonts w:ascii="Cera Pro Macmillan" w:hAnsi="Cera Pro Macmillan"/>
        </w:rPr>
        <w:t xml:space="preserve"> (compared to </w:t>
      </w:r>
      <w:r w:rsidR="0004009F" w:rsidRPr="00F10759">
        <w:rPr>
          <w:rFonts w:ascii="Cera Pro Macmillan" w:hAnsi="Cera Pro Macmillan"/>
        </w:rPr>
        <w:t xml:space="preserve">10% in </w:t>
      </w:r>
      <w:r w:rsidR="00E12583" w:rsidRPr="00F10759">
        <w:rPr>
          <w:rFonts w:ascii="Cera Pro Macmillan" w:hAnsi="Cera Pro Macmillan"/>
        </w:rPr>
        <w:t xml:space="preserve">December </w:t>
      </w:r>
      <w:r w:rsidR="0004009F" w:rsidRPr="00F10759">
        <w:rPr>
          <w:rFonts w:ascii="Cera Pro Macmillan" w:hAnsi="Cera Pro Macmillan"/>
        </w:rPr>
        <w:t xml:space="preserve">2022). </w:t>
      </w:r>
    </w:p>
    <w:p w14:paraId="05AA511E" w14:textId="693F884C" w:rsidR="00BA6AE4" w:rsidRPr="00F10759" w:rsidRDefault="00277D36">
      <w:pPr>
        <w:rPr>
          <w:rFonts w:ascii="Cera Pro Macmillan" w:hAnsi="Cera Pro Macmillan"/>
        </w:rPr>
      </w:pPr>
      <w:r w:rsidRPr="00F10759">
        <w:rPr>
          <w:rFonts w:ascii="Cera Pro Macmillan" w:hAnsi="Cera Pro Macmillan" w:cstheme="minorHAnsi"/>
        </w:rPr>
        <w:t>However,</w:t>
      </w:r>
      <w:r w:rsidR="0004009F" w:rsidRPr="00F10759">
        <w:rPr>
          <w:rFonts w:ascii="Cera Pro Macmillan" w:hAnsi="Cera Pro Macmillan" w:cstheme="minorHAnsi"/>
        </w:rPr>
        <w:t xml:space="preserve"> we acknowledge that </w:t>
      </w:r>
      <w:r w:rsidR="00542374" w:rsidRPr="00F10759">
        <w:rPr>
          <w:rFonts w:ascii="Cera Pro Macmillan" w:hAnsi="Cera Pro Macmillan" w:cstheme="minorHAnsi"/>
        </w:rPr>
        <w:t>there is more work to be done</w:t>
      </w:r>
      <w:r w:rsidR="00A02D3F" w:rsidRPr="00F10759">
        <w:rPr>
          <w:rFonts w:ascii="Cera Pro Macmillan" w:hAnsi="Cera Pro Macmillan" w:cstheme="minorHAnsi"/>
        </w:rPr>
        <w:t xml:space="preserve"> </w:t>
      </w:r>
      <w:r w:rsidR="00F90CD8" w:rsidRPr="00F10759">
        <w:rPr>
          <w:rFonts w:ascii="Cera Pro Macmillan" w:hAnsi="Cera Pro Macmillan" w:cstheme="minorHAnsi"/>
        </w:rPr>
        <w:t xml:space="preserve">to nurture a culture of </w:t>
      </w:r>
      <w:r w:rsidR="00831E2D" w:rsidRPr="00F10759">
        <w:rPr>
          <w:rFonts w:ascii="Cera Pro Macmillan" w:hAnsi="Cera Pro Macmillan" w:cstheme="minorHAnsi"/>
        </w:rPr>
        <w:t xml:space="preserve">inclusion and </w:t>
      </w:r>
      <w:r w:rsidR="00F90CD8" w:rsidRPr="00F10759">
        <w:rPr>
          <w:rFonts w:ascii="Cera Pro Macmillan" w:hAnsi="Cera Pro Macmillan" w:cstheme="minorHAnsi"/>
        </w:rPr>
        <w:t xml:space="preserve">trust within Macmillan. </w:t>
      </w:r>
      <w:r w:rsidR="0059721F" w:rsidRPr="00F10759">
        <w:rPr>
          <w:rFonts w:ascii="Cera Pro Macmillan" w:hAnsi="Cera Pro Macmillan" w:cstheme="minorHAnsi"/>
        </w:rPr>
        <w:t>In 2024 w</w:t>
      </w:r>
      <w:r w:rsidR="00F90CD8" w:rsidRPr="00F10759">
        <w:rPr>
          <w:rFonts w:ascii="Cera Pro Macmillan" w:hAnsi="Cera Pro Macmillan" w:cstheme="minorHAnsi"/>
        </w:rPr>
        <w:t>e</w:t>
      </w:r>
      <w:r w:rsidR="00B667C7" w:rsidRPr="00F10759">
        <w:rPr>
          <w:rFonts w:ascii="Cera Pro Macmillan" w:hAnsi="Cera Pro Macmillan"/>
        </w:rPr>
        <w:t xml:space="preserve"> </w:t>
      </w:r>
      <w:r w:rsidR="00FD38D8" w:rsidRPr="00F10759">
        <w:rPr>
          <w:rFonts w:ascii="Cera Pro Macmillan" w:hAnsi="Cera Pro Macmillan"/>
        </w:rPr>
        <w:t>will</w:t>
      </w:r>
      <w:r w:rsidR="00B667C7" w:rsidRPr="00F10759">
        <w:rPr>
          <w:rFonts w:ascii="Cera Pro Macmillan" w:hAnsi="Cera Pro Macmillan"/>
        </w:rPr>
        <w:t xml:space="preserve"> continue </w:t>
      </w:r>
      <w:r w:rsidR="00FD38D8" w:rsidRPr="00F10759">
        <w:rPr>
          <w:rFonts w:ascii="Cera Pro Macmillan" w:hAnsi="Cera Pro Macmillan"/>
        </w:rPr>
        <w:t xml:space="preserve">to </w:t>
      </w:r>
      <w:r w:rsidR="0059721F" w:rsidRPr="00F10759">
        <w:rPr>
          <w:rFonts w:ascii="Cera Pro Macmillan" w:hAnsi="Cera Pro Macmillan"/>
        </w:rPr>
        <w:t xml:space="preserve">monitor </w:t>
      </w:r>
      <w:r w:rsidR="00C140EF" w:rsidRPr="00F10759">
        <w:rPr>
          <w:rFonts w:ascii="Cera Pro Macmillan" w:hAnsi="Cera Pro Macmillan"/>
        </w:rPr>
        <w:t xml:space="preserve">and promote </w:t>
      </w:r>
      <w:r w:rsidR="0059721F" w:rsidRPr="00F10759">
        <w:rPr>
          <w:rFonts w:ascii="Cera Pro Macmillan" w:hAnsi="Cera Pro Macmillan"/>
        </w:rPr>
        <w:t xml:space="preserve">the progress of </w:t>
      </w:r>
      <w:r w:rsidR="00466F9A" w:rsidRPr="00F10759">
        <w:rPr>
          <w:rFonts w:ascii="Cera Pro Macmillan" w:hAnsi="Cera Pro Macmillan"/>
        </w:rPr>
        <w:t>our activities</w:t>
      </w:r>
      <w:r w:rsidR="00C31C11" w:rsidRPr="00F10759">
        <w:rPr>
          <w:rFonts w:ascii="Cera Pro Macmillan" w:hAnsi="Cera Pro Macmillan"/>
        </w:rPr>
        <w:t xml:space="preserve"> including our speaking up platform and colleague development</w:t>
      </w:r>
      <w:r w:rsidR="00DF2E89" w:rsidRPr="00F10759">
        <w:rPr>
          <w:rFonts w:ascii="Cera Pro Macmillan" w:hAnsi="Cera Pro Macmillan"/>
        </w:rPr>
        <w:t xml:space="preserve"> opportunities to help us </w:t>
      </w:r>
      <w:r w:rsidR="00831E2D" w:rsidRPr="00F10759">
        <w:rPr>
          <w:rFonts w:ascii="Cera Pro Macmillan" w:hAnsi="Cera Pro Macmillan"/>
        </w:rPr>
        <w:t>become a</w:t>
      </w:r>
      <w:r w:rsidR="00466F9A" w:rsidRPr="00F10759">
        <w:rPr>
          <w:rFonts w:ascii="Cera Pro Macmillan" w:hAnsi="Cera Pro Macmillan"/>
        </w:rPr>
        <w:t xml:space="preserve">n organisation </w:t>
      </w:r>
      <w:r w:rsidR="00466F9A" w:rsidRPr="00F10759">
        <w:rPr>
          <w:rFonts w:ascii="Cera Pro Macmillan" w:hAnsi="Cera Pro Macmillan" w:cstheme="minorHAnsi"/>
        </w:rPr>
        <w:t>where everyone feels that they are valued and that they belong.</w:t>
      </w:r>
      <w:bookmarkEnd w:id="30"/>
      <w:r w:rsidR="00BA6AE4" w:rsidRPr="00F10759">
        <w:rPr>
          <w:rFonts w:ascii="Cera Pro Macmillan" w:hAnsi="Cera Pro Macmillan"/>
        </w:rPr>
        <w:br w:type="page"/>
      </w:r>
    </w:p>
    <w:p w14:paraId="4F140675" w14:textId="3ADE5214" w:rsidR="008D52EF" w:rsidRPr="00F10759" w:rsidRDefault="00AB6671" w:rsidP="00306189">
      <w:pPr>
        <w:pStyle w:val="Heading1"/>
        <w:rPr>
          <w:rFonts w:ascii="Cera Pro Macmillan" w:hAnsi="Cera Pro Macmillan" w:cstheme="minorBidi"/>
        </w:rPr>
      </w:pPr>
      <w:bookmarkStart w:id="31" w:name="_Looking_ahead_to"/>
      <w:bookmarkEnd w:id="31"/>
      <w:r w:rsidRPr="00F10759">
        <w:rPr>
          <w:rFonts w:ascii="Cera Pro Macmillan" w:hAnsi="Cera Pro Macmillan" w:cstheme="minorBidi"/>
        </w:rPr>
        <w:lastRenderedPageBreak/>
        <w:t>Looking ahead to 2024</w:t>
      </w:r>
    </w:p>
    <w:p w14:paraId="579DF663" w14:textId="77777777" w:rsidR="00E270DD" w:rsidRPr="00F10759" w:rsidRDefault="00E270DD" w:rsidP="00A821FF">
      <w:pPr>
        <w:pStyle w:val="paragraph"/>
        <w:spacing w:before="0" w:beforeAutospacing="0" w:after="0" w:afterAutospacing="0"/>
        <w:textAlignment w:val="baseline"/>
        <w:rPr>
          <w:rStyle w:val="normaltextrun"/>
          <w:rFonts w:ascii="Cera Pro Macmillan" w:hAnsi="Cera Pro Macmillan" w:cstheme="minorHAnsi"/>
          <w:b/>
          <w:bCs/>
          <w:color w:val="000000"/>
          <w:sz w:val="22"/>
          <w:szCs w:val="22"/>
          <w:shd w:val="clear" w:color="auto" w:fill="FFFFFF"/>
          <w:lang w:val="en-US"/>
        </w:rPr>
      </w:pPr>
    </w:p>
    <w:p w14:paraId="39DBFBD3" w14:textId="7481CE57" w:rsidR="00A821FF" w:rsidRPr="00F10759" w:rsidRDefault="00A821FF" w:rsidP="00A821FF">
      <w:pPr>
        <w:pStyle w:val="paragraph"/>
        <w:spacing w:before="0" w:beforeAutospacing="0" w:after="0" w:afterAutospacing="0"/>
        <w:textAlignment w:val="baseline"/>
        <w:rPr>
          <w:rStyle w:val="eop"/>
          <w:rFonts w:ascii="Cera Pro Macmillan" w:hAnsi="Cera Pro Macmillan" w:cstheme="minorHAnsi"/>
          <w:sz w:val="22"/>
          <w:szCs w:val="22"/>
        </w:rPr>
      </w:pPr>
      <w:r w:rsidRPr="00F10759">
        <w:rPr>
          <w:rStyle w:val="normaltextrun"/>
          <w:rFonts w:ascii="Cera Pro Macmillan" w:hAnsi="Cera Pro Macmillan" w:cstheme="minorHAnsi"/>
          <w:sz w:val="22"/>
          <w:szCs w:val="22"/>
          <w:lang w:val="en-US"/>
        </w:rPr>
        <w:t xml:space="preserve">For more than a century, Macmillan has worked to support people living with cancer and ensure they get the care that is right for them, when they need it. But we know that living with cancer is getting worse for many, and that people need more and different support. The pandemic, challenges in the NHS, and the </w:t>
      </w:r>
      <w:proofErr w:type="gramStart"/>
      <w:r w:rsidRPr="00F10759">
        <w:rPr>
          <w:rStyle w:val="normaltextrun"/>
          <w:rFonts w:ascii="Cera Pro Macmillan" w:hAnsi="Cera Pro Macmillan" w:cstheme="minorHAnsi"/>
          <w:sz w:val="22"/>
          <w:szCs w:val="22"/>
          <w:lang w:val="en-US"/>
        </w:rPr>
        <w:t>cost</w:t>
      </w:r>
      <w:r w:rsidR="00832FD2" w:rsidRPr="00F10759">
        <w:rPr>
          <w:rStyle w:val="normaltextrun"/>
          <w:rFonts w:ascii="Cera Pro Macmillan" w:hAnsi="Cera Pro Macmillan" w:cstheme="minorHAnsi"/>
          <w:sz w:val="22"/>
          <w:szCs w:val="22"/>
          <w:lang w:val="en-US"/>
        </w:rPr>
        <w:t xml:space="preserve"> </w:t>
      </w:r>
      <w:r w:rsidRPr="00F10759">
        <w:rPr>
          <w:rStyle w:val="normaltextrun"/>
          <w:rFonts w:ascii="Cera Pro Macmillan" w:hAnsi="Cera Pro Macmillan" w:cstheme="minorHAnsi"/>
          <w:sz w:val="22"/>
          <w:szCs w:val="22"/>
          <w:lang w:val="en-US"/>
        </w:rPr>
        <w:t>of</w:t>
      </w:r>
      <w:r w:rsidR="00832FD2" w:rsidRPr="00F10759">
        <w:rPr>
          <w:rStyle w:val="normaltextrun"/>
          <w:rFonts w:ascii="Cera Pro Macmillan" w:hAnsi="Cera Pro Macmillan" w:cstheme="minorHAnsi"/>
          <w:sz w:val="22"/>
          <w:szCs w:val="22"/>
          <w:lang w:val="en-US"/>
        </w:rPr>
        <w:t xml:space="preserve"> </w:t>
      </w:r>
      <w:r w:rsidRPr="00F10759">
        <w:rPr>
          <w:rStyle w:val="normaltextrun"/>
          <w:rFonts w:ascii="Cera Pro Macmillan" w:hAnsi="Cera Pro Macmillan" w:cstheme="minorHAnsi"/>
          <w:sz w:val="22"/>
          <w:szCs w:val="22"/>
          <w:lang w:val="en-US"/>
        </w:rPr>
        <w:t>living</w:t>
      </w:r>
      <w:proofErr w:type="gramEnd"/>
      <w:r w:rsidRPr="00F10759">
        <w:rPr>
          <w:rStyle w:val="normaltextrun"/>
          <w:rFonts w:ascii="Cera Pro Macmillan" w:hAnsi="Cera Pro Macmillan" w:cstheme="minorHAnsi"/>
          <w:sz w:val="22"/>
          <w:szCs w:val="22"/>
          <w:lang w:val="en-US"/>
        </w:rPr>
        <w:t xml:space="preserve"> crisis have made things harder for people with cancer – and harder for Macmillan to have the impact it needs to.</w:t>
      </w:r>
      <w:r w:rsidRPr="00F10759">
        <w:rPr>
          <w:rStyle w:val="eop"/>
          <w:rFonts w:ascii="Cera Pro Macmillan" w:hAnsi="Cera Pro Macmillan" w:cstheme="minorHAnsi"/>
          <w:sz w:val="22"/>
          <w:szCs w:val="22"/>
        </w:rPr>
        <w:t> </w:t>
      </w:r>
    </w:p>
    <w:p w14:paraId="4C11BD7A" w14:textId="77777777" w:rsidR="006C6F4E" w:rsidRPr="00F10759" w:rsidRDefault="006C6F4E" w:rsidP="00A821FF">
      <w:pPr>
        <w:pStyle w:val="paragraph"/>
        <w:spacing w:before="0" w:beforeAutospacing="0" w:after="0" w:afterAutospacing="0"/>
        <w:textAlignment w:val="baseline"/>
        <w:rPr>
          <w:rFonts w:ascii="Cera Pro Macmillan" w:hAnsi="Cera Pro Macmillan" w:cstheme="minorHAnsi"/>
          <w:sz w:val="18"/>
          <w:szCs w:val="18"/>
        </w:rPr>
      </w:pPr>
    </w:p>
    <w:p w14:paraId="4758A133" w14:textId="42F63861" w:rsidR="00A821FF" w:rsidRPr="00F10759" w:rsidRDefault="00A821FF" w:rsidP="00A821FF">
      <w:pPr>
        <w:pStyle w:val="paragraph"/>
        <w:spacing w:before="0" w:beforeAutospacing="0" w:after="0" w:afterAutospacing="0"/>
        <w:textAlignment w:val="baseline"/>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 xml:space="preserve">As an organisation, we need to evolve to make sure we are meeting the needs of people living with cancer, both now and as they change in the future. To achieve this, we have been developing a new organisational strategy to ensure we’re focusing our efforts </w:t>
      </w:r>
      <w:proofErr w:type="gramStart"/>
      <w:r w:rsidRPr="00F10759">
        <w:rPr>
          <w:rStyle w:val="normaltextrun"/>
          <w:rFonts w:ascii="Cera Pro Macmillan" w:hAnsi="Cera Pro Macmillan" w:cstheme="minorBidi"/>
          <w:sz w:val="22"/>
          <w:szCs w:val="22"/>
          <w:lang w:val="en-US"/>
        </w:rPr>
        <w:t>in</w:t>
      </w:r>
      <w:proofErr w:type="gramEnd"/>
      <w:r w:rsidRPr="00F10759">
        <w:rPr>
          <w:rStyle w:val="normaltextrun"/>
          <w:rFonts w:ascii="Cera Pro Macmillan" w:hAnsi="Cera Pro Macmillan" w:cstheme="minorBidi"/>
          <w:sz w:val="22"/>
          <w:szCs w:val="22"/>
          <w:lang w:val="en-US"/>
        </w:rPr>
        <w:t xml:space="preserve"> a way that will have the greatest impact for the people who need us most.</w:t>
      </w:r>
      <w:r w:rsidRPr="00F10759">
        <w:rPr>
          <w:rStyle w:val="eop"/>
          <w:rFonts w:ascii="Cera Pro Macmillan" w:hAnsi="Cera Pro Macmillan" w:cstheme="minorBidi"/>
          <w:sz w:val="22"/>
          <w:szCs w:val="22"/>
        </w:rPr>
        <w:t> </w:t>
      </w:r>
    </w:p>
    <w:p w14:paraId="14628812" w14:textId="77777777" w:rsidR="006C6F4E" w:rsidRPr="00F10759" w:rsidRDefault="006C6F4E" w:rsidP="00A821FF">
      <w:pPr>
        <w:pStyle w:val="paragraph"/>
        <w:spacing w:before="0" w:beforeAutospacing="0" w:after="0" w:afterAutospacing="0"/>
        <w:textAlignment w:val="baseline"/>
        <w:rPr>
          <w:rFonts w:ascii="Cera Pro Macmillan" w:hAnsi="Cera Pro Macmillan" w:cstheme="minorHAnsi"/>
          <w:sz w:val="18"/>
          <w:szCs w:val="18"/>
        </w:rPr>
      </w:pPr>
    </w:p>
    <w:p w14:paraId="2E2CE94F" w14:textId="7ADDBFF2" w:rsidR="00A821FF" w:rsidRPr="00F10759" w:rsidRDefault="00A821FF" w:rsidP="00A821FF">
      <w:pPr>
        <w:pStyle w:val="paragraph"/>
        <w:spacing w:before="0" w:beforeAutospacing="0" w:after="0" w:afterAutospacing="0"/>
        <w:textAlignment w:val="baseline"/>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 xml:space="preserve">In May 2023 we launched an open call for ideas and challenge from people with cancer, our colleagues, clinicians, partners, </w:t>
      </w:r>
      <w:proofErr w:type="gramStart"/>
      <w:r w:rsidRPr="00F10759">
        <w:rPr>
          <w:rStyle w:val="normaltextrun"/>
          <w:rFonts w:ascii="Cera Pro Macmillan" w:hAnsi="Cera Pro Macmillan" w:cstheme="minorBidi"/>
          <w:sz w:val="22"/>
          <w:szCs w:val="22"/>
          <w:lang w:val="en-US"/>
        </w:rPr>
        <w:t>supporters</w:t>
      </w:r>
      <w:proofErr w:type="gramEnd"/>
      <w:r w:rsidRPr="00F10759">
        <w:rPr>
          <w:rStyle w:val="normaltextrun"/>
          <w:rFonts w:ascii="Cera Pro Macmillan" w:hAnsi="Cera Pro Macmillan" w:cstheme="minorBidi"/>
          <w:sz w:val="22"/>
          <w:szCs w:val="22"/>
          <w:lang w:val="en-US"/>
        </w:rPr>
        <w:t xml:space="preserve"> and many others to help us decide – ‘what is Macmillan’s vision for the future, and how can we do our best work in this next chapter?’ We then explored these areas of opportunity further through a range of conversations, workshops, </w:t>
      </w:r>
      <w:proofErr w:type="gramStart"/>
      <w:r w:rsidRPr="00F10759">
        <w:rPr>
          <w:rStyle w:val="normaltextrun"/>
          <w:rFonts w:ascii="Cera Pro Macmillan" w:hAnsi="Cera Pro Macmillan" w:cstheme="minorBidi"/>
          <w:sz w:val="22"/>
          <w:szCs w:val="22"/>
          <w:lang w:val="en-US"/>
        </w:rPr>
        <w:t>projects</w:t>
      </w:r>
      <w:proofErr w:type="gramEnd"/>
      <w:r w:rsidRPr="00F10759">
        <w:rPr>
          <w:rStyle w:val="normaltextrun"/>
          <w:rFonts w:ascii="Cera Pro Macmillan" w:hAnsi="Cera Pro Macmillan" w:cstheme="minorBidi"/>
          <w:sz w:val="22"/>
          <w:szCs w:val="22"/>
          <w:lang w:val="en-US"/>
        </w:rPr>
        <w:t xml:space="preserve"> and taskforces involving our colleagues, people with cancer and the people we work with to deliver our vital support. We know that we can only make the best decisions about where we can have the most impact in the future if we involve everyone who is supported </w:t>
      </w:r>
      <w:proofErr w:type="gramStart"/>
      <w:r w:rsidRPr="00F10759">
        <w:rPr>
          <w:rStyle w:val="normaltextrun"/>
          <w:rFonts w:ascii="Cera Pro Macmillan" w:hAnsi="Cera Pro Macmillan" w:cstheme="minorBidi"/>
          <w:sz w:val="22"/>
          <w:szCs w:val="22"/>
          <w:lang w:val="en-US"/>
        </w:rPr>
        <w:t>by,</w:t>
      </w:r>
      <w:proofErr w:type="gramEnd"/>
      <w:r w:rsidRPr="00F10759">
        <w:rPr>
          <w:rStyle w:val="normaltextrun"/>
          <w:rFonts w:ascii="Cera Pro Macmillan" w:hAnsi="Cera Pro Macmillan" w:cstheme="minorBidi"/>
          <w:sz w:val="22"/>
          <w:szCs w:val="22"/>
          <w:lang w:val="en-US"/>
        </w:rPr>
        <w:t xml:space="preserve"> who supports and who works alongside Macmillan now.</w:t>
      </w:r>
      <w:r w:rsidRPr="00F10759">
        <w:rPr>
          <w:rStyle w:val="eop"/>
          <w:rFonts w:ascii="Cera Pro Macmillan" w:hAnsi="Cera Pro Macmillan" w:cstheme="minorBidi"/>
          <w:sz w:val="22"/>
          <w:szCs w:val="22"/>
        </w:rPr>
        <w:t> </w:t>
      </w:r>
    </w:p>
    <w:p w14:paraId="10F8D1E9" w14:textId="26A49CEE" w:rsidR="00173D25" w:rsidRPr="00F10759" w:rsidRDefault="00173D25" w:rsidP="002D5ECB">
      <w:pPr>
        <w:pStyle w:val="paragraph"/>
        <w:spacing w:before="0" w:beforeAutospacing="0" w:after="0" w:afterAutospacing="0"/>
        <w:rPr>
          <w:rFonts w:ascii="Cera Pro Macmillan" w:hAnsi="Cera Pro Macmillan"/>
          <w:sz w:val="18"/>
          <w:szCs w:val="18"/>
        </w:rPr>
      </w:pPr>
    </w:p>
    <w:p w14:paraId="2183FA65" w14:textId="6B9A7D5A" w:rsidR="00A821FF" w:rsidRPr="00F10759" w:rsidRDefault="64E860AD" w:rsidP="57744231">
      <w:pPr>
        <w:pStyle w:val="paragraph"/>
        <w:spacing w:before="0" w:beforeAutospacing="0" w:after="0" w:afterAutospacing="0"/>
        <w:textAlignment w:val="baseline"/>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 xml:space="preserve">With all this insight, we are now working to bring all this thinking together to </w:t>
      </w:r>
      <w:r w:rsidR="46D51321" w:rsidRPr="00F10759">
        <w:rPr>
          <w:rStyle w:val="normaltextrun"/>
          <w:rFonts w:ascii="Cera Pro Macmillan" w:hAnsi="Cera Pro Macmillan" w:cstheme="minorBidi"/>
          <w:sz w:val="22"/>
          <w:szCs w:val="22"/>
          <w:lang w:val="en-US"/>
        </w:rPr>
        <w:t>create an ambitious strategy that will provide us with greater focus and prioritisation, with the experience</w:t>
      </w:r>
      <w:r w:rsidR="7E7E53A5" w:rsidRPr="00F10759">
        <w:rPr>
          <w:rStyle w:val="normaltextrun"/>
          <w:rFonts w:ascii="Cera Pro Macmillan" w:hAnsi="Cera Pro Macmillan" w:cstheme="minorBidi"/>
          <w:sz w:val="22"/>
          <w:szCs w:val="22"/>
          <w:lang w:val="en-US"/>
        </w:rPr>
        <w:t xml:space="preserve"> </w:t>
      </w:r>
      <w:r w:rsidR="46D51321" w:rsidRPr="00F10759">
        <w:rPr>
          <w:rStyle w:val="normaltextrun"/>
          <w:rFonts w:ascii="Cera Pro Macmillan" w:hAnsi="Cera Pro Macmillan" w:cstheme="minorBidi"/>
          <w:sz w:val="22"/>
          <w:szCs w:val="22"/>
          <w:lang w:val="en-US"/>
        </w:rPr>
        <w:t>of people with cancer at the heart of our approach.</w:t>
      </w:r>
      <w:r w:rsidRPr="00F10759">
        <w:rPr>
          <w:rStyle w:val="normaltextrun"/>
          <w:rFonts w:ascii="Cera Pro Macmillan" w:hAnsi="Cera Pro Macmillan" w:cstheme="minorBidi"/>
          <w:sz w:val="22"/>
          <w:szCs w:val="22"/>
          <w:lang w:val="en-US"/>
        </w:rPr>
        <w:t xml:space="preserve"> </w:t>
      </w:r>
    </w:p>
    <w:p w14:paraId="56D01AEF" w14:textId="5ABB4913" w:rsidR="01895F54" w:rsidRPr="00F10759" w:rsidRDefault="01895F54" w:rsidP="1D884AF5">
      <w:pPr>
        <w:pStyle w:val="paragraph"/>
        <w:spacing w:before="0" w:beforeAutospacing="0" w:after="0" w:afterAutospacing="0"/>
        <w:rPr>
          <w:rStyle w:val="normaltextrun"/>
          <w:rFonts w:ascii="Cera Pro Macmillan" w:hAnsi="Cera Pro Macmillan" w:cstheme="minorBidi"/>
          <w:sz w:val="22"/>
          <w:szCs w:val="22"/>
          <w:lang w:val="en-US"/>
        </w:rPr>
      </w:pPr>
    </w:p>
    <w:p w14:paraId="29DF6A9C" w14:textId="78D7168B" w:rsidR="00983A72" w:rsidRPr="00F10759" w:rsidRDefault="64E860AD" w:rsidP="57744231">
      <w:pPr>
        <w:pStyle w:val="paragraph"/>
        <w:spacing w:before="0" w:beforeAutospacing="0" w:after="0" w:afterAutospacing="0"/>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Equity will be a priority, thinking about whether the new direction benefits marginalised communities and if it creates the potential for real, tangible impact. </w:t>
      </w:r>
      <w:r w:rsidR="0A55C0C9" w:rsidRPr="00F10759">
        <w:rPr>
          <w:rStyle w:val="eop"/>
          <w:rFonts w:ascii="Cera Pro Macmillan" w:hAnsi="Cera Pro Macmillan" w:cstheme="minorBidi"/>
          <w:sz w:val="22"/>
          <w:szCs w:val="22"/>
        </w:rPr>
        <w:t>We will work side</w:t>
      </w:r>
      <w:r w:rsidR="7AACF953" w:rsidRPr="00F10759">
        <w:rPr>
          <w:rStyle w:val="eop"/>
          <w:rFonts w:ascii="Cera Pro Macmillan" w:hAnsi="Cera Pro Macmillan" w:cstheme="minorBidi"/>
          <w:sz w:val="22"/>
          <w:szCs w:val="22"/>
        </w:rPr>
        <w:t xml:space="preserve"> </w:t>
      </w:r>
      <w:r w:rsidR="0A55C0C9" w:rsidRPr="00F10759">
        <w:rPr>
          <w:rStyle w:val="eop"/>
          <w:rFonts w:ascii="Cera Pro Macmillan" w:hAnsi="Cera Pro Macmillan" w:cstheme="minorBidi"/>
          <w:sz w:val="22"/>
          <w:szCs w:val="22"/>
        </w:rPr>
        <w:t>by</w:t>
      </w:r>
      <w:r w:rsidR="7AACF953" w:rsidRPr="00F10759">
        <w:rPr>
          <w:rStyle w:val="eop"/>
          <w:rFonts w:ascii="Cera Pro Macmillan" w:hAnsi="Cera Pro Macmillan" w:cstheme="minorBidi"/>
          <w:sz w:val="22"/>
          <w:szCs w:val="22"/>
        </w:rPr>
        <w:t xml:space="preserve"> </w:t>
      </w:r>
      <w:r w:rsidR="0A55C0C9" w:rsidRPr="00F10759">
        <w:rPr>
          <w:rStyle w:val="eop"/>
          <w:rFonts w:ascii="Cera Pro Macmillan" w:hAnsi="Cera Pro Macmillan" w:cstheme="minorBidi"/>
          <w:sz w:val="22"/>
          <w:szCs w:val="22"/>
        </w:rPr>
        <w:t xml:space="preserve">side with the people and communities we exist to support, </w:t>
      </w:r>
      <w:r w:rsidR="0164ABF3" w:rsidRPr="00F10759">
        <w:rPr>
          <w:rStyle w:val="eop"/>
          <w:rFonts w:ascii="Cera Pro Macmillan" w:hAnsi="Cera Pro Macmillan" w:cstheme="minorBidi"/>
          <w:sz w:val="22"/>
          <w:szCs w:val="22"/>
        </w:rPr>
        <w:t>partnering</w:t>
      </w:r>
      <w:r w:rsidR="0A55C0C9" w:rsidRPr="00F10759">
        <w:rPr>
          <w:rStyle w:val="eop"/>
          <w:rFonts w:ascii="Cera Pro Macmillan" w:hAnsi="Cera Pro Macmillan" w:cstheme="minorBidi"/>
          <w:sz w:val="22"/>
          <w:szCs w:val="22"/>
        </w:rPr>
        <w:t xml:space="preserve"> with other organisations to help tackle the huge and unacceptable gaps in data and care across the UK.</w:t>
      </w:r>
    </w:p>
    <w:p w14:paraId="48C1C4BD" w14:textId="77777777" w:rsidR="00983A72" w:rsidRPr="00F10759" w:rsidRDefault="00983A72" w:rsidP="57744231">
      <w:pPr>
        <w:pStyle w:val="paragraph"/>
        <w:spacing w:before="0" w:beforeAutospacing="0" w:after="0" w:afterAutospacing="0"/>
        <w:rPr>
          <w:rStyle w:val="eop"/>
          <w:rFonts w:ascii="Cera Pro Macmillan" w:hAnsi="Cera Pro Macmillan" w:cstheme="minorBidi"/>
          <w:sz w:val="22"/>
          <w:szCs w:val="22"/>
        </w:rPr>
      </w:pPr>
    </w:p>
    <w:p w14:paraId="316C66F1" w14:textId="14CAF265" w:rsidR="00A821FF" w:rsidRPr="00F10759" w:rsidRDefault="00A821FF" w:rsidP="57744231">
      <w:pPr>
        <w:pStyle w:val="paragraph"/>
        <w:spacing w:before="0" w:beforeAutospacing="0" w:after="0" w:afterAutospacing="0"/>
        <w:rPr>
          <w:rStyle w:val="eop"/>
          <w:rFonts w:ascii="Cera Pro Macmillan" w:hAnsi="Cera Pro Macmillan" w:cstheme="minorBidi"/>
          <w:sz w:val="22"/>
          <w:szCs w:val="22"/>
        </w:rPr>
      </w:pPr>
      <w:r w:rsidRPr="00F10759">
        <w:rPr>
          <w:rStyle w:val="normaltextrun"/>
          <w:rFonts w:ascii="Cera Pro Macmillan" w:hAnsi="Cera Pro Macmillan" w:cstheme="minorBidi"/>
          <w:sz w:val="22"/>
          <w:szCs w:val="22"/>
          <w:lang w:val="en-US"/>
        </w:rPr>
        <w:t>At the same time, we are thinking about how we can set ourselves up most efficiently, so that every pound we raise works as hard as possible for people with cancer. If we are going to deliver our big ambition, we need to ensure that the organisation is flexible and sustainable for the long term.</w:t>
      </w:r>
      <w:r w:rsidRPr="00F10759">
        <w:rPr>
          <w:rStyle w:val="eop"/>
          <w:rFonts w:ascii="Cera Pro Macmillan" w:hAnsi="Cera Pro Macmillan" w:cstheme="minorBidi"/>
          <w:sz w:val="22"/>
          <w:szCs w:val="22"/>
        </w:rPr>
        <w:t> </w:t>
      </w:r>
    </w:p>
    <w:p w14:paraId="379AA5DF" w14:textId="77777777" w:rsidR="007663A4" w:rsidRPr="00F10759" w:rsidRDefault="007663A4" w:rsidP="5BD733CA">
      <w:pPr>
        <w:pStyle w:val="paragraph"/>
        <w:spacing w:before="0" w:beforeAutospacing="0" w:after="0" w:afterAutospacing="0"/>
        <w:textAlignment w:val="baseline"/>
        <w:rPr>
          <w:rStyle w:val="normaltextrun"/>
          <w:rFonts w:ascii="Cera Pro Macmillan" w:hAnsi="Cera Pro Macmillan" w:cstheme="minorBidi"/>
          <w:sz w:val="22"/>
          <w:szCs w:val="22"/>
          <w:lang w:val="en-US"/>
        </w:rPr>
      </w:pPr>
    </w:p>
    <w:p w14:paraId="19859884" w14:textId="2B789E03" w:rsidR="00A821FF" w:rsidRPr="00F10759" w:rsidRDefault="00A821FF" w:rsidP="5BD733CA">
      <w:pPr>
        <w:pStyle w:val="paragraph"/>
        <w:spacing w:before="0" w:beforeAutospacing="0" w:after="0" w:afterAutospacing="0"/>
        <w:textAlignment w:val="baseline"/>
        <w:rPr>
          <w:rStyle w:val="normaltextrun"/>
          <w:rFonts w:ascii="Cera Pro Macmillan" w:hAnsi="Cera Pro Macmillan" w:cstheme="minorBidi"/>
          <w:sz w:val="22"/>
          <w:szCs w:val="22"/>
          <w:lang w:val="en-US"/>
        </w:rPr>
      </w:pPr>
      <w:r w:rsidRPr="00F10759">
        <w:rPr>
          <w:rStyle w:val="normaltextrun"/>
          <w:rFonts w:ascii="Cera Pro Macmillan" w:hAnsi="Cera Pro Macmillan" w:cstheme="minorBidi"/>
          <w:sz w:val="22"/>
          <w:szCs w:val="22"/>
          <w:lang w:val="en-US"/>
        </w:rPr>
        <w:t xml:space="preserve">We have already been making some changes and working differently, to test new ways of working and ensure we are fit to tackle the emerging challenges faced by people with cancer. We have already had to make some difficult choices, and this will continue, but we are testing our thinking rigorously; we are putting people with cancer at the heart of the decisions we </w:t>
      </w:r>
      <w:proofErr w:type="gramStart"/>
      <w:r w:rsidRPr="00F10759">
        <w:rPr>
          <w:rStyle w:val="normaltextrun"/>
          <w:rFonts w:ascii="Cera Pro Macmillan" w:hAnsi="Cera Pro Macmillan" w:cstheme="minorBidi"/>
          <w:sz w:val="22"/>
          <w:szCs w:val="22"/>
          <w:lang w:val="en-US"/>
        </w:rPr>
        <w:t>make</w:t>
      </w:r>
      <w:proofErr w:type="gramEnd"/>
      <w:r w:rsidRPr="00F10759">
        <w:rPr>
          <w:rStyle w:val="normaltextrun"/>
          <w:rFonts w:ascii="Cera Pro Macmillan" w:hAnsi="Cera Pro Macmillan" w:cstheme="minorBidi"/>
          <w:sz w:val="22"/>
          <w:szCs w:val="22"/>
          <w:lang w:val="en-US"/>
        </w:rPr>
        <w:t xml:space="preserve"> and we are acting on what they tell us, not only what we think is needed.</w:t>
      </w:r>
      <w:r w:rsidR="00A42394" w:rsidRPr="00F10759">
        <w:rPr>
          <w:rStyle w:val="normaltextrun"/>
          <w:rFonts w:ascii="Cera Pro Macmillan" w:hAnsi="Cera Pro Macmillan" w:cstheme="minorBidi"/>
          <w:sz w:val="22"/>
          <w:szCs w:val="22"/>
          <w:lang w:val="en-US"/>
        </w:rPr>
        <w:t xml:space="preserve"> </w:t>
      </w:r>
      <w:r w:rsidRPr="00F10759">
        <w:rPr>
          <w:rStyle w:val="normaltextrun"/>
          <w:rFonts w:ascii="Cera Pro Macmillan" w:hAnsi="Cera Pro Macmillan" w:cstheme="minorBidi"/>
          <w:sz w:val="22"/>
          <w:szCs w:val="22"/>
          <w:lang w:val="en-US"/>
        </w:rPr>
        <w:t>We aim to share our</w:t>
      </w:r>
      <w:r w:rsidR="00A42394" w:rsidRPr="00F10759">
        <w:rPr>
          <w:rStyle w:val="normaltextrun"/>
          <w:rFonts w:ascii="Cera Pro Macmillan" w:hAnsi="Cera Pro Macmillan" w:cstheme="minorBidi"/>
          <w:sz w:val="22"/>
          <w:szCs w:val="22"/>
          <w:lang w:val="en-US"/>
        </w:rPr>
        <w:t xml:space="preserve"> </w:t>
      </w:r>
      <w:r w:rsidRPr="00F10759">
        <w:rPr>
          <w:rStyle w:val="normaltextrun"/>
          <w:rFonts w:ascii="Cera Pro Macmillan" w:hAnsi="Cera Pro Macmillan" w:cstheme="minorBidi"/>
          <w:sz w:val="22"/>
          <w:szCs w:val="22"/>
          <w:lang w:val="en-US"/>
        </w:rPr>
        <w:t xml:space="preserve">new strategy in </w:t>
      </w:r>
      <w:r w:rsidR="58F5778E" w:rsidRPr="00F10759">
        <w:rPr>
          <w:rStyle w:val="normaltextrun"/>
          <w:rFonts w:ascii="Cera Pro Macmillan" w:hAnsi="Cera Pro Macmillan" w:cstheme="minorBidi"/>
          <w:sz w:val="22"/>
          <w:szCs w:val="22"/>
          <w:lang w:val="en-US"/>
        </w:rPr>
        <w:t>late</w:t>
      </w:r>
      <w:r w:rsidR="13224CEB" w:rsidRPr="00F10759">
        <w:rPr>
          <w:rStyle w:val="normaltextrun"/>
          <w:rFonts w:ascii="Cera Pro Macmillan" w:hAnsi="Cera Pro Macmillan" w:cstheme="minorBidi"/>
          <w:sz w:val="22"/>
          <w:szCs w:val="22"/>
          <w:lang w:val="en-US"/>
        </w:rPr>
        <w:t xml:space="preserve"> </w:t>
      </w:r>
      <w:r w:rsidRPr="00F10759">
        <w:rPr>
          <w:rStyle w:val="normaltextrun"/>
          <w:rFonts w:ascii="Cera Pro Macmillan" w:hAnsi="Cera Pro Macmillan" w:cstheme="minorBidi"/>
          <w:sz w:val="22"/>
          <w:szCs w:val="22"/>
          <w:lang w:val="en-US"/>
        </w:rPr>
        <w:t xml:space="preserve">2024, and while we are thinking about the needs of people with cancer in the future, we also have one eye firmly on the challenges that they are facing today and the urgent needs that they have now. Our number one priority will </w:t>
      </w:r>
      <w:r w:rsidR="59DD710A" w:rsidRPr="00F10759">
        <w:rPr>
          <w:rStyle w:val="normaltextrun"/>
          <w:rFonts w:ascii="Cera Pro Macmillan" w:hAnsi="Cera Pro Macmillan" w:cstheme="minorBidi"/>
          <w:sz w:val="22"/>
          <w:szCs w:val="22"/>
          <w:lang w:val="en-US"/>
        </w:rPr>
        <w:t>continue to be ensuring that everyone with cancer receives the best care and support.</w:t>
      </w:r>
      <w:r w:rsidR="13224CEB" w:rsidRPr="00F10759">
        <w:rPr>
          <w:rStyle w:val="normaltextrun"/>
          <w:rFonts w:ascii="Cera Pro Macmillan" w:hAnsi="Cera Pro Macmillan" w:cstheme="minorBidi"/>
          <w:sz w:val="22"/>
          <w:szCs w:val="22"/>
          <w:lang w:val="en-US"/>
        </w:rPr>
        <w:t xml:space="preserve"> </w:t>
      </w:r>
    </w:p>
    <w:p w14:paraId="32F7E88B" w14:textId="77777777" w:rsidR="001936BF" w:rsidRPr="00F10759" w:rsidRDefault="001936BF" w:rsidP="5BD733CA">
      <w:pPr>
        <w:pStyle w:val="paragraph"/>
        <w:spacing w:before="0" w:beforeAutospacing="0" w:after="0" w:afterAutospacing="0"/>
        <w:textAlignment w:val="baseline"/>
        <w:rPr>
          <w:rStyle w:val="normaltextrun"/>
          <w:rFonts w:ascii="Cera Pro Macmillan" w:hAnsi="Cera Pro Macmillan" w:cstheme="minorBidi"/>
          <w:sz w:val="22"/>
          <w:szCs w:val="22"/>
          <w:lang w:val="en-US"/>
        </w:rPr>
      </w:pPr>
    </w:p>
    <w:p w14:paraId="76576319" w14:textId="5DB438EA" w:rsidR="001936BF" w:rsidRPr="00F10759" w:rsidRDefault="00000000" w:rsidP="5BD733CA">
      <w:pPr>
        <w:pStyle w:val="paragraph"/>
        <w:spacing w:before="0" w:beforeAutospacing="0" w:after="0" w:afterAutospacing="0"/>
        <w:textAlignment w:val="baseline"/>
        <w:rPr>
          <w:rStyle w:val="normaltextrun"/>
          <w:rFonts w:ascii="Cera Pro Macmillan" w:hAnsi="Cera Pro Macmillan" w:cstheme="minorBidi"/>
          <w:sz w:val="22"/>
          <w:szCs w:val="22"/>
          <w:lang w:val="en-US"/>
        </w:rPr>
      </w:pPr>
      <w:hyperlink r:id="rId16" w:history="1">
        <w:r w:rsidR="001936BF" w:rsidRPr="00F10759">
          <w:rPr>
            <w:rStyle w:val="Hyperlink"/>
            <w:rFonts w:ascii="Cera Pro Macmillan" w:hAnsi="Cera Pro Macmillan" w:cstheme="minorBidi"/>
            <w:sz w:val="22"/>
            <w:szCs w:val="22"/>
            <w:lang w:val="en-US"/>
          </w:rPr>
          <w:t xml:space="preserve">Find out how we are </w:t>
        </w:r>
        <w:r w:rsidR="00836305" w:rsidRPr="00F10759">
          <w:rPr>
            <w:rStyle w:val="Hyperlink"/>
            <w:rFonts w:ascii="Cera Pro Macmillan" w:hAnsi="Cera Pro Macmillan" w:cstheme="minorBidi"/>
            <w:sz w:val="22"/>
            <w:szCs w:val="22"/>
            <w:lang w:val="en-US"/>
          </w:rPr>
          <w:t>transforming Macmillan together.</w:t>
        </w:r>
      </w:hyperlink>
    </w:p>
    <w:p w14:paraId="04636568" w14:textId="42CB129A" w:rsidR="00727460" w:rsidRPr="00F10759" w:rsidRDefault="00727460">
      <w:pPr>
        <w:rPr>
          <w:rStyle w:val="normaltextrun"/>
          <w:rFonts w:ascii="Cera Pro Macmillan" w:eastAsia="Times New Roman" w:hAnsi="Cera Pro Macmillan" w:cstheme="minorHAnsi"/>
          <w:lang w:val="en-US" w:eastAsia="en-GB"/>
        </w:rPr>
      </w:pPr>
      <w:r w:rsidRPr="00F10759">
        <w:rPr>
          <w:rStyle w:val="normaltextrun"/>
          <w:rFonts w:ascii="Cera Pro Macmillan" w:hAnsi="Cera Pro Macmillan" w:cstheme="minorHAnsi"/>
          <w:lang w:val="en-US"/>
        </w:rPr>
        <w:br w:type="page"/>
      </w:r>
    </w:p>
    <w:p w14:paraId="4030A585" w14:textId="348DF5BC" w:rsidR="00AE3917" w:rsidRPr="00F10759" w:rsidRDefault="00AE3917" w:rsidP="00906913">
      <w:pPr>
        <w:rPr>
          <w:rStyle w:val="normaltextrun"/>
          <w:rFonts w:ascii="Cera Pro Macmillan" w:hAnsi="Cera Pro Macmillan" w:cstheme="minorHAnsi"/>
          <w:b/>
          <w:bCs/>
          <w:color w:val="000000"/>
          <w:shd w:val="clear" w:color="auto" w:fill="FFFFFF"/>
          <w:lang w:val="en-US"/>
        </w:rPr>
      </w:pPr>
      <w:r w:rsidRPr="00F10759">
        <w:rPr>
          <w:rStyle w:val="normaltextrun"/>
          <w:rFonts w:ascii="Cera Pro Macmillan" w:hAnsi="Cera Pro Macmillan" w:cstheme="minorHAnsi"/>
          <w:b/>
          <w:bCs/>
          <w:color w:val="000000"/>
          <w:shd w:val="clear" w:color="auto" w:fill="FFFFFF"/>
          <w:lang w:val="en-US"/>
        </w:rPr>
        <w:lastRenderedPageBreak/>
        <w:t>Our 2024 priorities to improve our services and support</w:t>
      </w:r>
    </w:p>
    <w:p w14:paraId="53D9B2DE" w14:textId="77E04D87" w:rsidR="009154DD" w:rsidRPr="00F10759" w:rsidRDefault="000652C1"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cstheme="minorHAnsi"/>
          <w:lang w:val="en-US"/>
        </w:rPr>
        <w:t>Develop</w:t>
      </w:r>
      <w:r w:rsidR="00522723" w:rsidRPr="00F10759">
        <w:rPr>
          <w:rStyle w:val="normaltextrun"/>
          <w:rFonts w:ascii="Cera Pro Macmillan" w:hAnsi="Cera Pro Macmillan" w:cstheme="minorHAnsi"/>
          <w:lang w:val="en-US"/>
        </w:rPr>
        <w:t xml:space="preserve"> and launch</w:t>
      </w:r>
      <w:r w:rsidR="00727460" w:rsidRPr="00F10759">
        <w:rPr>
          <w:rStyle w:val="normaltextrun"/>
          <w:rFonts w:ascii="Cera Pro Macmillan" w:hAnsi="Cera Pro Macmillan"/>
          <w:lang w:val="en-US"/>
        </w:rPr>
        <w:t xml:space="preserve"> our strategy </w:t>
      </w:r>
      <w:r w:rsidR="00B43F3D" w:rsidRPr="00F10759">
        <w:rPr>
          <w:rStyle w:val="normaltextrun"/>
          <w:rFonts w:ascii="Cera Pro Macmillan" w:hAnsi="Cera Pro Macmillan" w:cstheme="minorHAnsi"/>
          <w:lang w:val="en-US"/>
        </w:rPr>
        <w:t xml:space="preserve">for 2025-2030 </w:t>
      </w:r>
      <w:r w:rsidR="00C402DE" w:rsidRPr="00F10759">
        <w:rPr>
          <w:rStyle w:val="normaltextrun"/>
          <w:rFonts w:ascii="Cera Pro Macmillan" w:hAnsi="Cera Pro Macmillan" w:cstheme="minorHAnsi"/>
          <w:lang w:val="en-US"/>
        </w:rPr>
        <w:t xml:space="preserve">shaped by </w:t>
      </w:r>
      <w:r w:rsidR="00F55CED" w:rsidRPr="00F10759">
        <w:rPr>
          <w:rStyle w:val="normaltextrun"/>
          <w:rFonts w:ascii="Cera Pro Macmillan" w:hAnsi="Cera Pro Macmillan" w:cstheme="minorHAnsi"/>
          <w:lang w:val="en-US"/>
        </w:rPr>
        <w:t>the</w:t>
      </w:r>
      <w:r w:rsidRPr="00F10759">
        <w:rPr>
          <w:rStyle w:val="normaltextrun"/>
          <w:rFonts w:ascii="Cera Pro Macmillan" w:hAnsi="Cera Pro Macmillan" w:cstheme="minorHAnsi"/>
          <w:lang w:val="en-US"/>
        </w:rPr>
        <w:t xml:space="preserve"> lived experience </w:t>
      </w:r>
      <w:r w:rsidR="00522723" w:rsidRPr="00F10759">
        <w:rPr>
          <w:rStyle w:val="normaltextrun"/>
          <w:rFonts w:ascii="Cera Pro Macmillan" w:hAnsi="Cera Pro Macmillan" w:cstheme="minorHAnsi"/>
          <w:lang w:val="en-US"/>
        </w:rPr>
        <w:t>of people with cancer</w:t>
      </w:r>
      <w:r w:rsidR="00FF344B" w:rsidRPr="00F10759">
        <w:rPr>
          <w:rStyle w:val="normaltextrun"/>
          <w:rFonts w:ascii="Cera Pro Macmillan" w:hAnsi="Cera Pro Macmillan" w:cstheme="minorHAnsi"/>
          <w:lang w:val="en-US"/>
        </w:rPr>
        <w:t xml:space="preserve">, </w:t>
      </w:r>
      <w:r w:rsidR="00751C5C" w:rsidRPr="00F10759">
        <w:rPr>
          <w:rStyle w:val="normaltextrun"/>
          <w:rFonts w:ascii="Cera Pro Macmillan" w:hAnsi="Cera Pro Macmillan" w:cstheme="minorHAnsi"/>
          <w:lang w:val="en-US"/>
        </w:rPr>
        <w:t xml:space="preserve">with </w:t>
      </w:r>
      <w:r w:rsidR="00522723" w:rsidRPr="00F10759">
        <w:rPr>
          <w:rStyle w:val="normaltextrun"/>
          <w:rFonts w:ascii="Cera Pro Macmillan" w:hAnsi="Cera Pro Macmillan" w:cstheme="minorHAnsi"/>
          <w:lang w:val="en-US"/>
        </w:rPr>
        <w:t xml:space="preserve">a </w:t>
      </w:r>
      <w:r w:rsidR="005B4BBD" w:rsidRPr="00F10759">
        <w:rPr>
          <w:rStyle w:val="normaltextrun"/>
          <w:rFonts w:ascii="Cera Pro Macmillan" w:hAnsi="Cera Pro Macmillan" w:cstheme="minorHAnsi"/>
          <w:lang w:val="en-US"/>
        </w:rPr>
        <w:t xml:space="preserve">focus on </w:t>
      </w:r>
      <w:r w:rsidR="00D7466D" w:rsidRPr="00F10759">
        <w:rPr>
          <w:rStyle w:val="normaltextrun"/>
          <w:rFonts w:ascii="Cera Pro Macmillan" w:hAnsi="Cera Pro Macmillan" w:cstheme="minorHAnsi"/>
          <w:lang w:val="en-US"/>
        </w:rPr>
        <w:t>tackling inequities in cancer care</w:t>
      </w:r>
      <w:r w:rsidR="004C627A" w:rsidRPr="00F10759">
        <w:rPr>
          <w:rStyle w:val="normaltextrun"/>
          <w:rFonts w:ascii="Cera Pro Macmillan" w:hAnsi="Cera Pro Macmillan" w:cstheme="minorHAnsi"/>
          <w:lang w:val="en-US"/>
        </w:rPr>
        <w:t xml:space="preserve"> and supporting </w:t>
      </w:r>
      <w:r w:rsidR="00F55CED" w:rsidRPr="00F10759">
        <w:rPr>
          <w:rStyle w:val="normaltextrun"/>
          <w:rFonts w:ascii="Cera Pro Macmillan" w:hAnsi="Cera Pro Macmillan" w:cstheme="minorHAnsi"/>
          <w:lang w:val="en-US"/>
        </w:rPr>
        <w:t xml:space="preserve">people </w:t>
      </w:r>
      <w:r w:rsidR="00BB5182" w:rsidRPr="00F10759">
        <w:rPr>
          <w:rStyle w:val="normaltextrun"/>
          <w:rFonts w:ascii="Cera Pro Macmillan" w:hAnsi="Cera Pro Macmillan" w:cstheme="minorHAnsi"/>
          <w:lang w:val="en-US"/>
        </w:rPr>
        <w:t>with the worst outcomes</w:t>
      </w:r>
      <w:r w:rsidR="00FF62F9" w:rsidRPr="00F10759">
        <w:rPr>
          <w:rStyle w:val="normaltextrun"/>
          <w:rFonts w:ascii="Cera Pro Macmillan" w:hAnsi="Cera Pro Macmillan" w:cstheme="minorHAnsi"/>
          <w:lang w:val="en-US"/>
        </w:rPr>
        <w:t>.</w:t>
      </w:r>
    </w:p>
    <w:p w14:paraId="5D001BD1" w14:textId="4F822CBD" w:rsidR="009154DD" w:rsidRPr="00F10759" w:rsidRDefault="00517C19"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cstheme="minorHAnsi"/>
          <w:lang w:val="en-US"/>
        </w:rPr>
        <w:t xml:space="preserve">Transform </w:t>
      </w:r>
      <w:r w:rsidR="00A74E12" w:rsidRPr="00F10759">
        <w:rPr>
          <w:rStyle w:val="normaltextrun"/>
          <w:rFonts w:ascii="Cera Pro Macmillan" w:hAnsi="Cera Pro Macmillan" w:cstheme="minorHAnsi"/>
          <w:lang w:val="en-US"/>
        </w:rPr>
        <w:t xml:space="preserve">Macmillan </w:t>
      </w:r>
      <w:r w:rsidR="00D27E10" w:rsidRPr="00F10759">
        <w:rPr>
          <w:rStyle w:val="normaltextrun"/>
          <w:rFonts w:ascii="Cera Pro Macmillan" w:hAnsi="Cera Pro Macmillan" w:cstheme="minorHAnsi"/>
          <w:lang w:val="en-US"/>
        </w:rPr>
        <w:t xml:space="preserve">to be </w:t>
      </w:r>
      <w:r w:rsidR="00727460" w:rsidRPr="00F10759">
        <w:rPr>
          <w:rStyle w:val="normaltextrun"/>
          <w:rFonts w:ascii="Cera Pro Macmillan" w:hAnsi="Cera Pro Macmillan"/>
          <w:lang w:val="en-US"/>
        </w:rPr>
        <w:t xml:space="preserve">more efficient and effective </w:t>
      </w:r>
      <w:r w:rsidR="004917C1" w:rsidRPr="00F10759">
        <w:rPr>
          <w:rStyle w:val="normaltextrun"/>
          <w:rFonts w:ascii="Cera Pro Macmillan" w:hAnsi="Cera Pro Macmillan" w:cstheme="minorHAnsi"/>
          <w:lang w:val="en-US"/>
        </w:rPr>
        <w:t xml:space="preserve">by </w:t>
      </w:r>
      <w:r w:rsidR="00771685" w:rsidRPr="00F10759">
        <w:rPr>
          <w:rStyle w:val="normaltextrun"/>
          <w:rFonts w:ascii="Cera Pro Macmillan" w:hAnsi="Cera Pro Macmillan" w:cstheme="minorHAnsi"/>
          <w:lang w:val="en-US"/>
        </w:rPr>
        <w:t>improving the way we work together</w:t>
      </w:r>
      <w:r w:rsidR="004E5858" w:rsidRPr="00F10759">
        <w:rPr>
          <w:rStyle w:val="normaltextrun"/>
          <w:rFonts w:ascii="Cera Pro Macmillan" w:hAnsi="Cera Pro Macmillan" w:cstheme="minorHAnsi"/>
          <w:lang w:val="en-US"/>
        </w:rPr>
        <w:t>,</w:t>
      </w:r>
      <w:r w:rsidR="00771685" w:rsidRPr="00F10759">
        <w:rPr>
          <w:rStyle w:val="normaltextrun"/>
          <w:rFonts w:ascii="Cera Pro Macmillan" w:hAnsi="Cera Pro Macmillan" w:cstheme="minorHAnsi"/>
          <w:lang w:val="en-US"/>
        </w:rPr>
        <w:t xml:space="preserve"> focusing on</w:t>
      </w:r>
      <w:r w:rsidR="00B57766" w:rsidRPr="00F10759">
        <w:rPr>
          <w:rStyle w:val="normaltextrun"/>
          <w:rFonts w:ascii="Cera Pro Macmillan" w:hAnsi="Cera Pro Macmillan" w:cstheme="minorHAnsi"/>
          <w:lang w:val="en-US"/>
        </w:rPr>
        <w:t xml:space="preserve"> </w:t>
      </w:r>
      <w:r w:rsidR="00771685" w:rsidRPr="00F10759">
        <w:rPr>
          <w:rStyle w:val="normaltextrun"/>
          <w:rFonts w:ascii="Cera Pro Macmillan" w:hAnsi="Cera Pro Macmillan" w:cstheme="minorHAnsi"/>
          <w:lang w:val="en-US"/>
        </w:rPr>
        <w:t>the impact of our services on people living with cancer.</w:t>
      </w:r>
    </w:p>
    <w:p w14:paraId="204A7BC7" w14:textId="12E5E376" w:rsidR="009154DD" w:rsidRPr="00F10759" w:rsidRDefault="00727460"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lang w:val="en-US"/>
        </w:rPr>
        <w:t>Test</w:t>
      </w:r>
      <w:r w:rsidR="002F5D8D" w:rsidRPr="00F10759">
        <w:rPr>
          <w:rStyle w:val="normaltextrun"/>
          <w:rFonts w:ascii="Cera Pro Macmillan" w:hAnsi="Cera Pro Macmillan"/>
          <w:lang w:val="en-US"/>
        </w:rPr>
        <w:t xml:space="preserve"> </w:t>
      </w:r>
      <w:r w:rsidRPr="00F10759">
        <w:rPr>
          <w:rStyle w:val="normaltextrun"/>
          <w:rFonts w:ascii="Cera Pro Macmillan" w:hAnsi="Cera Pro Macmillan"/>
          <w:lang w:val="en-US"/>
        </w:rPr>
        <w:t xml:space="preserve">new </w:t>
      </w:r>
      <w:r w:rsidR="002F5D8D" w:rsidRPr="00F10759">
        <w:rPr>
          <w:rStyle w:val="normaltextrun"/>
          <w:rFonts w:ascii="Cera Pro Macmillan" w:hAnsi="Cera Pro Macmillan"/>
          <w:lang w:val="en-US"/>
        </w:rPr>
        <w:t>ways to deliver our services</w:t>
      </w:r>
      <w:r w:rsidR="00897FE4" w:rsidRPr="00F10759">
        <w:rPr>
          <w:rStyle w:val="normaltextrun"/>
          <w:rFonts w:ascii="Cera Pro Macmillan" w:hAnsi="Cera Pro Macmillan"/>
          <w:lang w:val="en-US"/>
        </w:rPr>
        <w:t xml:space="preserve"> </w:t>
      </w:r>
      <w:r w:rsidR="002367A4" w:rsidRPr="00F10759">
        <w:rPr>
          <w:rStyle w:val="normaltextrun"/>
          <w:rFonts w:ascii="Cera Pro Macmillan" w:hAnsi="Cera Pro Macmillan"/>
          <w:lang w:val="en-US"/>
        </w:rPr>
        <w:t xml:space="preserve">through social investment </w:t>
      </w:r>
      <w:r w:rsidR="00190FE9" w:rsidRPr="00F10759">
        <w:rPr>
          <w:rStyle w:val="normaltextrun"/>
          <w:rFonts w:ascii="Cera Pro Macmillan" w:hAnsi="Cera Pro Macmillan"/>
          <w:lang w:val="en-US"/>
        </w:rPr>
        <w:t>in</w:t>
      </w:r>
      <w:r w:rsidR="00763F5F" w:rsidRPr="00F10759">
        <w:rPr>
          <w:rStyle w:val="normaltextrun"/>
          <w:rFonts w:ascii="Cera Pro Macmillan" w:hAnsi="Cera Pro Macmillan"/>
          <w:lang w:val="en-US"/>
        </w:rPr>
        <w:t xml:space="preserve"> </w:t>
      </w:r>
      <w:proofErr w:type="gramStart"/>
      <w:r w:rsidR="00426896" w:rsidRPr="00F10759">
        <w:rPr>
          <w:rStyle w:val="normaltextrun"/>
          <w:rFonts w:ascii="Cera Pro Macmillan" w:hAnsi="Cera Pro Macmillan"/>
          <w:lang w:val="en-US"/>
        </w:rPr>
        <w:t>end of life</w:t>
      </w:r>
      <w:proofErr w:type="gramEnd"/>
      <w:r w:rsidR="00426896" w:rsidRPr="00F10759">
        <w:rPr>
          <w:rStyle w:val="normaltextrun"/>
          <w:rFonts w:ascii="Cera Pro Macmillan" w:hAnsi="Cera Pro Macmillan"/>
          <w:lang w:val="en-US"/>
        </w:rPr>
        <w:t xml:space="preserve"> care</w:t>
      </w:r>
      <w:r w:rsidR="001465F9" w:rsidRPr="00F10759">
        <w:rPr>
          <w:rStyle w:val="normaltextrun"/>
          <w:rFonts w:ascii="Cera Pro Macmillan" w:hAnsi="Cera Pro Macmillan"/>
          <w:lang w:val="en-US"/>
        </w:rPr>
        <w:t xml:space="preserve">, </w:t>
      </w:r>
      <w:r w:rsidR="00426896" w:rsidRPr="00F10759">
        <w:rPr>
          <w:rStyle w:val="normaltextrun"/>
          <w:rFonts w:ascii="Cera Pro Macmillan" w:hAnsi="Cera Pro Macmillan"/>
          <w:lang w:val="en-US"/>
        </w:rPr>
        <w:t>pil</w:t>
      </w:r>
      <w:r w:rsidR="00411751" w:rsidRPr="00F10759">
        <w:rPr>
          <w:rStyle w:val="normaltextrun"/>
          <w:rFonts w:ascii="Cera Pro Macmillan" w:hAnsi="Cera Pro Macmillan"/>
          <w:lang w:val="en-US"/>
        </w:rPr>
        <w:t xml:space="preserve">oting psychological </w:t>
      </w:r>
      <w:r w:rsidR="00763F5F" w:rsidRPr="00F10759">
        <w:rPr>
          <w:rStyle w:val="normaltextrun"/>
          <w:rFonts w:ascii="Cera Pro Macmillan" w:hAnsi="Cera Pro Macmillan"/>
          <w:lang w:val="en-US"/>
        </w:rPr>
        <w:t>services</w:t>
      </w:r>
      <w:r w:rsidR="002D21F3" w:rsidRPr="00F10759">
        <w:rPr>
          <w:rStyle w:val="normaltextrun"/>
          <w:rFonts w:ascii="Cera Pro Macmillan" w:hAnsi="Cera Pro Macmillan"/>
          <w:lang w:val="en-US"/>
        </w:rPr>
        <w:t xml:space="preserve">, and </w:t>
      </w:r>
      <w:r w:rsidR="7245AA50" w:rsidRPr="00F10759">
        <w:rPr>
          <w:rStyle w:val="normaltextrun"/>
          <w:rFonts w:ascii="Cera Pro Macmillan" w:hAnsi="Cera Pro Macmillan"/>
          <w:lang w:val="en-US"/>
        </w:rPr>
        <w:t>trialing</w:t>
      </w:r>
      <w:r w:rsidR="002D21F3" w:rsidRPr="00F10759">
        <w:rPr>
          <w:rStyle w:val="normaltextrun"/>
          <w:rFonts w:ascii="Cera Pro Macmillan" w:hAnsi="Cera Pro Macmillan"/>
          <w:lang w:val="en-US"/>
        </w:rPr>
        <w:t xml:space="preserve"> different </w:t>
      </w:r>
      <w:r w:rsidR="00763F5F" w:rsidRPr="00F10759">
        <w:rPr>
          <w:rStyle w:val="normaltextrun"/>
          <w:rFonts w:ascii="Cera Pro Macmillan" w:hAnsi="Cera Pro Macmillan"/>
          <w:lang w:val="en-US"/>
        </w:rPr>
        <w:t xml:space="preserve">community </w:t>
      </w:r>
      <w:r w:rsidR="002D21F3" w:rsidRPr="00F10759">
        <w:rPr>
          <w:rStyle w:val="normaltextrun"/>
          <w:rFonts w:ascii="Cera Pro Macmillan" w:hAnsi="Cera Pro Macmillan"/>
          <w:lang w:val="en-US"/>
        </w:rPr>
        <w:t>based</w:t>
      </w:r>
      <w:r w:rsidR="00763F5F" w:rsidRPr="00F10759">
        <w:rPr>
          <w:rStyle w:val="normaltextrun"/>
          <w:rFonts w:ascii="Cera Pro Macmillan" w:hAnsi="Cera Pro Macmillan"/>
          <w:lang w:val="en-US"/>
        </w:rPr>
        <w:t xml:space="preserve"> </w:t>
      </w:r>
      <w:r w:rsidR="00190FE9" w:rsidRPr="00F10759">
        <w:rPr>
          <w:rStyle w:val="normaltextrun"/>
          <w:rFonts w:ascii="Cera Pro Macmillan" w:hAnsi="Cera Pro Macmillan"/>
          <w:lang w:val="en-US"/>
        </w:rPr>
        <w:t>support</w:t>
      </w:r>
      <w:r w:rsidR="00763F5F" w:rsidRPr="00F10759">
        <w:rPr>
          <w:rStyle w:val="normaltextrun"/>
          <w:rFonts w:ascii="Cera Pro Macmillan" w:hAnsi="Cera Pro Macmillan"/>
          <w:lang w:val="en-US"/>
        </w:rPr>
        <w:t>.</w:t>
      </w:r>
      <w:r w:rsidR="00897FE4" w:rsidRPr="00F10759">
        <w:rPr>
          <w:rStyle w:val="normaltextrun"/>
          <w:rFonts w:ascii="Cera Pro Macmillan" w:hAnsi="Cera Pro Macmillan"/>
          <w:lang w:val="en-US"/>
        </w:rPr>
        <w:t xml:space="preserve"> </w:t>
      </w:r>
    </w:p>
    <w:p w14:paraId="0AA719B8" w14:textId="33736BCE" w:rsidR="00727460" w:rsidRPr="00F10759" w:rsidRDefault="00A5281C"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lang w:val="en-US"/>
        </w:rPr>
        <w:t>Help more</w:t>
      </w:r>
      <w:r w:rsidR="00F62087" w:rsidRPr="00F10759">
        <w:rPr>
          <w:rStyle w:val="normaltextrun"/>
          <w:rFonts w:ascii="Cera Pro Macmillan" w:hAnsi="Cera Pro Macmillan"/>
          <w:lang w:val="en-US"/>
        </w:rPr>
        <w:t xml:space="preserve"> </w:t>
      </w:r>
      <w:r w:rsidRPr="00F10759">
        <w:rPr>
          <w:rStyle w:val="normaltextrun"/>
          <w:rFonts w:ascii="Cera Pro Macmillan" w:hAnsi="Cera Pro Macmillan"/>
          <w:lang w:val="en-US"/>
        </w:rPr>
        <w:t xml:space="preserve">people get </w:t>
      </w:r>
      <w:r w:rsidR="00F51A3D" w:rsidRPr="00F10759">
        <w:rPr>
          <w:rStyle w:val="normaltextrun"/>
          <w:rFonts w:ascii="Cera Pro Macmillan" w:hAnsi="Cera Pro Macmillan"/>
          <w:lang w:val="en-US"/>
        </w:rPr>
        <w:t>the care that’s right for them</w:t>
      </w:r>
      <w:r w:rsidR="00F62087" w:rsidRPr="00F10759">
        <w:rPr>
          <w:rStyle w:val="normaltextrun"/>
          <w:rFonts w:ascii="Cera Pro Macmillan" w:hAnsi="Cera Pro Macmillan"/>
          <w:lang w:val="en-US"/>
        </w:rPr>
        <w:t xml:space="preserve"> by </w:t>
      </w:r>
      <w:r w:rsidR="00396C3E" w:rsidRPr="00F10759">
        <w:rPr>
          <w:rStyle w:val="normaltextrun"/>
          <w:rFonts w:ascii="Cera Pro Macmillan" w:hAnsi="Cera Pro Macmillan"/>
          <w:lang w:val="en-US"/>
        </w:rPr>
        <w:t xml:space="preserve">advocating, </w:t>
      </w:r>
      <w:proofErr w:type="gramStart"/>
      <w:r w:rsidR="00396C3E" w:rsidRPr="00F10759">
        <w:rPr>
          <w:rStyle w:val="normaltextrun"/>
          <w:rFonts w:ascii="Cera Pro Macmillan" w:hAnsi="Cera Pro Macmillan"/>
          <w:lang w:val="en-US"/>
        </w:rPr>
        <w:t>innovating</w:t>
      </w:r>
      <w:proofErr w:type="gramEnd"/>
      <w:r w:rsidR="00396C3E" w:rsidRPr="00F10759">
        <w:rPr>
          <w:rStyle w:val="normaltextrun"/>
          <w:rFonts w:ascii="Cera Pro Macmillan" w:hAnsi="Cera Pro Macmillan"/>
          <w:lang w:val="en-US"/>
        </w:rPr>
        <w:t xml:space="preserve"> and</w:t>
      </w:r>
      <w:r w:rsidR="00816D80" w:rsidRPr="00F10759">
        <w:rPr>
          <w:rStyle w:val="normaltextrun"/>
          <w:rFonts w:ascii="Cera Pro Macmillan" w:hAnsi="Cera Pro Macmillan"/>
          <w:lang w:val="en-US"/>
        </w:rPr>
        <w:t xml:space="preserve"> </w:t>
      </w:r>
      <w:r w:rsidR="00396C3E" w:rsidRPr="00F10759">
        <w:rPr>
          <w:rStyle w:val="normaltextrun"/>
          <w:rFonts w:ascii="Cera Pro Macmillan" w:hAnsi="Cera Pro Macmillan"/>
          <w:lang w:val="en-US"/>
        </w:rPr>
        <w:t xml:space="preserve">embedding </w:t>
      </w:r>
      <w:r w:rsidR="00727460" w:rsidRPr="00F10759">
        <w:rPr>
          <w:rStyle w:val="normaltextrun"/>
          <w:rFonts w:ascii="Cera Pro Macmillan" w:hAnsi="Cera Pro Macmillan"/>
          <w:lang w:val="en-US"/>
        </w:rPr>
        <w:t>personalised care</w:t>
      </w:r>
      <w:r w:rsidR="00396C3E" w:rsidRPr="00F10759">
        <w:rPr>
          <w:rStyle w:val="normaltextrun"/>
          <w:rFonts w:ascii="Cera Pro Macmillan" w:hAnsi="Cera Pro Macmillan"/>
          <w:lang w:val="en-US"/>
        </w:rPr>
        <w:t xml:space="preserve"> initiatives</w:t>
      </w:r>
      <w:r w:rsidR="00727460" w:rsidRPr="00F10759">
        <w:rPr>
          <w:rStyle w:val="normaltextrun"/>
          <w:rFonts w:ascii="Cera Pro Macmillan" w:hAnsi="Cera Pro Macmillan"/>
          <w:lang w:val="en-US"/>
        </w:rPr>
        <w:t xml:space="preserve"> across the four nations</w:t>
      </w:r>
      <w:r w:rsidR="00396C3E" w:rsidRPr="00F10759">
        <w:rPr>
          <w:rStyle w:val="normaltextrun"/>
          <w:rFonts w:ascii="Cera Pro Macmillan" w:hAnsi="Cera Pro Macmillan"/>
          <w:lang w:val="en-US"/>
        </w:rPr>
        <w:t>.</w:t>
      </w:r>
    </w:p>
    <w:p w14:paraId="43FDE7A9" w14:textId="1853E243" w:rsidR="009154DD" w:rsidRPr="00F10759" w:rsidRDefault="000F424E"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lang w:val="en-US"/>
        </w:rPr>
        <w:t xml:space="preserve">Work closely with our Macmillan professionals </w:t>
      </w:r>
      <w:r w:rsidR="7E5F455A" w:rsidRPr="00F10759">
        <w:rPr>
          <w:rStyle w:val="normaltextrun"/>
          <w:rFonts w:ascii="Cera Pro Macmillan" w:hAnsi="Cera Pro Macmillan"/>
          <w:lang w:val="en-US"/>
        </w:rPr>
        <w:t xml:space="preserve">by </w:t>
      </w:r>
      <w:r w:rsidR="00A62C25" w:rsidRPr="00F10759">
        <w:rPr>
          <w:rStyle w:val="normaltextrun"/>
          <w:rFonts w:ascii="Cera Pro Macmillan" w:hAnsi="Cera Pro Macmillan"/>
          <w:lang w:val="en-US"/>
        </w:rPr>
        <w:t xml:space="preserve">ensuring </w:t>
      </w:r>
      <w:r w:rsidRPr="00F10759">
        <w:rPr>
          <w:rStyle w:val="normaltextrun"/>
          <w:rFonts w:ascii="Cera Pro Macmillan" w:hAnsi="Cera Pro Macmillan"/>
          <w:lang w:val="en-US"/>
        </w:rPr>
        <w:t xml:space="preserve">they have the right tools, skills, </w:t>
      </w:r>
      <w:proofErr w:type="gramStart"/>
      <w:r w:rsidRPr="00F10759">
        <w:rPr>
          <w:rStyle w:val="normaltextrun"/>
          <w:rFonts w:ascii="Cera Pro Macmillan" w:hAnsi="Cera Pro Macmillan"/>
          <w:lang w:val="en-US"/>
        </w:rPr>
        <w:t>support</w:t>
      </w:r>
      <w:proofErr w:type="gramEnd"/>
      <w:r w:rsidRPr="00F10759">
        <w:rPr>
          <w:rStyle w:val="normaltextrun"/>
          <w:rFonts w:ascii="Cera Pro Macmillan" w:hAnsi="Cera Pro Macmillan"/>
          <w:lang w:val="en-US"/>
        </w:rPr>
        <w:t xml:space="preserve"> and resources to deliver excellent care experiences for people living with cancer.</w:t>
      </w:r>
    </w:p>
    <w:p w14:paraId="5559BC0D" w14:textId="1173237D" w:rsidR="009154DD" w:rsidRPr="00F10759" w:rsidRDefault="00727460" w:rsidP="00582D02">
      <w:pPr>
        <w:pStyle w:val="ListParagraph"/>
        <w:numPr>
          <w:ilvl w:val="0"/>
          <w:numId w:val="36"/>
        </w:numPr>
        <w:rPr>
          <w:rStyle w:val="normaltextrun"/>
          <w:rFonts w:ascii="Cera Pro Macmillan" w:hAnsi="Cera Pro Macmillan"/>
          <w:lang w:val="en-US"/>
        </w:rPr>
      </w:pPr>
      <w:r w:rsidRPr="00F10759">
        <w:rPr>
          <w:rStyle w:val="normaltextrun"/>
          <w:rFonts w:ascii="Cera Pro Macmillan" w:hAnsi="Cera Pro Macmillan"/>
          <w:lang w:val="en-US"/>
        </w:rPr>
        <w:t xml:space="preserve">Reach our 2024 income target by prioritising key </w:t>
      </w:r>
      <w:r w:rsidR="00181C60" w:rsidRPr="00F10759">
        <w:rPr>
          <w:rStyle w:val="normaltextrun"/>
          <w:rFonts w:ascii="Cera Pro Macmillan" w:hAnsi="Cera Pro Macmillan" w:cstheme="minorHAnsi"/>
          <w:lang w:val="en-US"/>
        </w:rPr>
        <w:t>fundraising</w:t>
      </w:r>
      <w:r w:rsidRPr="00F10759">
        <w:rPr>
          <w:rStyle w:val="normaltextrun"/>
          <w:rFonts w:ascii="Cera Pro Macmillan" w:hAnsi="Cera Pro Macmillan"/>
          <w:lang w:val="en-US"/>
        </w:rPr>
        <w:t xml:space="preserve"> </w:t>
      </w:r>
      <w:r w:rsidR="00972DB1" w:rsidRPr="00F10759">
        <w:rPr>
          <w:rStyle w:val="normaltextrun"/>
          <w:rFonts w:ascii="Cera Pro Macmillan" w:hAnsi="Cera Pro Macmillan" w:cstheme="minorHAnsi"/>
          <w:lang w:val="en-US"/>
        </w:rPr>
        <w:t>activities</w:t>
      </w:r>
      <w:r w:rsidR="00181C60" w:rsidRPr="00F10759">
        <w:rPr>
          <w:rStyle w:val="normaltextrun"/>
          <w:rFonts w:ascii="Cera Pro Macmillan" w:hAnsi="Cera Pro Macmillan" w:cstheme="minorHAnsi"/>
          <w:lang w:val="en-US"/>
        </w:rPr>
        <w:t xml:space="preserve"> such as </w:t>
      </w:r>
      <w:r w:rsidR="00972DB1" w:rsidRPr="00F10759">
        <w:rPr>
          <w:rStyle w:val="normaltextrun"/>
          <w:rFonts w:ascii="Cera Pro Macmillan" w:hAnsi="Cera Pro Macmillan" w:cstheme="minorHAnsi"/>
          <w:lang w:val="en-US"/>
        </w:rPr>
        <w:t>gifts in wills, corporate partnerships,</w:t>
      </w:r>
      <w:r w:rsidRPr="00F10759">
        <w:rPr>
          <w:rStyle w:val="normaltextrun"/>
          <w:rFonts w:ascii="Cera Pro Macmillan" w:hAnsi="Cera Pro Macmillan"/>
          <w:lang w:val="en-US"/>
        </w:rPr>
        <w:t xml:space="preserve"> Coffee </w:t>
      </w:r>
      <w:proofErr w:type="gramStart"/>
      <w:r w:rsidRPr="00F10759">
        <w:rPr>
          <w:rStyle w:val="normaltextrun"/>
          <w:rFonts w:ascii="Cera Pro Macmillan" w:hAnsi="Cera Pro Macmillan"/>
          <w:lang w:val="en-US"/>
        </w:rPr>
        <w:t>Morning</w:t>
      </w:r>
      <w:proofErr w:type="gramEnd"/>
      <w:r w:rsidR="00972DB1" w:rsidRPr="00F10759">
        <w:rPr>
          <w:rStyle w:val="normaltextrun"/>
          <w:rFonts w:ascii="Cera Pro Macmillan" w:hAnsi="Cera Pro Macmillan" w:cstheme="minorHAnsi"/>
          <w:lang w:val="en-US"/>
        </w:rPr>
        <w:t xml:space="preserve"> and d</w:t>
      </w:r>
      <w:r w:rsidRPr="00F10759">
        <w:rPr>
          <w:rStyle w:val="normaltextrun"/>
          <w:rFonts w:ascii="Cera Pro Macmillan" w:hAnsi="Cera Pro Macmillan"/>
          <w:lang w:val="en-US"/>
        </w:rPr>
        <w:t xml:space="preserve">igital </w:t>
      </w:r>
      <w:r w:rsidR="00972DB1" w:rsidRPr="00F10759">
        <w:rPr>
          <w:rStyle w:val="normaltextrun"/>
          <w:rFonts w:ascii="Cera Pro Macmillan" w:hAnsi="Cera Pro Macmillan" w:cstheme="minorHAnsi"/>
          <w:lang w:val="en-US"/>
        </w:rPr>
        <w:t>m</w:t>
      </w:r>
      <w:r w:rsidRPr="00F10759">
        <w:rPr>
          <w:rStyle w:val="normaltextrun"/>
          <w:rFonts w:ascii="Cera Pro Macmillan" w:hAnsi="Cera Pro Macmillan"/>
          <w:lang w:val="en-US"/>
        </w:rPr>
        <w:t xml:space="preserve">arketing. </w:t>
      </w:r>
      <w:r w:rsidR="00972DB1" w:rsidRPr="00F10759">
        <w:rPr>
          <w:rStyle w:val="normaltextrun"/>
          <w:rFonts w:ascii="Cera Pro Macmillan" w:hAnsi="Cera Pro Macmillan" w:cstheme="minorHAnsi"/>
          <w:lang w:val="en-US"/>
        </w:rPr>
        <w:t>We’ll nurture relationships with our existing supporters</w:t>
      </w:r>
      <w:r w:rsidR="00AB5693" w:rsidRPr="00F10759">
        <w:rPr>
          <w:rStyle w:val="normaltextrun"/>
          <w:rFonts w:ascii="Cera Pro Macmillan" w:hAnsi="Cera Pro Macmillan" w:cstheme="minorHAnsi"/>
          <w:lang w:val="en-US"/>
        </w:rPr>
        <w:t xml:space="preserve"> to improve their experience</w:t>
      </w:r>
      <w:r w:rsidR="00795B07" w:rsidRPr="00F10759">
        <w:rPr>
          <w:rStyle w:val="normaltextrun"/>
          <w:rFonts w:ascii="Cera Pro Macmillan" w:hAnsi="Cera Pro Macmillan" w:cstheme="minorHAnsi"/>
          <w:lang w:val="en-US"/>
        </w:rPr>
        <w:t>.</w:t>
      </w:r>
    </w:p>
    <w:p w14:paraId="6F9E9B6A" w14:textId="4FC21904" w:rsidR="00A13223" w:rsidRPr="00F10759" w:rsidRDefault="00727460" w:rsidP="00582D02">
      <w:pPr>
        <w:pStyle w:val="ListParagraph"/>
        <w:numPr>
          <w:ilvl w:val="0"/>
          <w:numId w:val="36"/>
        </w:numPr>
        <w:rPr>
          <w:rStyle w:val="normaltextrun"/>
          <w:rFonts w:ascii="Cera Pro Macmillan" w:hAnsi="Cera Pro Macmillan" w:cstheme="minorHAnsi"/>
          <w:lang w:val="en-US"/>
        </w:rPr>
      </w:pPr>
      <w:r w:rsidRPr="00F10759">
        <w:rPr>
          <w:rStyle w:val="normaltextrun"/>
          <w:rFonts w:ascii="Cera Pro Macmillan" w:hAnsi="Cera Pro Macmillan"/>
          <w:lang w:val="en-US"/>
        </w:rPr>
        <w:t>Maximise our</w:t>
      </w:r>
      <w:r w:rsidR="00795B07" w:rsidRPr="00F10759">
        <w:rPr>
          <w:rStyle w:val="normaltextrun"/>
          <w:rFonts w:ascii="Cera Pro Macmillan" w:hAnsi="Cera Pro Macmillan" w:cstheme="minorHAnsi"/>
          <w:lang w:val="en-US"/>
        </w:rPr>
        <w:t xml:space="preserve"> internal</w:t>
      </w:r>
      <w:r w:rsidRPr="00F10759">
        <w:rPr>
          <w:rStyle w:val="normaltextrun"/>
          <w:rFonts w:ascii="Cera Pro Macmillan" w:hAnsi="Cera Pro Macmillan"/>
          <w:lang w:val="en-US"/>
        </w:rPr>
        <w:t xml:space="preserve"> systems and processes</w:t>
      </w:r>
      <w:r w:rsidR="00795B07" w:rsidRPr="00F10759">
        <w:rPr>
          <w:rStyle w:val="normaltextrun"/>
          <w:rFonts w:ascii="Cera Pro Macmillan" w:hAnsi="Cera Pro Macmillan" w:cstheme="minorHAnsi"/>
          <w:lang w:val="en-US"/>
        </w:rPr>
        <w:t xml:space="preserve"> to</w:t>
      </w:r>
      <w:r w:rsidRPr="00F10759">
        <w:rPr>
          <w:rStyle w:val="normaltextrun"/>
          <w:rFonts w:ascii="Cera Pro Macmillan" w:hAnsi="Cera Pro Macmillan"/>
          <w:lang w:val="en-US"/>
        </w:rPr>
        <w:t xml:space="preserve"> </w:t>
      </w:r>
      <w:r w:rsidR="00A13223" w:rsidRPr="00F10759">
        <w:rPr>
          <w:rStyle w:val="normaltextrun"/>
          <w:rFonts w:ascii="Cera Pro Macmillan" w:hAnsi="Cera Pro Macmillan" w:cstheme="minorHAnsi"/>
          <w:lang w:val="en-US"/>
        </w:rPr>
        <w:t xml:space="preserve">help </w:t>
      </w:r>
      <w:r w:rsidRPr="00F10759">
        <w:rPr>
          <w:rStyle w:val="normaltextrun"/>
          <w:rFonts w:ascii="Cera Pro Macmillan" w:hAnsi="Cera Pro Macmillan"/>
          <w:lang w:val="en-US"/>
        </w:rPr>
        <w:t>improve</w:t>
      </w:r>
      <w:r w:rsidR="00161B6B" w:rsidRPr="00F10759">
        <w:rPr>
          <w:rStyle w:val="normaltextrun"/>
          <w:rFonts w:ascii="Cera Pro Macmillan" w:hAnsi="Cera Pro Macmillan" w:cstheme="minorHAnsi"/>
          <w:lang w:val="en-US"/>
        </w:rPr>
        <w:t xml:space="preserve"> data quality across the organisation</w:t>
      </w:r>
      <w:r w:rsidR="00466D9D" w:rsidRPr="00F10759">
        <w:rPr>
          <w:rStyle w:val="normaltextrun"/>
          <w:rFonts w:ascii="Cera Pro Macmillan" w:hAnsi="Cera Pro Macmillan" w:cstheme="minorHAnsi"/>
          <w:lang w:val="en-US"/>
        </w:rPr>
        <w:t xml:space="preserve"> and improve</w:t>
      </w:r>
      <w:r w:rsidRPr="00F10759">
        <w:rPr>
          <w:rStyle w:val="normaltextrun"/>
          <w:rFonts w:ascii="Cera Pro Macmillan" w:hAnsi="Cera Pro Macmillan"/>
          <w:lang w:val="en-US"/>
        </w:rPr>
        <w:t xml:space="preserve"> ou</w:t>
      </w:r>
      <w:r w:rsidR="00A13223" w:rsidRPr="00F10759">
        <w:rPr>
          <w:rStyle w:val="normaltextrun"/>
          <w:rFonts w:ascii="Cera Pro Macmillan" w:hAnsi="Cera Pro Macmillan" w:cstheme="minorHAnsi"/>
          <w:lang w:val="en-US"/>
        </w:rPr>
        <w:t xml:space="preserve">r relationship </w:t>
      </w:r>
      <w:r w:rsidR="00161B6B" w:rsidRPr="00F10759">
        <w:rPr>
          <w:rStyle w:val="normaltextrun"/>
          <w:rFonts w:ascii="Cera Pro Macmillan" w:hAnsi="Cera Pro Macmillan" w:cstheme="minorHAnsi"/>
          <w:lang w:val="en-US"/>
        </w:rPr>
        <w:t xml:space="preserve">with everyone who engages with </w:t>
      </w:r>
      <w:r w:rsidR="00466D9D" w:rsidRPr="00F10759">
        <w:rPr>
          <w:rStyle w:val="normaltextrun"/>
          <w:rFonts w:ascii="Cera Pro Macmillan" w:hAnsi="Cera Pro Macmillan" w:cstheme="minorHAnsi"/>
          <w:lang w:val="en-US"/>
        </w:rPr>
        <w:t>Macmillan.</w:t>
      </w:r>
      <w:r w:rsidR="00161B6B" w:rsidRPr="00F10759">
        <w:rPr>
          <w:rStyle w:val="normaltextrun"/>
          <w:rFonts w:ascii="Cera Pro Macmillan" w:hAnsi="Cera Pro Macmillan" w:cstheme="minorHAnsi"/>
          <w:lang w:val="en-US"/>
        </w:rPr>
        <w:t xml:space="preserve"> </w:t>
      </w:r>
    </w:p>
    <w:p w14:paraId="36FCC9C9" w14:textId="77777777" w:rsidR="00A13223" w:rsidRPr="00F10759" w:rsidRDefault="00A13223" w:rsidP="00727460">
      <w:pPr>
        <w:pStyle w:val="paragraph"/>
        <w:spacing w:before="0" w:beforeAutospacing="0" w:after="0" w:afterAutospacing="0"/>
        <w:textAlignment w:val="baseline"/>
        <w:rPr>
          <w:rStyle w:val="normaltextrun"/>
          <w:rFonts w:ascii="Cera Pro Macmillan" w:hAnsi="Cera Pro Macmillan" w:cstheme="minorHAnsi"/>
          <w:sz w:val="22"/>
          <w:szCs w:val="22"/>
          <w:lang w:val="en-US"/>
        </w:rPr>
      </w:pPr>
    </w:p>
    <w:p w14:paraId="7F91A1E2" w14:textId="1DC6599E" w:rsidR="00727460" w:rsidRPr="00F10759" w:rsidRDefault="00727460" w:rsidP="00727460">
      <w:pPr>
        <w:pStyle w:val="paragraph"/>
        <w:spacing w:before="0" w:beforeAutospacing="0" w:after="0" w:afterAutospacing="0"/>
        <w:textAlignment w:val="baseline"/>
        <w:rPr>
          <w:rStyle w:val="normaltextrun"/>
          <w:rFonts w:ascii="Cera Pro Macmillan" w:hAnsi="Cera Pro Macmillan" w:cstheme="minorHAnsi"/>
          <w:sz w:val="22"/>
          <w:szCs w:val="22"/>
          <w:lang w:val="en-US"/>
        </w:rPr>
      </w:pPr>
    </w:p>
    <w:p w14:paraId="22681CDE" w14:textId="685E338D" w:rsidR="00451470" w:rsidRPr="00F10759" w:rsidRDefault="00451470" w:rsidP="00906913">
      <w:pPr>
        <w:pStyle w:val="paragraph"/>
        <w:spacing w:before="0" w:beforeAutospacing="0" w:after="0" w:afterAutospacing="0"/>
        <w:textAlignment w:val="baseline"/>
        <w:rPr>
          <w:rStyle w:val="normaltextrun"/>
          <w:rFonts w:ascii="Cera Pro Macmillan" w:hAnsi="Cera Pro Macmillan"/>
          <w:lang w:val="en-US"/>
        </w:rPr>
      </w:pPr>
      <w:r w:rsidRPr="00F10759">
        <w:rPr>
          <w:rStyle w:val="normaltextrun"/>
          <w:rFonts w:ascii="Cera Pro Macmillan" w:hAnsi="Cera Pro Macmillan"/>
          <w:lang w:val="en-US"/>
        </w:rPr>
        <w:br w:type="page"/>
      </w:r>
    </w:p>
    <w:p w14:paraId="492A5558" w14:textId="0627D579" w:rsidR="006B20E8" w:rsidRPr="00F10759" w:rsidRDefault="006B20E8" w:rsidP="00306189">
      <w:pPr>
        <w:pStyle w:val="Heading1"/>
        <w:rPr>
          <w:rFonts w:ascii="Cera Pro Macmillan" w:hAnsi="Cera Pro Macmillan" w:cstheme="minorHAnsi"/>
        </w:rPr>
      </w:pPr>
      <w:bookmarkStart w:id="32" w:name="_Financial_review"/>
      <w:bookmarkEnd w:id="32"/>
      <w:r w:rsidRPr="00F10759">
        <w:rPr>
          <w:rFonts w:ascii="Cera Pro Macmillan" w:hAnsi="Cera Pro Macmillan" w:cstheme="minorHAnsi"/>
        </w:rPr>
        <w:lastRenderedPageBreak/>
        <w:t>Financial review</w:t>
      </w:r>
    </w:p>
    <w:p w14:paraId="2D1A4C25" w14:textId="3334E76F" w:rsidR="0F3562DA" w:rsidRPr="00F10759" w:rsidRDefault="0F3562DA" w:rsidP="0F3562DA">
      <w:pPr>
        <w:rPr>
          <w:rFonts w:ascii="Cera Pro Macmillan" w:hAnsi="Cera Pro Macmillan"/>
          <w:b/>
          <w:bCs/>
        </w:rPr>
      </w:pPr>
    </w:p>
    <w:p w14:paraId="670C97A1" w14:textId="1EB0ED38" w:rsidR="41660AA3" w:rsidRPr="00F10759" w:rsidRDefault="41660AA3" w:rsidP="00906913">
      <w:pPr>
        <w:pStyle w:val="Heading1"/>
        <w:rPr>
          <w:rFonts w:ascii="Cera Pro Macmillan" w:eastAsiaTheme="minorEastAsia" w:hAnsi="Cera Pro Macmillan"/>
          <w:color w:val="000000" w:themeColor="text1"/>
        </w:rPr>
      </w:pPr>
      <w:r w:rsidRPr="00F10759">
        <w:rPr>
          <w:rFonts w:ascii="Cera Pro Macmillan" w:eastAsiaTheme="minorEastAsia" w:hAnsi="Cera Pro Macmillan" w:cstheme="minorBidi"/>
          <w:color w:val="000000" w:themeColor="text1"/>
          <w:sz w:val="22"/>
          <w:szCs w:val="22"/>
        </w:rPr>
        <w:t>How we manage the money you give us</w:t>
      </w:r>
      <w:r w:rsidR="005D3756" w:rsidRPr="00F10759">
        <w:rPr>
          <w:rFonts w:ascii="Cera Pro Macmillan" w:eastAsiaTheme="minorEastAsia" w:hAnsi="Cera Pro Macmillan" w:cstheme="minorBidi"/>
          <w:color w:val="000000" w:themeColor="text1"/>
          <w:sz w:val="22"/>
          <w:szCs w:val="22"/>
        </w:rPr>
        <w:t>.</w:t>
      </w:r>
    </w:p>
    <w:p w14:paraId="05F4F5A4" w14:textId="0B905E15" w:rsidR="41660AA3" w:rsidRPr="00F10759" w:rsidRDefault="41660AA3" w:rsidP="5BD733CA">
      <w:pPr>
        <w:pStyle w:val="paragraph"/>
        <w:spacing w:after="0"/>
        <w:rPr>
          <w:rFonts w:ascii="Cera Pro Macmillan" w:eastAsiaTheme="minorEastAsia" w:hAnsi="Cera Pro Macmillan" w:cstheme="minorBidi"/>
          <w:color w:val="000000" w:themeColor="text1"/>
          <w:sz w:val="22"/>
          <w:szCs w:val="22"/>
        </w:rPr>
      </w:pPr>
      <w:r w:rsidRPr="00F10759">
        <w:rPr>
          <w:rFonts w:ascii="Cera Pro Macmillan" w:eastAsiaTheme="minorEastAsia" w:hAnsi="Cera Pro Macmillan" w:cstheme="minorBidi"/>
          <w:color w:val="000000" w:themeColor="text1"/>
          <w:sz w:val="22"/>
          <w:szCs w:val="22"/>
        </w:rPr>
        <w:t>Macmillan, like many other organisations across the country, ha</w:t>
      </w:r>
      <w:r w:rsidR="0FA99E50" w:rsidRPr="00F10759">
        <w:rPr>
          <w:rFonts w:ascii="Cera Pro Macmillan" w:eastAsiaTheme="minorEastAsia" w:hAnsi="Cera Pro Macmillan" w:cstheme="minorBidi"/>
          <w:color w:val="000000" w:themeColor="text1"/>
          <w:sz w:val="22"/>
          <w:szCs w:val="22"/>
        </w:rPr>
        <w:t>s</w:t>
      </w:r>
      <w:r w:rsidRPr="00F10759">
        <w:rPr>
          <w:rFonts w:ascii="Cera Pro Macmillan" w:eastAsiaTheme="minorEastAsia" w:hAnsi="Cera Pro Macmillan" w:cstheme="minorBidi"/>
          <w:color w:val="000000" w:themeColor="text1"/>
          <w:sz w:val="22"/>
          <w:szCs w:val="22"/>
        </w:rPr>
        <w:t xml:space="preserve"> faced external financial challenges during 2023, such as high inflation and the </w:t>
      </w:r>
      <w:proofErr w:type="gramStart"/>
      <w:r w:rsidRPr="00F10759">
        <w:rPr>
          <w:rFonts w:ascii="Cera Pro Macmillan" w:eastAsiaTheme="minorEastAsia" w:hAnsi="Cera Pro Macmillan" w:cstheme="minorBidi"/>
          <w:color w:val="000000" w:themeColor="text1"/>
          <w:sz w:val="22"/>
          <w:szCs w:val="22"/>
        </w:rPr>
        <w:t>cost of living</w:t>
      </w:r>
      <w:proofErr w:type="gramEnd"/>
      <w:r w:rsidRPr="00F10759">
        <w:rPr>
          <w:rFonts w:ascii="Cera Pro Macmillan" w:eastAsiaTheme="minorEastAsia" w:hAnsi="Cera Pro Macmillan" w:cstheme="minorBidi"/>
          <w:color w:val="000000" w:themeColor="text1"/>
          <w:sz w:val="22"/>
          <w:szCs w:val="22"/>
        </w:rPr>
        <w:t xml:space="preserve"> crisis, which has had a significant impact on our costs. However, thanks to our generous supporters and a strong year of fundraised income, we have ended the year in a financially strong position. </w:t>
      </w:r>
      <w:r w:rsidR="1B26B0A1" w:rsidRPr="00F10759">
        <w:rPr>
          <w:rFonts w:ascii="Cera Pro Macmillan" w:eastAsiaTheme="minorEastAsia" w:hAnsi="Cera Pro Macmillan" w:cstheme="minorBidi"/>
          <w:color w:val="000000" w:themeColor="text1"/>
          <w:sz w:val="22"/>
          <w:szCs w:val="22"/>
        </w:rPr>
        <w:t>Macmillan has been running deficit budgets for several years, following the decision made in 2018 to shift the focus to holding an appropriate level of liquidity cover rather than targeted levels of res</w:t>
      </w:r>
      <w:r w:rsidR="5BB42B72" w:rsidRPr="00F10759">
        <w:rPr>
          <w:rFonts w:ascii="Cera Pro Macmillan" w:eastAsiaTheme="minorEastAsia" w:hAnsi="Cera Pro Macmillan" w:cstheme="minorBidi"/>
          <w:color w:val="000000" w:themeColor="text1"/>
          <w:sz w:val="22"/>
          <w:szCs w:val="22"/>
        </w:rPr>
        <w:t xml:space="preserve">erves. Since this </w:t>
      </w:r>
      <w:r w:rsidR="5AFDD78A" w:rsidRPr="00F10759">
        <w:rPr>
          <w:rFonts w:ascii="Cera Pro Macmillan" w:eastAsiaTheme="minorEastAsia" w:hAnsi="Cera Pro Macmillan" w:cstheme="minorBidi"/>
          <w:color w:val="000000" w:themeColor="text1"/>
          <w:sz w:val="22"/>
          <w:szCs w:val="22"/>
        </w:rPr>
        <w:t xml:space="preserve">decision was taken, Macmillan has been able to spend approximately an additional £100 million above </w:t>
      </w:r>
      <w:r w:rsidR="3C7E9B2E" w:rsidRPr="00F10759">
        <w:rPr>
          <w:rFonts w:ascii="Cera Pro Macmillan" w:eastAsiaTheme="minorEastAsia" w:hAnsi="Cera Pro Macmillan" w:cstheme="minorBidi"/>
          <w:color w:val="000000" w:themeColor="text1"/>
          <w:sz w:val="22"/>
          <w:szCs w:val="22"/>
        </w:rPr>
        <w:t>our</w:t>
      </w:r>
      <w:r w:rsidR="5AFDD78A" w:rsidRPr="00F10759">
        <w:rPr>
          <w:rFonts w:ascii="Cera Pro Macmillan" w:eastAsiaTheme="minorEastAsia" w:hAnsi="Cera Pro Macmillan" w:cstheme="minorBidi"/>
          <w:color w:val="000000" w:themeColor="text1"/>
          <w:sz w:val="22"/>
          <w:szCs w:val="22"/>
        </w:rPr>
        <w:t xml:space="preserve"> income raised</w:t>
      </w:r>
      <w:r w:rsidR="2430AFBD" w:rsidRPr="00F10759">
        <w:rPr>
          <w:rFonts w:ascii="Cera Pro Macmillan" w:eastAsiaTheme="minorEastAsia" w:hAnsi="Cera Pro Macmillan" w:cstheme="minorBidi"/>
          <w:color w:val="000000" w:themeColor="text1"/>
          <w:sz w:val="22"/>
          <w:szCs w:val="22"/>
        </w:rPr>
        <w:t xml:space="preserve"> to ensure the greatest impact on the lives of people living with cancer. However, we now need t</w:t>
      </w:r>
      <w:r w:rsidRPr="00F10759">
        <w:rPr>
          <w:rFonts w:ascii="Cera Pro Macmillan" w:eastAsiaTheme="minorEastAsia" w:hAnsi="Cera Pro Macmillan" w:cstheme="minorBidi"/>
          <w:color w:val="000000" w:themeColor="text1"/>
          <w:sz w:val="22"/>
          <w:szCs w:val="22"/>
        </w:rPr>
        <w:t>o ensure we can continue to do whatever it takes for people living with cancer</w:t>
      </w:r>
      <w:r w:rsidR="581C4BE8" w:rsidRPr="00F10759">
        <w:rPr>
          <w:rFonts w:ascii="Cera Pro Macmillan" w:eastAsiaTheme="minorEastAsia" w:hAnsi="Cera Pro Macmillan" w:cstheme="minorBidi"/>
          <w:color w:val="000000" w:themeColor="text1"/>
          <w:sz w:val="22"/>
          <w:szCs w:val="22"/>
        </w:rPr>
        <w:t>, both</w:t>
      </w:r>
      <w:r w:rsidRPr="00F10759">
        <w:rPr>
          <w:rFonts w:ascii="Cera Pro Macmillan" w:eastAsiaTheme="minorEastAsia" w:hAnsi="Cera Pro Macmillan" w:cstheme="minorBidi"/>
          <w:color w:val="000000" w:themeColor="text1"/>
          <w:sz w:val="22"/>
          <w:szCs w:val="22"/>
        </w:rPr>
        <w:t xml:space="preserve"> now and in the future</w:t>
      </w:r>
      <w:r w:rsidR="0D6257B2" w:rsidRPr="00F10759">
        <w:rPr>
          <w:rFonts w:ascii="Cera Pro Macmillan" w:eastAsiaTheme="minorEastAsia" w:hAnsi="Cera Pro Macmillan" w:cstheme="minorBidi"/>
          <w:color w:val="000000" w:themeColor="text1"/>
          <w:sz w:val="22"/>
          <w:szCs w:val="22"/>
        </w:rPr>
        <w:t>.</w:t>
      </w:r>
      <w:r w:rsidR="5E35784C" w:rsidRPr="00F10759">
        <w:rPr>
          <w:rFonts w:ascii="Cera Pro Macmillan" w:eastAsiaTheme="minorEastAsia" w:hAnsi="Cera Pro Macmillan" w:cstheme="minorBidi"/>
          <w:color w:val="000000" w:themeColor="text1"/>
          <w:sz w:val="22"/>
          <w:szCs w:val="22"/>
        </w:rPr>
        <w:t xml:space="preserve"> </w:t>
      </w:r>
      <w:r w:rsidR="2448DB41" w:rsidRPr="00F10759">
        <w:rPr>
          <w:rFonts w:ascii="Cera Pro Macmillan" w:eastAsiaTheme="minorEastAsia" w:hAnsi="Cera Pro Macmillan" w:cstheme="minorBidi"/>
          <w:color w:val="000000" w:themeColor="text1"/>
          <w:sz w:val="22"/>
          <w:szCs w:val="22"/>
        </w:rPr>
        <w:t>T</w:t>
      </w:r>
      <w:r w:rsidR="5E35784C" w:rsidRPr="00F10759">
        <w:rPr>
          <w:rFonts w:ascii="Cera Pro Macmillan" w:eastAsiaTheme="minorEastAsia" w:hAnsi="Cera Pro Macmillan" w:cstheme="minorBidi"/>
          <w:color w:val="000000" w:themeColor="text1"/>
          <w:sz w:val="22"/>
          <w:szCs w:val="22"/>
        </w:rPr>
        <w:t>herefore</w:t>
      </w:r>
      <w:r w:rsidR="66C26DE3" w:rsidRPr="00F10759">
        <w:rPr>
          <w:rFonts w:ascii="Cera Pro Macmillan" w:eastAsiaTheme="minorEastAsia" w:hAnsi="Cera Pro Macmillan" w:cstheme="minorBidi"/>
          <w:color w:val="000000" w:themeColor="text1"/>
          <w:sz w:val="22"/>
          <w:szCs w:val="22"/>
        </w:rPr>
        <w:t>,</w:t>
      </w:r>
      <w:r w:rsidR="5E35784C" w:rsidRPr="00F10759">
        <w:rPr>
          <w:rFonts w:ascii="Cera Pro Macmillan" w:eastAsiaTheme="minorEastAsia" w:hAnsi="Cera Pro Macmillan" w:cstheme="minorBidi"/>
          <w:color w:val="000000" w:themeColor="text1"/>
          <w:sz w:val="22"/>
          <w:szCs w:val="22"/>
        </w:rPr>
        <w:t xml:space="preserve"> </w:t>
      </w:r>
      <w:r w:rsidRPr="00F10759">
        <w:rPr>
          <w:rFonts w:ascii="Cera Pro Macmillan" w:eastAsiaTheme="minorEastAsia" w:hAnsi="Cera Pro Macmillan" w:cstheme="minorBidi"/>
          <w:color w:val="000000" w:themeColor="text1"/>
          <w:sz w:val="22"/>
          <w:szCs w:val="22"/>
        </w:rPr>
        <w:t xml:space="preserve">we will be looking to return to a balanced budget over the course of 2024 and 2025 i.e., ensuring our expenditure matches our income, which is likely to result in some difficult decisions for the organisation in the coming months. </w:t>
      </w:r>
    </w:p>
    <w:p w14:paraId="28D25112" w14:textId="4077A148" w:rsidR="00A903CB" w:rsidRPr="00F10759" w:rsidRDefault="00A903CB" w:rsidP="46177BF5">
      <w:pPr>
        <w:spacing w:after="0" w:line="240" w:lineRule="auto"/>
        <w:rPr>
          <w:rFonts w:ascii="Cera Pro Macmillan" w:eastAsiaTheme="minorEastAsia" w:hAnsi="Cera Pro Macmillan"/>
          <w:color w:val="000000" w:themeColor="text1"/>
        </w:rPr>
      </w:pPr>
    </w:p>
    <w:p w14:paraId="2D5F8A50" w14:textId="1EA7EE08" w:rsidR="41660AA3" w:rsidRPr="00F10759" w:rsidRDefault="41660AA3" w:rsidP="46177BF5">
      <w:pPr>
        <w:pStyle w:val="Heading2"/>
        <w:rPr>
          <w:rFonts w:ascii="Cera Pro Macmillan" w:eastAsiaTheme="minorEastAsia" w:hAnsi="Cera Pro Macmillan" w:cstheme="minorBidi"/>
          <w:color w:val="000000" w:themeColor="text1"/>
          <w:szCs w:val="22"/>
        </w:rPr>
      </w:pPr>
      <w:r w:rsidRPr="00F10759">
        <w:rPr>
          <w:rFonts w:ascii="Cera Pro Macmillan" w:eastAsiaTheme="minorEastAsia" w:hAnsi="Cera Pro Macmillan" w:cstheme="minorBidi"/>
          <w:color w:val="000000" w:themeColor="text1"/>
          <w:szCs w:val="22"/>
        </w:rPr>
        <w:t>Our income</w:t>
      </w:r>
    </w:p>
    <w:p w14:paraId="5C3586CA" w14:textId="07DFF599" w:rsidR="41660AA3" w:rsidRPr="00F10759" w:rsidRDefault="71BDE0E9" w:rsidP="0262757F">
      <w:pPr>
        <w:pStyle w:val="paragraph"/>
        <w:spacing w:after="0"/>
        <w:rPr>
          <w:rFonts w:ascii="Cera Pro Macmillan" w:eastAsiaTheme="minorEastAsia" w:hAnsi="Cera Pro Macmillan" w:cstheme="minorBidi"/>
          <w:color w:val="000000" w:themeColor="text1"/>
          <w:sz w:val="22"/>
          <w:szCs w:val="22"/>
        </w:rPr>
      </w:pPr>
      <w:r w:rsidRPr="00F10759">
        <w:rPr>
          <w:rFonts w:ascii="Cera Pro Macmillan" w:eastAsiaTheme="minorEastAsia" w:hAnsi="Cera Pro Macmillan" w:cstheme="minorBidi"/>
          <w:color w:val="000000" w:themeColor="text1"/>
          <w:sz w:val="22"/>
          <w:szCs w:val="22"/>
        </w:rPr>
        <w:t xml:space="preserve">Thanks to our incredible supporters and the huge efforts of our volunteers and colleagues, we generated income totalling £232.5 million in 2023, an increase of 2.4% from 2022. Despite the challenges faced by our donors as a result of soaring inflation and the </w:t>
      </w:r>
      <w:proofErr w:type="gramStart"/>
      <w:r w:rsidRPr="00F10759">
        <w:rPr>
          <w:rFonts w:ascii="Cera Pro Macmillan" w:eastAsiaTheme="minorEastAsia" w:hAnsi="Cera Pro Macmillan" w:cstheme="minorBidi"/>
          <w:color w:val="000000" w:themeColor="text1"/>
          <w:sz w:val="22"/>
          <w:szCs w:val="22"/>
        </w:rPr>
        <w:t>cost of living</w:t>
      </w:r>
      <w:proofErr w:type="gramEnd"/>
      <w:r w:rsidRPr="00F10759">
        <w:rPr>
          <w:rFonts w:ascii="Cera Pro Macmillan" w:eastAsiaTheme="minorEastAsia" w:hAnsi="Cera Pro Macmillan" w:cstheme="minorBidi"/>
          <w:color w:val="000000" w:themeColor="text1"/>
          <w:sz w:val="22"/>
          <w:szCs w:val="22"/>
        </w:rPr>
        <w:t xml:space="preserve"> crisis</w:t>
      </w:r>
      <w:r w:rsidR="3D5196B8" w:rsidRPr="00F10759">
        <w:rPr>
          <w:rFonts w:ascii="Cera Pro Macmillan" w:eastAsiaTheme="minorEastAsia" w:hAnsi="Cera Pro Macmillan" w:cstheme="minorBidi"/>
          <w:color w:val="000000" w:themeColor="text1"/>
          <w:sz w:val="22"/>
          <w:szCs w:val="22"/>
        </w:rPr>
        <w:t>,</w:t>
      </w:r>
      <w:r w:rsidRPr="00F10759">
        <w:rPr>
          <w:rFonts w:ascii="Cera Pro Macmillan" w:eastAsiaTheme="minorEastAsia" w:hAnsi="Cera Pro Macmillan" w:cstheme="minorBidi"/>
          <w:color w:val="000000" w:themeColor="text1"/>
          <w:sz w:val="22"/>
          <w:szCs w:val="22"/>
        </w:rPr>
        <w:t xml:space="preserve"> their generosity and loyalty has helped us maintain our income so that we can continue to be there for people with cancer when we are needed most.</w:t>
      </w:r>
    </w:p>
    <w:p w14:paraId="413DFA36" w14:textId="79F4519C" w:rsidR="00A903CB" w:rsidRPr="00F10759" w:rsidRDefault="00A903CB" w:rsidP="46177BF5">
      <w:pPr>
        <w:spacing w:after="0" w:line="240" w:lineRule="auto"/>
        <w:rPr>
          <w:rFonts w:ascii="Cera Pro Macmillan" w:eastAsiaTheme="minorEastAsia" w:hAnsi="Cera Pro Macmillan"/>
          <w:color w:val="000000" w:themeColor="text1"/>
        </w:rPr>
      </w:pPr>
    </w:p>
    <w:p w14:paraId="1AC8A3B7" w14:textId="1DDE53A7"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We are almost entirely funded by charitable donations from the public and have a strong and diverse portfolio of fundraising income streams. Overall, 98% of our income came from fundraising activities, totalling £226.8 million. The remaining 2% came from grant income, charitable activities, and investments. </w:t>
      </w:r>
    </w:p>
    <w:p w14:paraId="7E0913A9" w14:textId="6F93C83F"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b/>
          <w:color w:val="000000" w:themeColor="text1"/>
        </w:rPr>
        <w:t xml:space="preserve">Legacy and donation </w:t>
      </w:r>
      <w:r w:rsidR="005D3756" w:rsidRPr="00F10759">
        <w:rPr>
          <w:rStyle w:val="normaltextrun1"/>
          <w:rFonts w:ascii="Cera Pro Macmillan" w:eastAsiaTheme="minorEastAsia" w:hAnsi="Cera Pro Macmillan"/>
          <w:b/>
          <w:color w:val="000000" w:themeColor="text1"/>
        </w:rPr>
        <w:t>income</w:t>
      </w:r>
      <w:r w:rsidRPr="00F10759">
        <w:rPr>
          <w:rStyle w:val="normaltextrun1"/>
          <w:rFonts w:ascii="Cera Pro Macmillan" w:eastAsiaTheme="minorEastAsia" w:hAnsi="Cera Pro Macmillan"/>
          <w:b/>
          <w:color w:val="000000" w:themeColor="text1"/>
        </w:rPr>
        <w:t xml:space="preserve"> </w:t>
      </w:r>
    </w:p>
    <w:p w14:paraId="1A830E36" w14:textId="168917D2"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As the number of people diagnosed with cancer continues to increase, along with the rising cost of living, the need for our services is greater than ever. A gift left in a will (legacy) c</w:t>
      </w:r>
      <w:r w:rsidR="575CC051" w:rsidRPr="00F10759">
        <w:rPr>
          <w:rStyle w:val="normaltextrun1"/>
          <w:rFonts w:ascii="Cera Pro Macmillan" w:eastAsiaTheme="minorEastAsia" w:hAnsi="Cera Pro Macmillan"/>
          <w:color w:val="000000" w:themeColor="text1"/>
        </w:rPr>
        <w:t>an</w:t>
      </w:r>
      <w:r w:rsidRPr="00F10759">
        <w:rPr>
          <w:rStyle w:val="normaltextrun1"/>
          <w:rFonts w:ascii="Cera Pro Macmillan" w:eastAsiaTheme="minorEastAsia" w:hAnsi="Cera Pro Macmillan"/>
          <w:color w:val="000000" w:themeColor="text1"/>
        </w:rPr>
        <w:t xml:space="preserve"> help </w:t>
      </w:r>
      <w:r w:rsidR="22EC184F" w:rsidRPr="00F10759">
        <w:rPr>
          <w:rStyle w:val="normaltextrun1"/>
          <w:rFonts w:ascii="Cera Pro Macmillan" w:eastAsiaTheme="minorEastAsia" w:hAnsi="Cera Pro Macmillan"/>
          <w:color w:val="000000" w:themeColor="text1"/>
        </w:rPr>
        <w:t>to</w:t>
      </w:r>
      <w:r w:rsidRPr="00F10759">
        <w:rPr>
          <w:rStyle w:val="normaltextrun1"/>
          <w:rFonts w:ascii="Cera Pro Macmillan" w:eastAsiaTheme="minorEastAsia" w:hAnsi="Cera Pro Macmillan"/>
          <w:color w:val="000000" w:themeColor="text1"/>
        </w:rPr>
        <w:t xml:space="preserve"> ensure that we can continue to be there to meet this need, and we have therefore continued to invest in our legacy strategy to support income growth for future years. 2023 saw another record year for Macmillan with an incredible £93.1 million, gross of discounting, being raised from legacies, an increase of 2.6% from 2022. Legacy income continues to be our biggest single source of revenue, making up 40.5% of our total fundraised income. </w:t>
      </w:r>
    </w:p>
    <w:p w14:paraId="7ADBC6F6" w14:textId="1F364E96" w:rsidR="125AC79D" w:rsidRPr="00F10759" w:rsidRDefault="125AC79D" w:rsidP="384A9762">
      <w:pPr>
        <w:rPr>
          <w:rStyle w:val="normaltextrun1"/>
          <w:rFonts w:ascii="Cera Pro Macmillan" w:eastAsiaTheme="minorEastAsia" w:hAnsi="Cera Pro Macmillan"/>
          <w:color w:val="000000" w:themeColor="text1"/>
        </w:rPr>
      </w:pPr>
      <w:r w:rsidRPr="005136E0">
        <w:rPr>
          <w:rStyle w:val="normaltextrun1"/>
          <w:rFonts w:ascii="Cera Pro Macmillan" w:eastAsiaTheme="minorEastAsia" w:hAnsi="Cera Pro Macmillan"/>
          <w:color w:val="000000" w:themeColor="text1"/>
        </w:rPr>
        <w:t xml:space="preserve">You can find out more about our </w:t>
      </w:r>
      <w:r w:rsidR="36EED09B" w:rsidRPr="005136E0">
        <w:rPr>
          <w:rStyle w:val="normaltextrun1"/>
          <w:rFonts w:ascii="Cera Pro Macmillan" w:eastAsiaTheme="minorEastAsia" w:hAnsi="Cera Pro Macmillan"/>
          <w:color w:val="000000" w:themeColor="text1"/>
        </w:rPr>
        <w:t>l</w:t>
      </w:r>
      <w:r w:rsidRPr="005136E0">
        <w:rPr>
          <w:rStyle w:val="normaltextrun1"/>
          <w:rFonts w:ascii="Cera Pro Macmillan" w:eastAsiaTheme="minorEastAsia" w:hAnsi="Cera Pro Macmillan"/>
          <w:color w:val="000000" w:themeColor="text1"/>
        </w:rPr>
        <w:t>egacy work on page</w:t>
      </w:r>
      <w:r w:rsidR="00BC0D5E" w:rsidRPr="005136E0">
        <w:rPr>
          <w:rStyle w:val="normaltextrun1"/>
          <w:rFonts w:ascii="Cera Pro Macmillan" w:eastAsiaTheme="minorEastAsia" w:hAnsi="Cera Pro Macmillan"/>
          <w:color w:val="000000" w:themeColor="text1"/>
        </w:rPr>
        <w:t xml:space="preserve"> </w:t>
      </w:r>
      <w:r w:rsidR="005136E0" w:rsidRPr="005136E0">
        <w:rPr>
          <w:rStyle w:val="normaltextrun1"/>
          <w:rFonts w:ascii="Cera Pro Macmillan" w:eastAsiaTheme="minorEastAsia" w:hAnsi="Cera Pro Macmillan"/>
          <w:color w:val="000000" w:themeColor="text1"/>
        </w:rPr>
        <w:t>30</w:t>
      </w:r>
      <w:r w:rsidRPr="005136E0">
        <w:rPr>
          <w:rStyle w:val="normaltextrun1"/>
          <w:rFonts w:ascii="Cera Pro Macmillan" w:eastAsiaTheme="minorEastAsia" w:hAnsi="Cera Pro Macmillan"/>
          <w:color w:val="000000" w:themeColor="text1"/>
        </w:rPr>
        <w:t>.</w:t>
      </w:r>
    </w:p>
    <w:p w14:paraId="76FEF3C2" w14:textId="24704034"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lastRenderedPageBreak/>
        <w:t xml:space="preserve">Our donation income is made up of multiple income streams and totalled £116.5 million in 2023 (2022: £114.4 million), representing an increase of 1.8%. This includes money raised through national events such as </w:t>
      </w:r>
      <w:r w:rsidR="4717F992" w:rsidRPr="00F10759">
        <w:rPr>
          <w:rStyle w:val="normaltextrun1"/>
          <w:rFonts w:ascii="Cera Pro Macmillan" w:eastAsiaTheme="minorEastAsia" w:hAnsi="Cera Pro Macmillan"/>
          <w:color w:val="000000" w:themeColor="text1"/>
        </w:rPr>
        <w:t>the</w:t>
      </w:r>
      <w:r w:rsidRPr="00F10759">
        <w:rPr>
          <w:rStyle w:val="normaltextrun1"/>
          <w:rFonts w:ascii="Cera Pro Macmillan" w:eastAsiaTheme="minorEastAsia" w:hAnsi="Cera Pro Macmillan"/>
          <w:color w:val="000000" w:themeColor="text1"/>
        </w:rPr>
        <w:t xml:space="preserve"> Macmillan Coffee Morning, challenge events including our Mighty Hikes series, corporate supporters, direct marketing, trusts, and major donors, as well as income generated by our active volunteer fundraising committees across the UK. It also includes £1.7 million raised from our new charity partnership with Omaze. </w:t>
      </w:r>
    </w:p>
    <w:p w14:paraId="64D5D921" w14:textId="5C85D8B3"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For more information on how we have raised </w:t>
      </w:r>
      <w:r w:rsidRPr="005136E0">
        <w:rPr>
          <w:rStyle w:val="normaltextrun1"/>
          <w:rFonts w:ascii="Cera Pro Macmillan" w:eastAsiaTheme="minorEastAsia" w:hAnsi="Cera Pro Macmillan"/>
          <w:color w:val="000000" w:themeColor="text1"/>
        </w:rPr>
        <w:t>money</w:t>
      </w:r>
      <w:r w:rsidR="791404C3" w:rsidRPr="005136E0">
        <w:rPr>
          <w:rStyle w:val="normaltextrun1"/>
          <w:rFonts w:ascii="Cera Pro Macmillan" w:eastAsiaTheme="minorEastAsia" w:hAnsi="Cera Pro Macmillan"/>
          <w:color w:val="000000" w:themeColor="text1"/>
        </w:rPr>
        <w:t>,</w:t>
      </w:r>
      <w:r w:rsidRPr="005136E0">
        <w:rPr>
          <w:rStyle w:val="normaltextrun1"/>
          <w:rFonts w:ascii="Cera Pro Macmillan" w:eastAsiaTheme="minorEastAsia" w:hAnsi="Cera Pro Macmillan"/>
          <w:color w:val="000000" w:themeColor="text1"/>
        </w:rPr>
        <w:t xml:space="preserve"> see page </w:t>
      </w:r>
      <w:r w:rsidR="005136E0" w:rsidRPr="005136E0">
        <w:rPr>
          <w:rStyle w:val="normaltextrun1"/>
          <w:rFonts w:ascii="Cera Pro Macmillan" w:eastAsiaTheme="minorEastAsia" w:hAnsi="Cera Pro Macmillan"/>
          <w:color w:val="000000" w:themeColor="text1"/>
        </w:rPr>
        <w:t>10</w:t>
      </w:r>
      <w:r w:rsidRPr="005136E0">
        <w:rPr>
          <w:rStyle w:val="normaltextrun1"/>
          <w:rFonts w:ascii="Cera Pro Macmillan" w:eastAsiaTheme="minorEastAsia" w:hAnsi="Cera Pro Macmillan"/>
          <w:color w:val="000000" w:themeColor="text1"/>
        </w:rPr>
        <w:t>.</w:t>
      </w:r>
    </w:p>
    <w:p w14:paraId="5FD88B25" w14:textId="5D44FC61"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b/>
          <w:color w:val="000000" w:themeColor="text1"/>
        </w:rPr>
        <w:t>Income from trading activities</w:t>
      </w:r>
    </w:p>
    <w:p w14:paraId="29EE2428" w14:textId="36142C3B"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Most of our trading income (76.8%) comes from our lottery and raffle, generating £13.7 million in 2023, up from £13.5 million in 2022 as we continued to invest in our lottery acquisition. During 2023 the </w:t>
      </w:r>
      <w:r w:rsidR="0FA45E57" w:rsidRPr="00F10759">
        <w:rPr>
          <w:rStyle w:val="normaltextrun1"/>
          <w:rFonts w:ascii="Cera Pro Macmillan" w:eastAsiaTheme="minorEastAsia" w:hAnsi="Cera Pro Macmillan"/>
          <w:color w:val="000000" w:themeColor="text1"/>
        </w:rPr>
        <w:t>c</w:t>
      </w:r>
      <w:r w:rsidRPr="00F10759">
        <w:rPr>
          <w:rStyle w:val="normaltextrun1"/>
          <w:rFonts w:ascii="Cera Pro Macmillan" w:eastAsiaTheme="minorEastAsia" w:hAnsi="Cera Pro Macmillan"/>
          <w:color w:val="000000" w:themeColor="text1"/>
        </w:rPr>
        <w:t xml:space="preserve">harity obtained a licence from the Gambling Commission and the trade of lottery activity was transferred from the four lottery subsidiary companies in October 2023. </w:t>
      </w:r>
    </w:p>
    <w:p w14:paraId="43948FBF" w14:textId="19804399" w:rsidR="41660AA3" w:rsidRPr="00F10759" w:rsidRDefault="41660AA3" w:rsidP="46177BF5">
      <w:pPr>
        <w:contextualSpacing/>
        <w:rPr>
          <w:rFonts w:ascii="Cera Pro Macmillan" w:eastAsiaTheme="minorEastAsia" w:hAnsi="Cera Pro Macmillan"/>
          <w:color w:val="000000" w:themeColor="text1"/>
        </w:rPr>
      </w:pPr>
      <w:r w:rsidRPr="00F10759">
        <w:rPr>
          <w:rFonts w:ascii="Cera Pro Macmillan" w:eastAsiaTheme="minorEastAsia" w:hAnsi="Cera Pro Macmillan"/>
          <w:b/>
          <w:color w:val="000000" w:themeColor="text1"/>
        </w:rPr>
        <w:t>Our services</w:t>
      </w:r>
    </w:p>
    <w:p w14:paraId="5F6E880D" w14:textId="0807BAE1" w:rsidR="005A79D7" w:rsidRPr="00F10759" w:rsidRDefault="41660AA3" w:rsidP="46177BF5">
      <w:pPr>
        <w:contextualSpacing/>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There are two main ways we develop our services:</w:t>
      </w:r>
    </w:p>
    <w:p w14:paraId="428BCBE1" w14:textId="7758D26D" w:rsidR="00A903CB" w:rsidRPr="00F10759" w:rsidRDefault="005A79D7" w:rsidP="00582D02">
      <w:pPr>
        <w:pStyle w:val="ListParagraph"/>
        <w:numPr>
          <w:ilvl w:val="0"/>
          <w:numId w:val="37"/>
        </w:numPr>
        <w:rPr>
          <w:rStyle w:val="normaltextrun1"/>
          <w:rFonts w:ascii="Cera Pro Macmillan" w:eastAsiaTheme="minorEastAsia" w:hAnsi="Cera Pro Macmillan"/>
          <w:bCs/>
          <w:color w:val="000000" w:themeColor="text1"/>
        </w:rPr>
      </w:pPr>
      <w:r w:rsidRPr="00F10759">
        <w:rPr>
          <w:rStyle w:val="normaltextrun1"/>
          <w:rFonts w:ascii="Cera Pro Macmillan" w:eastAsiaTheme="minorEastAsia" w:hAnsi="Cera Pro Macmillan"/>
          <w:b/>
          <w:color w:val="000000" w:themeColor="text1"/>
        </w:rPr>
        <w:t>Our direct services:</w:t>
      </w:r>
      <w:r w:rsidRPr="00F10759">
        <w:rPr>
          <w:rStyle w:val="normaltextrun1"/>
          <w:rFonts w:ascii="Cera Pro Macmillan" w:eastAsiaTheme="minorEastAsia" w:hAnsi="Cera Pro Macmillan"/>
          <w:bCs/>
          <w:color w:val="000000" w:themeColor="text1"/>
        </w:rPr>
        <w:t xml:space="preserve"> We fund some services directly and employ the people who deliver them. For example, our Macmillan Support Line. Our expert teams provide vital support and guidance to everyone who needs it, from answering clinical questions, to helping ease money worries, or providing someone to talk to who understands what they are going through. We also give grants to people who are struggling with their finances after a cancer diagnosis.</w:t>
      </w:r>
    </w:p>
    <w:p w14:paraId="45498C72" w14:textId="519809B7" w:rsidR="005A79D7" w:rsidRPr="00F10759" w:rsidRDefault="005A79D7" w:rsidP="00582D02">
      <w:pPr>
        <w:pStyle w:val="ListParagraph"/>
        <w:numPr>
          <w:ilvl w:val="0"/>
          <w:numId w:val="37"/>
        </w:numPr>
        <w:rPr>
          <w:rFonts w:ascii="Cera Pro Macmillan" w:eastAsiaTheme="minorEastAsia" w:hAnsi="Cera Pro Macmillan"/>
          <w:bCs/>
          <w:color w:val="000000" w:themeColor="text1"/>
        </w:rPr>
      </w:pPr>
      <w:r w:rsidRPr="00F10759">
        <w:rPr>
          <w:rStyle w:val="normaltextrun1"/>
          <w:rFonts w:ascii="Cera Pro Macmillan" w:eastAsiaTheme="minorEastAsia" w:hAnsi="Cera Pro Macmillan"/>
          <w:b/>
          <w:color w:val="000000" w:themeColor="text1"/>
        </w:rPr>
        <w:t>Working with partners:</w:t>
      </w:r>
      <w:r w:rsidRPr="00F10759">
        <w:rPr>
          <w:rStyle w:val="normaltextrun1"/>
          <w:rFonts w:ascii="Cera Pro Macmillan" w:eastAsiaTheme="minorEastAsia" w:hAnsi="Cera Pro Macmillan"/>
          <w:color w:val="000000" w:themeColor="text1"/>
        </w:rPr>
        <w:t xml:space="preserve"> We also develop services by working with a broad range of partners such as the NHS, local authorities, health boards, commercial organisations, and other charities and non-profit organisations. This involves our team working with partner organisations in their locality to develop the requirements for, and negotiate the funding of, a service. The standard arrangement is that we provide a grant to fund a service for an agreed period and then a partner organisation picks up the ongoing funding, recruits the professionals to deliver the service and monitors the ongoing delivery of the service.</w:t>
      </w:r>
    </w:p>
    <w:p w14:paraId="38679CF6" w14:textId="2A416D48" w:rsidR="00A903CB" w:rsidRPr="00F10759" w:rsidRDefault="00A903CB" w:rsidP="46177BF5">
      <w:pPr>
        <w:contextualSpacing/>
        <w:rPr>
          <w:rFonts w:ascii="Cera Pro Macmillan" w:eastAsiaTheme="minorEastAsia" w:hAnsi="Cera Pro Macmillan"/>
          <w:color w:val="000000" w:themeColor="text1"/>
        </w:rPr>
      </w:pPr>
    </w:p>
    <w:p w14:paraId="4279EEC7" w14:textId="0D85E5B1" w:rsidR="41660AA3" w:rsidRPr="00F10759" w:rsidRDefault="41660AA3" w:rsidP="46177BF5">
      <w:pPr>
        <w:contextualSpacing/>
        <w:rPr>
          <w:rFonts w:ascii="Cera Pro Macmillan" w:eastAsiaTheme="minorEastAsia" w:hAnsi="Cera Pro Macmillan"/>
          <w:color w:val="000000" w:themeColor="text1"/>
        </w:rPr>
      </w:pPr>
      <w:proofErr w:type="gramStart"/>
      <w:r w:rsidRPr="00F10759">
        <w:rPr>
          <w:rFonts w:ascii="Cera Pro Macmillan" w:eastAsiaTheme="minorEastAsia" w:hAnsi="Cera Pro Macmillan"/>
          <w:b/>
          <w:color w:val="000000" w:themeColor="text1"/>
        </w:rPr>
        <w:t>Our</w:t>
      </w:r>
      <w:proofErr w:type="gramEnd"/>
      <w:r w:rsidRPr="00F10759">
        <w:rPr>
          <w:rFonts w:ascii="Cera Pro Macmillan" w:eastAsiaTheme="minorEastAsia" w:hAnsi="Cera Pro Macmillan"/>
          <w:b/>
          <w:color w:val="000000" w:themeColor="text1"/>
        </w:rPr>
        <w:t xml:space="preserve"> spend </w:t>
      </w:r>
    </w:p>
    <w:p w14:paraId="59B70007" w14:textId="233A814F" w:rsidR="41660AA3" w:rsidRPr="00F10759" w:rsidRDefault="41660AA3" w:rsidP="46177BF5">
      <w:pPr>
        <w:contextualSpacing/>
        <w:rPr>
          <w:rFonts w:ascii="Cera Pro Macmillan" w:eastAsiaTheme="minorEastAsia" w:hAnsi="Cera Pro Macmillan"/>
        </w:rPr>
      </w:pPr>
      <w:r w:rsidRPr="00F10759">
        <w:rPr>
          <w:rFonts w:ascii="Cera Pro Macmillan" w:eastAsiaTheme="minorEastAsia" w:hAnsi="Cera Pro Macmillan"/>
          <w:color w:val="000000" w:themeColor="text1"/>
        </w:rPr>
        <w:t>Our priority continues to be to spend as much of our money as possible on services for people living with cancer. In 2023, we were again able to increase Macmillan’s charitable expenditure to £18</w:t>
      </w:r>
      <w:r w:rsidR="30D418DC" w:rsidRPr="00F10759">
        <w:rPr>
          <w:rFonts w:ascii="Cera Pro Macmillan" w:eastAsiaTheme="minorEastAsia" w:hAnsi="Cera Pro Macmillan"/>
          <w:color w:val="000000" w:themeColor="text1"/>
        </w:rPr>
        <w:t>4</w:t>
      </w:r>
      <w:r w:rsidRPr="00F10759">
        <w:rPr>
          <w:rFonts w:ascii="Cera Pro Macmillan" w:eastAsiaTheme="minorEastAsia" w:hAnsi="Cera Pro Macmillan"/>
          <w:color w:val="000000" w:themeColor="text1"/>
        </w:rPr>
        <w:t>.</w:t>
      </w:r>
      <w:r w:rsidR="773A377A" w:rsidRPr="00F10759">
        <w:rPr>
          <w:rFonts w:ascii="Cera Pro Macmillan" w:eastAsiaTheme="minorEastAsia" w:hAnsi="Cera Pro Macmillan"/>
          <w:color w:val="000000" w:themeColor="text1"/>
        </w:rPr>
        <w:t>9</w:t>
      </w:r>
      <w:r w:rsidRPr="00F10759">
        <w:rPr>
          <w:rFonts w:ascii="Cera Pro Macmillan" w:eastAsiaTheme="minorEastAsia" w:hAnsi="Cera Pro Macmillan"/>
          <w:color w:val="000000" w:themeColor="text1"/>
        </w:rPr>
        <w:t xml:space="preserve"> million (2022: £178.7 </w:t>
      </w:r>
      <w:r w:rsidRPr="00F10759">
        <w:rPr>
          <w:rFonts w:ascii="Cera Pro Macmillan" w:eastAsiaTheme="minorEastAsia" w:hAnsi="Cera Pro Macmillan"/>
        </w:rPr>
        <w:t xml:space="preserve">million), in line with our strategy to continue to invest in our services. Our strategic report on </w:t>
      </w:r>
      <w:r w:rsidRPr="005136E0">
        <w:rPr>
          <w:rFonts w:ascii="Cera Pro Macmillan" w:eastAsiaTheme="minorEastAsia" w:hAnsi="Cera Pro Macmillan"/>
        </w:rPr>
        <w:t xml:space="preserve">pages </w:t>
      </w:r>
      <w:r w:rsidR="005136E0" w:rsidRPr="005136E0">
        <w:rPr>
          <w:rStyle w:val="normaltextrun1"/>
          <w:rFonts w:ascii="Cera Pro Macmillan" w:eastAsiaTheme="minorEastAsia" w:hAnsi="Cera Pro Macmillan"/>
        </w:rPr>
        <w:t>12</w:t>
      </w:r>
      <w:r w:rsidR="0084368D" w:rsidRPr="005136E0">
        <w:rPr>
          <w:rStyle w:val="normaltextrun1"/>
          <w:rFonts w:ascii="Cera Pro Macmillan" w:eastAsiaTheme="minorEastAsia" w:hAnsi="Cera Pro Macmillan"/>
        </w:rPr>
        <w:t xml:space="preserve"> </w:t>
      </w:r>
      <w:r w:rsidRPr="005136E0">
        <w:rPr>
          <w:rStyle w:val="normaltextrun1"/>
          <w:rFonts w:ascii="Cera Pro Macmillan" w:eastAsiaTheme="minorEastAsia" w:hAnsi="Cera Pro Macmillan"/>
        </w:rPr>
        <w:t xml:space="preserve">to </w:t>
      </w:r>
      <w:r w:rsidR="005136E0" w:rsidRPr="005136E0">
        <w:rPr>
          <w:rStyle w:val="normaltextrun1"/>
          <w:rFonts w:ascii="Cera Pro Macmillan" w:eastAsiaTheme="minorEastAsia" w:hAnsi="Cera Pro Macmillan"/>
        </w:rPr>
        <w:t>76</w:t>
      </w:r>
      <w:r w:rsidRPr="00F10759">
        <w:rPr>
          <w:rStyle w:val="normaltextrun1"/>
          <w:rFonts w:ascii="Cera Pro Macmillan" w:eastAsiaTheme="minorEastAsia" w:hAnsi="Cera Pro Macmillan"/>
        </w:rPr>
        <w:t xml:space="preserve"> explain</w:t>
      </w:r>
      <w:r w:rsidR="4B783CD8" w:rsidRPr="00F10759">
        <w:rPr>
          <w:rStyle w:val="normaltextrun1"/>
          <w:rFonts w:ascii="Cera Pro Macmillan" w:eastAsiaTheme="minorEastAsia" w:hAnsi="Cera Pro Macmillan"/>
        </w:rPr>
        <w:t>s</w:t>
      </w:r>
      <w:r w:rsidRPr="00F10759">
        <w:rPr>
          <w:rStyle w:val="normaltextrun1"/>
          <w:rFonts w:ascii="Cera Pro Macmillan" w:eastAsiaTheme="minorEastAsia" w:hAnsi="Cera Pro Macmillan"/>
        </w:rPr>
        <w:t xml:space="preserve"> what we did and what we achieved with the money we spent.</w:t>
      </w:r>
    </w:p>
    <w:p w14:paraId="625446BB" w14:textId="0EFC9518" w:rsidR="00A903CB" w:rsidRPr="00F10759" w:rsidRDefault="00A903CB" w:rsidP="46177BF5">
      <w:pPr>
        <w:contextualSpacing/>
        <w:rPr>
          <w:rFonts w:ascii="Cera Pro Macmillan" w:eastAsiaTheme="minorEastAsia" w:hAnsi="Cera Pro Macmillan"/>
        </w:rPr>
      </w:pPr>
    </w:p>
    <w:p w14:paraId="6E227726" w14:textId="67419CD1"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rPr>
        <w:t xml:space="preserve">Our agile approach continues to enable us to </w:t>
      </w:r>
      <w:r w:rsidRPr="00F10759">
        <w:rPr>
          <w:rStyle w:val="normaltextrun1"/>
          <w:rFonts w:ascii="Cera Pro Macmillan" w:eastAsiaTheme="minorEastAsia" w:hAnsi="Cera Pro Macmillan"/>
          <w:color w:val="000000" w:themeColor="text1"/>
        </w:rPr>
        <w:t xml:space="preserve">respond appropriately to the changing environment and prioritise spending on services to deliver the greatest impact to those who need us most. </w:t>
      </w:r>
    </w:p>
    <w:p w14:paraId="40F9B753" w14:textId="1D67684D" w:rsidR="41660AA3" w:rsidRPr="00F10759" w:rsidRDefault="41660AA3" w:rsidP="5BD733CA">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lastRenderedPageBreak/>
        <w:t xml:space="preserve">Our direct grants are one-off payments to help individuals with the extra costs that living with cancer can bring. £16.9 million has been </w:t>
      </w:r>
      <w:r w:rsidR="167AF98D" w:rsidRPr="00F10759">
        <w:rPr>
          <w:rStyle w:val="normaltextrun1"/>
          <w:rFonts w:ascii="Cera Pro Macmillan" w:eastAsiaTheme="minorEastAsia" w:hAnsi="Cera Pro Macmillan"/>
          <w:color w:val="000000" w:themeColor="text1"/>
        </w:rPr>
        <w:t>spent</w:t>
      </w:r>
      <w:r w:rsidRPr="00F10759">
        <w:rPr>
          <w:rStyle w:val="normaltextrun1"/>
          <w:rFonts w:ascii="Cera Pro Macmillan" w:eastAsiaTheme="minorEastAsia" w:hAnsi="Cera Pro Macmillan"/>
          <w:color w:val="000000" w:themeColor="text1"/>
        </w:rPr>
        <w:t xml:space="preserve">, a decrease of £2.2 million from 2022, however changes to the eligibility criteria were made during 2023 and the amount we offer per individual grant was reduced to ensure we can reach more people in need of financial support, resulting in 2,000 more people being supported this year.  </w:t>
      </w:r>
    </w:p>
    <w:p w14:paraId="201681C5" w14:textId="6BDA54D1" w:rsidR="41660AA3" w:rsidRPr="00F10759" w:rsidRDefault="71BDE0E9" w:rsidP="0262757F">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During 2023 we made grant commitments to partner organisations totalling £71.1 million, a decrease of £9.3 million from 2022, however we continued to pay out against grant commitments which have been made in prior years. During 2023 we saw some shifts in terms of our partnerships, with more being invested into the </w:t>
      </w:r>
      <w:proofErr w:type="gramStart"/>
      <w:r w:rsidR="0BB04FF9" w:rsidRPr="00F10759">
        <w:rPr>
          <w:rStyle w:val="normaltextrun1"/>
          <w:rFonts w:ascii="Cera Pro Macmillan" w:eastAsiaTheme="minorEastAsia" w:hAnsi="Cera Pro Macmillan"/>
          <w:color w:val="000000" w:themeColor="text1"/>
        </w:rPr>
        <w:t>e</w:t>
      </w:r>
      <w:r w:rsidRPr="00F10759">
        <w:rPr>
          <w:rStyle w:val="normaltextrun1"/>
          <w:rFonts w:ascii="Cera Pro Macmillan" w:eastAsiaTheme="minorEastAsia" w:hAnsi="Cera Pro Macmillan"/>
          <w:color w:val="000000" w:themeColor="text1"/>
        </w:rPr>
        <w:t xml:space="preserve">nd of </w:t>
      </w:r>
      <w:r w:rsidR="5FE8AFF8" w:rsidRPr="00F10759">
        <w:rPr>
          <w:rStyle w:val="normaltextrun1"/>
          <w:rFonts w:ascii="Cera Pro Macmillan" w:eastAsiaTheme="minorEastAsia" w:hAnsi="Cera Pro Macmillan"/>
          <w:color w:val="000000" w:themeColor="text1"/>
        </w:rPr>
        <w:t>l</w:t>
      </w:r>
      <w:r w:rsidRPr="00F10759">
        <w:rPr>
          <w:rStyle w:val="normaltextrun1"/>
          <w:rFonts w:ascii="Cera Pro Macmillan" w:eastAsiaTheme="minorEastAsia" w:hAnsi="Cera Pro Macmillan"/>
          <w:color w:val="000000" w:themeColor="text1"/>
        </w:rPr>
        <w:t>ife</w:t>
      </w:r>
      <w:proofErr w:type="gramEnd"/>
      <w:r w:rsidRPr="00F10759">
        <w:rPr>
          <w:rStyle w:val="normaltextrun1"/>
          <w:rFonts w:ascii="Cera Pro Macmillan" w:eastAsiaTheme="minorEastAsia" w:hAnsi="Cera Pro Macmillan"/>
          <w:color w:val="000000" w:themeColor="text1"/>
        </w:rPr>
        <w:t xml:space="preserve"> </w:t>
      </w:r>
      <w:r w:rsidR="58A27353" w:rsidRPr="00F10759">
        <w:rPr>
          <w:rStyle w:val="normaltextrun1"/>
          <w:rFonts w:ascii="Cera Pro Macmillan" w:eastAsiaTheme="minorEastAsia" w:hAnsi="Cera Pro Macmillan"/>
          <w:color w:val="000000" w:themeColor="text1"/>
        </w:rPr>
        <w:t>t</w:t>
      </w:r>
      <w:r w:rsidRPr="00F10759">
        <w:rPr>
          <w:rStyle w:val="normaltextrun1"/>
          <w:rFonts w:ascii="Cera Pro Macmillan" w:eastAsiaTheme="minorEastAsia" w:hAnsi="Cera Pro Macmillan"/>
          <w:color w:val="000000" w:themeColor="text1"/>
        </w:rPr>
        <w:t xml:space="preserve">ransformational </w:t>
      </w:r>
      <w:r w:rsidR="37CF863B" w:rsidRPr="00F10759">
        <w:rPr>
          <w:rStyle w:val="normaltextrun1"/>
          <w:rFonts w:ascii="Cera Pro Macmillan" w:eastAsiaTheme="minorEastAsia" w:hAnsi="Cera Pro Macmillan"/>
          <w:color w:val="000000" w:themeColor="text1"/>
        </w:rPr>
        <w:t>l</w:t>
      </w:r>
      <w:r w:rsidRPr="00F10759">
        <w:rPr>
          <w:rStyle w:val="normaltextrun1"/>
          <w:rFonts w:ascii="Cera Pro Macmillan" w:eastAsiaTheme="minorEastAsia" w:hAnsi="Cera Pro Macmillan"/>
          <w:color w:val="000000" w:themeColor="text1"/>
        </w:rPr>
        <w:t xml:space="preserve">eaders </w:t>
      </w:r>
      <w:r w:rsidR="03394EEC" w:rsidRPr="00F10759">
        <w:rPr>
          <w:rStyle w:val="normaltextrun1"/>
          <w:rFonts w:ascii="Cera Pro Macmillan" w:eastAsiaTheme="minorEastAsia" w:hAnsi="Cera Pro Macmillan"/>
          <w:color w:val="000000" w:themeColor="text1"/>
        </w:rPr>
        <w:t>p</w:t>
      </w:r>
      <w:r w:rsidRPr="00F10759">
        <w:rPr>
          <w:rStyle w:val="normaltextrun1"/>
          <w:rFonts w:ascii="Cera Pro Macmillan" w:eastAsiaTheme="minorEastAsia" w:hAnsi="Cera Pro Macmillan"/>
          <w:color w:val="000000" w:themeColor="text1"/>
        </w:rPr>
        <w:t>rogramme, investing in new palliative and end of life care leadership roles that will create capacity and capability at system level. It is anticipated that approximately 100,000 people affected by cancer across the UK experience high level emotional needs as a result of, or exacerbated by, their cancer diagnosis. We moved to delivering integrated psychological care in cancer pathways for people living with cancer, and through our investment, influencing and engagement in this area</w:t>
      </w:r>
      <w:r w:rsidR="6939DFEF" w:rsidRPr="00F10759">
        <w:rPr>
          <w:rStyle w:val="normaltextrun1"/>
          <w:rFonts w:ascii="Cera Pro Macmillan" w:eastAsiaTheme="minorEastAsia" w:hAnsi="Cera Pro Macmillan"/>
          <w:color w:val="000000" w:themeColor="text1"/>
        </w:rPr>
        <w:t>,</w:t>
      </w:r>
      <w:r w:rsidRPr="00F10759">
        <w:rPr>
          <w:rStyle w:val="normaltextrun1"/>
          <w:rFonts w:ascii="Cera Pro Macmillan" w:eastAsiaTheme="minorEastAsia" w:hAnsi="Cera Pro Macmillan"/>
          <w:color w:val="000000" w:themeColor="text1"/>
        </w:rPr>
        <w:t xml:space="preserve"> we aim to support timely and equitable access to appropriate mental health support. </w:t>
      </w:r>
      <w:r w:rsidR="6A2F0323" w:rsidRPr="00F10759">
        <w:rPr>
          <w:rStyle w:val="normaltextrun1"/>
          <w:rFonts w:ascii="Cera Pro Macmillan" w:eastAsiaTheme="minorEastAsia" w:hAnsi="Cera Pro Macmillan"/>
          <w:color w:val="000000" w:themeColor="text1"/>
        </w:rPr>
        <w:t xml:space="preserve">You can find more information on our work in </w:t>
      </w:r>
      <w:proofErr w:type="gramStart"/>
      <w:r w:rsidR="6A2F0323" w:rsidRPr="00F10759">
        <w:rPr>
          <w:rStyle w:val="normaltextrun1"/>
          <w:rFonts w:ascii="Cera Pro Macmillan" w:eastAsiaTheme="minorEastAsia" w:hAnsi="Cera Pro Macmillan"/>
          <w:color w:val="000000" w:themeColor="text1"/>
        </w:rPr>
        <w:t>end of life</w:t>
      </w:r>
      <w:proofErr w:type="gramEnd"/>
      <w:r w:rsidR="6A2F0323" w:rsidRPr="00F10759">
        <w:rPr>
          <w:rStyle w:val="normaltextrun1"/>
          <w:rFonts w:ascii="Cera Pro Macmillan" w:eastAsiaTheme="minorEastAsia" w:hAnsi="Cera Pro Macmillan"/>
          <w:color w:val="000000" w:themeColor="text1"/>
        </w:rPr>
        <w:t xml:space="preserve"> care and psychological support </w:t>
      </w:r>
      <w:r w:rsidR="711A8D76" w:rsidRPr="00402126">
        <w:rPr>
          <w:rStyle w:val="normaltextrun1"/>
          <w:rFonts w:ascii="Cera Pro Macmillan" w:eastAsiaTheme="minorEastAsia" w:hAnsi="Cera Pro Macmillan"/>
          <w:color w:val="000000" w:themeColor="text1"/>
        </w:rPr>
        <w:t>from</w:t>
      </w:r>
      <w:r w:rsidR="6A2F0323" w:rsidRPr="00402126">
        <w:rPr>
          <w:rStyle w:val="normaltextrun1"/>
          <w:rFonts w:ascii="Cera Pro Macmillan" w:eastAsiaTheme="minorEastAsia" w:hAnsi="Cera Pro Macmillan"/>
          <w:color w:val="000000" w:themeColor="text1"/>
        </w:rPr>
        <w:t xml:space="preserve"> page</w:t>
      </w:r>
      <w:r w:rsidR="6A2F0323" w:rsidRPr="00402126">
        <w:rPr>
          <w:rStyle w:val="normaltextrun1"/>
          <w:rFonts w:ascii="Cera Pro Macmillan" w:eastAsiaTheme="minorEastAsia" w:hAnsi="Cera Pro Macmillan"/>
        </w:rPr>
        <w:t xml:space="preserve"> </w:t>
      </w:r>
      <w:r w:rsidR="0E98D2E3" w:rsidRPr="00402126">
        <w:rPr>
          <w:rStyle w:val="normaltextrun1"/>
          <w:rFonts w:ascii="Cera Pro Macmillan" w:eastAsiaTheme="minorEastAsia" w:hAnsi="Cera Pro Macmillan"/>
        </w:rPr>
        <w:t>2</w:t>
      </w:r>
      <w:r w:rsidR="00402126" w:rsidRPr="00402126">
        <w:rPr>
          <w:rStyle w:val="normaltextrun1"/>
          <w:rFonts w:ascii="Cera Pro Macmillan" w:eastAsiaTheme="minorEastAsia" w:hAnsi="Cera Pro Macmillan"/>
        </w:rPr>
        <w:t>4</w:t>
      </w:r>
      <w:r w:rsidR="6A2F0323" w:rsidRPr="00402126">
        <w:rPr>
          <w:rStyle w:val="normaltextrun1"/>
          <w:rFonts w:ascii="Cera Pro Macmillan" w:eastAsiaTheme="minorEastAsia" w:hAnsi="Cera Pro Macmillan"/>
        </w:rPr>
        <w:t>.</w:t>
      </w:r>
      <w:r w:rsidR="6A2F0323" w:rsidRPr="00F10759">
        <w:rPr>
          <w:rStyle w:val="normaltextrun1"/>
          <w:rFonts w:ascii="Cera Pro Macmillan" w:eastAsiaTheme="minorEastAsia" w:hAnsi="Cera Pro Macmillan"/>
        </w:rPr>
        <w:t xml:space="preserve"> </w:t>
      </w:r>
      <w:r w:rsidRPr="00F10759">
        <w:rPr>
          <w:rStyle w:val="normaltextrun1"/>
          <w:rFonts w:ascii="Cera Pro Macmillan" w:eastAsiaTheme="minorEastAsia" w:hAnsi="Cera Pro Macmillan"/>
        </w:rPr>
        <w:t xml:space="preserve">We also increased investment in </w:t>
      </w:r>
      <w:r w:rsidR="284F8508" w:rsidRPr="00F10759">
        <w:rPr>
          <w:rStyle w:val="normaltextrun1"/>
          <w:rFonts w:ascii="Cera Pro Macmillan" w:eastAsiaTheme="minorEastAsia" w:hAnsi="Cera Pro Macmillan"/>
        </w:rPr>
        <w:t>our</w:t>
      </w:r>
      <w:r w:rsidRPr="00F10759">
        <w:rPr>
          <w:rStyle w:val="normaltextrun1"/>
          <w:rFonts w:ascii="Cera Pro Macmillan" w:eastAsiaTheme="minorEastAsia" w:hAnsi="Cera Pro Macmillan"/>
        </w:rPr>
        <w:t xml:space="preserve"> </w:t>
      </w:r>
      <w:r w:rsidR="4D02F45E" w:rsidRPr="00F10759">
        <w:rPr>
          <w:rStyle w:val="normaltextrun1"/>
          <w:rFonts w:ascii="Cera Pro Macmillan" w:eastAsiaTheme="minorEastAsia" w:hAnsi="Cera Pro Macmillan"/>
        </w:rPr>
        <w:t xml:space="preserve">Community </w:t>
      </w:r>
      <w:r w:rsidRPr="00F10759">
        <w:rPr>
          <w:rStyle w:val="normaltextrun1"/>
          <w:rFonts w:ascii="Cera Pro Macmillan" w:eastAsiaTheme="minorEastAsia" w:hAnsi="Cera Pro Macmillan"/>
        </w:rPr>
        <w:t xml:space="preserve">Cancer Champions </w:t>
      </w:r>
      <w:r w:rsidR="3F6504E4" w:rsidRPr="00F10759">
        <w:rPr>
          <w:rStyle w:val="normaltextrun1"/>
          <w:rFonts w:ascii="Cera Pro Macmillan" w:eastAsiaTheme="minorEastAsia" w:hAnsi="Cera Pro Macmillan"/>
        </w:rPr>
        <w:t>p</w:t>
      </w:r>
      <w:r w:rsidRPr="00F10759">
        <w:rPr>
          <w:rStyle w:val="normaltextrun1"/>
          <w:rFonts w:ascii="Cera Pro Macmillan" w:eastAsiaTheme="minorEastAsia" w:hAnsi="Cera Pro Macmillan"/>
        </w:rPr>
        <w:t xml:space="preserve">roject, which aims to develop </w:t>
      </w:r>
      <w:r w:rsidRPr="00F10759">
        <w:rPr>
          <w:rStyle w:val="normaltextrun1"/>
          <w:rFonts w:ascii="Cera Pro Macmillan" w:eastAsiaTheme="minorEastAsia" w:hAnsi="Cera Pro Macmillan"/>
          <w:color w:val="000000" w:themeColor="text1"/>
        </w:rPr>
        <w:t xml:space="preserve">impactful, scalable services that increase access to cancer care for </w:t>
      </w:r>
      <w:r w:rsidR="54465CE0" w:rsidRPr="00F10759">
        <w:rPr>
          <w:rStyle w:val="normaltextrun1"/>
          <w:rFonts w:ascii="Cera Pro Macmillan" w:eastAsiaTheme="minorEastAsia" w:hAnsi="Cera Pro Macmillan"/>
          <w:color w:val="000000" w:themeColor="text1"/>
        </w:rPr>
        <w:t>Ethnically Diverse</w:t>
      </w:r>
      <w:r w:rsidRPr="00F10759">
        <w:rPr>
          <w:rStyle w:val="normaltextrun1"/>
          <w:rFonts w:ascii="Cera Pro Macmillan" w:eastAsiaTheme="minorEastAsia" w:hAnsi="Cera Pro Macmillan"/>
          <w:color w:val="000000" w:themeColor="text1"/>
        </w:rPr>
        <w:t xml:space="preserve"> and underserved communities across the UK. Cancer Champions are a collective of local community volunteers offering invaluable help and guidance to people furthest from accessing cancer support and information. </w:t>
      </w:r>
      <w:r w:rsidR="5195FF59" w:rsidRPr="00F10759">
        <w:rPr>
          <w:rStyle w:val="normaltextrun1"/>
          <w:rFonts w:ascii="Cera Pro Macmillan" w:eastAsiaTheme="minorEastAsia" w:hAnsi="Cera Pro Macmillan"/>
          <w:color w:val="000000" w:themeColor="text1"/>
        </w:rPr>
        <w:t xml:space="preserve">Find out more about </w:t>
      </w:r>
      <w:r w:rsidR="2847E75C" w:rsidRPr="00F10759">
        <w:rPr>
          <w:rStyle w:val="normaltextrun1"/>
          <w:rFonts w:ascii="Cera Pro Macmillan" w:eastAsiaTheme="minorEastAsia" w:hAnsi="Cera Pro Macmillan"/>
          <w:color w:val="000000" w:themeColor="text1"/>
        </w:rPr>
        <w:t>this</w:t>
      </w:r>
      <w:r w:rsidR="5195FF59" w:rsidRPr="00F10759">
        <w:rPr>
          <w:rStyle w:val="normaltextrun1"/>
          <w:rFonts w:ascii="Cera Pro Macmillan" w:eastAsiaTheme="minorEastAsia" w:hAnsi="Cera Pro Macmillan"/>
          <w:color w:val="000000" w:themeColor="text1"/>
        </w:rPr>
        <w:t xml:space="preserve"> </w:t>
      </w:r>
      <w:r w:rsidR="5195FF59" w:rsidRPr="00402126">
        <w:rPr>
          <w:rStyle w:val="normaltextrun1"/>
          <w:rFonts w:ascii="Cera Pro Macmillan" w:eastAsiaTheme="minorEastAsia" w:hAnsi="Cera Pro Macmillan"/>
          <w:color w:val="000000" w:themeColor="text1"/>
        </w:rPr>
        <w:t xml:space="preserve">project on </w:t>
      </w:r>
      <w:r w:rsidR="5195FF59" w:rsidRPr="00402126">
        <w:rPr>
          <w:rStyle w:val="normaltextrun1"/>
          <w:rFonts w:ascii="Cera Pro Macmillan" w:eastAsiaTheme="minorEastAsia" w:hAnsi="Cera Pro Macmillan"/>
        </w:rPr>
        <w:t xml:space="preserve">page </w:t>
      </w:r>
      <w:r w:rsidR="00402126" w:rsidRPr="00402126">
        <w:rPr>
          <w:rStyle w:val="normaltextrun1"/>
          <w:rFonts w:ascii="Cera Pro Macmillan" w:eastAsiaTheme="minorEastAsia" w:hAnsi="Cera Pro Macmillan"/>
        </w:rPr>
        <w:t>42</w:t>
      </w:r>
      <w:r w:rsidRPr="00402126">
        <w:rPr>
          <w:rStyle w:val="normaltextrun1"/>
          <w:rFonts w:ascii="Cera Pro Macmillan" w:eastAsiaTheme="minorEastAsia" w:hAnsi="Cera Pro Macmillan"/>
        </w:rPr>
        <w:t xml:space="preserve">.  </w:t>
      </w:r>
      <w:r w:rsidRPr="00402126">
        <w:rPr>
          <w:rStyle w:val="normaltextrun1"/>
          <w:rFonts w:ascii="Cera Pro Macmillan" w:eastAsiaTheme="minorEastAsia" w:hAnsi="Cera Pro Macmillan"/>
          <w:color w:val="000000" w:themeColor="text1"/>
        </w:rPr>
        <w:t>A</w:t>
      </w:r>
      <w:r w:rsidRPr="00F10759">
        <w:rPr>
          <w:rStyle w:val="normaltextrun1"/>
          <w:rFonts w:ascii="Cera Pro Macmillan" w:eastAsiaTheme="minorEastAsia" w:hAnsi="Cera Pro Macmillan"/>
          <w:color w:val="000000" w:themeColor="text1"/>
        </w:rPr>
        <w:t xml:space="preserve"> list of the grants made to institutions and partner organisations is disclosed in a separate publication which is available on our website. </w:t>
      </w:r>
    </w:p>
    <w:p w14:paraId="2C3501D3" w14:textId="15D660E9" w:rsidR="41660AA3" w:rsidRPr="00F10759" w:rsidRDefault="41660AA3" w:rsidP="46177BF5">
      <w:pPr>
        <w:spacing w:after="0" w:line="240" w:lineRule="auto"/>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We continue to invest in marketing our Support Line to ensure we can help as many people as possible from the point of diagnosis. Overall</w:t>
      </w:r>
      <w:r w:rsidR="22A25136" w:rsidRPr="00F10759">
        <w:rPr>
          <w:rStyle w:val="normaltextrun1"/>
          <w:rFonts w:ascii="Cera Pro Macmillan" w:eastAsiaTheme="minorEastAsia" w:hAnsi="Cera Pro Macmillan"/>
          <w:color w:val="000000" w:themeColor="text1"/>
        </w:rPr>
        <w:t xml:space="preserve">, </w:t>
      </w:r>
      <w:r w:rsidRPr="00F10759">
        <w:rPr>
          <w:rStyle w:val="normaltextrun1"/>
          <w:rFonts w:ascii="Cera Pro Macmillan" w:eastAsiaTheme="minorEastAsia" w:hAnsi="Cera Pro Macmillan"/>
          <w:color w:val="000000" w:themeColor="text1"/>
        </w:rPr>
        <w:t xml:space="preserve">we saw increased spend on the Support Line by 7.4% to £24.1 million to ensure we can continue to increase the number of people accessing our services. </w:t>
      </w:r>
    </w:p>
    <w:p w14:paraId="6325DA84" w14:textId="6268694D" w:rsidR="00A903CB" w:rsidRPr="00F10759" w:rsidRDefault="00A903CB" w:rsidP="46177BF5">
      <w:pPr>
        <w:spacing w:after="0" w:line="240" w:lineRule="auto"/>
        <w:rPr>
          <w:rFonts w:ascii="Cera Pro Macmillan" w:eastAsiaTheme="minorEastAsia" w:hAnsi="Cera Pro Macmillan"/>
          <w:color w:val="000000" w:themeColor="text1"/>
        </w:rPr>
      </w:pPr>
    </w:p>
    <w:p w14:paraId="50E24D0B" w14:textId="0DCE3289"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Choosing to invest in our fundraising means we can generate more long-term income to enable us to reach more people living with cancer. This investment is incorporated in the cost of raising our income, which was £80.3 million in 2023, marking a £7.3 million increase on 2022. The increase was mainly driven by increased spend on lottery acquisition and continued investment in legacies. We continue to keep a close eye on all our costs and fundraising activities, to ensure that we are maximising our resources.</w:t>
      </w:r>
    </w:p>
    <w:p w14:paraId="0ACE51AA" w14:textId="5C50895C"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You’ll find more detailed analysis of our charitable expenditure in note 11 to the financial statements.</w:t>
      </w:r>
    </w:p>
    <w:p w14:paraId="2D11E1C7" w14:textId="7BF09577" w:rsidR="00A903CB" w:rsidRPr="00F10759" w:rsidRDefault="00A903CB" w:rsidP="00A903CB">
      <w:pPr>
        <w:rPr>
          <w:rFonts w:ascii="Cera Pro Macmillan" w:eastAsiaTheme="minorEastAsia" w:hAnsi="Cera Pro Macmillan"/>
          <w:color w:val="000000" w:themeColor="text1"/>
        </w:rPr>
      </w:pPr>
    </w:p>
    <w:p w14:paraId="2D4C8723" w14:textId="179DC5C3" w:rsidR="41660AA3" w:rsidRPr="00F10759" w:rsidRDefault="41660AA3" w:rsidP="46177BF5">
      <w:pPr>
        <w:pStyle w:val="Heading2"/>
        <w:rPr>
          <w:rFonts w:ascii="Cera Pro Macmillan" w:eastAsiaTheme="minorEastAsia" w:hAnsi="Cera Pro Macmillan" w:cstheme="minorBidi"/>
          <w:color w:val="000000" w:themeColor="text1"/>
          <w:szCs w:val="22"/>
        </w:rPr>
      </w:pPr>
      <w:r w:rsidRPr="00F10759">
        <w:rPr>
          <w:rFonts w:ascii="Cera Pro Macmillan" w:eastAsiaTheme="minorEastAsia" w:hAnsi="Cera Pro Macmillan" w:cstheme="minorBidi"/>
          <w:color w:val="000000" w:themeColor="text1"/>
          <w:szCs w:val="22"/>
        </w:rPr>
        <w:t>Liquidity</w:t>
      </w:r>
    </w:p>
    <w:p w14:paraId="13F23DB2" w14:textId="68444018"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As an organisation that relies almost entirely on fundraised income, our policy is to hold adequate funds to enable us to react to any unexpected adverse impact on our finances and therefore, we operate a liquidity rather than a reserves policy. This reflects our operating model which sees the immediate recognition of multi-year grant commitments, as per our accounting policy. It also means that by focusing on an </w:t>
      </w:r>
      <w:r w:rsidRPr="00F10759">
        <w:rPr>
          <w:rStyle w:val="normaltextrun1"/>
          <w:rFonts w:ascii="Cera Pro Macmillan" w:eastAsiaTheme="minorEastAsia" w:hAnsi="Cera Pro Macmillan"/>
          <w:color w:val="000000" w:themeColor="text1"/>
        </w:rPr>
        <w:lastRenderedPageBreak/>
        <w:t xml:space="preserve">appropriate level of liquidity, rather than a targeted level of reserves, we can increase our impact on the lives of people living with cancer.  Our trustees continued to endorse this policy in 2023, as Macmillan remains in a financially strong position and continues to maximise its support for people with cancer. </w:t>
      </w:r>
    </w:p>
    <w:p w14:paraId="20F8126D" w14:textId="6F069544" w:rsidR="41660AA3" w:rsidRPr="00F10759" w:rsidRDefault="41660AA3" w:rsidP="5BD733CA">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Our target liquidity is set at £70 million, with an operating range of £60-£80 million, recognising the seasonality of our cash balances. £70 million represents the amount needed to maintain the organisation at a healthy position with enough liquidity to cover working capital needs, along with a ‘rainy day’ fund which could be drawn upon in the event of a crisis. Under our liquidity policy, we choose to retain our ‘rainy day’ funds in investments and cash which can be liquidated at short notice. In addition to the ‘rainy day’ fund, we hold cash and other liquid funds to meet normal day</w:t>
      </w:r>
      <w:r w:rsidR="6AB4264C" w:rsidRPr="00F10759">
        <w:rPr>
          <w:rStyle w:val="normaltextrun1"/>
          <w:rFonts w:ascii="Cera Pro Macmillan" w:eastAsiaTheme="minorEastAsia" w:hAnsi="Cera Pro Macmillan"/>
          <w:color w:val="000000" w:themeColor="text1"/>
        </w:rPr>
        <w:t xml:space="preserve"> </w:t>
      </w:r>
      <w:r w:rsidRPr="00F10759">
        <w:rPr>
          <w:rStyle w:val="normaltextrun1"/>
          <w:rFonts w:ascii="Cera Pro Macmillan" w:eastAsiaTheme="minorEastAsia" w:hAnsi="Cera Pro Macmillan"/>
          <w:color w:val="000000" w:themeColor="text1"/>
        </w:rPr>
        <w:t>to</w:t>
      </w:r>
      <w:r w:rsidR="6AB4264C" w:rsidRPr="00F10759">
        <w:rPr>
          <w:rStyle w:val="normaltextrun1"/>
          <w:rFonts w:ascii="Cera Pro Macmillan" w:eastAsiaTheme="minorEastAsia" w:hAnsi="Cera Pro Macmillan"/>
          <w:color w:val="000000" w:themeColor="text1"/>
        </w:rPr>
        <w:t xml:space="preserve"> </w:t>
      </w:r>
      <w:r w:rsidRPr="00F10759">
        <w:rPr>
          <w:rStyle w:val="normaltextrun1"/>
          <w:rFonts w:ascii="Cera Pro Macmillan" w:eastAsiaTheme="minorEastAsia" w:hAnsi="Cera Pro Macmillan"/>
          <w:color w:val="000000" w:themeColor="text1"/>
        </w:rPr>
        <w:t>day cash flow requirements. As of 31 December 2023, our investments and cash totalled £9</w:t>
      </w:r>
      <w:r w:rsidR="2D49FF94" w:rsidRPr="00F10759">
        <w:rPr>
          <w:rStyle w:val="normaltextrun1"/>
          <w:rFonts w:ascii="Cera Pro Macmillan" w:eastAsiaTheme="minorEastAsia" w:hAnsi="Cera Pro Macmillan"/>
          <w:color w:val="000000" w:themeColor="text1"/>
        </w:rPr>
        <w:t>5.7</w:t>
      </w:r>
      <w:r w:rsidRPr="00F10759">
        <w:rPr>
          <w:rStyle w:val="normaltextrun1"/>
          <w:rFonts w:ascii="Cera Pro Macmillan" w:eastAsiaTheme="minorEastAsia" w:hAnsi="Cera Pro Macmillan"/>
          <w:color w:val="000000" w:themeColor="text1"/>
        </w:rPr>
        <w:t xml:space="preserve"> million (2022: £142.9 million), £9</w:t>
      </w:r>
      <w:r w:rsidR="4663A199" w:rsidRPr="00F10759">
        <w:rPr>
          <w:rStyle w:val="normaltextrun1"/>
          <w:rFonts w:ascii="Cera Pro Macmillan" w:eastAsiaTheme="minorEastAsia" w:hAnsi="Cera Pro Macmillan"/>
          <w:color w:val="000000" w:themeColor="text1"/>
        </w:rPr>
        <w:t>3</w:t>
      </w:r>
      <w:r w:rsidRPr="00F10759">
        <w:rPr>
          <w:rStyle w:val="normaltextrun1"/>
          <w:rFonts w:ascii="Cera Pro Macmillan" w:eastAsiaTheme="minorEastAsia" w:hAnsi="Cera Pro Macmillan"/>
          <w:color w:val="000000" w:themeColor="text1"/>
        </w:rPr>
        <w:t>.</w:t>
      </w:r>
      <w:r w:rsidR="6CB930CC" w:rsidRPr="00F10759">
        <w:rPr>
          <w:rStyle w:val="normaltextrun1"/>
          <w:rFonts w:ascii="Cera Pro Macmillan" w:eastAsiaTheme="minorEastAsia" w:hAnsi="Cera Pro Macmillan"/>
          <w:color w:val="000000" w:themeColor="text1"/>
        </w:rPr>
        <w:t>0</w:t>
      </w:r>
      <w:r w:rsidRPr="00F10759">
        <w:rPr>
          <w:rStyle w:val="normaltextrun1"/>
          <w:rFonts w:ascii="Cera Pro Macmillan" w:eastAsiaTheme="minorEastAsia" w:hAnsi="Cera Pro Macmillan"/>
          <w:color w:val="000000" w:themeColor="text1"/>
        </w:rPr>
        <w:t xml:space="preserve"> million of which is held in short-term funds and cash.</w:t>
      </w:r>
    </w:p>
    <w:p w14:paraId="4DB4F651" w14:textId="6BBB4DB9" w:rsidR="41660AA3" w:rsidRPr="00F10759" w:rsidRDefault="41660AA3" w:rsidP="5BD733CA">
      <w:pPr>
        <w:spacing w:line="240" w:lineRule="auto"/>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Our liquidity balance has reduced by £4</w:t>
      </w:r>
      <w:r w:rsidR="76D0FEFF" w:rsidRPr="00F10759">
        <w:rPr>
          <w:rStyle w:val="normaltextrun1"/>
          <w:rFonts w:ascii="Cera Pro Macmillan" w:eastAsiaTheme="minorEastAsia" w:hAnsi="Cera Pro Macmillan"/>
          <w:color w:val="000000" w:themeColor="text1"/>
        </w:rPr>
        <w:t>7.2</w:t>
      </w:r>
      <w:r w:rsidRPr="00F10759">
        <w:rPr>
          <w:rStyle w:val="normaltextrun1"/>
          <w:rFonts w:ascii="Cera Pro Macmillan" w:eastAsiaTheme="minorEastAsia" w:hAnsi="Cera Pro Macmillan"/>
          <w:color w:val="000000" w:themeColor="text1"/>
        </w:rPr>
        <w:t xml:space="preserve"> million during 2023 as we continued our plan to spend down our excess liquidity and invest in fundraising and the expansion of our existing services. As we approach our liquidity threshold during 2024, we will look to return to a balanced budget to ensure we maintain a level of liquidity appropriate for the needs of the organisation. </w:t>
      </w:r>
    </w:p>
    <w:p w14:paraId="12E857E3" w14:textId="7A25DF4E" w:rsidR="41660AA3" w:rsidRPr="00F10759" w:rsidRDefault="41660AA3" w:rsidP="46177BF5">
      <w:pPr>
        <w:pStyle w:val="Heading2"/>
        <w:rPr>
          <w:rFonts w:ascii="Cera Pro Macmillan" w:eastAsiaTheme="minorEastAsia" w:hAnsi="Cera Pro Macmillan" w:cstheme="minorBidi"/>
          <w:color w:val="000000" w:themeColor="text1"/>
          <w:szCs w:val="22"/>
        </w:rPr>
      </w:pPr>
      <w:r w:rsidRPr="00F10759">
        <w:rPr>
          <w:rFonts w:ascii="Cera Pro Macmillan" w:eastAsiaTheme="minorEastAsia" w:hAnsi="Cera Pro Macmillan" w:cstheme="minorBidi"/>
          <w:color w:val="000000" w:themeColor="text1"/>
          <w:szCs w:val="22"/>
        </w:rPr>
        <w:t>Our year-end result and reserves</w:t>
      </w:r>
    </w:p>
    <w:p w14:paraId="74FEA786" w14:textId="52779839" w:rsidR="41660AA3" w:rsidRPr="00F10759" w:rsidRDefault="41660AA3" w:rsidP="5BD733CA">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Our reported in-year operating result for 2023 is an operating deficit of £32.</w:t>
      </w:r>
      <w:r w:rsidR="7483E73C" w:rsidRPr="00F10759">
        <w:rPr>
          <w:rStyle w:val="normaltextrun1"/>
          <w:rFonts w:ascii="Cera Pro Macmillan" w:eastAsiaTheme="minorEastAsia" w:hAnsi="Cera Pro Macmillan"/>
          <w:color w:val="000000" w:themeColor="text1"/>
        </w:rPr>
        <w:t>7</w:t>
      </w:r>
      <w:r w:rsidRPr="00F10759">
        <w:rPr>
          <w:rStyle w:val="normaltextrun1"/>
          <w:rFonts w:ascii="Cera Pro Macmillan" w:eastAsiaTheme="minorEastAsia" w:hAnsi="Cera Pro Macmillan"/>
          <w:color w:val="000000" w:themeColor="text1"/>
        </w:rPr>
        <w:t xml:space="preserve"> million before investment gains. After investment gains, we ended the year with a deficit of £30.</w:t>
      </w:r>
      <w:r w:rsidR="01FAAB2D" w:rsidRPr="00F10759">
        <w:rPr>
          <w:rStyle w:val="normaltextrun1"/>
          <w:rFonts w:ascii="Cera Pro Macmillan" w:eastAsiaTheme="minorEastAsia" w:hAnsi="Cera Pro Macmillan"/>
          <w:color w:val="000000" w:themeColor="text1"/>
        </w:rPr>
        <w:t>1</w:t>
      </w:r>
      <w:r w:rsidRPr="00F10759">
        <w:rPr>
          <w:rStyle w:val="normaltextrun1"/>
          <w:rFonts w:ascii="Cera Pro Macmillan" w:eastAsiaTheme="minorEastAsia" w:hAnsi="Cera Pro Macmillan"/>
          <w:color w:val="000000" w:themeColor="text1"/>
        </w:rPr>
        <w:t xml:space="preserve"> million, which is in line with our strategy to operate a deficit budget to spend down liquidity and increase charitable expenditure.</w:t>
      </w:r>
    </w:p>
    <w:p w14:paraId="4AF5A417" w14:textId="2034BCF9" w:rsidR="41660AA3" w:rsidRPr="00F10759" w:rsidRDefault="41660AA3" w:rsidP="5BD733CA">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As of 31 December 2023, our general reserves totalled £0.</w:t>
      </w:r>
      <w:r w:rsidR="4EF235FB" w:rsidRPr="00F10759">
        <w:rPr>
          <w:rStyle w:val="normaltextrun1"/>
          <w:rFonts w:ascii="Cera Pro Macmillan" w:eastAsiaTheme="minorEastAsia" w:hAnsi="Cera Pro Macmillan"/>
          <w:color w:val="000000" w:themeColor="text1"/>
        </w:rPr>
        <w:t>9</w:t>
      </w:r>
      <w:r w:rsidRPr="00F10759">
        <w:rPr>
          <w:rStyle w:val="normaltextrun1"/>
          <w:rFonts w:ascii="Cera Pro Macmillan" w:eastAsiaTheme="minorEastAsia" w:hAnsi="Cera Pro Macmillan"/>
          <w:color w:val="000000" w:themeColor="text1"/>
        </w:rPr>
        <w:t xml:space="preserve"> million, a decrease of £29.</w:t>
      </w:r>
      <w:r w:rsidR="2CAEE6C6" w:rsidRPr="00F10759">
        <w:rPr>
          <w:rStyle w:val="normaltextrun1"/>
          <w:rFonts w:ascii="Cera Pro Macmillan" w:eastAsiaTheme="minorEastAsia" w:hAnsi="Cera Pro Macmillan"/>
          <w:color w:val="000000" w:themeColor="text1"/>
        </w:rPr>
        <w:t>0</w:t>
      </w:r>
      <w:r w:rsidRPr="00F10759">
        <w:rPr>
          <w:rStyle w:val="normaltextrun1"/>
          <w:rFonts w:ascii="Cera Pro Macmillan" w:eastAsiaTheme="minorEastAsia" w:hAnsi="Cera Pro Macmillan"/>
          <w:color w:val="000000" w:themeColor="text1"/>
        </w:rPr>
        <w:t xml:space="preserve"> million from 2022. Designated funds totalled £2.5 million, a small decrease of £0.2 million from 2022. Restricted funds totalled £14.</w:t>
      </w:r>
      <w:r w:rsidR="4B8CB6D0" w:rsidRPr="00F10759">
        <w:rPr>
          <w:rStyle w:val="normaltextrun1"/>
          <w:rFonts w:ascii="Cera Pro Macmillan" w:eastAsiaTheme="minorEastAsia" w:hAnsi="Cera Pro Macmillan"/>
          <w:color w:val="000000" w:themeColor="text1"/>
        </w:rPr>
        <w:t>8</w:t>
      </w:r>
      <w:r w:rsidRPr="00F10759">
        <w:rPr>
          <w:rStyle w:val="normaltextrun1"/>
          <w:rFonts w:ascii="Cera Pro Macmillan" w:eastAsiaTheme="minorEastAsia" w:hAnsi="Cera Pro Macmillan"/>
          <w:color w:val="000000" w:themeColor="text1"/>
        </w:rPr>
        <w:t xml:space="preserve"> million, a decrease of £1.0 million from 2022. Total reserves stood at £18.</w:t>
      </w:r>
      <w:r w:rsidR="131CBE9E" w:rsidRPr="00F10759">
        <w:rPr>
          <w:rStyle w:val="normaltextrun1"/>
          <w:rFonts w:ascii="Cera Pro Macmillan" w:eastAsiaTheme="minorEastAsia" w:hAnsi="Cera Pro Macmillan"/>
          <w:color w:val="000000" w:themeColor="text1"/>
        </w:rPr>
        <w:t>1</w:t>
      </w:r>
      <w:r w:rsidRPr="00F10759">
        <w:rPr>
          <w:rStyle w:val="normaltextrun1"/>
          <w:rFonts w:ascii="Cera Pro Macmillan" w:eastAsiaTheme="minorEastAsia" w:hAnsi="Cera Pro Macmillan"/>
          <w:color w:val="000000" w:themeColor="text1"/>
        </w:rPr>
        <w:t xml:space="preserve"> million compared to £48.3 million in 2022.  </w:t>
      </w:r>
    </w:p>
    <w:p w14:paraId="0F89F8C6" w14:textId="5C8BE89F" w:rsidR="41660AA3" w:rsidRPr="00F10759" w:rsidRDefault="41660AA3" w:rsidP="44D5F7CB">
      <w:pPr>
        <w:spacing w:after="0" w:line="240" w:lineRule="auto"/>
        <w:rPr>
          <w:rStyle w:val="normaltextrun1"/>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As mentioned, we operate a liquidity rather than a reserves policy reflected in our operating model, which sees the immediate recognition of multi-year grant commitments. These grant commitments mean that our liabilities are particularly high so we use a secondary reserve measure which excludes these long-term creditors, recognising that we could pull our grant liabilities if it became necessary. Using this secondary reserve measure, our reserves level would increase from £18.</w:t>
      </w:r>
      <w:r w:rsidR="01D8AE7F" w:rsidRPr="00F10759">
        <w:rPr>
          <w:rStyle w:val="normaltextrun1"/>
          <w:rFonts w:ascii="Cera Pro Macmillan" w:eastAsiaTheme="minorEastAsia" w:hAnsi="Cera Pro Macmillan"/>
          <w:color w:val="000000" w:themeColor="text1"/>
        </w:rPr>
        <w:t>1</w:t>
      </w:r>
      <w:r w:rsidRPr="00F10759">
        <w:rPr>
          <w:rStyle w:val="normaltextrun1"/>
          <w:rFonts w:ascii="Cera Pro Macmillan" w:eastAsiaTheme="minorEastAsia" w:hAnsi="Cera Pro Macmillan"/>
          <w:color w:val="000000" w:themeColor="text1"/>
        </w:rPr>
        <w:t xml:space="preserve"> million to £102.</w:t>
      </w:r>
      <w:r w:rsidR="61B2F165" w:rsidRPr="00F10759">
        <w:rPr>
          <w:rStyle w:val="normaltextrun1"/>
          <w:rFonts w:ascii="Cera Pro Macmillan" w:eastAsiaTheme="minorEastAsia" w:hAnsi="Cera Pro Macmillan"/>
          <w:color w:val="000000" w:themeColor="text1"/>
        </w:rPr>
        <w:t>2</w:t>
      </w:r>
      <w:r w:rsidRPr="00F10759">
        <w:rPr>
          <w:rStyle w:val="normaltextrun1"/>
          <w:rFonts w:ascii="Cera Pro Macmillan" w:eastAsiaTheme="minorEastAsia" w:hAnsi="Cera Pro Macmillan"/>
          <w:color w:val="000000" w:themeColor="text1"/>
        </w:rPr>
        <w:t xml:space="preserve"> million (2022: £137.9 million).</w:t>
      </w:r>
    </w:p>
    <w:p w14:paraId="09BBBA42" w14:textId="5D36C013" w:rsidR="00745DF7" w:rsidRPr="00F10759" w:rsidRDefault="00745DF7" w:rsidP="00745DF7">
      <w:pPr>
        <w:spacing w:after="0" w:line="240" w:lineRule="auto"/>
        <w:rPr>
          <w:rFonts w:ascii="Cera Pro Macmillan" w:eastAsiaTheme="minorEastAsia" w:hAnsi="Cera Pro Macmillan"/>
          <w:color w:val="000000" w:themeColor="text1"/>
        </w:rPr>
      </w:pPr>
    </w:p>
    <w:p w14:paraId="6BE396B1" w14:textId="6A99428B" w:rsidR="00745DF7" w:rsidRPr="00F10759" w:rsidRDefault="00745DF7" w:rsidP="00745DF7">
      <w:pPr>
        <w:spacing w:after="0" w:line="240" w:lineRule="auto"/>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 xml:space="preserve">The trustees have a reasonable expectation that the charity has adequate resources to continue in operational existence for the going concern period, which is at least 12 months from the date of approval of these financial statements. The trustees have considered the charity's cash flows and liquidity, and the key areas of risk and uncertainty when making their assessment. Further details are given in the Going </w:t>
      </w:r>
      <w:r w:rsidR="559F27CE" w:rsidRPr="00F10759">
        <w:rPr>
          <w:rFonts w:ascii="Cera Pro Macmillan" w:eastAsiaTheme="minorEastAsia" w:hAnsi="Cera Pro Macmillan"/>
          <w:color w:val="000000" w:themeColor="text1"/>
        </w:rPr>
        <w:t>C</w:t>
      </w:r>
      <w:r w:rsidRPr="00F10759">
        <w:rPr>
          <w:rFonts w:ascii="Cera Pro Macmillan" w:eastAsiaTheme="minorEastAsia" w:hAnsi="Cera Pro Macmillan"/>
          <w:color w:val="000000" w:themeColor="text1"/>
        </w:rPr>
        <w:t>oncern section in note 1 to the Financial Statements.</w:t>
      </w:r>
    </w:p>
    <w:p w14:paraId="28609E79" w14:textId="796AADAC" w:rsidR="00A903CB" w:rsidRPr="00F10759" w:rsidRDefault="00A903CB" w:rsidP="46177BF5">
      <w:pPr>
        <w:spacing w:after="0" w:line="240" w:lineRule="auto"/>
        <w:rPr>
          <w:rFonts w:ascii="Cera Pro Macmillan" w:eastAsiaTheme="minorEastAsia" w:hAnsi="Cera Pro Macmillan"/>
          <w:color w:val="000000" w:themeColor="text1"/>
        </w:rPr>
      </w:pPr>
    </w:p>
    <w:p w14:paraId="2C4DF787" w14:textId="69D3565D" w:rsidR="41660AA3" w:rsidRPr="00F10759" w:rsidRDefault="41660AA3" w:rsidP="46177BF5">
      <w:pPr>
        <w:pStyle w:val="Heading2"/>
        <w:rPr>
          <w:rFonts w:ascii="Cera Pro Macmillan" w:eastAsiaTheme="minorEastAsia" w:hAnsi="Cera Pro Macmillan" w:cstheme="minorBidi"/>
          <w:color w:val="000000" w:themeColor="text1"/>
          <w:szCs w:val="22"/>
        </w:rPr>
      </w:pPr>
      <w:r w:rsidRPr="00F10759">
        <w:rPr>
          <w:rFonts w:ascii="Cera Pro Macmillan" w:eastAsiaTheme="minorEastAsia" w:hAnsi="Cera Pro Macmillan" w:cstheme="minorBidi"/>
          <w:color w:val="000000" w:themeColor="text1"/>
          <w:szCs w:val="22"/>
        </w:rPr>
        <w:t>Our investments</w:t>
      </w:r>
    </w:p>
    <w:p w14:paraId="359A74C8" w14:textId="767A9FD9"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b/>
          <w:color w:val="000000" w:themeColor="text1"/>
        </w:rPr>
        <w:t>Fixed asset investments</w:t>
      </w:r>
    </w:p>
    <w:p w14:paraId="73062B46" w14:textId="0F691830"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lastRenderedPageBreak/>
        <w:t>Our portfolio is being managed by Sarasin and Partners. On 31 December 202</w:t>
      </w:r>
      <w:r w:rsidR="158E0177" w:rsidRPr="00F10759">
        <w:rPr>
          <w:rStyle w:val="normaltextrun1"/>
          <w:rFonts w:ascii="Cera Pro Macmillan" w:eastAsiaTheme="minorEastAsia" w:hAnsi="Cera Pro Macmillan"/>
          <w:color w:val="000000" w:themeColor="text1"/>
        </w:rPr>
        <w:t>3</w:t>
      </w:r>
      <w:r w:rsidRPr="00F10759">
        <w:rPr>
          <w:rStyle w:val="normaltextrun1"/>
          <w:rFonts w:ascii="Cera Pro Macmillan" w:eastAsiaTheme="minorEastAsia" w:hAnsi="Cera Pro Macmillan"/>
          <w:color w:val="000000" w:themeColor="text1"/>
        </w:rPr>
        <w:t>, our short-term investments, to be held for more than one year, totalled £50.9 million, showing a decrease of £43.6 million to 2022. £46 million was drawn from our investments during 2023, as part of our strategy to spend down excess liquidity. The balance now held with Sarasin is to be treated as our ‘rainy-day’ fund, which could be drawn on in a crisis. Market conditions saw our investments perform well during 2023, resulting in investment gains of £2.</w:t>
      </w:r>
      <w:r w:rsidR="221165FE" w:rsidRPr="00F10759">
        <w:rPr>
          <w:rStyle w:val="normaltextrun1"/>
          <w:rFonts w:ascii="Cera Pro Macmillan" w:eastAsiaTheme="minorEastAsia" w:hAnsi="Cera Pro Macmillan"/>
          <w:color w:val="000000" w:themeColor="text1"/>
        </w:rPr>
        <w:t>5</w:t>
      </w:r>
      <w:r w:rsidR="06A05FD3" w:rsidRPr="00F10759">
        <w:rPr>
          <w:rStyle w:val="normaltextrun1"/>
          <w:rFonts w:ascii="Cera Pro Macmillan" w:eastAsiaTheme="minorEastAsia" w:hAnsi="Cera Pro Macmillan"/>
          <w:color w:val="000000" w:themeColor="text1"/>
        </w:rPr>
        <w:t xml:space="preserve"> </w:t>
      </w:r>
      <w:r w:rsidRPr="00F10759">
        <w:rPr>
          <w:rStyle w:val="normaltextrun1"/>
          <w:rFonts w:ascii="Cera Pro Macmillan" w:eastAsiaTheme="minorEastAsia" w:hAnsi="Cera Pro Macmillan"/>
          <w:color w:val="000000" w:themeColor="text1"/>
        </w:rPr>
        <w:t>million. Our long-term fund, which includes the value of some residual holdings with our previous investment managers, JP Morgan Private Bank, stood at £1.1 million in comparison to £3.1 million in 2022 following a transfer of funds held as cash to the charity.</w:t>
      </w:r>
    </w:p>
    <w:p w14:paraId="3C6B37D4" w14:textId="6D9971F7"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We currently have a low-risk investment strategy with Sarasin and Partners and continue to review this strategy on a regular basis, particularly considering our liquidity target plans. We do not directly invest in tobacco and have made it clear to Sarasin and Partners that our funds must not be directly or indirectly invested in tobacco stocks.</w:t>
      </w:r>
    </w:p>
    <w:p w14:paraId="1A1A9AE9" w14:textId="3A103AB6"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 xml:space="preserve">In our financial statements, in addition to the above funds, our fixed asset investments include legacy properties of £0.3 million, which are properties received from legacies when Macmillan has the title but there is a life interest. We also hold a programme related investment valued at £1.2 million, which relates to our investment in the Care and Wellbeing Fund in partnership with Social Finance and Big Society Capital. </w:t>
      </w:r>
    </w:p>
    <w:p w14:paraId="51B8552D" w14:textId="74067B72"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b/>
          <w:color w:val="000000" w:themeColor="text1"/>
        </w:rPr>
        <w:t>Innovation Impact Investment Portfolio</w:t>
      </w:r>
    </w:p>
    <w:p w14:paraId="1436DCE1" w14:textId="747CAFAB"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color w:val="000000" w:themeColor="text1"/>
        </w:rPr>
        <w:t xml:space="preserve">The Macmillan Innovation Investment Portfolio was launched in 2023 with our first investment of £100,000. The portfolio aims to support the development and adoption of innovative solutions that have the potential to transform the lives of people living with cancer and are likely to generate revenue for Macmillan. Our investments aim to </w:t>
      </w:r>
      <w:r w:rsidR="231951E0" w:rsidRPr="00F10759">
        <w:rPr>
          <w:rFonts w:ascii="Cera Pro Macmillan" w:eastAsiaTheme="minorEastAsia" w:hAnsi="Cera Pro Macmillan"/>
          <w:color w:val="000000" w:themeColor="text1"/>
        </w:rPr>
        <w:t>support</w:t>
      </w:r>
      <w:r w:rsidRPr="00F10759">
        <w:rPr>
          <w:rFonts w:ascii="Cera Pro Macmillan" w:eastAsiaTheme="minorEastAsia" w:hAnsi="Cera Pro Macmillan"/>
          <w:color w:val="000000" w:themeColor="text1"/>
        </w:rPr>
        <w:t xml:space="preserve"> innovations through which we can reach, support and be relevant to more people affected by cancer and will prioritise those that support the health system to address current and future challenges in cancer care and/or aim to address health inequalities. </w:t>
      </w:r>
    </w:p>
    <w:p w14:paraId="1CDC8EF3" w14:textId="3C17D163"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b/>
          <w:color w:val="000000" w:themeColor="text1"/>
        </w:rPr>
        <w:t>Current asset investments</w:t>
      </w:r>
      <w:r w:rsidRPr="00F10759">
        <w:rPr>
          <w:rFonts w:ascii="Cera Pro Macmillan" w:hAnsi="Cera Pro Macmillan"/>
        </w:rPr>
        <w:tab/>
      </w:r>
    </w:p>
    <w:p w14:paraId="0C45E41D" w14:textId="3F18E586"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Additionally, we hold instantly accessible funds to meet ongoing day to day commitments, which stood at £32.4 million (2022: £35.4 million) on 31 December 2023. Our trustees regularly monitor these funds to ensure the security of this money, as well as reviewing the performance of our investments. The trustees are satisfied that these funds are prudently invested and will continue to monitor their status closely.</w:t>
      </w:r>
    </w:p>
    <w:p w14:paraId="0413DE2A" w14:textId="13C16444" w:rsidR="41660AA3" w:rsidRPr="00F10759" w:rsidRDefault="41660AA3" w:rsidP="00A903CB">
      <w:pPr>
        <w:rPr>
          <w:rFonts w:ascii="Cera Pro Macmillan" w:eastAsiaTheme="minorEastAsia" w:hAnsi="Cera Pro Macmillan"/>
          <w:color w:val="000000" w:themeColor="text1"/>
        </w:rPr>
      </w:pPr>
      <w:r w:rsidRPr="00F10759">
        <w:rPr>
          <w:rFonts w:ascii="Cera Pro Macmillan" w:eastAsiaTheme="minorEastAsia" w:hAnsi="Cera Pro Macmillan"/>
          <w:b/>
          <w:color w:val="000000" w:themeColor="text1"/>
        </w:rPr>
        <w:t xml:space="preserve">Pension schemes </w:t>
      </w:r>
    </w:p>
    <w:p w14:paraId="2AEA7790" w14:textId="4DD1AF58"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Our defined benefit pension scheme was closed to new entrants from 30 April 2005 and closed to future accruals on 30 June 2010. We now operate a defined contribution stakeholder pension scheme for eligible employees.</w:t>
      </w:r>
    </w:p>
    <w:p w14:paraId="46919C52" w14:textId="23FF006E"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t>The Financial Reporting Standard 102 (FRS102) valuation of our defined benefit pension scheme on 31 December 2023 showed a surplus of £9.3 million, a 5% decrease from 2021. This surplus is not recorded in the financial statements, as the surplus in the scheme is not fully recoverable by Macmillan.</w:t>
      </w:r>
    </w:p>
    <w:p w14:paraId="2B6750E4" w14:textId="4A7AFF09" w:rsidR="41660AA3" w:rsidRPr="00F10759" w:rsidRDefault="41660AA3" w:rsidP="00A903CB">
      <w:pPr>
        <w:rPr>
          <w:rFonts w:ascii="Cera Pro Macmillan" w:eastAsiaTheme="minorEastAsia" w:hAnsi="Cera Pro Macmillan"/>
          <w:color w:val="000000" w:themeColor="text1"/>
        </w:rPr>
      </w:pPr>
      <w:r w:rsidRPr="00F10759">
        <w:rPr>
          <w:rStyle w:val="normaltextrun1"/>
          <w:rFonts w:ascii="Cera Pro Macmillan" w:eastAsiaTheme="minorEastAsia" w:hAnsi="Cera Pro Macmillan"/>
          <w:color w:val="000000" w:themeColor="text1"/>
        </w:rPr>
        <w:lastRenderedPageBreak/>
        <w:t>A formal triennial valuation was undertaken as of 31 December 2022 and showed a surplus of £4.9 million. The trustees regularly review the pension scheme and are confident the scheme is well-run and well-funded and there are no plans to change the current investment strategy.</w:t>
      </w:r>
    </w:p>
    <w:p w14:paraId="6058AFC9" w14:textId="4997DB28" w:rsidR="00A903CB" w:rsidRPr="00F10759" w:rsidRDefault="00A903CB" w:rsidP="00A903CB">
      <w:pPr>
        <w:rPr>
          <w:rFonts w:ascii="Cera Pro Macmillan" w:hAnsi="Cera Pro Macmillan"/>
        </w:rPr>
      </w:pPr>
    </w:p>
    <w:p w14:paraId="413528CC" w14:textId="790AA773" w:rsidR="006B20E8" w:rsidRPr="00F10759" w:rsidRDefault="006B20E8" w:rsidP="00E175C2">
      <w:pPr>
        <w:pStyle w:val="ListParagraph"/>
        <w:spacing w:after="0" w:line="240" w:lineRule="auto"/>
        <w:rPr>
          <w:rFonts w:ascii="Cera Pro Macmillan" w:hAnsi="Cera Pro Macmillan" w:cstheme="minorHAnsi"/>
        </w:rPr>
      </w:pPr>
      <w:r w:rsidRPr="00F10759">
        <w:rPr>
          <w:rFonts w:ascii="Cera Pro Macmillan" w:eastAsiaTheme="majorEastAsia" w:hAnsi="Cera Pro Macmillan"/>
          <w:b/>
          <w:bCs/>
          <w:color w:val="008A26"/>
          <w:sz w:val="40"/>
          <w:szCs w:val="40"/>
        </w:rPr>
        <w:br w:type="page"/>
      </w:r>
    </w:p>
    <w:p w14:paraId="64E202D8" w14:textId="684735E4" w:rsidR="02DD6746" w:rsidRPr="00F10759" w:rsidRDefault="20E830FC" w:rsidP="16EF9CD8">
      <w:pPr>
        <w:pStyle w:val="Heading1"/>
        <w:rPr>
          <w:rFonts w:ascii="Cera Pro Macmillan" w:hAnsi="Cera Pro Macmillan" w:cstheme="minorBidi"/>
        </w:rPr>
      </w:pPr>
      <w:bookmarkStart w:id="33" w:name="_Environmental,_social_and"/>
      <w:bookmarkEnd w:id="33"/>
      <w:r w:rsidRPr="00F10759">
        <w:rPr>
          <w:rFonts w:ascii="Cera Pro Macmillan" w:hAnsi="Cera Pro Macmillan" w:cstheme="minorBidi"/>
        </w:rPr>
        <w:lastRenderedPageBreak/>
        <w:t>Environmental, social and governance review</w:t>
      </w:r>
    </w:p>
    <w:p w14:paraId="048BF1C8" w14:textId="729D6B79" w:rsidR="16EF9CD8" w:rsidRPr="00F10759" w:rsidRDefault="16EF9CD8" w:rsidP="004C16B1">
      <w:pPr>
        <w:rPr>
          <w:rFonts w:ascii="Cera Pro Macmillan" w:hAnsi="Cera Pro Macmillan"/>
        </w:rPr>
      </w:pPr>
    </w:p>
    <w:p w14:paraId="209819F0" w14:textId="6B102A6F" w:rsidR="006B20E8" w:rsidRPr="00F10759" w:rsidRDefault="009E0459" w:rsidP="00306189">
      <w:pPr>
        <w:pStyle w:val="Heading1"/>
        <w:rPr>
          <w:rFonts w:ascii="Cera Pro Macmillan" w:hAnsi="Cera Pro Macmillan" w:cstheme="minorHAnsi"/>
        </w:rPr>
      </w:pPr>
      <w:bookmarkStart w:id="34" w:name="_Environmental_sustainability"/>
      <w:bookmarkEnd w:id="34"/>
      <w:r w:rsidRPr="00F10759">
        <w:rPr>
          <w:rFonts w:ascii="Cera Pro Macmillan" w:hAnsi="Cera Pro Macmillan" w:cstheme="minorHAnsi"/>
        </w:rPr>
        <w:t>Environmental sustainability</w:t>
      </w:r>
    </w:p>
    <w:p w14:paraId="718CB9B2" w14:textId="77777777" w:rsidR="00334E23" w:rsidRPr="00F10759" w:rsidRDefault="00334E23" w:rsidP="00334E23">
      <w:pPr>
        <w:rPr>
          <w:rStyle w:val="normaltextrun"/>
          <w:rFonts w:ascii="Cera Pro Macmillan" w:eastAsia="Cera Pro Macmillan" w:hAnsi="Cera Pro Macmillan"/>
          <w:color w:val="000000" w:themeColor="text1"/>
        </w:rPr>
      </w:pPr>
      <w:r w:rsidRPr="00F10759">
        <w:rPr>
          <w:rStyle w:val="normaltextrun"/>
          <w:rFonts w:ascii="Cera Pro Macmillan" w:eastAsia="Cera Pro Macmillan" w:hAnsi="Cera Pro Macmillan"/>
          <w:color w:val="000000" w:themeColor="text1"/>
        </w:rPr>
        <w:t>Sustainability is about meeting the needs of the present without compromising the ability of future generations to meet their needs.</w:t>
      </w:r>
    </w:p>
    <w:p w14:paraId="3EBCC88B" w14:textId="0040AEDF" w:rsidR="00334E23" w:rsidRPr="00F10759" w:rsidRDefault="00334E23" w:rsidP="00334E23">
      <w:pPr>
        <w:spacing w:after="0" w:line="240" w:lineRule="auto"/>
        <w:rPr>
          <w:rStyle w:val="normaltextrun"/>
          <w:rFonts w:ascii="Cera Pro Macmillan" w:eastAsia="Cera Pro Macmillan" w:hAnsi="Cera Pro Macmillan"/>
          <w:color w:val="000000" w:themeColor="text1"/>
        </w:rPr>
      </w:pPr>
      <w:r w:rsidRPr="00F10759">
        <w:rPr>
          <w:rStyle w:val="normaltextrun"/>
          <w:rFonts w:ascii="Cera Pro Macmillan" w:eastAsia="Cera Pro Macmillan" w:hAnsi="Cera Pro Macmillan"/>
          <w:color w:val="000000" w:themeColor="text1"/>
        </w:rPr>
        <w:t>As a purpose</w:t>
      </w:r>
      <w:r w:rsidR="00BD5E24" w:rsidRPr="00F10759">
        <w:rPr>
          <w:rStyle w:val="normaltextrun"/>
          <w:rFonts w:ascii="Cera Pro Macmillan" w:eastAsia="Cera Pro Macmillan" w:hAnsi="Cera Pro Macmillan"/>
          <w:color w:val="000000" w:themeColor="text1"/>
        </w:rPr>
        <w:t xml:space="preserve"> </w:t>
      </w:r>
      <w:r w:rsidRPr="00F10759">
        <w:rPr>
          <w:rStyle w:val="normaltextrun"/>
          <w:rFonts w:ascii="Cera Pro Macmillan" w:eastAsia="Cera Pro Macmillan" w:hAnsi="Cera Pro Macmillan"/>
          <w:color w:val="000000" w:themeColor="text1"/>
        </w:rPr>
        <w:t>driven charity</w:t>
      </w:r>
      <w:r w:rsidR="2C52E0D8" w:rsidRPr="00F10759">
        <w:rPr>
          <w:rStyle w:val="normaltextrun"/>
          <w:rFonts w:ascii="Cera Pro Macmillan" w:eastAsia="Cera Pro Macmillan" w:hAnsi="Cera Pro Macmillan"/>
          <w:color w:val="000000" w:themeColor="text1"/>
        </w:rPr>
        <w:t>,</w:t>
      </w:r>
      <w:r w:rsidRPr="00F10759">
        <w:rPr>
          <w:rStyle w:val="normaltextrun"/>
          <w:rFonts w:ascii="Cera Pro Macmillan" w:eastAsia="Cera Pro Macmillan" w:hAnsi="Cera Pro Macmillan"/>
          <w:color w:val="000000" w:themeColor="text1"/>
        </w:rPr>
        <w:t xml:space="preserve"> we already drive huge social impact and positive outcomes for people living with cancer. In 2023 we worked with an expert partner to help us identify our key sustainability issues and Environmental, Social and Governance (ESG) priorities. This formed the basis of our interim sustainability strategy.</w:t>
      </w:r>
    </w:p>
    <w:p w14:paraId="6B663F1B" w14:textId="77777777" w:rsidR="00334E23" w:rsidRPr="00F10759" w:rsidRDefault="00334E23" w:rsidP="00334E23">
      <w:pPr>
        <w:spacing w:after="0" w:line="240" w:lineRule="auto"/>
        <w:rPr>
          <w:rFonts w:ascii="Cera Pro Macmillan" w:eastAsia="Cera Pro Macmillan" w:hAnsi="Cera Pro Macmillan"/>
          <w:color w:val="333333"/>
        </w:rPr>
      </w:pPr>
    </w:p>
    <w:p w14:paraId="4C8FDB01" w14:textId="1855B309" w:rsidR="00334E23" w:rsidRPr="00F10759" w:rsidRDefault="00334E23" w:rsidP="00334E23">
      <w:pPr>
        <w:spacing w:after="0" w:line="240" w:lineRule="auto"/>
        <w:rPr>
          <w:rFonts w:ascii="Cera Pro Macmillan" w:eastAsia="Cera Pro Macmillan" w:hAnsi="Cera Pro Macmillan"/>
        </w:rPr>
      </w:pPr>
      <w:r w:rsidRPr="00F10759">
        <w:rPr>
          <w:rFonts w:ascii="Cera Pro Macmillan" w:eastAsia="Cera Pro Macmillan" w:hAnsi="Cera Pro Macmillan"/>
        </w:rPr>
        <w:t>The interim strategy include</w:t>
      </w:r>
      <w:r w:rsidR="00FE6968" w:rsidRPr="00F10759">
        <w:rPr>
          <w:rFonts w:ascii="Cera Pro Macmillan" w:eastAsia="Cera Pro Macmillan" w:hAnsi="Cera Pro Macmillan"/>
        </w:rPr>
        <w:t>s</w:t>
      </w:r>
      <w:r w:rsidRPr="00F10759">
        <w:rPr>
          <w:rFonts w:ascii="Cera Pro Macmillan" w:eastAsia="Cera Pro Macmillan" w:hAnsi="Cera Pro Macmillan"/>
        </w:rPr>
        <w:t xml:space="preserve"> continuing the good work in the ‘social’ strand of our </w:t>
      </w:r>
      <w:r w:rsidRPr="00F10759">
        <w:rPr>
          <w:rStyle w:val="normaltextrun"/>
          <w:rFonts w:ascii="Cera Pro Macmillan" w:eastAsia="Cera Pro Macmillan" w:hAnsi="Cera Pro Macmillan"/>
          <w:color w:val="000000" w:themeColor="text1"/>
        </w:rPr>
        <w:t>Environmental, Social and Governance (</w:t>
      </w:r>
      <w:r w:rsidRPr="00F10759">
        <w:rPr>
          <w:rFonts w:ascii="Cera Pro Macmillan" w:eastAsia="Cera Pro Macmillan" w:hAnsi="Cera Pro Macmillan"/>
        </w:rPr>
        <w:t xml:space="preserve">ESG) framework. Led by our Equity Diversity and Inclusion, </w:t>
      </w:r>
      <w:proofErr w:type="gramStart"/>
      <w:r w:rsidRPr="00F10759">
        <w:rPr>
          <w:rFonts w:ascii="Cera Pro Macmillan" w:eastAsia="Cera Pro Macmillan" w:hAnsi="Cera Pro Macmillan"/>
        </w:rPr>
        <w:t>HR</w:t>
      </w:r>
      <w:proofErr w:type="gramEnd"/>
      <w:r w:rsidRPr="00F10759">
        <w:rPr>
          <w:rFonts w:ascii="Cera Pro Macmillan" w:eastAsia="Cera Pro Macmillan" w:hAnsi="Cera Pro Macmillan"/>
        </w:rPr>
        <w:t xml:space="preserve"> and People teams, this is the area of sustainability in which Macmillan has made most progress.</w:t>
      </w:r>
    </w:p>
    <w:p w14:paraId="45D19A4B" w14:textId="77777777" w:rsidR="00334E23" w:rsidRPr="00F10759" w:rsidRDefault="00334E23" w:rsidP="00334E23">
      <w:pPr>
        <w:spacing w:after="0" w:line="240" w:lineRule="auto"/>
        <w:rPr>
          <w:rFonts w:ascii="Cera Pro Macmillan" w:eastAsia="Cera Pro Macmillan" w:hAnsi="Cera Pro Macmillan"/>
        </w:rPr>
      </w:pPr>
    </w:p>
    <w:p w14:paraId="1518FC6D" w14:textId="4C8143B4" w:rsidR="00334E23" w:rsidRPr="00F10759" w:rsidRDefault="00334E23" w:rsidP="00334E23">
      <w:pPr>
        <w:spacing w:after="0" w:line="240" w:lineRule="auto"/>
        <w:rPr>
          <w:rFonts w:ascii="Cera Pro Macmillan" w:eastAsia="Cera Pro Macmillan" w:hAnsi="Cera Pro Macmillan"/>
        </w:rPr>
      </w:pPr>
      <w:r w:rsidRPr="00F10759">
        <w:rPr>
          <w:rFonts w:ascii="Cera Pro Macmillan" w:eastAsia="Cera Pro Macmillan" w:hAnsi="Cera Pro Macmillan"/>
        </w:rPr>
        <w:t>We are committed to being an environmentally</w:t>
      </w:r>
      <w:r w:rsidR="00965E25" w:rsidRPr="00F10759">
        <w:rPr>
          <w:rFonts w:ascii="Cera Pro Macmillan" w:eastAsia="Cera Pro Macmillan" w:hAnsi="Cera Pro Macmillan"/>
        </w:rPr>
        <w:t xml:space="preserve"> </w:t>
      </w:r>
      <w:r w:rsidRPr="00F10759">
        <w:rPr>
          <w:rFonts w:ascii="Cera Pro Macmillan" w:eastAsia="Cera Pro Macmillan" w:hAnsi="Cera Pro Macmillan"/>
        </w:rPr>
        <w:t xml:space="preserve">responsible charity and seek to reduce the impact of our operations, influencing our partners to do the same. Our long-term sustainability strategy, which will launch in 2024, recognises the intersectionality of environmental, social and governance and the impact of the climate crisis.  </w:t>
      </w:r>
    </w:p>
    <w:p w14:paraId="7A989884" w14:textId="77777777" w:rsidR="00334E23" w:rsidRPr="00F10759" w:rsidRDefault="00334E23" w:rsidP="00334E23">
      <w:pPr>
        <w:rPr>
          <w:rFonts w:ascii="Cera Pro Macmillan" w:eastAsia="Cera Pro Macmillan" w:hAnsi="Cera Pro Macmillan"/>
        </w:rPr>
      </w:pPr>
    </w:p>
    <w:p w14:paraId="4B2005A0" w14:textId="77777777" w:rsidR="00334E23" w:rsidRPr="00F10759" w:rsidRDefault="00334E23" w:rsidP="00334E23">
      <w:pPr>
        <w:pStyle w:val="Heading2"/>
        <w:rPr>
          <w:rStyle w:val="eop"/>
          <w:rFonts w:ascii="Cera Pro Macmillan" w:eastAsia="Cera Pro Macmillan" w:hAnsi="Cera Pro Macmillan" w:cstheme="minorBidi"/>
        </w:rPr>
      </w:pPr>
      <w:r w:rsidRPr="00F10759">
        <w:rPr>
          <w:rStyle w:val="eop"/>
          <w:rFonts w:ascii="Cera Pro Macmillan" w:eastAsia="Cera Pro Macmillan" w:hAnsi="Cera Pro Macmillan" w:cstheme="minorBidi"/>
        </w:rPr>
        <w:t>Environmental initiatives</w:t>
      </w:r>
    </w:p>
    <w:p w14:paraId="2684A6C4" w14:textId="77777777" w:rsidR="00334E23" w:rsidRPr="00F10759" w:rsidRDefault="00334E23" w:rsidP="00334E23">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The priority areas for growth are mostly environmental. In 2023 we made progress in the following areas: </w:t>
      </w:r>
    </w:p>
    <w:p w14:paraId="49FE664C" w14:textId="2699C2FD" w:rsidR="00334E23" w:rsidRPr="00F10759" w:rsidRDefault="00334E23" w:rsidP="00582D02">
      <w:pPr>
        <w:pStyle w:val="ListParagraph"/>
        <w:numPr>
          <w:ilvl w:val="0"/>
          <w:numId w:val="20"/>
        </w:numPr>
        <w:spacing w:after="0" w:line="240" w:lineRule="auto"/>
        <w:rPr>
          <w:rFonts w:ascii="Cera Pro Macmillan" w:eastAsia="Cera Pro Macmillan" w:hAnsi="Cera Pro Macmillan"/>
        </w:rPr>
      </w:pPr>
      <w:r w:rsidRPr="00F10759">
        <w:rPr>
          <w:rFonts w:ascii="Cera Pro Macmillan" w:eastAsia="Cera Pro Macmillan" w:hAnsi="Cera Pro Macmillan"/>
        </w:rPr>
        <w:t xml:space="preserve">We committed to achieving net zero by 2050, if not sooner. </w:t>
      </w:r>
    </w:p>
    <w:p w14:paraId="6A99CD1C" w14:textId="474CC38A" w:rsidR="00FB1852" w:rsidRPr="00F10759" w:rsidRDefault="00334E23" w:rsidP="00582D02">
      <w:pPr>
        <w:numPr>
          <w:ilvl w:val="0"/>
          <w:numId w:val="20"/>
        </w:numPr>
        <w:spacing w:after="0" w:line="240" w:lineRule="auto"/>
        <w:rPr>
          <w:rFonts w:ascii="Cera Pro Macmillan" w:eastAsia="Cera Pro Macmillan" w:hAnsi="Cera Pro Macmillan"/>
        </w:rPr>
      </w:pPr>
      <w:r w:rsidRPr="00F10759">
        <w:rPr>
          <w:rFonts w:ascii="Cera Pro Macmillan" w:eastAsia="Cera Pro Macmillan" w:hAnsi="Cera Pro Macmillan"/>
        </w:rPr>
        <w:t>We reduced environmental impacts across scope 1 and 2 emissions*</w:t>
      </w:r>
      <w:r w:rsidR="7302EBED" w:rsidRPr="00F10759">
        <w:rPr>
          <w:rFonts w:ascii="Cera Pro Macmillan" w:eastAsia="Cera Pro Macmillan" w:hAnsi="Cera Pro Macmillan"/>
        </w:rPr>
        <w:t>,</w:t>
      </w:r>
      <w:r w:rsidRPr="00F10759">
        <w:rPr>
          <w:rFonts w:ascii="Cera Pro Macmillan" w:eastAsia="Cera Pro Macmillan" w:hAnsi="Cera Pro Macmillan"/>
        </w:rPr>
        <w:t xml:space="preserve"> building in monitoring and reporting to help reduce our emissions and drive change.</w:t>
      </w:r>
      <w:r w:rsidR="2B27A0AF" w:rsidRPr="00F10759">
        <w:rPr>
          <w:rFonts w:ascii="Cera Pro Macmillan" w:eastAsia="Cera Pro Macmillan" w:hAnsi="Cera Pro Macmillan"/>
        </w:rPr>
        <w:t xml:space="preserve"> </w:t>
      </w:r>
    </w:p>
    <w:p w14:paraId="0FC6576E" w14:textId="440B9BD0" w:rsidR="00334E23" w:rsidRPr="00F10759" w:rsidRDefault="6726FED8" w:rsidP="00582D02">
      <w:pPr>
        <w:numPr>
          <w:ilvl w:val="0"/>
          <w:numId w:val="20"/>
        </w:numPr>
        <w:spacing w:after="0" w:line="240" w:lineRule="auto"/>
        <w:rPr>
          <w:rFonts w:ascii="Cera Pro Macmillan" w:eastAsia="Cera Pro Macmillan" w:hAnsi="Cera Pro Macmillan"/>
        </w:rPr>
      </w:pPr>
      <w:r w:rsidRPr="00F10759">
        <w:rPr>
          <w:rStyle w:val="ui-provider"/>
          <w:rFonts w:ascii="Cera Pro Macmillan" w:hAnsi="Cera Pro Macmillan"/>
        </w:rPr>
        <w:t>We focused on embedding and strengthening ethical and responsible procurement, aiming to work towards reducing environmental impacts across our supply chain.</w:t>
      </w:r>
    </w:p>
    <w:p w14:paraId="5501E6D1" w14:textId="07E49A50" w:rsidR="65EAADBD" w:rsidRPr="00F10759" w:rsidRDefault="65EAADBD" w:rsidP="65EAADBD">
      <w:pPr>
        <w:spacing w:after="0"/>
        <w:rPr>
          <w:rStyle w:val="ui-provider"/>
          <w:rFonts w:ascii="Cera Pro Macmillan" w:hAnsi="Cera Pro Macmillan"/>
        </w:rPr>
      </w:pPr>
    </w:p>
    <w:p w14:paraId="4714D813" w14:textId="77777777" w:rsidR="00334E23" w:rsidRPr="00F10759" w:rsidRDefault="00334E23" w:rsidP="00334E23">
      <w:pPr>
        <w:pStyle w:val="NoSpacing"/>
        <w:rPr>
          <w:rFonts w:ascii="Cera Pro Macmillan" w:eastAsia="Cera Pro Macmillan" w:hAnsi="Cera Pro Macmillan"/>
          <w:b/>
        </w:rPr>
      </w:pPr>
      <w:r w:rsidRPr="00F10759">
        <w:rPr>
          <w:rFonts w:ascii="Cera Pro Macmillan" w:eastAsia="Cera Pro Macmillan" w:hAnsi="Cera Pro Macmillan"/>
          <w:b/>
        </w:rPr>
        <w:t>Buildings</w:t>
      </w:r>
    </w:p>
    <w:p w14:paraId="05B224D3" w14:textId="5F6692E5" w:rsidR="00334E23" w:rsidRPr="00F10759" w:rsidRDefault="00334E23" w:rsidP="00334E23">
      <w:pPr>
        <w:rPr>
          <w:rFonts w:ascii="Cera Pro Macmillan" w:eastAsia="Cera Pro Macmillan" w:hAnsi="Cera Pro Macmillan"/>
          <w:color w:val="1F1F1F"/>
          <w:lang w:eastAsia="en-GB"/>
        </w:rPr>
      </w:pPr>
      <w:r w:rsidRPr="00F10759">
        <w:rPr>
          <w:rFonts w:ascii="Cera Pro Macmillan" w:eastAsia="Cera Pro Macmillan" w:hAnsi="Cera Pro Macmillan"/>
        </w:rPr>
        <w:t xml:space="preserve">In 2023 we made the decision to relocate our London office to a </w:t>
      </w:r>
      <w:proofErr w:type="gramStart"/>
      <w:r w:rsidRPr="00F10759">
        <w:rPr>
          <w:rFonts w:ascii="Cera Pro Macmillan" w:eastAsia="Cera Pro Macmillan" w:hAnsi="Cera Pro Macmillan"/>
        </w:rPr>
        <w:t>brand</w:t>
      </w:r>
      <w:r w:rsidR="00A96FC9" w:rsidRPr="00F10759">
        <w:rPr>
          <w:rFonts w:ascii="Cera Pro Macmillan" w:eastAsia="Cera Pro Macmillan" w:hAnsi="Cera Pro Macmillan"/>
        </w:rPr>
        <w:t xml:space="preserve"> </w:t>
      </w:r>
      <w:r w:rsidRPr="00F10759">
        <w:rPr>
          <w:rFonts w:ascii="Cera Pro Macmillan" w:eastAsia="Cera Pro Macmillan" w:hAnsi="Cera Pro Macmillan"/>
        </w:rPr>
        <w:t>new</w:t>
      </w:r>
      <w:proofErr w:type="gramEnd"/>
      <w:r w:rsidRPr="00F10759">
        <w:rPr>
          <w:rFonts w:ascii="Cera Pro Macmillan" w:eastAsia="Cera Pro Macmillan" w:hAnsi="Cera Pro Macmillan"/>
        </w:rPr>
        <w:t xml:space="preserve"> net zero carbon development, moving from seven floors to one accessible and inclusive floor space. The new office includes environmental features, such as using 100% renewable electricity, rainwater harvesting and </w:t>
      </w:r>
      <w:r w:rsidR="00FD23AE" w:rsidRPr="00F10759">
        <w:rPr>
          <w:rFonts w:ascii="Cera Pro Macmillan" w:eastAsia="Cera Pro Macmillan" w:hAnsi="Cera Pro Macmillan"/>
        </w:rPr>
        <w:t>high-performance</w:t>
      </w:r>
      <w:r w:rsidRPr="00F10759">
        <w:rPr>
          <w:rFonts w:ascii="Cera Pro Macmillan" w:eastAsia="Cera Pro Macmillan" w:hAnsi="Cera Pro Macmillan"/>
        </w:rPr>
        <w:t xml:space="preserve"> glazing for temperature control. Across the UK</w:t>
      </w:r>
      <w:r w:rsidR="7AB6E17E" w:rsidRPr="00F10759">
        <w:rPr>
          <w:rFonts w:ascii="Cera Pro Macmillan" w:eastAsia="Cera Pro Macmillan" w:hAnsi="Cera Pro Macmillan"/>
        </w:rPr>
        <w:t>,</w:t>
      </w:r>
      <w:r w:rsidRPr="00F10759">
        <w:rPr>
          <w:rFonts w:ascii="Cera Pro Macmillan" w:eastAsia="Cera Pro Macmillan" w:hAnsi="Cera Pro Macmillan"/>
        </w:rPr>
        <w:t xml:space="preserve"> we are reducing our Shipley office to one floor and closed our Glasgow office</w:t>
      </w:r>
      <w:r w:rsidR="00DA30C3" w:rsidRPr="00F10759">
        <w:rPr>
          <w:rFonts w:ascii="Cera Pro Macmillan" w:eastAsia="Cera Pro Macmillan" w:hAnsi="Cera Pro Macmillan"/>
        </w:rPr>
        <w:t xml:space="preserve"> in </w:t>
      </w:r>
      <w:r w:rsidR="00B262AF" w:rsidRPr="00F10759">
        <w:rPr>
          <w:rFonts w:ascii="Cera Pro Macmillan" w:eastAsia="Cera Pro Macmillan" w:hAnsi="Cera Pro Macmillan"/>
        </w:rPr>
        <w:t>July</w:t>
      </w:r>
      <w:r w:rsidR="00DA30C3" w:rsidRPr="00F10759">
        <w:rPr>
          <w:rFonts w:ascii="Cera Pro Macmillan" w:eastAsia="Cera Pro Macmillan" w:hAnsi="Cera Pro Macmillan"/>
        </w:rPr>
        <w:t xml:space="preserve"> 2023</w:t>
      </w:r>
      <w:r w:rsidRPr="00F10759">
        <w:rPr>
          <w:rFonts w:ascii="Cera Pro Macmillan" w:eastAsia="Cera Pro Macmillan" w:hAnsi="Cera Pro Macmillan"/>
        </w:rPr>
        <w:t>. We purchased renewable electricity at the Shipley site from August onwards and switched to a greener electricity supplier at the Brighton Horizon Centre. This is a positive step towards reducing our environmental impact.</w:t>
      </w:r>
    </w:p>
    <w:p w14:paraId="1E3B76EA" w14:textId="77777777" w:rsidR="00334E23" w:rsidRPr="00F10759" w:rsidRDefault="00334E23" w:rsidP="00334E23">
      <w:pPr>
        <w:pStyle w:val="NoSpacing"/>
        <w:rPr>
          <w:rFonts w:ascii="Cera Pro Macmillan" w:eastAsia="Cera Pro Macmillan" w:hAnsi="Cera Pro Macmillan"/>
          <w:b/>
        </w:rPr>
      </w:pPr>
      <w:r w:rsidRPr="00F10759">
        <w:rPr>
          <w:rFonts w:ascii="Cera Pro Macmillan" w:eastAsia="Cera Pro Macmillan" w:hAnsi="Cera Pro Macmillan"/>
          <w:b/>
          <w:bCs/>
        </w:rPr>
        <w:t>Technology</w:t>
      </w:r>
    </w:p>
    <w:p w14:paraId="6A4DB4B0" w14:textId="77777777" w:rsidR="00334E23" w:rsidRPr="00F10759" w:rsidRDefault="00334E23" w:rsidP="00334E23">
      <w:pPr>
        <w:spacing w:after="0" w:line="240" w:lineRule="auto"/>
        <w:rPr>
          <w:rFonts w:ascii="Cera Pro Macmillan" w:eastAsia="Cera Pro Macmillan" w:hAnsi="Cera Pro Macmillan"/>
        </w:rPr>
      </w:pPr>
      <w:r w:rsidRPr="00F10759">
        <w:rPr>
          <w:rFonts w:ascii="Cera Pro Macmillan" w:eastAsia="Cera Pro Macmillan" w:hAnsi="Cera Pro Macmillan"/>
        </w:rPr>
        <w:t>Our Technology team have built a dashboard to accurately capture and monitor the emissions from cloud usage.</w:t>
      </w:r>
    </w:p>
    <w:p w14:paraId="4219C14B" w14:textId="77777777" w:rsidR="00334E23" w:rsidRPr="00F10759" w:rsidRDefault="00334E23" w:rsidP="00334E23">
      <w:pPr>
        <w:spacing w:after="0" w:line="240" w:lineRule="auto"/>
        <w:ind w:left="714"/>
        <w:rPr>
          <w:rFonts w:ascii="Cera Pro Macmillan" w:eastAsia="Cera Pro Macmillan" w:hAnsi="Cera Pro Macmillan"/>
        </w:rPr>
      </w:pPr>
    </w:p>
    <w:p w14:paraId="71192FA9" w14:textId="77777777" w:rsidR="00334E23" w:rsidRPr="00F10759" w:rsidRDefault="00334E23" w:rsidP="00334E23">
      <w:pPr>
        <w:pStyle w:val="NoSpacing"/>
        <w:rPr>
          <w:rFonts w:ascii="Cera Pro Macmillan" w:eastAsia="Cera Pro Macmillan" w:hAnsi="Cera Pro Macmillan"/>
          <w:b/>
        </w:rPr>
      </w:pPr>
      <w:r w:rsidRPr="00F10759">
        <w:rPr>
          <w:rFonts w:ascii="Cera Pro Macmillan" w:eastAsia="Cera Pro Macmillan" w:hAnsi="Cera Pro Macmillan"/>
          <w:b/>
        </w:rPr>
        <w:t>People</w:t>
      </w:r>
    </w:p>
    <w:p w14:paraId="6E46694B" w14:textId="55984DF9" w:rsidR="00334E23" w:rsidRPr="00F10759" w:rsidRDefault="00334E23" w:rsidP="00334E23">
      <w:pPr>
        <w:pStyle w:val="NoSpacing"/>
        <w:rPr>
          <w:rFonts w:ascii="Cera Pro Macmillan" w:hAnsi="Cera Pro Macmillan"/>
          <w:lang w:eastAsia="en-GB"/>
        </w:rPr>
      </w:pPr>
      <w:r w:rsidRPr="00F10759">
        <w:rPr>
          <w:rFonts w:ascii="Cera Pro Macmillan" w:hAnsi="Cera Pro Macmillan"/>
          <w:lang w:eastAsia="en-GB"/>
        </w:rPr>
        <w:lastRenderedPageBreak/>
        <w:t xml:space="preserve">Our </w:t>
      </w:r>
      <w:r w:rsidR="001000C4" w:rsidRPr="00F10759">
        <w:rPr>
          <w:rFonts w:ascii="Cera Pro Macmillan" w:hAnsi="Cera Pro Macmillan"/>
          <w:lang w:eastAsia="en-GB"/>
        </w:rPr>
        <w:t xml:space="preserve">internal </w:t>
      </w:r>
      <w:r w:rsidRPr="00F10759">
        <w:rPr>
          <w:rFonts w:ascii="Cera Pro Macmillan" w:hAnsi="Cera Pro Macmillan"/>
          <w:lang w:eastAsia="en-GB"/>
        </w:rPr>
        <w:t>colleague Eco Group continue</w:t>
      </w:r>
      <w:r w:rsidR="00FE476A" w:rsidRPr="00F10759">
        <w:rPr>
          <w:rFonts w:ascii="Cera Pro Macmillan" w:hAnsi="Cera Pro Macmillan"/>
          <w:lang w:eastAsia="en-GB"/>
        </w:rPr>
        <w:t>s</w:t>
      </w:r>
      <w:r w:rsidRPr="00F10759">
        <w:rPr>
          <w:rFonts w:ascii="Cera Pro Macmillan" w:hAnsi="Cera Pro Macmillan"/>
          <w:lang w:eastAsia="en-GB"/>
        </w:rPr>
        <w:t xml:space="preserve"> to champion environmental awareness, </w:t>
      </w:r>
      <w:r w:rsidR="00CE2B54" w:rsidRPr="00F10759">
        <w:rPr>
          <w:rFonts w:ascii="Cera Pro Macmillan" w:hAnsi="Cera Pro Macmillan"/>
          <w:lang w:eastAsia="en-GB"/>
        </w:rPr>
        <w:t>drive</w:t>
      </w:r>
      <w:r w:rsidRPr="00F10759">
        <w:rPr>
          <w:rFonts w:ascii="Cera Pro Macmillan" w:hAnsi="Cera Pro Macmillan"/>
          <w:lang w:eastAsia="en-GB"/>
        </w:rPr>
        <w:t xml:space="preserve"> sustainable activities, and </w:t>
      </w:r>
      <w:r w:rsidR="00CE2B54" w:rsidRPr="00F10759">
        <w:rPr>
          <w:rFonts w:ascii="Cera Pro Macmillan" w:hAnsi="Cera Pro Macmillan"/>
          <w:lang w:eastAsia="en-GB"/>
        </w:rPr>
        <w:t>foster</w:t>
      </w:r>
      <w:r w:rsidRPr="00F10759">
        <w:rPr>
          <w:rFonts w:ascii="Cera Pro Macmillan" w:hAnsi="Cera Pro Macmillan"/>
          <w:lang w:eastAsia="en-GB"/>
        </w:rPr>
        <w:t xml:space="preserve"> innovation around environmental issues. </w:t>
      </w:r>
    </w:p>
    <w:p w14:paraId="6F1B6A94" w14:textId="77777777" w:rsidR="0D529D4E" w:rsidRPr="00F10759" w:rsidRDefault="0D529D4E" w:rsidP="4C327789">
      <w:pPr>
        <w:spacing w:after="0"/>
        <w:rPr>
          <w:rFonts w:ascii="Cera Pro Macmillan" w:eastAsia="Cera Pro Macmillan" w:hAnsi="Cera Pro Macmillan"/>
          <w:sz w:val="16"/>
          <w:szCs w:val="16"/>
        </w:rPr>
      </w:pPr>
      <w:r w:rsidRPr="00F10759">
        <w:rPr>
          <w:rFonts w:ascii="Cera Pro Macmillan" w:eastAsia="Cera Pro Macmillan" w:hAnsi="Cera Pro Macmillan"/>
          <w:sz w:val="16"/>
          <w:szCs w:val="16"/>
        </w:rPr>
        <w:t>*Scope 1 – direct emissions from owned or controlled sources.</w:t>
      </w:r>
    </w:p>
    <w:p w14:paraId="45C68BA6" w14:textId="77777777" w:rsidR="0D529D4E" w:rsidRPr="00F10759" w:rsidRDefault="0D529D4E" w:rsidP="4C327789">
      <w:pPr>
        <w:spacing w:after="0"/>
        <w:rPr>
          <w:rFonts w:ascii="Cera Pro Macmillan" w:eastAsia="Cera Pro Macmillan" w:hAnsi="Cera Pro Macmillan"/>
          <w:sz w:val="16"/>
          <w:szCs w:val="16"/>
        </w:rPr>
      </w:pPr>
      <w:r w:rsidRPr="00F10759">
        <w:rPr>
          <w:rFonts w:ascii="Cera Pro Macmillan" w:eastAsia="Cera Pro Macmillan" w:hAnsi="Cera Pro Macmillan"/>
          <w:sz w:val="16"/>
          <w:szCs w:val="16"/>
        </w:rPr>
        <w:t>Scope 2 – indirect emissions from the generation of purchased energy consumed.</w:t>
      </w:r>
    </w:p>
    <w:p w14:paraId="5CF62073" w14:textId="64FE31FC" w:rsidR="0D529D4E" w:rsidRPr="00F10759" w:rsidRDefault="0D529D4E" w:rsidP="4C327789">
      <w:pPr>
        <w:spacing w:after="0"/>
        <w:rPr>
          <w:rFonts w:ascii="Cera Pro Macmillan" w:eastAsia="Cera Pro Macmillan" w:hAnsi="Cera Pro Macmillan"/>
          <w:sz w:val="16"/>
          <w:szCs w:val="16"/>
        </w:rPr>
      </w:pPr>
      <w:r w:rsidRPr="00F10759">
        <w:rPr>
          <w:rFonts w:ascii="Cera Pro Macmillan" w:eastAsia="Cera Pro Macmillan" w:hAnsi="Cera Pro Macmillan"/>
          <w:sz w:val="16"/>
          <w:szCs w:val="16"/>
        </w:rPr>
        <w:t>Scope 3 – all other indirect emissions that occur in our value chain.</w:t>
      </w:r>
    </w:p>
    <w:p w14:paraId="6FC8C5C6" w14:textId="0A331000" w:rsidR="4C327789" w:rsidRPr="00F10759" w:rsidRDefault="4C327789" w:rsidP="00391331">
      <w:pPr>
        <w:pStyle w:val="NoSpacing"/>
        <w:rPr>
          <w:rFonts w:ascii="Cera Pro Macmillan" w:hAnsi="Cera Pro Macmillan"/>
        </w:rPr>
      </w:pPr>
    </w:p>
    <w:p w14:paraId="1E4248AD" w14:textId="77777777" w:rsidR="00334E23" w:rsidRPr="00F10759" w:rsidRDefault="00334E23" w:rsidP="00334E23">
      <w:pPr>
        <w:rPr>
          <w:rFonts w:ascii="Cera Pro Macmillan" w:eastAsia="Cera Pro Macmillan" w:hAnsi="Cera Pro Macmillan"/>
          <w:color w:val="1F1F1F"/>
          <w:lang w:eastAsia="en-GB"/>
        </w:rPr>
      </w:pPr>
    </w:p>
    <w:p w14:paraId="6FEAD402" w14:textId="50EF30E9" w:rsidR="00334E23" w:rsidRPr="00F10759" w:rsidRDefault="00334E23" w:rsidP="00334E23">
      <w:pPr>
        <w:pStyle w:val="Heading2"/>
        <w:rPr>
          <w:rFonts w:ascii="Cera Pro Macmillan" w:eastAsia="Cera Pro Macmillan" w:hAnsi="Cera Pro Macmillan" w:cstheme="minorBidi"/>
          <w:color w:val="00B050"/>
        </w:rPr>
      </w:pPr>
      <w:r w:rsidRPr="00F10759">
        <w:rPr>
          <w:rFonts w:ascii="Cera Pro Macmillan" w:eastAsia="Cera Pro Macmillan" w:hAnsi="Cera Pro Macmillan" w:cstheme="minorBidi"/>
        </w:rPr>
        <w:t>Streamlined energy and carbon reporting</w:t>
      </w:r>
    </w:p>
    <w:p w14:paraId="46AB4782" w14:textId="7CE59A69"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color w:val="333333"/>
        </w:rPr>
        <w:t xml:space="preserve">Streamlined Energy and Carbon Reporting (SECR) is a set of regulations that require some companies in the UK to disclose their energy and carbon emissions, including electricity, </w:t>
      </w:r>
      <w:proofErr w:type="gramStart"/>
      <w:r w:rsidRPr="00F10759">
        <w:rPr>
          <w:rFonts w:ascii="Cera Pro Macmillan" w:eastAsia="Cera Pro Macmillan" w:hAnsi="Cera Pro Macmillan"/>
          <w:color w:val="333333"/>
        </w:rPr>
        <w:t>gas</w:t>
      </w:r>
      <w:proofErr w:type="gramEnd"/>
      <w:r w:rsidRPr="00F10759">
        <w:rPr>
          <w:rFonts w:ascii="Cera Pro Macmillan" w:eastAsia="Cera Pro Macmillan" w:hAnsi="Cera Pro Macmillan"/>
          <w:color w:val="333333"/>
        </w:rPr>
        <w:t xml:space="preserve"> and transport. </w:t>
      </w:r>
      <w:r w:rsidRPr="00F10759">
        <w:rPr>
          <w:rFonts w:ascii="Cera Pro Macmillan" w:eastAsia="Cera Pro Macmillan" w:hAnsi="Cera Pro Macmillan"/>
        </w:rPr>
        <w:t>In line with the Companies (Directors’ Report) and Limited Liability Partnerships (Energy and Carbon Report) Regulations 2018</w:t>
      </w:r>
      <w:r w:rsidR="748F1483" w:rsidRPr="00F10759">
        <w:rPr>
          <w:rFonts w:ascii="Cera Pro Macmillan" w:eastAsia="Cera Pro Macmillan" w:hAnsi="Cera Pro Macmillan"/>
        </w:rPr>
        <w:t>,</w:t>
      </w:r>
      <w:r w:rsidRPr="00F10759">
        <w:rPr>
          <w:rFonts w:ascii="Cera Pro Macmillan" w:eastAsia="Cera Pro Macmillan" w:hAnsi="Cera Pro Macmillan"/>
        </w:rPr>
        <w:t xml:space="preserve"> our energy use and greenhouse gas (GHG) emissions are set out below.</w:t>
      </w:r>
    </w:p>
    <w:p w14:paraId="2FC6B0F6" w14:textId="77777777" w:rsidR="0080517C" w:rsidRPr="00F10759" w:rsidRDefault="0080517C" w:rsidP="00334E23">
      <w:pPr>
        <w:rPr>
          <w:rFonts w:ascii="Cera Pro Macmillan" w:eastAsia="Cera Pro Macmillan" w:hAnsi="Cera Pro Macmillan"/>
        </w:rPr>
      </w:pPr>
    </w:p>
    <w:tbl>
      <w:tblPr>
        <w:tblW w:w="9015" w:type="dxa"/>
        <w:tblLook w:val="00A0" w:firstRow="1" w:lastRow="0" w:firstColumn="1" w:lastColumn="0" w:noHBand="0" w:noVBand="0"/>
        <w:tblCaption w:val="Energy and carbon reporting"/>
        <w:tblDescription w:val="This table contains the energy and carbon reporting and comparisons across scope 1, 2 and 3 for 2020, 2021, 2020 and 2023."/>
      </w:tblPr>
      <w:tblGrid>
        <w:gridCol w:w="1727"/>
        <w:gridCol w:w="1017"/>
        <w:gridCol w:w="1284"/>
        <w:gridCol w:w="1293"/>
        <w:gridCol w:w="1277"/>
        <w:gridCol w:w="1212"/>
        <w:gridCol w:w="1205"/>
      </w:tblGrid>
      <w:tr w:rsidR="00334E23" w:rsidRPr="00F10759" w14:paraId="42FC3F08" w14:textId="77777777" w:rsidTr="00707B37">
        <w:trPr>
          <w:trHeight w:val="300"/>
        </w:trPr>
        <w:tc>
          <w:tcPr>
            <w:tcW w:w="1727" w:type="dxa"/>
            <w:tcBorders>
              <w:top w:val="single" w:sz="4" w:space="0" w:color="auto"/>
              <w:left w:val="single" w:sz="4" w:space="0" w:color="auto"/>
              <w:bottom w:val="single" w:sz="4" w:space="0" w:color="auto"/>
              <w:right w:val="single" w:sz="4" w:space="0" w:color="auto"/>
            </w:tcBorders>
          </w:tcPr>
          <w:p w14:paraId="33E31EDE"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017" w:type="dxa"/>
            <w:tcBorders>
              <w:top w:val="single" w:sz="4" w:space="0" w:color="auto"/>
              <w:left w:val="single" w:sz="4" w:space="0" w:color="auto"/>
              <w:bottom w:val="single" w:sz="4" w:space="0" w:color="auto"/>
              <w:right w:val="single" w:sz="4" w:space="0" w:color="auto"/>
            </w:tcBorders>
          </w:tcPr>
          <w:p w14:paraId="2B23FFEB"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Units  </w:t>
            </w:r>
          </w:p>
        </w:tc>
        <w:tc>
          <w:tcPr>
            <w:tcW w:w="1284" w:type="dxa"/>
            <w:tcBorders>
              <w:top w:val="single" w:sz="4" w:space="0" w:color="auto"/>
              <w:left w:val="single" w:sz="4" w:space="0" w:color="auto"/>
              <w:bottom w:val="single" w:sz="4" w:space="0" w:color="auto"/>
              <w:right w:val="single" w:sz="4" w:space="0" w:color="auto"/>
            </w:tcBorders>
          </w:tcPr>
          <w:p w14:paraId="1F1DA8F9"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2023 </w:t>
            </w:r>
          </w:p>
        </w:tc>
        <w:tc>
          <w:tcPr>
            <w:tcW w:w="1293" w:type="dxa"/>
            <w:tcBorders>
              <w:top w:val="single" w:sz="4" w:space="0" w:color="auto"/>
              <w:left w:val="single" w:sz="4" w:space="0" w:color="auto"/>
              <w:bottom w:val="single" w:sz="4" w:space="0" w:color="auto"/>
              <w:right w:val="single" w:sz="4" w:space="0" w:color="auto"/>
            </w:tcBorders>
          </w:tcPr>
          <w:p w14:paraId="4FE820B0"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2022 </w:t>
            </w:r>
          </w:p>
        </w:tc>
        <w:tc>
          <w:tcPr>
            <w:tcW w:w="1277" w:type="dxa"/>
            <w:tcBorders>
              <w:top w:val="single" w:sz="4" w:space="0" w:color="auto"/>
              <w:left w:val="single" w:sz="4" w:space="0" w:color="auto"/>
              <w:bottom w:val="single" w:sz="4" w:space="0" w:color="auto"/>
              <w:right w:val="single" w:sz="4" w:space="0" w:color="auto"/>
            </w:tcBorders>
          </w:tcPr>
          <w:p w14:paraId="173ADDAD"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Change  </w:t>
            </w:r>
          </w:p>
        </w:tc>
        <w:tc>
          <w:tcPr>
            <w:tcW w:w="1212" w:type="dxa"/>
            <w:tcBorders>
              <w:top w:val="single" w:sz="4" w:space="0" w:color="auto"/>
              <w:left w:val="single" w:sz="4" w:space="0" w:color="auto"/>
              <w:bottom w:val="single" w:sz="4" w:space="0" w:color="auto"/>
              <w:right w:val="single" w:sz="4" w:space="0" w:color="auto"/>
            </w:tcBorders>
          </w:tcPr>
          <w:p w14:paraId="4856F23D"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2021 </w:t>
            </w:r>
          </w:p>
        </w:tc>
        <w:tc>
          <w:tcPr>
            <w:tcW w:w="1205" w:type="dxa"/>
            <w:tcBorders>
              <w:top w:val="single" w:sz="4" w:space="0" w:color="auto"/>
              <w:left w:val="single" w:sz="4" w:space="0" w:color="auto"/>
              <w:bottom w:val="single" w:sz="4" w:space="0" w:color="auto"/>
              <w:right w:val="single" w:sz="4" w:space="0" w:color="auto"/>
            </w:tcBorders>
          </w:tcPr>
          <w:p w14:paraId="4A97F76F" w14:textId="77777777" w:rsidR="00334E23" w:rsidRPr="00F10759" w:rsidRDefault="00334E23">
            <w:pPr>
              <w:ind w:left="-20" w:right="-20"/>
              <w:rPr>
                <w:rFonts w:ascii="Cera Pro Macmillan" w:hAnsi="Cera Pro Macmillan"/>
                <w:b/>
                <w:bCs/>
              </w:rPr>
            </w:pPr>
            <w:r w:rsidRPr="00F10759">
              <w:rPr>
                <w:rFonts w:ascii="Cera Pro Macmillan" w:eastAsia="Calibri" w:hAnsi="Cera Pro Macmillan" w:cs="Calibri"/>
                <w:b/>
                <w:bCs/>
              </w:rPr>
              <w:t xml:space="preserve">2020 </w:t>
            </w:r>
          </w:p>
        </w:tc>
      </w:tr>
      <w:tr w:rsidR="00334E23" w:rsidRPr="00F10759" w14:paraId="57CD4D5E" w14:textId="77777777" w:rsidTr="00707B37">
        <w:trPr>
          <w:trHeight w:val="300"/>
        </w:trPr>
        <w:tc>
          <w:tcPr>
            <w:tcW w:w="9015" w:type="dxa"/>
            <w:gridSpan w:val="7"/>
            <w:tcBorders>
              <w:top w:val="single" w:sz="4" w:space="0" w:color="auto"/>
              <w:left w:val="single" w:sz="8" w:space="0" w:color="auto"/>
              <w:bottom w:val="single" w:sz="4" w:space="0" w:color="auto"/>
              <w:right w:val="single" w:sz="8" w:space="0" w:color="auto"/>
            </w:tcBorders>
          </w:tcPr>
          <w:p w14:paraId="620AEA59"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Scope 1</w:t>
            </w:r>
          </w:p>
        </w:tc>
      </w:tr>
      <w:tr w:rsidR="00334E23" w:rsidRPr="00F10759" w14:paraId="235F7248" w14:textId="77777777" w:rsidTr="00707B37">
        <w:trPr>
          <w:trHeight w:val="300"/>
        </w:trPr>
        <w:tc>
          <w:tcPr>
            <w:tcW w:w="1727" w:type="dxa"/>
            <w:tcBorders>
              <w:top w:val="single" w:sz="4" w:space="0" w:color="auto"/>
              <w:left w:val="single" w:sz="4" w:space="0" w:color="auto"/>
              <w:bottom w:val="single" w:sz="4" w:space="0" w:color="auto"/>
              <w:right w:val="single" w:sz="4" w:space="0" w:color="auto"/>
            </w:tcBorders>
          </w:tcPr>
          <w:p w14:paraId="7A1E04B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Total Energy consumption  </w:t>
            </w:r>
          </w:p>
        </w:tc>
        <w:tc>
          <w:tcPr>
            <w:tcW w:w="1017" w:type="dxa"/>
            <w:tcBorders>
              <w:top w:val="single" w:sz="4" w:space="0" w:color="auto"/>
              <w:left w:val="single" w:sz="4" w:space="0" w:color="auto"/>
              <w:bottom w:val="single" w:sz="4" w:space="0" w:color="auto"/>
              <w:right w:val="single" w:sz="4" w:space="0" w:color="auto"/>
            </w:tcBorders>
          </w:tcPr>
          <w:p w14:paraId="6CA793B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kWh </w:t>
            </w:r>
          </w:p>
        </w:tc>
        <w:tc>
          <w:tcPr>
            <w:tcW w:w="1284" w:type="dxa"/>
            <w:tcBorders>
              <w:top w:val="single" w:sz="4" w:space="0" w:color="auto"/>
              <w:left w:val="single" w:sz="4" w:space="0" w:color="auto"/>
              <w:bottom w:val="single" w:sz="4" w:space="0" w:color="auto"/>
              <w:right w:val="single" w:sz="4" w:space="0" w:color="auto"/>
            </w:tcBorders>
          </w:tcPr>
          <w:p w14:paraId="73DB501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1,952,555 </w:t>
            </w:r>
          </w:p>
        </w:tc>
        <w:tc>
          <w:tcPr>
            <w:tcW w:w="1293" w:type="dxa"/>
            <w:tcBorders>
              <w:top w:val="single" w:sz="4" w:space="0" w:color="auto"/>
              <w:left w:val="single" w:sz="4" w:space="0" w:color="auto"/>
              <w:bottom w:val="single" w:sz="4" w:space="0" w:color="auto"/>
              <w:right w:val="single" w:sz="4" w:space="0" w:color="auto"/>
            </w:tcBorders>
          </w:tcPr>
          <w:p w14:paraId="3F9B5BA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2,284,661 </w:t>
            </w:r>
          </w:p>
        </w:tc>
        <w:tc>
          <w:tcPr>
            <w:tcW w:w="1277" w:type="dxa"/>
            <w:tcBorders>
              <w:top w:val="single" w:sz="4" w:space="0" w:color="auto"/>
              <w:left w:val="single" w:sz="4" w:space="0" w:color="auto"/>
              <w:bottom w:val="single" w:sz="4" w:space="0" w:color="auto"/>
              <w:right w:val="single" w:sz="4" w:space="0" w:color="auto"/>
            </w:tcBorders>
          </w:tcPr>
          <w:p w14:paraId="461776B9" w14:textId="34E434A4" w:rsidR="00334E23" w:rsidRPr="00F10759" w:rsidRDefault="00334E23">
            <w:pPr>
              <w:ind w:left="-20" w:right="-20"/>
              <w:rPr>
                <w:rFonts w:ascii="Cera Pro Macmillan" w:hAnsi="Cera Pro Macmillan"/>
              </w:rPr>
            </w:pPr>
            <w:r w:rsidRPr="00F10759">
              <w:rPr>
                <w:rFonts w:ascii="Cera Pro Macmillan" w:eastAsia="Calibri" w:hAnsi="Cera Pro Macmillan" w:cs="Calibri"/>
              </w:rPr>
              <w:t>-15%</w:t>
            </w:r>
            <w:r w:rsidR="00416241" w:rsidRPr="00F10759">
              <w:rPr>
                <w:rFonts w:ascii="Cera Pro Macmillan" w:eastAsia="Calibri" w:hAnsi="Cera Pro Macmillan" w:cs="Calibri"/>
              </w:rPr>
              <w:t xml:space="preserve"> positive decrease</w:t>
            </w:r>
          </w:p>
        </w:tc>
        <w:tc>
          <w:tcPr>
            <w:tcW w:w="1212" w:type="dxa"/>
            <w:tcBorders>
              <w:top w:val="single" w:sz="4" w:space="0" w:color="auto"/>
              <w:left w:val="single" w:sz="4" w:space="0" w:color="auto"/>
              <w:bottom w:val="single" w:sz="4" w:space="0" w:color="auto"/>
              <w:right w:val="single" w:sz="4" w:space="0" w:color="auto"/>
            </w:tcBorders>
          </w:tcPr>
          <w:p w14:paraId="0D32706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1,549,946 </w:t>
            </w:r>
          </w:p>
        </w:tc>
        <w:tc>
          <w:tcPr>
            <w:tcW w:w="1205" w:type="dxa"/>
            <w:tcBorders>
              <w:top w:val="single" w:sz="4" w:space="0" w:color="auto"/>
              <w:left w:val="single" w:sz="4" w:space="0" w:color="auto"/>
              <w:bottom w:val="single" w:sz="4" w:space="0" w:color="auto"/>
              <w:right w:val="single" w:sz="4" w:space="0" w:color="auto"/>
            </w:tcBorders>
          </w:tcPr>
          <w:p w14:paraId="630DCC31"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2,502,418 </w:t>
            </w:r>
          </w:p>
        </w:tc>
      </w:tr>
      <w:tr w:rsidR="00334E23" w:rsidRPr="00F10759" w14:paraId="79F3EBB3" w14:textId="77777777" w:rsidTr="00707B37">
        <w:trPr>
          <w:trHeight w:val="300"/>
        </w:trPr>
        <w:tc>
          <w:tcPr>
            <w:tcW w:w="1727" w:type="dxa"/>
            <w:tcBorders>
              <w:top w:val="single" w:sz="4" w:space="0" w:color="auto"/>
              <w:left w:val="single" w:sz="4" w:space="0" w:color="auto"/>
              <w:bottom w:val="single" w:sz="4" w:space="0" w:color="auto"/>
              <w:right w:val="single" w:sz="4" w:space="0" w:color="auto"/>
            </w:tcBorders>
          </w:tcPr>
          <w:p w14:paraId="1FAFFF0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Combustion from natural gas </w:t>
            </w:r>
          </w:p>
        </w:tc>
        <w:tc>
          <w:tcPr>
            <w:tcW w:w="1017" w:type="dxa"/>
            <w:tcBorders>
              <w:top w:val="single" w:sz="4" w:space="0" w:color="auto"/>
              <w:left w:val="single" w:sz="4" w:space="0" w:color="auto"/>
              <w:bottom w:val="single" w:sz="4" w:space="0" w:color="auto"/>
              <w:right w:val="single" w:sz="4" w:space="0" w:color="auto"/>
            </w:tcBorders>
          </w:tcPr>
          <w:p w14:paraId="3DD6DB2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tc>
        <w:tc>
          <w:tcPr>
            <w:tcW w:w="1284" w:type="dxa"/>
            <w:tcBorders>
              <w:top w:val="single" w:sz="4" w:space="0" w:color="auto"/>
              <w:left w:val="single" w:sz="4" w:space="0" w:color="auto"/>
              <w:bottom w:val="single" w:sz="4" w:space="0" w:color="auto"/>
              <w:right w:val="single" w:sz="4" w:space="0" w:color="auto"/>
            </w:tcBorders>
          </w:tcPr>
          <w:p w14:paraId="76A312F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181 </w:t>
            </w:r>
          </w:p>
        </w:tc>
        <w:tc>
          <w:tcPr>
            <w:tcW w:w="1293" w:type="dxa"/>
            <w:tcBorders>
              <w:top w:val="single" w:sz="4" w:space="0" w:color="auto"/>
              <w:left w:val="single" w:sz="4" w:space="0" w:color="auto"/>
              <w:bottom w:val="single" w:sz="4" w:space="0" w:color="auto"/>
              <w:right w:val="single" w:sz="4" w:space="0" w:color="auto"/>
            </w:tcBorders>
          </w:tcPr>
          <w:p w14:paraId="691B1106"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182 </w:t>
            </w:r>
          </w:p>
        </w:tc>
        <w:tc>
          <w:tcPr>
            <w:tcW w:w="1277" w:type="dxa"/>
            <w:tcBorders>
              <w:top w:val="single" w:sz="4" w:space="0" w:color="auto"/>
              <w:left w:val="single" w:sz="4" w:space="0" w:color="auto"/>
              <w:bottom w:val="single" w:sz="4" w:space="0" w:color="auto"/>
              <w:right w:val="single" w:sz="4" w:space="0" w:color="auto"/>
            </w:tcBorders>
          </w:tcPr>
          <w:p w14:paraId="4E691315" w14:textId="0D106BC8" w:rsidR="00334E23" w:rsidRPr="00F10759" w:rsidRDefault="00334E23">
            <w:pPr>
              <w:ind w:left="-20" w:right="-20"/>
              <w:rPr>
                <w:rFonts w:ascii="Cera Pro Macmillan" w:hAnsi="Cera Pro Macmillan"/>
              </w:rPr>
            </w:pPr>
            <w:r w:rsidRPr="00F10759">
              <w:rPr>
                <w:rFonts w:ascii="Cera Pro Macmillan" w:eastAsia="Calibri" w:hAnsi="Cera Pro Macmillan" w:cs="Calibri"/>
                <w:lang w:val="en-US"/>
              </w:rPr>
              <w:t>-1</w:t>
            </w:r>
            <w:proofErr w:type="gramStart"/>
            <w:r w:rsidRPr="00F10759">
              <w:rPr>
                <w:rFonts w:ascii="Cera Pro Macmillan" w:eastAsia="Calibri" w:hAnsi="Cera Pro Macmillan" w:cs="Calibri"/>
                <w:lang w:val="en-US"/>
              </w:rPr>
              <w:t>%</w:t>
            </w:r>
            <w:r w:rsidRPr="00F10759">
              <w:rPr>
                <w:rFonts w:ascii="Cera Pro Macmillan" w:eastAsia="Calibri" w:hAnsi="Cera Pro Macmillan" w:cs="Calibri"/>
              </w:rPr>
              <w:t xml:space="preserve">  </w:t>
            </w:r>
            <w:r w:rsidR="00416241" w:rsidRPr="00F10759">
              <w:rPr>
                <w:rFonts w:ascii="Cera Pro Macmillan" w:eastAsia="Calibri" w:hAnsi="Cera Pro Macmillan" w:cs="Calibri"/>
              </w:rPr>
              <w:t>positive</w:t>
            </w:r>
            <w:proofErr w:type="gramEnd"/>
            <w:r w:rsidR="00416241" w:rsidRPr="00F10759">
              <w:rPr>
                <w:rFonts w:ascii="Cera Pro Macmillan" w:eastAsia="Calibri" w:hAnsi="Cera Pro Macmillan" w:cs="Calibri"/>
              </w:rPr>
              <w:t xml:space="preserve"> decrease</w:t>
            </w:r>
            <w:r w:rsidRPr="00F10759">
              <w:rPr>
                <w:rFonts w:ascii="Cera Pro Macmillan" w:eastAsia="Calibri" w:hAnsi="Cera Pro Macmillan" w:cs="Calibri"/>
              </w:rPr>
              <w:t xml:space="preserve">   </w:t>
            </w:r>
          </w:p>
        </w:tc>
        <w:tc>
          <w:tcPr>
            <w:tcW w:w="1212" w:type="dxa"/>
            <w:tcBorders>
              <w:top w:val="single" w:sz="4" w:space="0" w:color="auto"/>
              <w:left w:val="single" w:sz="4" w:space="0" w:color="auto"/>
              <w:bottom w:val="single" w:sz="4" w:space="0" w:color="auto"/>
              <w:right w:val="single" w:sz="4" w:space="0" w:color="auto"/>
            </w:tcBorders>
          </w:tcPr>
          <w:p w14:paraId="300DE8C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132 </w:t>
            </w:r>
          </w:p>
        </w:tc>
        <w:tc>
          <w:tcPr>
            <w:tcW w:w="1205" w:type="dxa"/>
            <w:tcBorders>
              <w:top w:val="single" w:sz="4" w:space="0" w:color="auto"/>
              <w:left w:val="single" w:sz="4" w:space="0" w:color="auto"/>
              <w:bottom w:val="single" w:sz="4" w:space="0" w:color="auto"/>
              <w:right w:val="single" w:sz="4" w:space="0" w:color="auto"/>
            </w:tcBorders>
          </w:tcPr>
          <w:p w14:paraId="20A8774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179 </w:t>
            </w:r>
          </w:p>
        </w:tc>
      </w:tr>
      <w:tr w:rsidR="00334E23" w:rsidRPr="00F10759" w14:paraId="3B25BEE6" w14:textId="77777777" w:rsidTr="00707B37">
        <w:trPr>
          <w:trHeight w:val="300"/>
        </w:trPr>
        <w:tc>
          <w:tcPr>
            <w:tcW w:w="1727" w:type="dxa"/>
            <w:tcBorders>
              <w:top w:val="single" w:sz="4" w:space="0" w:color="auto"/>
              <w:left w:val="single" w:sz="4" w:space="0" w:color="auto"/>
              <w:bottom w:val="single" w:sz="4" w:space="0" w:color="auto"/>
              <w:right w:val="single" w:sz="4" w:space="0" w:color="auto"/>
            </w:tcBorders>
          </w:tcPr>
          <w:p w14:paraId="1DA6323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Transport – Car Allowance drivers  </w:t>
            </w:r>
          </w:p>
        </w:tc>
        <w:tc>
          <w:tcPr>
            <w:tcW w:w="1017" w:type="dxa"/>
            <w:tcBorders>
              <w:top w:val="single" w:sz="4" w:space="0" w:color="auto"/>
              <w:left w:val="single" w:sz="4" w:space="0" w:color="auto"/>
              <w:bottom w:val="single" w:sz="4" w:space="0" w:color="auto"/>
              <w:right w:val="single" w:sz="4" w:space="0" w:color="auto"/>
            </w:tcBorders>
          </w:tcPr>
          <w:p w14:paraId="0BE1D32F"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p w14:paraId="716F6C11"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284" w:type="dxa"/>
            <w:tcBorders>
              <w:top w:val="single" w:sz="4" w:space="0" w:color="auto"/>
              <w:left w:val="single" w:sz="4" w:space="0" w:color="auto"/>
              <w:bottom w:val="single" w:sz="4" w:space="0" w:color="auto"/>
              <w:right w:val="single" w:sz="4" w:space="0" w:color="auto"/>
            </w:tcBorders>
          </w:tcPr>
          <w:p w14:paraId="5A91B8A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103 </w:t>
            </w:r>
          </w:p>
        </w:tc>
        <w:tc>
          <w:tcPr>
            <w:tcW w:w="1293" w:type="dxa"/>
            <w:tcBorders>
              <w:top w:val="single" w:sz="4" w:space="0" w:color="auto"/>
              <w:left w:val="single" w:sz="4" w:space="0" w:color="auto"/>
              <w:bottom w:val="single" w:sz="4" w:space="0" w:color="auto"/>
              <w:right w:val="single" w:sz="4" w:space="0" w:color="auto"/>
            </w:tcBorders>
          </w:tcPr>
          <w:p w14:paraId="23655E2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112 </w:t>
            </w:r>
          </w:p>
        </w:tc>
        <w:tc>
          <w:tcPr>
            <w:tcW w:w="1277" w:type="dxa"/>
            <w:tcBorders>
              <w:top w:val="single" w:sz="4" w:space="0" w:color="auto"/>
              <w:left w:val="single" w:sz="4" w:space="0" w:color="auto"/>
              <w:bottom w:val="single" w:sz="4" w:space="0" w:color="auto"/>
              <w:right w:val="single" w:sz="4" w:space="0" w:color="auto"/>
            </w:tcBorders>
          </w:tcPr>
          <w:p w14:paraId="02D980DF" w14:textId="417353D9" w:rsidR="00334E23" w:rsidRPr="00F10759" w:rsidRDefault="00334E23">
            <w:pPr>
              <w:ind w:left="-20" w:right="-20"/>
              <w:rPr>
                <w:rFonts w:ascii="Cera Pro Macmillan" w:hAnsi="Cera Pro Macmillan"/>
              </w:rPr>
            </w:pPr>
            <w:r w:rsidRPr="00F10759">
              <w:rPr>
                <w:rFonts w:ascii="Cera Pro Macmillan" w:eastAsia="Calibri" w:hAnsi="Cera Pro Macmillan" w:cs="Calibri"/>
                <w:lang w:val="en-US"/>
              </w:rPr>
              <w:t>-8%</w:t>
            </w:r>
            <w:r w:rsidR="00416241" w:rsidRPr="00F10759">
              <w:rPr>
                <w:rFonts w:ascii="Cera Pro Macmillan" w:eastAsia="Calibri" w:hAnsi="Cera Pro Macmillan" w:cs="Calibri"/>
                <w:lang w:val="en-US"/>
              </w:rPr>
              <w:t xml:space="preserve"> positive decrease</w:t>
            </w:r>
          </w:p>
        </w:tc>
        <w:tc>
          <w:tcPr>
            <w:tcW w:w="1212" w:type="dxa"/>
            <w:tcBorders>
              <w:top w:val="single" w:sz="4" w:space="0" w:color="auto"/>
              <w:left w:val="single" w:sz="4" w:space="0" w:color="auto"/>
              <w:bottom w:val="single" w:sz="4" w:space="0" w:color="auto"/>
              <w:right w:val="single" w:sz="4" w:space="0" w:color="auto"/>
            </w:tcBorders>
          </w:tcPr>
          <w:p w14:paraId="6D318CC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26 </w:t>
            </w:r>
          </w:p>
        </w:tc>
        <w:tc>
          <w:tcPr>
            <w:tcW w:w="1205" w:type="dxa"/>
            <w:tcBorders>
              <w:top w:val="single" w:sz="4" w:space="0" w:color="auto"/>
              <w:left w:val="single" w:sz="4" w:space="0" w:color="auto"/>
              <w:bottom w:val="single" w:sz="4" w:space="0" w:color="auto"/>
              <w:right w:val="single" w:sz="4" w:space="0" w:color="auto"/>
            </w:tcBorders>
          </w:tcPr>
          <w:p w14:paraId="20F3919C"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136 </w:t>
            </w:r>
          </w:p>
        </w:tc>
      </w:tr>
      <w:tr w:rsidR="00334E23" w:rsidRPr="00F10759" w14:paraId="61145F63" w14:textId="77777777" w:rsidTr="00707B37">
        <w:trPr>
          <w:trHeight w:val="300"/>
        </w:trPr>
        <w:tc>
          <w:tcPr>
            <w:tcW w:w="1727" w:type="dxa"/>
            <w:tcBorders>
              <w:top w:val="single" w:sz="4" w:space="0" w:color="auto"/>
              <w:left w:val="single" w:sz="4" w:space="0" w:color="auto"/>
              <w:bottom w:val="single" w:sz="4" w:space="0" w:color="auto"/>
              <w:right w:val="single" w:sz="4" w:space="0" w:color="auto"/>
            </w:tcBorders>
          </w:tcPr>
          <w:p w14:paraId="3219645C"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Total Scope 1</w:t>
            </w:r>
          </w:p>
        </w:tc>
        <w:tc>
          <w:tcPr>
            <w:tcW w:w="1017" w:type="dxa"/>
            <w:tcBorders>
              <w:top w:val="single" w:sz="4" w:space="0" w:color="auto"/>
              <w:left w:val="single" w:sz="4" w:space="0" w:color="auto"/>
              <w:bottom w:val="single" w:sz="4" w:space="0" w:color="auto"/>
              <w:right w:val="single" w:sz="4" w:space="0" w:color="auto"/>
            </w:tcBorders>
          </w:tcPr>
          <w:p w14:paraId="132BD8FE"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tCO2e</w:t>
            </w:r>
          </w:p>
        </w:tc>
        <w:tc>
          <w:tcPr>
            <w:tcW w:w="1284" w:type="dxa"/>
            <w:tcBorders>
              <w:top w:val="single" w:sz="4" w:space="0" w:color="auto"/>
              <w:left w:val="single" w:sz="4" w:space="0" w:color="auto"/>
              <w:bottom w:val="single" w:sz="4" w:space="0" w:color="auto"/>
              <w:right w:val="single" w:sz="4" w:space="0" w:color="auto"/>
            </w:tcBorders>
          </w:tcPr>
          <w:p w14:paraId="14304B4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284</w:t>
            </w:r>
          </w:p>
        </w:tc>
        <w:tc>
          <w:tcPr>
            <w:tcW w:w="1293" w:type="dxa"/>
            <w:tcBorders>
              <w:top w:val="single" w:sz="4" w:space="0" w:color="auto"/>
              <w:left w:val="single" w:sz="4" w:space="0" w:color="auto"/>
              <w:bottom w:val="single" w:sz="4" w:space="0" w:color="auto"/>
              <w:right w:val="single" w:sz="4" w:space="0" w:color="auto"/>
            </w:tcBorders>
          </w:tcPr>
          <w:p w14:paraId="1BC40BA7"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294</w:t>
            </w:r>
          </w:p>
        </w:tc>
        <w:tc>
          <w:tcPr>
            <w:tcW w:w="1277" w:type="dxa"/>
            <w:tcBorders>
              <w:top w:val="single" w:sz="4" w:space="0" w:color="auto"/>
              <w:left w:val="single" w:sz="4" w:space="0" w:color="auto"/>
              <w:bottom w:val="single" w:sz="4" w:space="0" w:color="auto"/>
              <w:right w:val="single" w:sz="4" w:space="0" w:color="auto"/>
            </w:tcBorders>
          </w:tcPr>
          <w:p w14:paraId="4AFFD5FE" w14:textId="6FA96055"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-3%    </w:t>
            </w:r>
            <w:r w:rsidR="00416241" w:rsidRPr="00F10759">
              <w:rPr>
                <w:rFonts w:ascii="Cera Pro Macmillan" w:eastAsia="Calibri" w:hAnsi="Cera Pro Macmillan" w:cs="Calibri"/>
              </w:rPr>
              <w:t>positive increase</w:t>
            </w:r>
          </w:p>
        </w:tc>
        <w:tc>
          <w:tcPr>
            <w:tcW w:w="1212" w:type="dxa"/>
            <w:tcBorders>
              <w:top w:val="single" w:sz="4" w:space="0" w:color="auto"/>
              <w:left w:val="single" w:sz="4" w:space="0" w:color="auto"/>
              <w:bottom w:val="single" w:sz="4" w:space="0" w:color="auto"/>
              <w:right w:val="single" w:sz="4" w:space="0" w:color="auto"/>
            </w:tcBorders>
          </w:tcPr>
          <w:p w14:paraId="53C1405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158</w:t>
            </w:r>
          </w:p>
        </w:tc>
        <w:tc>
          <w:tcPr>
            <w:tcW w:w="1205" w:type="dxa"/>
            <w:tcBorders>
              <w:top w:val="single" w:sz="4" w:space="0" w:color="auto"/>
              <w:left w:val="single" w:sz="4" w:space="0" w:color="auto"/>
              <w:bottom w:val="single" w:sz="4" w:space="0" w:color="auto"/>
              <w:right w:val="single" w:sz="4" w:space="0" w:color="auto"/>
            </w:tcBorders>
          </w:tcPr>
          <w:p w14:paraId="37CD7BD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315</w:t>
            </w:r>
          </w:p>
        </w:tc>
      </w:tr>
    </w:tbl>
    <w:tbl>
      <w:tblPr>
        <w:tblStyle w:val="TableGrid"/>
        <w:tblW w:w="9015" w:type="dxa"/>
        <w:tblLook w:val="04A0" w:firstRow="1" w:lastRow="0" w:firstColumn="1" w:lastColumn="0" w:noHBand="0" w:noVBand="1"/>
        <w:tblCaption w:val="Energy and carbon reporting"/>
        <w:tblDescription w:val="This table contains the energy and carbon reporting and comparisons across scope 1, 2 and 3 for 2020, 2021, 2020 and 2023."/>
      </w:tblPr>
      <w:tblGrid>
        <w:gridCol w:w="9015"/>
      </w:tblGrid>
      <w:tr w:rsidR="00334E23" w:rsidRPr="00F10759" w14:paraId="3602273D" w14:textId="77777777">
        <w:trPr>
          <w:trHeight w:val="300"/>
        </w:trPr>
        <w:tc>
          <w:tcPr>
            <w:tcW w:w="9015" w:type="dxa"/>
            <w:tcBorders>
              <w:top w:val="single" w:sz="8" w:space="0" w:color="auto"/>
              <w:left w:val="single" w:sz="8" w:space="0" w:color="auto"/>
              <w:bottom w:val="single" w:sz="8" w:space="0" w:color="auto"/>
              <w:right w:val="single" w:sz="8" w:space="0" w:color="auto"/>
            </w:tcBorders>
          </w:tcPr>
          <w:p w14:paraId="659C3DF7"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Scope 2</w:t>
            </w:r>
          </w:p>
        </w:tc>
      </w:tr>
    </w:tbl>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nergy and carbon reporting"/>
        <w:tblDescription w:val="This table contains the energy and carbon reporting and comparisons across scope 1, 2 and 3 for 2020, 2021, 2020 and 2023."/>
      </w:tblPr>
      <w:tblGrid>
        <w:gridCol w:w="1727"/>
        <w:gridCol w:w="1017"/>
        <w:gridCol w:w="1284"/>
        <w:gridCol w:w="1293"/>
        <w:gridCol w:w="1277"/>
        <w:gridCol w:w="1212"/>
        <w:gridCol w:w="1205"/>
      </w:tblGrid>
      <w:tr w:rsidR="00334E23" w:rsidRPr="00F10759" w14:paraId="0B20793F" w14:textId="77777777" w:rsidTr="00F01E1C">
        <w:trPr>
          <w:trHeight w:val="300"/>
        </w:trPr>
        <w:tc>
          <w:tcPr>
            <w:tcW w:w="1727" w:type="dxa"/>
          </w:tcPr>
          <w:p w14:paraId="0BA8285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Electricity for Electric Vehicles -Car Allowance Drivers </w:t>
            </w:r>
          </w:p>
        </w:tc>
        <w:tc>
          <w:tcPr>
            <w:tcW w:w="1017" w:type="dxa"/>
          </w:tcPr>
          <w:p w14:paraId="4D1FD7D6"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p w14:paraId="59A804D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284" w:type="dxa"/>
          </w:tcPr>
          <w:p w14:paraId="1DCF36C7"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1.2 </w:t>
            </w:r>
          </w:p>
        </w:tc>
        <w:tc>
          <w:tcPr>
            <w:tcW w:w="1293" w:type="dxa"/>
          </w:tcPr>
          <w:p w14:paraId="31753561"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1.1 </w:t>
            </w:r>
          </w:p>
        </w:tc>
        <w:tc>
          <w:tcPr>
            <w:tcW w:w="1277" w:type="dxa"/>
          </w:tcPr>
          <w:p w14:paraId="788D8FD8" w14:textId="3647D1EE"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9% </w:t>
            </w:r>
            <w:r w:rsidR="00416241" w:rsidRPr="00F10759">
              <w:rPr>
                <w:rFonts w:ascii="Cera Pro Macmillan" w:eastAsia="Calibri" w:hAnsi="Cera Pro Macmillan" w:cs="Calibri"/>
              </w:rPr>
              <w:t>negative increase</w:t>
            </w:r>
          </w:p>
        </w:tc>
        <w:tc>
          <w:tcPr>
            <w:tcW w:w="1212" w:type="dxa"/>
          </w:tcPr>
          <w:p w14:paraId="69D447DA"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Not recorded </w:t>
            </w:r>
          </w:p>
        </w:tc>
        <w:tc>
          <w:tcPr>
            <w:tcW w:w="1205" w:type="dxa"/>
          </w:tcPr>
          <w:p w14:paraId="0FD5761A"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Not recorded </w:t>
            </w:r>
          </w:p>
        </w:tc>
      </w:tr>
      <w:tr w:rsidR="00334E23" w:rsidRPr="00F10759" w14:paraId="145648A7" w14:textId="77777777" w:rsidTr="00F01E1C">
        <w:trPr>
          <w:trHeight w:val="300"/>
        </w:trPr>
        <w:tc>
          <w:tcPr>
            <w:tcW w:w="1727" w:type="dxa"/>
          </w:tcPr>
          <w:p w14:paraId="77D8296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Purchased electricity  </w:t>
            </w:r>
          </w:p>
        </w:tc>
        <w:tc>
          <w:tcPr>
            <w:tcW w:w="1017" w:type="dxa"/>
          </w:tcPr>
          <w:p w14:paraId="3AB8FAC8"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p w14:paraId="6579A47E"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284" w:type="dxa"/>
          </w:tcPr>
          <w:p w14:paraId="06A86DD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77 </w:t>
            </w:r>
          </w:p>
        </w:tc>
        <w:tc>
          <w:tcPr>
            <w:tcW w:w="1293" w:type="dxa"/>
          </w:tcPr>
          <w:p w14:paraId="06897798"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137 </w:t>
            </w:r>
          </w:p>
        </w:tc>
        <w:tc>
          <w:tcPr>
            <w:tcW w:w="1277" w:type="dxa"/>
          </w:tcPr>
          <w:p w14:paraId="62BDAA14" w14:textId="1B664490"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-44% </w:t>
            </w:r>
            <w:r w:rsidRPr="00F10759">
              <w:rPr>
                <w:rFonts w:ascii="Cera Pro Macmillan" w:eastAsia="Calibri" w:hAnsi="Cera Pro Macmillan" w:cs="Calibri"/>
                <w:color w:val="FF0000"/>
              </w:rPr>
              <w:t xml:space="preserve">  </w:t>
            </w:r>
            <w:r w:rsidR="009F17C9" w:rsidRPr="00F10759">
              <w:rPr>
                <w:rFonts w:ascii="Cera Pro Macmillan" w:eastAsia="Calibri" w:hAnsi="Cera Pro Macmillan" w:cs="Calibri"/>
              </w:rPr>
              <w:t>positive decrease</w:t>
            </w:r>
          </w:p>
        </w:tc>
        <w:tc>
          <w:tcPr>
            <w:tcW w:w="1212" w:type="dxa"/>
          </w:tcPr>
          <w:p w14:paraId="2132B36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144 </w:t>
            </w:r>
          </w:p>
        </w:tc>
        <w:tc>
          <w:tcPr>
            <w:tcW w:w="1205" w:type="dxa"/>
          </w:tcPr>
          <w:p w14:paraId="3118829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199 </w:t>
            </w:r>
          </w:p>
        </w:tc>
      </w:tr>
      <w:tr w:rsidR="00334E23" w:rsidRPr="00F10759" w14:paraId="12E5DEA4" w14:textId="77777777" w:rsidTr="00F01E1C">
        <w:trPr>
          <w:trHeight w:val="300"/>
        </w:trPr>
        <w:tc>
          <w:tcPr>
            <w:tcW w:w="1727" w:type="dxa"/>
          </w:tcPr>
          <w:p w14:paraId="4D2DDCD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Total Scope 2</w:t>
            </w:r>
          </w:p>
        </w:tc>
        <w:tc>
          <w:tcPr>
            <w:tcW w:w="1017" w:type="dxa"/>
          </w:tcPr>
          <w:p w14:paraId="737D604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tCO2e</w:t>
            </w:r>
          </w:p>
        </w:tc>
        <w:tc>
          <w:tcPr>
            <w:tcW w:w="1284" w:type="dxa"/>
          </w:tcPr>
          <w:p w14:paraId="2BE40EB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78.2</w:t>
            </w:r>
          </w:p>
        </w:tc>
        <w:tc>
          <w:tcPr>
            <w:tcW w:w="1293" w:type="dxa"/>
          </w:tcPr>
          <w:p w14:paraId="6714501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138.1</w:t>
            </w:r>
          </w:p>
        </w:tc>
        <w:tc>
          <w:tcPr>
            <w:tcW w:w="1277" w:type="dxa"/>
          </w:tcPr>
          <w:p w14:paraId="1150D673" w14:textId="52B9F119" w:rsidR="00334E23" w:rsidRPr="00F10759" w:rsidRDefault="00334E23">
            <w:pPr>
              <w:ind w:left="-20" w:right="-20"/>
              <w:rPr>
                <w:rFonts w:ascii="Cera Pro Macmillan" w:hAnsi="Cera Pro Macmillan"/>
              </w:rPr>
            </w:pPr>
            <w:r w:rsidRPr="00F10759">
              <w:rPr>
                <w:rFonts w:ascii="Cera Pro Macmillan" w:eastAsia="Calibri" w:hAnsi="Cera Pro Macmillan" w:cs="Calibri"/>
                <w:b/>
                <w:bCs/>
                <w:lang w:val="en-US"/>
              </w:rPr>
              <w:t xml:space="preserve">-43% </w:t>
            </w:r>
            <w:r w:rsidR="009F17C9" w:rsidRPr="00F10759">
              <w:rPr>
                <w:rFonts w:ascii="Cera Pro Macmillan" w:eastAsia="Calibri" w:hAnsi="Cera Pro Macmillan" w:cs="Calibri"/>
                <w:lang w:val="en-US"/>
              </w:rPr>
              <w:t>positive decrease</w:t>
            </w:r>
          </w:p>
        </w:tc>
        <w:tc>
          <w:tcPr>
            <w:tcW w:w="1212" w:type="dxa"/>
          </w:tcPr>
          <w:p w14:paraId="653FC2AE"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144</w:t>
            </w:r>
          </w:p>
        </w:tc>
        <w:tc>
          <w:tcPr>
            <w:tcW w:w="1205" w:type="dxa"/>
          </w:tcPr>
          <w:p w14:paraId="5A1C834C"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199</w:t>
            </w:r>
          </w:p>
        </w:tc>
      </w:tr>
    </w:tbl>
    <w:tbl>
      <w:tblPr>
        <w:tblStyle w:val="TableGrid"/>
        <w:tblW w:w="9015" w:type="dxa"/>
        <w:tblLook w:val="04A0" w:firstRow="1" w:lastRow="0" w:firstColumn="1" w:lastColumn="0" w:noHBand="0" w:noVBand="1"/>
        <w:tblCaption w:val="Energy and carbon reporting"/>
        <w:tblDescription w:val="This table contains the energy and carbon reporting and comparisons across scope 1, 2 and 3 for 2020, 2021, 2020 and 2023."/>
      </w:tblPr>
      <w:tblGrid>
        <w:gridCol w:w="9015"/>
      </w:tblGrid>
      <w:tr w:rsidR="00334E23" w:rsidRPr="00F10759" w14:paraId="3056834C" w14:textId="77777777" w:rsidTr="00441A0D">
        <w:trPr>
          <w:trHeight w:val="300"/>
        </w:trPr>
        <w:tc>
          <w:tcPr>
            <w:tcW w:w="9015" w:type="dxa"/>
            <w:tcBorders>
              <w:top w:val="single" w:sz="8" w:space="0" w:color="auto"/>
              <w:left w:val="single" w:sz="8" w:space="0" w:color="auto"/>
              <w:bottom w:val="single" w:sz="4" w:space="0" w:color="auto"/>
              <w:right w:val="single" w:sz="8" w:space="0" w:color="auto"/>
            </w:tcBorders>
          </w:tcPr>
          <w:p w14:paraId="179AFFD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Scope 3</w:t>
            </w:r>
          </w:p>
        </w:tc>
      </w:tr>
    </w:tbl>
    <w:tbl>
      <w:tblPr>
        <w:tblW w:w="9015" w:type="dxa"/>
        <w:tblLook w:val="04A0" w:firstRow="1" w:lastRow="0" w:firstColumn="1" w:lastColumn="0" w:noHBand="0" w:noVBand="1"/>
        <w:tblCaption w:val="Energy and carbon reporting"/>
        <w:tblDescription w:val="This table contains the energy and carbon reporting and comparisons across scope 1, 2 and 3 for 2020, 2021, 2020 and 2023."/>
      </w:tblPr>
      <w:tblGrid>
        <w:gridCol w:w="1727"/>
        <w:gridCol w:w="1017"/>
        <w:gridCol w:w="1284"/>
        <w:gridCol w:w="1293"/>
        <w:gridCol w:w="1277"/>
        <w:gridCol w:w="1212"/>
        <w:gridCol w:w="1205"/>
      </w:tblGrid>
      <w:tr w:rsidR="00334E23" w:rsidRPr="00F10759" w14:paraId="1E7D5066" w14:textId="77777777" w:rsidTr="00441A0D">
        <w:trPr>
          <w:trHeight w:val="300"/>
        </w:trPr>
        <w:tc>
          <w:tcPr>
            <w:tcW w:w="1727" w:type="dxa"/>
            <w:tcBorders>
              <w:top w:val="single" w:sz="4" w:space="0" w:color="auto"/>
              <w:left w:val="single" w:sz="4" w:space="0" w:color="auto"/>
              <w:bottom w:val="single" w:sz="4" w:space="0" w:color="auto"/>
              <w:right w:val="single" w:sz="4" w:space="0" w:color="auto"/>
            </w:tcBorders>
          </w:tcPr>
          <w:p w14:paraId="01F7D56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lastRenderedPageBreak/>
              <w:t xml:space="preserve">Private car mileage and hire cars  </w:t>
            </w:r>
          </w:p>
        </w:tc>
        <w:tc>
          <w:tcPr>
            <w:tcW w:w="1017" w:type="dxa"/>
            <w:tcBorders>
              <w:top w:val="single" w:sz="4" w:space="0" w:color="auto"/>
              <w:left w:val="single" w:sz="4" w:space="0" w:color="auto"/>
              <w:bottom w:val="single" w:sz="4" w:space="0" w:color="auto"/>
              <w:right w:val="single" w:sz="4" w:space="0" w:color="auto"/>
            </w:tcBorders>
          </w:tcPr>
          <w:p w14:paraId="1BC36FC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p w14:paraId="33A3A2C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284" w:type="dxa"/>
            <w:tcBorders>
              <w:top w:val="single" w:sz="4" w:space="0" w:color="auto"/>
              <w:left w:val="single" w:sz="4" w:space="0" w:color="auto"/>
              <w:bottom w:val="single" w:sz="4" w:space="0" w:color="auto"/>
              <w:right w:val="single" w:sz="4" w:space="0" w:color="auto"/>
            </w:tcBorders>
          </w:tcPr>
          <w:p w14:paraId="27A7637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38.7 </w:t>
            </w:r>
          </w:p>
        </w:tc>
        <w:tc>
          <w:tcPr>
            <w:tcW w:w="1293" w:type="dxa"/>
            <w:tcBorders>
              <w:top w:val="single" w:sz="4" w:space="0" w:color="auto"/>
              <w:left w:val="single" w:sz="4" w:space="0" w:color="auto"/>
              <w:bottom w:val="single" w:sz="4" w:space="0" w:color="auto"/>
              <w:right w:val="single" w:sz="4" w:space="0" w:color="auto"/>
            </w:tcBorders>
          </w:tcPr>
          <w:p w14:paraId="5BA06DA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30.5 </w:t>
            </w:r>
          </w:p>
        </w:tc>
        <w:tc>
          <w:tcPr>
            <w:tcW w:w="1277" w:type="dxa"/>
            <w:tcBorders>
              <w:top w:val="single" w:sz="4" w:space="0" w:color="auto"/>
              <w:left w:val="single" w:sz="4" w:space="0" w:color="auto"/>
              <w:bottom w:val="single" w:sz="4" w:space="0" w:color="auto"/>
              <w:right w:val="single" w:sz="4" w:space="0" w:color="auto"/>
            </w:tcBorders>
          </w:tcPr>
          <w:p w14:paraId="349C79B0" w14:textId="620D5F70" w:rsidR="00334E23" w:rsidRPr="00F10759" w:rsidRDefault="00334E23">
            <w:pPr>
              <w:ind w:left="-20" w:right="-20"/>
              <w:rPr>
                <w:rFonts w:ascii="Cera Pro Macmillan" w:hAnsi="Cera Pro Macmillan"/>
              </w:rPr>
            </w:pPr>
            <w:r w:rsidRPr="00F10759">
              <w:rPr>
                <w:rFonts w:ascii="Cera Pro Macmillan" w:eastAsia="Calibri" w:hAnsi="Cera Pro Macmillan" w:cs="Calibri"/>
                <w:lang w:val="en-US"/>
              </w:rPr>
              <w:t>27%</w:t>
            </w:r>
            <w:r w:rsidRPr="00F10759">
              <w:rPr>
                <w:rFonts w:ascii="Cera Pro Macmillan" w:eastAsia="Calibri" w:hAnsi="Cera Pro Macmillan" w:cs="Calibri"/>
              </w:rPr>
              <w:t xml:space="preserve">     </w:t>
            </w:r>
            <w:r w:rsidR="00352851" w:rsidRPr="00F10759">
              <w:rPr>
                <w:rFonts w:ascii="Cera Pro Macmillan" w:eastAsia="Calibri" w:hAnsi="Cera Pro Macmillan" w:cs="Calibri"/>
              </w:rPr>
              <w:t>negative increase</w:t>
            </w:r>
          </w:p>
        </w:tc>
        <w:tc>
          <w:tcPr>
            <w:tcW w:w="1212" w:type="dxa"/>
            <w:tcBorders>
              <w:top w:val="single" w:sz="4" w:space="0" w:color="auto"/>
              <w:left w:val="single" w:sz="4" w:space="0" w:color="auto"/>
              <w:bottom w:val="single" w:sz="4" w:space="0" w:color="auto"/>
              <w:right w:val="single" w:sz="4" w:space="0" w:color="auto"/>
            </w:tcBorders>
          </w:tcPr>
          <w:p w14:paraId="71F527B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14 </w:t>
            </w:r>
          </w:p>
        </w:tc>
        <w:tc>
          <w:tcPr>
            <w:tcW w:w="1205" w:type="dxa"/>
            <w:tcBorders>
              <w:top w:val="single" w:sz="4" w:space="0" w:color="auto"/>
              <w:left w:val="single" w:sz="4" w:space="0" w:color="auto"/>
              <w:bottom w:val="single" w:sz="4" w:space="0" w:color="auto"/>
              <w:right w:val="single" w:sz="4" w:space="0" w:color="auto"/>
            </w:tcBorders>
          </w:tcPr>
          <w:p w14:paraId="6502261F"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31 </w:t>
            </w:r>
          </w:p>
        </w:tc>
      </w:tr>
      <w:tr w:rsidR="00334E23" w:rsidRPr="00F10759" w14:paraId="77E7B0E1" w14:textId="77777777" w:rsidTr="00441A0D">
        <w:trPr>
          <w:trHeight w:val="300"/>
        </w:trPr>
        <w:tc>
          <w:tcPr>
            <w:tcW w:w="1727" w:type="dxa"/>
            <w:tcBorders>
              <w:top w:val="single" w:sz="4" w:space="0" w:color="auto"/>
              <w:left w:val="single" w:sz="4" w:space="0" w:color="auto"/>
              <w:bottom w:val="single" w:sz="4" w:space="0" w:color="auto"/>
              <w:right w:val="single" w:sz="4" w:space="0" w:color="auto"/>
            </w:tcBorders>
          </w:tcPr>
          <w:p w14:paraId="48822A6D"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Total Scope 3</w:t>
            </w:r>
          </w:p>
        </w:tc>
        <w:tc>
          <w:tcPr>
            <w:tcW w:w="1017" w:type="dxa"/>
            <w:tcBorders>
              <w:top w:val="single" w:sz="4" w:space="0" w:color="auto"/>
              <w:left w:val="single" w:sz="4" w:space="0" w:color="auto"/>
              <w:bottom w:val="single" w:sz="4" w:space="0" w:color="auto"/>
              <w:right w:val="single" w:sz="4" w:space="0" w:color="auto"/>
            </w:tcBorders>
          </w:tcPr>
          <w:p w14:paraId="44A27B7A"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tCO2e</w:t>
            </w:r>
          </w:p>
        </w:tc>
        <w:tc>
          <w:tcPr>
            <w:tcW w:w="1284" w:type="dxa"/>
            <w:tcBorders>
              <w:top w:val="single" w:sz="4" w:space="0" w:color="auto"/>
              <w:left w:val="single" w:sz="4" w:space="0" w:color="auto"/>
              <w:bottom w:val="single" w:sz="4" w:space="0" w:color="auto"/>
              <w:right w:val="single" w:sz="4" w:space="0" w:color="auto"/>
            </w:tcBorders>
          </w:tcPr>
          <w:p w14:paraId="2867D608"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38.7</w:t>
            </w:r>
          </w:p>
        </w:tc>
        <w:tc>
          <w:tcPr>
            <w:tcW w:w="1293" w:type="dxa"/>
            <w:tcBorders>
              <w:top w:val="single" w:sz="4" w:space="0" w:color="auto"/>
              <w:left w:val="single" w:sz="4" w:space="0" w:color="auto"/>
              <w:bottom w:val="single" w:sz="4" w:space="0" w:color="auto"/>
              <w:right w:val="single" w:sz="4" w:space="0" w:color="auto"/>
            </w:tcBorders>
          </w:tcPr>
          <w:p w14:paraId="328ABB29"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30.5</w:t>
            </w:r>
          </w:p>
        </w:tc>
        <w:tc>
          <w:tcPr>
            <w:tcW w:w="1277" w:type="dxa"/>
            <w:tcBorders>
              <w:top w:val="single" w:sz="4" w:space="0" w:color="auto"/>
              <w:left w:val="single" w:sz="4" w:space="0" w:color="auto"/>
              <w:bottom w:val="single" w:sz="4" w:space="0" w:color="auto"/>
              <w:right w:val="single" w:sz="4" w:space="0" w:color="auto"/>
            </w:tcBorders>
          </w:tcPr>
          <w:p w14:paraId="0F3AEDF6" w14:textId="0C4F1F3E"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 27%     </w:t>
            </w:r>
            <w:r w:rsidR="00352851" w:rsidRPr="00F10759">
              <w:rPr>
                <w:rFonts w:ascii="Cera Pro Macmillan" w:eastAsia="Calibri" w:hAnsi="Cera Pro Macmillan" w:cs="Calibri"/>
                <w:b/>
                <w:bCs/>
              </w:rPr>
              <w:t>negative increase</w:t>
            </w:r>
          </w:p>
        </w:tc>
        <w:tc>
          <w:tcPr>
            <w:tcW w:w="1212" w:type="dxa"/>
            <w:tcBorders>
              <w:top w:val="single" w:sz="4" w:space="0" w:color="auto"/>
              <w:left w:val="single" w:sz="4" w:space="0" w:color="auto"/>
              <w:bottom w:val="single" w:sz="4" w:space="0" w:color="auto"/>
              <w:right w:val="single" w:sz="4" w:space="0" w:color="auto"/>
            </w:tcBorders>
          </w:tcPr>
          <w:p w14:paraId="62C7B69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14</w:t>
            </w:r>
          </w:p>
        </w:tc>
        <w:tc>
          <w:tcPr>
            <w:tcW w:w="1205" w:type="dxa"/>
            <w:tcBorders>
              <w:top w:val="single" w:sz="4" w:space="0" w:color="auto"/>
              <w:left w:val="single" w:sz="4" w:space="0" w:color="auto"/>
              <w:bottom w:val="single" w:sz="4" w:space="0" w:color="auto"/>
              <w:right w:val="single" w:sz="4" w:space="0" w:color="auto"/>
            </w:tcBorders>
          </w:tcPr>
          <w:p w14:paraId="22B43F28"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31</w:t>
            </w:r>
          </w:p>
        </w:tc>
      </w:tr>
      <w:tr w:rsidR="00334E23" w:rsidRPr="00F10759" w14:paraId="4B6ABE46" w14:textId="77777777" w:rsidTr="00441A0D">
        <w:trPr>
          <w:trHeight w:val="300"/>
        </w:trPr>
        <w:tc>
          <w:tcPr>
            <w:tcW w:w="1727" w:type="dxa"/>
            <w:tcBorders>
              <w:top w:val="single" w:sz="4" w:space="0" w:color="auto"/>
              <w:left w:val="single" w:sz="4" w:space="0" w:color="auto"/>
              <w:bottom w:val="single" w:sz="4" w:space="0" w:color="auto"/>
              <w:right w:val="single" w:sz="4" w:space="0" w:color="auto"/>
            </w:tcBorders>
          </w:tcPr>
          <w:p w14:paraId="0E798F4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 xml:space="preserve">Total gross emissions  </w:t>
            </w:r>
          </w:p>
        </w:tc>
        <w:tc>
          <w:tcPr>
            <w:tcW w:w="1017" w:type="dxa"/>
            <w:tcBorders>
              <w:top w:val="single" w:sz="4" w:space="0" w:color="auto"/>
              <w:left w:val="single" w:sz="4" w:space="0" w:color="auto"/>
              <w:bottom w:val="single" w:sz="4" w:space="0" w:color="auto"/>
              <w:right w:val="single" w:sz="4" w:space="0" w:color="auto"/>
            </w:tcBorders>
          </w:tcPr>
          <w:p w14:paraId="687AE4E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 xml:space="preserve">tCO2e </w:t>
            </w:r>
          </w:p>
          <w:p w14:paraId="4DACFFCF"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 </w:t>
            </w:r>
          </w:p>
        </w:tc>
        <w:tc>
          <w:tcPr>
            <w:tcW w:w="1284" w:type="dxa"/>
            <w:tcBorders>
              <w:top w:val="single" w:sz="4" w:space="0" w:color="auto"/>
              <w:left w:val="single" w:sz="4" w:space="0" w:color="auto"/>
              <w:bottom w:val="single" w:sz="4" w:space="0" w:color="auto"/>
              <w:right w:val="single" w:sz="4" w:space="0" w:color="auto"/>
            </w:tcBorders>
          </w:tcPr>
          <w:p w14:paraId="00DE8C6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400 </w:t>
            </w:r>
          </w:p>
        </w:tc>
        <w:tc>
          <w:tcPr>
            <w:tcW w:w="1293" w:type="dxa"/>
            <w:tcBorders>
              <w:top w:val="single" w:sz="4" w:space="0" w:color="auto"/>
              <w:left w:val="single" w:sz="4" w:space="0" w:color="auto"/>
              <w:bottom w:val="single" w:sz="4" w:space="0" w:color="auto"/>
              <w:right w:val="single" w:sz="4" w:space="0" w:color="auto"/>
            </w:tcBorders>
          </w:tcPr>
          <w:p w14:paraId="74BC397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462 </w:t>
            </w:r>
          </w:p>
        </w:tc>
        <w:tc>
          <w:tcPr>
            <w:tcW w:w="1277" w:type="dxa"/>
            <w:tcBorders>
              <w:top w:val="single" w:sz="4" w:space="0" w:color="auto"/>
              <w:left w:val="single" w:sz="4" w:space="0" w:color="auto"/>
              <w:bottom w:val="single" w:sz="4" w:space="0" w:color="auto"/>
              <w:right w:val="single" w:sz="4" w:space="0" w:color="auto"/>
            </w:tcBorders>
          </w:tcPr>
          <w:p w14:paraId="73F51DA3" w14:textId="4C846311"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-13%    </w:t>
            </w:r>
            <w:r w:rsidR="00352851" w:rsidRPr="00F10759">
              <w:rPr>
                <w:rFonts w:ascii="Cera Pro Macmillan" w:eastAsia="Calibri" w:hAnsi="Cera Pro Macmillan" w:cs="Calibri"/>
                <w:b/>
                <w:bCs/>
              </w:rPr>
              <w:t>positive decrease</w:t>
            </w:r>
          </w:p>
        </w:tc>
        <w:tc>
          <w:tcPr>
            <w:tcW w:w="1212" w:type="dxa"/>
            <w:tcBorders>
              <w:top w:val="single" w:sz="4" w:space="0" w:color="auto"/>
              <w:left w:val="single" w:sz="4" w:space="0" w:color="auto"/>
              <w:bottom w:val="single" w:sz="4" w:space="0" w:color="auto"/>
              <w:right w:val="single" w:sz="4" w:space="0" w:color="auto"/>
            </w:tcBorders>
          </w:tcPr>
          <w:p w14:paraId="1D7EDD6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316 </w:t>
            </w:r>
          </w:p>
        </w:tc>
        <w:tc>
          <w:tcPr>
            <w:tcW w:w="1205" w:type="dxa"/>
            <w:tcBorders>
              <w:top w:val="single" w:sz="4" w:space="0" w:color="auto"/>
              <w:left w:val="single" w:sz="4" w:space="0" w:color="auto"/>
              <w:bottom w:val="single" w:sz="4" w:space="0" w:color="auto"/>
              <w:right w:val="single" w:sz="4" w:space="0" w:color="auto"/>
            </w:tcBorders>
          </w:tcPr>
          <w:p w14:paraId="270023D1"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546 </w:t>
            </w:r>
          </w:p>
        </w:tc>
      </w:tr>
      <w:tr w:rsidR="00334E23" w:rsidRPr="00F10759" w14:paraId="363D72DB" w14:textId="77777777" w:rsidTr="00441A0D">
        <w:trPr>
          <w:trHeight w:val="300"/>
        </w:trPr>
        <w:tc>
          <w:tcPr>
            <w:tcW w:w="1727" w:type="dxa"/>
            <w:tcBorders>
              <w:top w:val="single" w:sz="4" w:space="0" w:color="auto"/>
              <w:left w:val="single" w:sz="8" w:space="0" w:color="auto"/>
              <w:bottom w:val="single" w:sz="8" w:space="0" w:color="auto"/>
              <w:right w:val="single" w:sz="8" w:space="0" w:color="auto"/>
            </w:tcBorders>
          </w:tcPr>
          <w:p w14:paraId="591269DB" w14:textId="77777777" w:rsidR="00334E23" w:rsidRPr="00F10759" w:rsidRDefault="00334E23">
            <w:pPr>
              <w:ind w:left="-20" w:right="-20"/>
              <w:rPr>
                <w:rFonts w:ascii="Cera Pro Macmillan" w:eastAsia="Calibri" w:hAnsi="Cera Pro Macmillan" w:cs="Calibri"/>
                <w:sz w:val="20"/>
                <w:szCs w:val="20"/>
              </w:rPr>
            </w:pPr>
            <w:r w:rsidRPr="00F10759">
              <w:rPr>
                <w:rFonts w:ascii="Cera Pro Macmillan" w:eastAsia="Calibri" w:hAnsi="Cera Pro Macmillan" w:cs="Calibri"/>
                <w:sz w:val="20"/>
                <w:szCs w:val="20"/>
              </w:rPr>
              <w:t xml:space="preserve">Emissions avoided by purchasing renewable electricity  </w:t>
            </w:r>
          </w:p>
        </w:tc>
        <w:tc>
          <w:tcPr>
            <w:tcW w:w="1017" w:type="dxa"/>
            <w:tcBorders>
              <w:top w:val="single" w:sz="4" w:space="0" w:color="auto"/>
              <w:left w:val="single" w:sz="8" w:space="0" w:color="auto"/>
              <w:bottom w:val="single" w:sz="8" w:space="0" w:color="auto"/>
              <w:right w:val="single" w:sz="8" w:space="0" w:color="auto"/>
            </w:tcBorders>
          </w:tcPr>
          <w:p w14:paraId="3273DC0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sz w:val="20"/>
                <w:szCs w:val="20"/>
              </w:rPr>
              <w:t xml:space="preserve">tCO2e </w:t>
            </w:r>
          </w:p>
          <w:p w14:paraId="21CC36AF"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 </w:t>
            </w:r>
          </w:p>
        </w:tc>
        <w:tc>
          <w:tcPr>
            <w:tcW w:w="1284" w:type="dxa"/>
            <w:tcBorders>
              <w:top w:val="single" w:sz="4" w:space="0" w:color="auto"/>
              <w:left w:val="single" w:sz="8" w:space="0" w:color="auto"/>
              <w:bottom w:val="single" w:sz="8" w:space="0" w:color="auto"/>
              <w:right w:val="single" w:sz="8" w:space="0" w:color="auto"/>
            </w:tcBorders>
          </w:tcPr>
          <w:p w14:paraId="325A9804"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23 </w:t>
            </w:r>
          </w:p>
        </w:tc>
        <w:tc>
          <w:tcPr>
            <w:tcW w:w="1293" w:type="dxa"/>
            <w:tcBorders>
              <w:top w:val="single" w:sz="4" w:space="0" w:color="auto"/>
              <w:left w:val="single" w:sz="8" w:space="0" w:color="auto"/>
              <w:bottom w:val="single" w:sz="8" w:space="0" w:color="auto"/>
              <w:right w:val="single" w:sz="8" w:space="0" w:color="auto"/>
            </w:tcBorders>
          </w:tcPr>
          <w:p w14:paraId="58868D05"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17.2 </w:t>
            </w:r>
          </w:p>
        </w:tc>
        <w:tc>
          <w:tcPr>
            <w:tcW w:w="1277" w:type="dxa"/>
            <w:tcBorders>
              <w:top w:val="single" w:sz="4" w:space="0" w:color="auto"/>
              <w:left w:val="single" w:sz="8" w:space="0" w:color="auto"/>
              <w:bottom w:val="single" w:sz="8" w:space="0" w:color="auto"/>
              <w:right w:val="single" w:sz="8" w:space="0" w:color="auto"/>
            </w:tcBorders>
          </w:tcPr>
          <w:p w14:paraId="3CDCE22B" w14:textId="7AB5862F" w:rsidR="00334E23" w:rsidRPr="00F10759" w:rsidRDefault="00334E23">
            <w:pPr>
              <w:ind w:left="-20" w:right="-20"/>
              <w:rPr>
                <w:rFonts w:ascii="Cera Pro Macmillan" w:eastAsia="Calibri" w:hAnsi="Cera Pro Macmillan" w:cs="Calibri"/>
                <w:color w:val="70AD47" w:themeColor="accent6"/>
              </w:rPr>
            </w:pPr>
            <w:r w:rsidRPr="00F10759">
              <w:rPr>
                <w:rFonts w:ascii="Cera Pro Macmillan" w:eastAsia="Calibri" w:hAnsi="Cera Pro Macmillan" w:cs="Calibri"/>
              </w:rPr>
              <w:t xml:space="preserve"> 35%     </w:t>
            </w:r>
            <w:r w:rsidR="00352851" w:rsidRPr="00F10759">
              <w:rPr>
                <w:rFonts w:ascii="Cera Pro Macmillan" w:eastAsia="Calibri" w:hAnsi="Cera Pro Macmillan" w:cs="Calibri"/>
              </w:rPr>
              <w:t>positive increase*</w:t>
            </w:r>
          </w:p>
        </w:tc>
        <w:tc>
          <w:tcPr>
            <w:tcW w:w="1212" w:type="dxa"/>
            <w:tcBorders>
              <w:top w:val="single" w:sz="4" w:space="0" w:color="auto"/>
              <w:left w:val="single" w:sz="8" w:space="0" w:color="auto"/>
              <w:bottom w:val="single" w:sz="8" w:space="0" w:color="auto"/>
              <w:right w:val="single" w:sz="8" w:space="0" w:color="auto"/>
            </w:tcBorders>
          </w:tcPr>
          <w:p w14:paraId="00DD4DF0"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17.5 </w:t>
            </w:r>
          </w:p>
        </w:tc>
        <w:tc>
          <w:tcPr>
            <w:tcW w:w="1205" w:type="dxa"/>
            <w:tcBorders>
              <w:top w:val="single" w:sz="4" w:space="0" w:color="auto"/>
              <w:left w:val="single" w:sz="8" w:space="0" w:color="auto"/>
              <w:bottom w:val="single" w:sz="8" w:space="0" w:color="auto"/>
              <w:right w:val="single" w:sz="8" w:space="0" w:color="auto"/>
            </w:tcBorders>
          </w:tcPr>
          <w:p w14:paraId="45039A26"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rPr>
              <w:t xml:space="preserve">Not recorded </w:t>
            </w:r>
          </w:p>
        </w:tc>
      </w:tr>
      <w:tr w:rsidR="00334E23" w:rsidRPr="00F10759" w14:paraId="65A17928" w14:textId="77777777">
        <w:trPr>
          <w:trHeight w:val="300"/>
        </w:trPr>
        <w:tc>
          <w:tcPr>
            <w:tcW w:w="1727" w:type="dxa"/>
            <w:tcBorders>
              <w:top w:val="single" w:sz="8" w:space="0" w:color="auto"/>
              <w:left w:val="single" w:sz="8" w:space="0" w:color="auto"/>
              <w:bottom w:val="single" w:sz="8" w:space="0" w:color="auto"/>
              <w:right w:val="single" w:sz="8" w:space="0" w:color="auto"/>
            </w:tcBorders>
          </w:tcPr>
          <w:p w14:paraId="6E6C12B3"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 xml:space="preserve">Total annual net emissions  </w:t>
            </w:r>
          </w:p>
        </w:tc>
        <w:tc>
          <w:tcPr>
            <w:tcW w:w="1017" w:type="dxa"/>
            <w:tcBorders>
              <w:top w:val="single" w:sz="8" w:space="0" w:color="auto"/>
              <w:left w:val="single" w:sz="8" w:space="0" w:color="auto"/>
              <w:bottom w:val="single" w:sz="8" w:space="0" w:color="auto"/>
              <w:right w:val="single" w:sz="8" w:space="0" w:color="auto"/>
            </w:tcBorders>
          </w:tcPr>
          <w:p w14:paraId="4316406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sz w:val="20"/>
                <w:szCs w:val="20"/>
              </w:rPr>
              <w:t xml:space="preserve">tCO2e </w:t>
            </w:r>
          </w:p>
          <w:p w14:paraId="47B0C40C"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 </w:t>
            </w:r>
          </w:p>
        </w:tc>
        <w:tc>
          <w:tcPr>
            <w:tcW w:w="1284" w:type="dxa"/>
            <w:tcBorders>
              <w:top w:val="single" w:sz="8" w:space="0" w:color="auto"/>
              <w:left w:val="single" w:sz="8" w:space="0" w:color="auto"/>
              <w:bottom w:val="single" w:sz="8" w:space="0" w:color="auto"/>
              <w:right w:val="single" w:sz="8" w:space="0" w:color="auto"/>
            </w:tcBorders>
          </w:tcPr>
          <w:p w14:paraId="635DCF08"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377</w:t>
            </w:r>
          </w:p>
        </w:tc>
        <w:tc>
          <w:tcPr>
            <w:tcW w:w="1293" w:type="dxa"/>
            <w:tcBorders>
              <w:top w:val="single" w:sz="8" w:space="0" w:color="auto"/>
              <w:left w:val="single" w:sz="8" w:space="0" w:color="auto"/>
              <w:bottom w:val="single" w:sz="8" w:space="0" w:color="auto"/>
              <w:right w:val="single" w:sz="8" w:space="0" w:color="auto"/>
            </w:tcBorders>
          </w:tcPr>
          <w:p w14:paraId="20DC5B79"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445 </w:t>
            </w:r>
          </w:p>
        </w:tc>
        <w:tc>
          <w:tcPr>
            <w:tcW w:w="1277" w:type="dxa"/>
            <w:tcBorders>
              <w:top w:val="single" w:sz="8" w:space="0" w:color="auto"/>
              <w:left w:val="single" w:sz="8" w:space="0" w:color="auto"/>
              <w:bottom w:val="single" w:sz="8" w:space="0" w:color="auto"/>
              <w:right w:val="single" w:sz="8" w:space="0" w:color="auto"/>
            </w:tcBorders>
          </w:tcPr>
          <w:p w14:paraId="40ADE435" w14:textId="37640F60"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-15%    </w:t>
            </w:r>
            <w:r w:rsidR="00352851" w:rsidRPr="00F10759">
              <w:rPr>
                <w:rFonts w:ascii="Cera Pro Macmillan" w:eastAsia="Calibri" w:hAnsi="Cera Pro Macmillan" w:cs="Calibri"/>
                <w:b/>
                <w:bCs/>
              </w:rPr>
              <w:t>positive decrease</w:t>
            </w:r>
          </w:p>
        </w:tc>
        <w:tc>
          <w:tcPr>
            <w:tcW w:w="1212" w:type="dxa"/>
            <w:tcBorders>
              <w:top w:val="single" w:sz="8" w:space="0" w:color="auto"/>
              <w:left w:val="single" w:sz="8" w:space="0" w:color="auto"/>
              <w:bottom w:val="single" w:sz="8" w:space="0" w:color="auto"/>
              <w:right w:val="single" w:sz="8" w:space="0" w:color="auto"/>
            </w:tcBorders>
          </w:tcPr>
          <w:p w14:paraId="6A18A862"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 xml:space="preserve">298 </w:t>
            </w:r>
          </w:p>
        </w:tc>
        <w:tc>
          <w:tcPr>
            <w:tcW w:w="1205" w:type="dxa"/>
            <w:tcBorders>
              <w:top w:val="single" w:sz="8" w:space="0" w:color="auto"/>
              <w:left w:val="single" w:sz="8" w:space="0" w:color="auto"/>
              <w:bottom w:val="single" w:sz="8" w:space="0" w:color="auto"/>
              <w:right w:val="single" w:sz="8" w:space="0" w:color="auto"/>
            </w:tcBorders>
          </w:tcPr>
          <w:p w14:paraId="4F009D5B" w14:textId="77777777" w:rsidR="00334E23" w:rsidRPr="00F10759" w:rsidRDefault="00334E23">
            <w:pPr>
              <w:ind w:left="-20" w:right="-20"/>
              <w:rPr>
                <w:rFonts w:ascii="Cera Pro Macmillan" w:hAnsi="Cera Pro Macmillan"/>
              </w:rPr>
            </w:pPr>
            <w:r w:rsidRPr="00F10759">
              <w:rPr>
                <w:rFonts w:ascii="Cera Pro Macmillan" w:eastAsia="Calibri" w:hAnsi="Cera Pro Macmillan" w:cs="Calibri"/>
                <w:b/>
                <w:bCs/>
              </w:rPr>
              <w:t>540</w:t>
            </w:r>
          </w:p>
        </w:tc>
      </w:tr>
    </w:tbl>
    <w:p w14:paraId="7EB1F035" w14:textId="4A0F7F31"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*In a positive step we have purchased 35% more renewable electricity</w:t>
      </w:r>
      <w:r w:rsidR="7057E1DE" w:rsidRPr="00F10759">
        <w:rPr>
          <w:rFonts w:ascii="Cera Pro Macmillan" w:eastAsia="Cera Pro Macmillan" w:hAnsi="Cera Pro Macmillan"/>
        </w:rPr>
        <w:t>.</w:t>
      </w:r>
    </w:p>
    <w:p w14:paraId="0B592B0D" w14:textId="3103E691" w:rsidR="00334E23" w:rsidRPr="00F10759" w:rsidRDefault="00334E23" w:rsidP="00334E23">
      <w:pPr>
        <w:rPr>
          <w:rFonts w:ascii="Cera Pro Macmillan" w:eastAsia="Cera Pro Macmillan" w:hAnsi="Cera Pro Macmillan"/>
          <w:color w:val="00B050"/>
        </w:rPr>
      </w:pPr>
      <w:r w:rsidRPr="00F10759">
        <w:rPr>
          <w:rFonts w:ascii="Cera Pro Macmillan" w:eastAsia="Cera Pro Macmillan" w:hAnsi="Cera Pro Macmillan"/>
        </w:rPr>
        <w:t>In 2023, our total gross emissions decreased by 13% to 400 tCO2e compared to 462 in 2022</w:t>
      </w:r>
      <w:r w:rsidR="009E2A95" w:rsidRPr="00F10759">
        <w:rPr>
          <w:rFonts w:ascii="Cera Pro Macmillan" w:eastAsia="Cera Pro Macmillan" w:hAnsi="Cera Pro Macmillan"/>
        </w:rPr>
        <w:t>:</w:t>
      </w:r>
      <w:r w:rsidRPr="00F10759">
        <w:rPr>
          <w:rFonts w:ascii="Cera Pro Macmillan" w:eastAsia="Cera Pro Macmillan" w:hAnsi="Cera Pro Macmillan"/>
        </w:rPr>
        <w:t xml:space="preserve"> </w:t>
      </w:r>
    </w:p>
    <w:p w14:paraId="76D546B2" w14:textId="03342EA5" w:rsidR="00334E23" w:rsidRPr="00F10759" w:rsidRDefault="00334E23" w:rsidP="00582D02">
      <w:pPr>
        <w:pStyle w:val="ListParagraph"/>
        <w:numPr>
          <w:ilvl w:val="0"/>
          <w:numId w:val="25"/>
        </w:numPr>
        <w:rPr>
          <w:rFonts w:ascii="Cera Pro Macmillan" w:eastAsia="Cera Pro Macmillan" w:hAnsi="Cera Pro Macmillan"/>
        </w:rPr>
      </w:pPr>
      <w:r w:rsidRPr="00F10759">
        <w:rPr>
          <w:rFonts w:ascii="Cera Pro Macmillan" w:eastAsia="Cera Pro Macmillan" w:hAnsi="Cera Pro Macmillan"/>
        </w:rPr>
        <w:t>Our emissions from purchased electricity have reduced by 44%. This is partly due to less office space occupied at the Shipley office and the closure of the Glasgow office at the end of July. Both the Brighton Horizon Centre and the Shipley office used renewable electricity which has further reduced the emissions from purchased electricity from 77 tCO2e to 54 tCO2e.</w:t>
      </w:r>
    </w:p>
    <w:p w14:paraId="6F06049C" w14:textId="66F66AE2" w:rsidR="00334E23" w:rsidRPr="00F10759" w:rsidRDefault="00334E23" w:rsidP="00582D02">
      <w:pPr>
        <w:pStyle w:val="ListParagraph"/>
        <w:numPr>
          <w:ilvl w:val="0"/>
          <w:numId w:val="25"/>
        </w:numPr>
        <w:rPr>
          <w:rFonts w:ascii="Cera Pro Macmillan" w:eastAsia="Cera Pro Macmillan" w:hAnsi="Cera Pro Macmillan"/>
          <w:lang w:val="en-US"/>
        </w:rPr>
      </w:pPr>
      <w:r w:rsidRPr="00F10759">
        <w:rPr>
          <w:rFonts w:ascii="Cera Pro Macmillan" w:eastAsia="Cera Pro Macmillan" w:hAnsi="Cera Pro Macmillan"/>
        </w:rPr>
        <w:t>Emissions from transport for car allowance drivers ha</w:t>
      </w:r>
      <w:r w:rsidR="4F900059" w:rsidRPr="00F10759">
        <w:rPr>
          <w:rFonts w:ascii="Cera Pro Macmillan" w:eastAsia="Cera Pro Macmillan" w:hAnsi="Cera Pro Macmillan"/>
        </w:rPr>
        <w:t>s</w:t>
      </w:r>
      <w:r w:rsidRPr="00F10759">
        <w:rPr>
          <w:rFonts w:ascii="Cera Pro Macmillan" w:eastAsia="Cera Pro Macmillan" w:hAnsi="Cera Pro Macmillan"/>
        </w:rPr>
        <w:t xml:space="preserve"> decreased by 8% from 112 tCO2e to 103 tCO2e. </w:t>
      </w:r>
      <w:r w:rsidRPr="00F10759">
        <w:rPr>
          <w:rFonts w:ascii="Cera Pro Macmillan" w:eastAsia="Cera Pro Macmillan" w:hAnsi="Cera Pro Macmillan"/>
          <w:lang w:val="en-US"/>
        </w:rPr>
        <w:t>This is likely due to a decrease in the total mileage as 26,424 less miles were travelled in 2023.</w:t>
      </w:r>
    </w:p>
    <w:p w14:paraId="5C49D95D" w14:textId="51C54198" w:rsidR="00334E23" w:rsidRPr="00F10759" w:rsidRDefault="00334E23" w:rsidP="00582D02">
      <w:pPr>
        <w:pStyle w:val="ListParagraph"/>
        <w:numPr>
          <w:ilvl w:val="0"/>
          <w:numId w:val="25"/>
        </w:numPr>
        <w:rPr>
          <w:rFonts w:ascii="Cera Pro Macmillan" w:eastAsia="Cera Pro Macmillan" w:hAnsi="Cera Pro Macmillan"/>
          <w:lang w:val="en-US"/>
        </w:rPr>
      </w:pPr>
      <w:r w:rsidRPr="00F10759">
        <w:rPr>
          <w:rFonts w:ascii="Cera Pro Macmillan" w:eastAsia="Cera Pro Macmillan" w:hAnsi="Cera Pro Macmillan"/>
          <w:lang w:val="en-US"/>
        </w:rPr>
        <w:t xml:space="preserve">Emissions from private car mileage and hire cars have increased by 27% from 30.5 tCO2e to 38.7 tCO2e. </w:t>
      </w:r>
    </w:p>
    <w:p w14:paraId="1824BDCC" w14:textId="7D1E43CA" w:rsidR="00334E23" w:rsidRPr="00F10759" w:rsidRDefault="27068F27" w:rsidP="0262757F">
      <w:pPr>
        <w:pStyle w:val="NoSpacing"/>
        <w:rPr>
          <w:rFonts w:ascii="Cera Pro Macmillan" w:eastAsia="Cera Pro Macmillan" w:hAnsi="Cera Pro Macmillan"/>
          <w:b/>
          <w:bCs/>
        </w:rPr>
      </w:pPr>
      <w:r w:rsidRPr="00F10759">
        <w:rPr>
          <w:rFonts w:ascii="Cera Pro Macmillan" w:eastAsia="Cera Pro Macmillan" w:hAnsi="Cera Pro Macmillan"/>
          <w:b/>
          <w:bCs/>
        </w:rPr>
        <w:t xml:space="preserve">Quantification and </w:t>
      </w:r>
      <w:r w:rsidR="061DB0A2" w:rsidRPr="00F10759">
        <w:rPr>
          <w:rFonts w:ascii="Cera Pro Macmillan" w:eastAsia="Cera Pro Macmillan" w:hAnsi="Cera Pro Macmillan"/>
          <w:b/>
          <w:bCs/>
        </w:rPr>
        <w:t>r</w:t>
      </w:r>
      <w:r w:rsidRPr="00F10759">
        <w:rPr>
          <w:rFonts w:ascii="Cera Pro Macmillan" w:eastAsia="Cera Pro Macmillan" w:hAnsi="Cera Pro Macmillan"/>
          <w:b/>
          <w:bCs/>
        </w:rPr>
        <w:t xml:space="preserve">eporting </w:t>
      </w:r>
      <w:r w:rsidR="061DB0A2" w:rsidRPr="00F10759">
        <w:rPr>
          <w:rFonts w:ascii="Cera Pro Macmillan" w:eastAsia="Cera Pro Macmillan" w:hAnsi="Cera Pro Macmillan"/>
          <w:b/>
          <w:bCs/>
        </w:rPr>
        <w:t>m</w:t>
      </w:r>
      <w:r w:rsidRPr="00F10759">
        <w:rPr>
          <w:rFonts w:ascii="Cera Pro Macmillan" w:eastAsia="Cera Pro Macmillan" w:hAnsi="Cera Pro Macmillan"/>
          <w:b/>
          <w:bCs/>
        </w:rPr>
        <w:t xml:space="preserve">ethodology: </w:t>
      </w:r>
    </w:p>
    <w:p w14:paraId="5491FBFF" w14:textId="47E5B7FE"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 xml:space="preserve">The boundaries of this report are based on operational control. We report our emissions with reference to the latest Greenhouse Gas Protocol Corporate Accounting and Reporting Standard (GHG Protocol). In accordance with the 2018 </w:t>
      </w:r>
      <w:r w:rsidR="5C077ECC" w:rsidRPr="00F10759">
        <w:rPr>
          <w:rFonts w:ascii="Cera Pro Macmillan" w:eastAsia="Cera Pro Macmillan" w:hAnsi="Cera Pro Macmillan"/>
        </w:rPr>
        <w:t>r</w:t>
      </w:r>
      <w:r w:rsidRPr="00F10759">
        <w:rPr>
          <w:rFonts w:ascii="Cera Pro Macmillan" w:eastAsia="Cera Pro Macmillan" w:hAnsi="Cera Pro Macmillan"/>
        </w:rPr>
        <w:t xml:space="preserve">egulations, the energy use and associated greenhouse gas emissions are for those within the UK only that come under the operational control boundary. Therefore, energy use and emissions are aligned with financial reporting for the UK subsidiaries in their own right. The 2023 UK </w:t>
      </w:r>
      <w:r w:rsidR="00322DD2" w:rsidRPr="00F10759">
        <w:rPr>
          <w:rFonts w:ascii="Cera Pro Macmillan" w:eastAsia="Cera Pro Macmillan" w:hAnsi="Cera Pro Macmillan"/>
        </w:rPr>
        <w:t>G</w:t>
      </w:r>
      <w:r w:rsidRPr="00F10759">
        <w:rPr>
          <w:rFonts w:ascii="Cera Pro Macmillan" w:eastAsia="Cera Pro Macmillan" w:hAnsi="Cera Pro Macmillan"/>
        </w:rPr>
        <w:t>overnment GHG Conversion Factors for Company Reporting published by the UK Department for Environment Food &amp; Rural Affairs (DEFRA) are used to convert energy use in our operations to emissions of CO2e.</w:t>
      </w:r>
    </w:p>
    <w:p w14:paraId="7F7D4B03" w14:textId="77777777"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 xml:space="preserve">Natural gas use at the Brighton Horizon Centre is based on actual data from invoices. For the London Office some utilities are included in the rent, so benchmarking based on </w:t>
      </w:r>
      <w:r w:rsidRPr="00F10759">
        <w:rPr>
          <w:rFonts w:ascii="Cera Pro Macmillan" w:eastAsia="Cera Pro Macmillan" w:hAnsi="Cera Pro Macmillan"/>
        </w:rPr>
        <w:lastRenderedPageBreak/>
        <w:t>floor area against industry benchmarks has been used to provide estimated consumption for gas.</w:t>
      </w:r>
    </w:p>
    <w:p w14:paraId="04B3A914" w14:textId="52D06EB4"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Secondary data was provided for car allowance drivers showing mileage per employee each month. Engine size and fuel type were known and have been used to calculate emissions against the relevant conversion factors.</w:t>
      </w:r>
    </w:p>
    <w:p w14:paraId="7E2EA50A" w14:textId="2133CAA8" w:rsidR="00DB3A2C" w:rsidRPr="00F10759" w:rsidRDefault="00334E23" w:rsidP="00334E23">
      <w:pPr>
        <w:rPr>
          <w:rFonts w:ascii="Cera Pro Macmillan" w:eastAsia="Cera Pro Macmillan" w:hAnsi="Cera Pro Macmillan"/>
        </w:rPr>
      </w:pPr>
      <w:r w:rsidRPr="00F10759">
        <w:rPr>
          <w:rFonts w:ascii="Cera Pro Macmillan" w:eastAsia="Cera Pro Macmillan" w:hAnsi="Cera Pro Macmillan"/>
        </w:rPr>
        <w:t>Electricity consumption at the Glasgow Office and Brighton Horizon Centre is based on actual data from invoices. For the Shipley and London Offices, secondary data was available in the form of meter readings which have been used to calculate consumption. At the London Office there were some inconsistencies</w:t>
      </w:r>
      <w:r w:rsidR="00C929B1" w:rsidRPr="00F10759">
        <w:rPr>
          <w:rFonts w:ascii="Cera Pro Macmillan" w:eastAsia="Cera Pro Macmillan" w:hAnsi="Cera Pro Macmillan"/>
        </w:rPr>
        <w:t xml:space="preserve"> and inaccurately captured data</w:t>
      </w:r>
      <w:r w:rsidRPr="00F10759">
        <w:rPr>
          <w:rFonts w:ascii="Cera Pro Macmillan" w:eastAsia="Cera Pro Macmillan" w:hAnsi="Cera Pro Macmillan"/>
        </w:rPr>
        <w:t xml:space="preserve"> in the meter readings supplied</w:t>
      </w:r>
      <w:r w:rsidR="00F96F4D" w:rsidRPr="00F10759">
        <w:rPr>
          <w:rFonts w:ascii="Cera Pro Macmillan" w:eastAsia="Cera Pro Macmillan" w:hAnsi="Cera Pro Macmillan"/>
        </w:rPr>
        <w:t xml:space="preserve"> due to </w:t>
      </w:r>
      <w:r w:rsidR="00A71ACC" w:rsidRPr="00F10759">
        <w:rPr>
          <w:rFonts w:ascii="Cera Pro Macmillan" w:eastAsia="Cera Pro Macmillan" w:hAnsi="Cera Pro Macmillan"/>
        </w:rPr>
        <w:t>building management changes.</w:t>
      </w:r>
      <w:r w:rsidR="002A0C29" w:rsidRPr="00F10759">
        <w:rPr>
          <w:rFonts w:ascii="Cera Pro Macmillan" w:eastAsia="Cera Pro Macmillan" w:hAnsi="Cera Pro Macmillan"/>
        </w:rPr>
        <w:t xml:space="preserve"> </w:t>
      </w:r>
      <w:r w:rsidR="00C929B1" w:rsidRPr="00F10759">
        <w:rPr>
          <w:rFonts w:ascii="Cera Pro Macmillan" w:eastAsia="Cera Pro Macmillan" w:hAnsi="Cera Pro Macmillan"/>
        </w:rPr>
        <w:t xml:space="preserve">We are reliant on building </w:t>
      </w:r>
      <w:r w:rsidR="00A427DC" w:rsidRPr="00F10759">
        <w:rPr>
          <w:rFonts w:ascii="Cera Pro Macmillan" w:eastAsia="Cera Pro Macmillan" w:hAnsi="Cera Pro Macmillan"/>
        </w:rPr>
        <w:t>management to supply accurate meter readings</w:t>
      </w:r>
      <w:r w:rsidR="2B7897D6" w:rsidRPr="00F10759">
        <w:rPr>
          <w:rFonts w:ascii="Cera Pro Macmillan" w:eastAsia="Cera Pro Macmillan" w:hAnsi="Cera Pro Macmillan"/>
        </w:rPr>
        <w:t>;</w:t>
      </w:r>
      <w:r w:rsidR="00A427DC" w:rsidRPr="00F10759">
        <w:rPr>
          <w:rFonts w:ascii="Cera Pro Macmillan" w:eastAsia="Cera Pro Macmillan" w:hAnsi="Cera Pro Macmillan"/>
        </w:rPr>
        <w:t xml:space="preserve"> t</w:t>
      </w:r>
      <w:r w:rsidRPr="00F10759">
        <w:rPr>
          <w:rFonts w:ascii="Cera Pro Macmillan" w:eastAsia="Cera Pro Macmillan" w:hAnsi="Cera Pro Macmillan"/>
        </w:rPr>
        <w:t xml:space="preserve">herefore, consumption has been estimated for five of the meters from October to December and for one meter from November to December. </w:t>
      </w:r>
      <w:r w:rsidR="00C60262" w:rsidRPr="00F10759">
        <w:rPr>
          <w:rStyle w:val="ui-provider"/>
          <w:rFonts w:ascii="Cera Pro Macmillan" w:hAnsi="Cera Pro Macmillan"/>
        </w:rPr>
        <w:t>Estimates were made based on actual consumption figures from previous months in 2023 and this was averaged for the missing months.</w:t>
      </w:r>
    </w:p>
    <w:p w14:paraId="7B6A28D2" w14:textId="74DA94B0"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Figures from the other meters had no inconsistencies and so actual data was used to calculate consumption. Carbon emission factors for purchased electricity are calculated according to the ‘location-based grid average’ method. This reflects the average emission of the grid where the energy consumption occurs. We purchase 100% renewable electricity for our Shipley Office (August 2023 onwards) and Brighton Horizon Centre and have included an additional net emissions figure calculated using market-based factors to account for this in our report.</w:t>
      </w:r>
    </w:p>
    <w:p w14:paraId="32AD0836" w14:textId="4FB1359B"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Secondary data was provided for hire cars and employee/volunteer business miles emissions in private cars, showing mileage per car each month. Engine size and fuel type were known and have been used to calculate emissions against the relevant conversion factors.</w:t>
      </w:r>
    </w:p>
    <w:p w14:paraId="3320C647" w14:textId="77777777"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Exclusions:</w:t>
      </w:r>
    </w:p>
    <w:p w14:paraId="0B635049" w14:textId="42C58BD9"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Macmillan also offers serviced offices for its employees</w:t>
      </w:r>
      <w:r w:rsidR="4FD45E82" w:rsidRPr="00F10759">
        <w:rPr>
          <w:rFonts w:ascii="Cera Pro Macmillan" w:eastAsia="Cera Pro Macmillan" w:hAnsi="Cera Pro Macmillan"/>
        </w:rPr>
        <w:t>;</w:t>
      </w:r>
      <w:r w:rsidRPr="00F10759">
        <w:rPr>
          <w:rFonts w:ascii="Cera Pro Macmillan" w:eastAsia="Cera Pro Macmillan" w:hAnsi="Cera Pro Macmillan"/>
        </w:rPr>
        <w:t xml:space="preserve"> only occasionally do a small number of employees use these offices. As there is inconsistent reporting of usage, these have not been included in these calculations. As we move forward exploring the option of spaces for colleagues to meet and work, agreements with providers will stipulate the supply of timely and accurate energy usage.</w:t>
      </w:r>
    </w:p>
    <w:p w14:paraId="1C0F55F3" w14:textId="5C34F163" w:rsidR="783A769E" w:rsidRPr="00F10759" w:rsidRDefault="783A769E" w:rsidP="783A769E">
      <w:pPr>
        <w:rPr>
          <w:rFonts w:ascii="Cera Pro Macmillan" w:eastAsia="Cera Pro Macmillan" w:hAnsi="Cera Pro Macmillan"/>
        </w:rPr>
      </w:pPr>
    </w:p>
    <w:p w14:paraId="02D291BC" w14:textId="4363D328" w:rsidR="00334E23" w:rsidRPr="00F10759" w:rsidRDefault="00334E23" w:rsidP="783A769E">
      <w:pPr>
        <w:rPr>
          <w:rFonts w:ascii="Cera Pro Macmillan" w:eastAsia="Cera Pro Macmillan" w:hAnsi="Cera Pro Macmillan"/>
          <w:b/>
          <w:bCs/>
        </w:rPr>
      </w:pPr>
      <w:r w:rsidRPr="00F10759">
        <w:rPr>
          <w:rFonts w:ascii="Cera Pro Macmillan" w:eastAsia="Cera Pro Macmillan" w:hAnsi="Cera Pro Macmillan"/>
          <w:b/>
          <w:bCs/>
        </w:rPr>
        <w:t xml:space="preserve">Intensity </w:t>
      </w:r>
      <w:r w:rsidR="00D14EE2" w:rsidRPr="00F10759">
        <w:rPr>
          <w:rFonts w:ascii="Cera Pro Macmillan" w:eastAsia="Cera Pro Macmillan" w:hAnsi="Cera Pro Macmillan"/>
          <w:b/>
          <w:bCs/>
        </w:rPr>
        <w:t>r</w:t>
      </w:r>
      <w:r w:rsidRPr="00F10759">
        <w:rPr>
          <w:rFonts w:ascii="Cera Pro Macmillan" w:eastAsia="Cera Pro Macmillan" w:hAnsi="Cera Pro Macmillan"/>
          <w:b/>
          <w:bCs/>
        </w:rPr>
        <w:t xml:space="preserve">atio </w:t>
      </w:r>
    </w:p>
    <w:p w14:paraId="6AD3AEFA" w14:textId="77777777" w:rsidR="00334E23" w:rsidRPr="00F10759" w:rsidRDefault="00334E23" w:rsidP="00334E23">
      <w:pPr>
        <w:rPr>
          <w:rFonts w:ascii="Cera Pro Macmillan" w:eastAsia="Cera Pro Macmillan" w:hAnsi="Cera Pro Macmillan"/>
        </w:rPr>
      </w:pPr>
      <w:r w:rsidRPr="00F10759">
        <w:rPr>
          <w:rFonts w:ascii="Cera Pro Macmillan" w:eastAsia="Cera Pro Macmillan" w:hAnsi="Cera Pro Macmillan"/>
        </w:rPr>
        <w:t xml:space="preserve">We have chosen to report our gross emissions against FTE staff and Income (£ million) because these metrics are likely to align most closely to fluctuations in carbon emissions. The figures are as follows: </w:t>
      </w:r>
    </w:p>
    <w:p w14:paraId="55EC8BC1" w14:textId="77777777" w:rsidR="00334E23" w:rsidRPr="00F10759" w:rsidRDefault="00334E23" w:rsidP="00334E23">
      <w:pPr>
        <w:rPr>
          <w:rFonts w:ascii="Cera Pro Macmillan" w:eastAsia="Cera Pro Macmillan" w:hAnsi="Cera Pro Macmillan"/>
        </w:rPr>
      </w:pPr>
    </w:p>
    <w:tbl>
      <w:tblPr>
        <w:tblW w:w="0" w:type="auto"/>
        <w:tblLayout w:type="fixed"/>
        <w:tblLook w:val="00A0" w:firstRow="1" w:lastRow="0" w:firstColumn="1" w:lastColumn="0" w:noHBand="0" w:noVBand="0"/>
        <w:tblCaption w:val="Intensity ratio"/>
        <w:tblDescription w:val="This table shows grows carbon emissions against FTE staff and income."/>
      </w:tblPr>
      <w:tblGrid>
        <w:gridCol w:w="2332"/>
        <w:gridCol w:w="825"/>
        <w:gridCol w:w="1183"/>
        <w:gridCol w:w="1078"/>
        <w:gridCol w:w="1543"/>
        <w:gridCol w:w="827"/>
        <w:gridCol w:w="840"/>
      </w:tblGrid>
      <w:tr w:rsidR="00334E23" w:rsidRPr="00F10759" w14:paraId="2C552111" w14:textId="77777777" w:rsidTr="00707B37">
        <w:trPr>
          <w:trHeight w:val="300"/>
          <w:tblHeader/>
        </w:trPr>
        <w:tc>
          <w:tcPr>
            <w:tcW w:w="2332" w:type="dxa"/>
            <w:tcBorders>
              <w:top w:val="single" w:sz="8" w:space="0" w:color="auto"/>
              <w:left w:val="single" w:sz="8" w:space="0" w:color="auto"/>
              <w:bottom w:val="single" w:sz="8" w:space="0" w:color="auto"/>
              <w:right w:val="single" w:sz="8" w:space="0" w:color="auto"/>
            </w:tcBorders>
          </w:tcPr>
          <w:p w14:paraId="6EBA4A58"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rPr>
              <w:lastRenderedPageBreak/>
              <w:t xml:space="preserve"> </w:t>
            </w:r>
            <w:r w:rsidRPr="00F10759">
              <w:rPr>
                <w:rFonts w:ascii="Cera Pro Macmillan" w:eastAsia="Calibri" w:hAnsi="Cera Pro Macmillan" w:cs="Calibri"/>
                <w:lang w:val="en-US"/>
              </w:rPr>
              <w:t xml:space="preserve"> </w:t>
            </w:r>
          </w:p>
        </w:tc>
        <w:tc>
          <w:tcPr>
            <w:tcW w:w="825" w:type="dxa"/>
            <w:tcBorders>
              <w:top w:val="single" w:sz="8" w:space="0" w:color="auto"/>
              <w:left w:val="single" w:sz="8" w:space="0" w:color="auto"/>
              <w:bottom w:val="single" w:sz="8" w:space="0" w:color="auto"/>
              <w:right w:val="single" w:sz="8" w:space="0" w:color="auto"/>
            </w:tcBorders>
          </w:tcPr>
          <w:p w14:paraId="7BC30CFF"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Units  </w:t>
            </w:r>
            <w:r w:rsidRPr="00F10759">
              <w:rPr>
                <w:rFonts w:ascii="Cera Pro Macmillan" w:eastAsia="Calibri" w:hAnsi="Cera Pro Macmillan" w:cs="Calibri"/>
                <w:lang w:val="en-US"/>
              </w:rPr>
              <w:t xml:space="preserve"> </w:t>
            </w:r>
          </w:p>
        </w:tc>
        <w:tc>
          <w:tcPr>
            <w:tcW w:w="1183" w:type="dxa"/>
            <w:tcBorders>
              <w:top w:val="single" w:sz="8" w:space="0" w:color="auto"/>
              <w:left w:val="single" w:sz="8" w:space="0" w:color="auto"/>
              <w:bottom w:val="single" w:sz="8" w:space="0" w:color="auto"/>
              <w:right w:val="single" w:sz="8" w:space="0" w:color="auto"/>
            </w:tcBorders>
          </w:tcPr>
          <w:p w14:paraId="04D69CBC"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2023 </w:t>
            </w:r>
            <w:r w:rsidRPr="00F10759">
              <w:rPr>
                <w:rFonts w:ascii="Cera Pro Macmillan" w:eastAsia="Calibri" w:hAnsi="Cera Pro Macmillan" w:cs="Calibri"/>
                <w:lang w:val="en-US"/>
              </w:rPr>
              <w:t xml:space="preserve"> </w:t>
            </w:r>
          </w:p>
        </w:tc>
        <w:tc>
          <w:tcPr>
            <w:tcW w:w="1078" w:type="dxa"/>
            <w:tcBorders>
              <w:top w:val="single" w:sz="8" w:space="0" w:color="auto"/>
              <w:left w:val="single" w:sz="8" w:space="0" w:color="auto"/>
              <w:bottom w:val="single" w:sz="8" w:space="0" w:color="auto"/>
              <w:right w:val="single" w:sz="8" w:space="0" w:color="auto"/>
            </w:tcBorders>
          </w:tcPr>
          <w:p w14:paraId="384782C8"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2022 </w:t>
            </w:r>
            <w:r w:rsidRPr="00F10759">
              <w:rPr>
                <w:rFonts w:ascii="Cera Pro Macmillan" w:eastAsia="Calibri" w:hAnsi="Cera Pro Macmillan" w:cs="Calibri"/>
                <w:lang w:val="en-US"/>
              </w:rPr>
              <w:t xml:space="preserve"> </w:t>
            </w:r>
          </w:p>
        </w:tc>
        <w:tc>
          <w:tcPr>
            <w:tcW w:w="1543" w:type="dxa"/>
            <w:tcBorders>
              <w:top w:val="single" w:sz="8" w:space="0" w:color="auto"/>
              <w:left w:val="single" w:sz="8" w:space="0" w:color="auto"/>
              <w:bottom w:val="single" w:sz="8" w:space="0" w:color="auto"/>
              <w:right w:val="single" w:sz="8" w:space="0" w:color="auto"/>
            </w:tcBorders>
          </w:tcPr>
          <w:p w14:paraId="2A710C1F"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Change  </w:t>
            </w:r>
            <w:r w:rsidRPr="00F10759">
              <w:rPr>
                <w:rFonts w:ascii="Cera Pro Macmillan" w:eastAsia="Calibri" w:hAnsi="Cera Pro Macmillan" w:cs="Calibri"/>
                <w:lang w:val="en-US"/>
              </w:rPr>
              <w:t xml:space="preserve"> </w:t>
            </w:r>
          </w:p>
        </w:tc>
        <w:tc>
          <w:tcPr>
            <w:tcW w:w="827" w:type="dxa"/>
            <w:tcBorders>
              <w:top w:val="single" w:sz="8" w:space="0" w:color="auto"/>
              <w:left w:val="single" w:sz="8" w:space="0" w:color="auto"/>
              <w:bottom w:val="single" w:sz="8" w:space="0" w:color="auto"/>
              <w:right w:val="single" w:sz="8" w:space="0" w:color="auto"/>
            </w:tcBorders>
          </w:tcPr>
          <w:p w14:paraId="4DEAD674"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2021 </w:t>
            </w:r>
            <w:r w:rsidRPr="00F10759">
              <w:rPr>
                <w:rFonts w:ascii="Cera Pro Macmillan" w:eastAsia="Calibri" w:hAnsi="Cera Pro Macmillan" w:cs="Calibri"/>
                <w:lang w:val="en-US"/>
              </w:rPr>
              <w:t xml:space="preserve"> </w:t>
            </w:r>
          </w:p>
        </w:tc>
        <w:tc>
          <w:tcPr>
            <w:tcW w:w="840" w:type="dxa"/>
            <w:tcBorders>
              <w:top w:val="single" w:sz="8" w:space="0" w:color="auto"/>
              <w:left w:val="single" w:sz="8" w:space="0" w:color="auto"/>
              <w:bottom w:val="single" w:sz="8" w:space="0" w:color="auto"/>
              <w:right w:val="single" w:sz="8" w:space="0" w:color="auto"/>
            </w:tcBorders>
          </w:tcPr>
          <w:p w14:paraId="45320E23" w14:textId="77777777" w:rsidR="00334E23" w:rsidRPr="00F10759" w:rsidRDefault="00334E23">
            <w:pPr>
              <w:spacing w:after="0"/>
              <w:ind w:left="-30" w:right="-30"/>
              <w:rPr>
                <w:rFonts w:ascii="Cera Pro Macmillan" w:eastAsia="Calibri" w:hAnsi="Cera Pro Macmillan" w:cs="Calibri"/>
                <w:lang w:val="en-US"/>
              </w:rPr>
            </w:pPr>
            <w:r w:rsidRPr="00F10759">
              <w:rPr>
                <w:rFonts w:ascii="Cera Pro Macmillan" w:eastAsia="Calibri" w:hAnsi="Cera Pro Macmillan" w:cs="Calibri"/>
                <w:lang w:val="en-US"/>
              </w:rPr>
              <w:t xml:space="preserve"> </w:t>
            </w:r>
            <w:r w:rsidRPr="00F10759">
              <w:rPr>
                <w:rFonts w:ascii="Cera Pro Macmillan" w:eastAsia="Calibri" w:hAnsi="Cera Pro Macmillan" w:cs="Calibri"/>
              </w:rPr>
              <w:t xml:space="preserve">2020 </w:t>
            </w:r>
            <w:r w:rsidRPr="00F10759">
              <w:rPr>
                <w:rFonts w:ascii="Cera Pro Macmillan" w:eastAsia="Calibri" w:hAnsi="Cera Pro Macmillan" w:cs="Calibri"/>
                <w:lang w:val="en-US"/>
              </w:rPr>
              <w:t xml:space="preserve"> </w:t>
            </w:r>
          </w:p>
        </w:tc>
      </w:tr>
      <w:tr w:rsidR="00334E23" w:rsidRPr="00F10759" w14:paraId="3CCB00A2" w14:textId="77777777" w:rsidTr="00707B37">
        <w:trPr>
          <w:trHeight w:val="300"/>
          <w:tblHeader/>
        </w:trPr>
        <w:tc>
          <w:tcPr>
            <w:tcW w:w="2332" w:type="dxa"/>
            <w:tcBorders>
              <w:top w:val="single" w:sz="8" w:space="0" w:color="auto"/>
              <w:left w:val="single" w:sz="8" w:space="0" w:color="auto"/>
              <w:bottom w:val="single" w:sz="8" w:space="0" w:color="auto"/>
              <w:right w:val="single" w:sz="8" w:space="0" w:color="auto"/>
            </w:tcBorders>
          </w:tcPr>
          <w:p w14:paraId="58E26689"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tCO2e per £m Income    </w:t>
            </w:r>
          </w:p>
        </w:tc>
        <w:tc>
          <w:tcPr>
            <w:tcW w:w="825" w:type="dxa"/>
            <w:tcBorders>
              <w:top w:val="single" w:sz="8" w:space="0" w:color="auto"/>
              <w:left w:val="single" w:sz="8" w:space="0" w:color="auto"/>
              <w:bottom w:val="single" w:sz="8" w:space="0" w:color="auto"/>
              <w:right w:val="single" w:sz="8" w:space="0" w:color="auto"/>
            </w:tcBorders>
          </w:tcPr>
          <w:p w14:paraId="00847C0D"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tCO2e  </w:t>
            </w:r>
          </w:p>
          <w:p w14:paraId="7597AFDF"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w:t>
            </w:r>
          </w:p>
        </w:tc>
        <w:tc>
          <w:tcPr>
            <w:tcW w:w="1183" w:type="dxa"/>
            <w:tcBorders>
              <w:top w:val="single" w:sz="8" w:space="0" w:color="auto"/>
              <w:left w:val="single" w:sz="8" w:space="0" w:color="auto"/>
              <w:bottom w:val="single" w:sz="8" w:space="0" w:color="auto"/>
              <w:right w:val="single" w:sz="8" w:space="0" w:color="auto"/>
            </w:tcBorders>
          </w:tcPr>
          <w:p w14:paraId="57430435"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1.7  </w:t>
            </w:r>
          </w:p>
        </w:tc>
        <w:tc>
          <w:tcPr>
            <w:tcW w:w="1078" w:type="dxa"/>
            <w:tcBorders>
              <w:top w:val="single" w:sz="8" w:space="0" w:color="auto"/>
              <w:left w:val="single" w:sz="8" w:space="0" w:color="auto"/>
              <w:bottom w:val="single" w:sz="8" w:space="0" w:color="auto"/>
              <w:right w:val="single" w:sz="8" w:space="0" w:color="auto"/>
            </w:tcBorders>
          </w:tcPr>
          <w:p w14:paraId="410556EC"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2  </w:t>
            </w:r>
          </w:p>
        </w:tc>
        <w:tc>
          <w:tcPr>
            <w:tcW w:w="1543" w:type="dxa"/>
            <w:tcBorders>
              <w:top w:val="single" w:sz="8" w:space="0" w:color="auto"/>
              <w:left w:val="single" w:sz="8" w:space="0" w:color="auto"/>
              <w:bottom w:val="single" w:sz="8" w:space="0" w:color="auto"/>
              <w:right w:val="single" w:sz="8" w:space="0" w:color="auto"/>
            </w:tcBorders>
          </w:tcPr>
          <w:p w14:paraId="04E46445" w14:textId="7C41E872"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-15</w:t>
            </w:r>
            <w:proofErr w:type="gramStart"/>
            <w:r w:rsidRPr="00F10759">
              <w:rPr>
                <w:rFonts w:ascii="Cera Pro Macmillan" w:eastAsia="Calibri" w:hAnsi="Cera Pro Macmillan" w:cs="Calibri"/>
              </w:rPr>
              <w:t xml:space="preserve">%  </w:t>
            </w:r>
            <w:r w:rsidR="00B959DC" w:rsidRPr="00F10759">
              <w:rPr>
                <w:rFonts w:ascii="Cera Pro Macmillan" w:eastAsia="Calibri" w:hAnsi="Cera Pro Macmillan" w:cs="Calibri"/>
              </w:rPr>
              <w:t>positive</w:t>
            </w:r>
            <w:proofErr w:type="gramEnd"/>
            <w:r w:rsidR="00B959DC" w:rsidRPr="00F10759">
              <w:rPr>
                <w:rFonts w:ascii="Cera Pro Macmillan" w:eastAsia="Calibri" w:hAnsi="Cera Pro Macmillan" w:cs="Calibri"/>
              </w:rPr>
              <w:t xml:space="preserve"> decrease </w:t>
            </w:r>
            <w:r w:rsidRPr="00F10759">
              <w:rPr>
                <w:rFonts w:ascii="Cera Pro Macmillan" w:eastAsia="Calibri" w:hAnsi="Cera Pro Macmillan" w:cs="Calibri"/>
              </w:rPr>
              <w:t xml:space="preserve"> </w:t>
            </w:r>
          </w:p>
        </w:tc>
        <w:tc>
          <w:tcPr>
            <w:tcW w:w="827" w:type="dxa"/>
            <w:tcBorders>
              <w:top w:val="single" w:sz="8" w:space="0" w:color="auto"/>
              <w:left w:val="single" w:sz="8" w:space="0" w:color="auto"/>
              <w:bottom w:val="single" w:sz="8" w:space="0" w:color="auto"/>
              <w:right w:val="single" w:sz="8" w:space="0" w:color="auto"/>
            </w:tcBorders>
          </w:tcPr>
          <w:p w14:paraId="48E757F3"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1  </w:t>
            </w:r>
          </w:p>
        </w:tc>
        <w:tc>
          <w:tcPr>
            <w:tcW w:w="840" w:type="dxa"/>
            <w:tcBorders>
              <w:top w:val="single" w:sz="8" w:space="0" w:color="auto"/>
              <w:left w:val="single" w:sz="8" w:space="0" w:color="auto"/>
              <w:bottom w:val="single" w:sz="8" w:space="0" w:color="auto"/>
              <w:right w:val="single" w:sz="8" w:space="0" w:color="auto"/>
            </w:tcBorders>
          </w:tcPr>
          <w:p w14:paraId="6E25D78C"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3  </w:t>
            </w:r>
          </w:p>
        </w:tc>
      </w:tr>
      <w:tr w:rsidR="00334E23" w:rsidRPr="00F10759" w14:paraId="3338173B" w14:textId="77777777" w:rsidTr="00707B37">
        <w:trPr>
          <w:trHeight w:val="300"/>
          <w:tblHeader/>
        </w:trPr>
        <w:tc>
          <w:tcPr>
            <w:tcW w:w="2332" w:type="dxa"/>
            <w:tcBorders>
              <w:top w:val="single" w:sz="8" w:space="0" w:color="auto"/>
              <w:left w:val="single" w:sz="8" w:space="0" w:color="auto"/>
              <w:bottom w:val="single" w:sz="8" w:space="0" w:color="auto"/>
              <w:right w:val="single" w:sz="8" w:space="0" w:color="auto"/>
            </w:tcBorders>
          </w:tcPr>
          <w:p w14:paraId="52E41A8C"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tCO2e per FTE  </w:t>
            </w:r>
          </w:p>
        </w:tc>
        <w:tc>
          <w:tcPr>
            <w:tcW w:w="825" w:type="dxa"/>
            <w:tcBorders>
              <w:top w:val="single" w:sz="8" w:space="0" w:color="auto"/>
              <w:left w:val="single" w:sz="8" w:space="0" w:color="auto"/>
              <w:bottom w:val="single" w:sz="8" w:space="0" w:color="auto"/>
              <w:right w:val="single" w:sz="8" w:space="0" w:color="auto"/>
            </w:tcBorders>
          </w:tcPr>
          <w:p w14:paraId="13DB4295"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tCO2e  </w:t>
            </w:r>
          </w:p>
        </w:tc>
        <w:tc>
          <w:tcPr>
            <w:tcW w:w="1183" w:type="dxa"/>
            <w:tcBorders>
              <w:top w:val="single" w:sz="8" w:space="0" w:color="auto"/>
              <w:left w:val="single" w:sz="8" w:space="0" w:color="auto"/>
              <w:bottom w:val="single" w:sz="8" w:space="0" w:color="auto"/>
              <w:right w:val="single" w:sz="8" w:space="0" w:color="auto"/>
            </w:tcBorders>
          </w:tcPr>
          <w:p w14:paraId="5D95F9D0" w14:textId="5A9EC8FC"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0.2  </w:t>
            </w:r>
          </w:p>
        </w:tc>
        <w:tc>
          <w:tcPr>
            <w:tcW w:w="1078" w:type="dxa"/>
            <w:tcBorders>
              <w:top w:val="single" w:sz="8" w:space="0" w:color="auto"/>
              <w:left w:val="single" w:sz="8" w:space="0" w:color="auto"/>
              <w:bottom w:val="single" w:sz="8" w:space="0" w:color="auto"/>
              <w:right w:val="single" w:sz="8" w:space="0" w:color="auto"/>
            </w:tcBorders>
          </w:tcPr>
          <w:p w14:paraId="5D9D766E"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0.27  </w:t>
            </w:r>
          </w:p>
        </w:tc>
        <w:tc>
          <w:tcPr>
            <w:tcW w:w="1543" w:type="dxa"/>
            <w:tcBorders>
              <w:top w:val="single" w:sz="8" w:space="0" w:color="auto"/>
              <w:left w:val="single" w:sz="8" w:space="0" w:color="auto"/>
              <w:bottom w:val="single" w:sz="8" w:space="0" w:color="auto"/>
              <w:right w:val="single" w:sz="8" w:space="0" w:color="auto"/>
            </w:tcBorders>
          </w:tcPr>
          <w:p w14:paraId="7CD539F1" w14:textId="7A4AD5D7" w:rsidR="00334E23" w:rsidRPr="00F10759" w:rsidRDefault="00334E23">
            <w:pPr>
              <w:spacing w:after="0"/>
              <w:ind w:left="-30" w:right="-30"/>
              <w:rPr>
                <w:rFonts w:ascii="Cera Pro Macmillan" w:eastAsia="Calibri" w:hAnsi="Cera Pro Macmillan" w:cs="Calibri"/>
                <w:color w:val="70AD47" w:themeColor="accent6"/>
              </w:rPr>
            </w:pPr>
            <w:r w:rsidRPr="00F10759">
              <w:rPr>
                <w:rFonts w:ascii="Cera Pro Macmillan" w:eastAsia="Calibri" w:hAnsi="Cera Pro Macmillan" w:cs="Calibri"/>
              </w:rPr>
              <w:t xml:space="preserve"> -22</w:t>
            </w:r>
            <w:proofErr w:type="gramStart"/>
            <w:r w:rsidRPr="00F10759">
              <w:rPr>
                <w:rFonts w:ascii="Cera Pro Macmillan" w:eastAsia="Calibri" w:hAnsi="Cera Pro Macmillan" w:cs="Calibri"/>
              </w:rPr>
              <w:t xml:space="preserve">%  </w:t>
            </w:r>
            <w:r w:rsidR="00B959DC" w:rsidRPr="00F10759">
              <w:rPr>
                <w:rFonts w:ascii="Cera Pro Macmillan" w:eastAsia="Calibri" w:hAnsi="Cera Pro Macmillan" w:cs="Calibri"/>
              </w:rPr>
              <w:t>positive</w:t>
            </w:r>
            <w:proofErr w:type="gramEnd"/>
            <w:r w:rsidR="00B959DC" w:rsidRPr="00F10759">
              <w:rPr>
                <w:rFonts w:ascii="Cera Pro Macmillan" w:eastAsia="Calibri" w:hAnsi="Cera Pro Macmillan" w:cs="Calibri"/>
              </w:rPr>
              <w:t xml:space="preserve"> decrease</w:t>
            </w:r>
          </w:p>
        </w:tc>
        <w:tc>
          <w:tcPr>
            <w:tcW w:w="827" w:type="dxa"/>
            <w:tcBorders>
              <w:top w:val="single" w:sz="8" w:space="0" w:color="auto"/>
              <w:left w:val="single" w:sz="8" w:space="0" w:color="auto"/>
              <w:bottom w:val="single" w:sz="8" w:space="0" w:color="auto"/>
              <w:right w:val="single" w:sz="8" w:space="0" w:color="auto"/>
            </w:tcBorders>
          </w:tcPr>
          <w:p w14:paraId="1B1CC68B"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0.21  </w:t>
            </w:r>
          </w:p>
        </w:tc>
        <w:tc>
          <w:tcPr>
            <w:tcW w:w="840" w:type="dxa"/>
            <w:tcBorders>
              <w:top w:val="single" w:sz="8" w:space="0" w:color="auto"/>
              <w:left w:val="single" w:sz="8" w:space="0" w:color="auto"/>
              <w:bottom w:val="single" w:sz="8" w:space="0" w:color="auto"/>
              <w:right w:val="single" w:sz="8" w:space="0" w:color="auto"/>
            </w:tcBorders>
          </w:tcPr>
          <w:p w14:paraId="39F97CDE" w14:textId="77777777" w:rsidR="00334E23" w:rsidRPr="00F10759" w:rsidRDefault="00334E23">
            <w:pPr>
              <w:spacing w:after="0"/>
              <w:ind w:left="-30" w:right="-30"/>
              <w:rPr>
                <w:rFonts w:ascii="Cera Pro Macmillan" w:eastAsia="Calibri" w:hAnsi="Cera Pro Macmillan" w:cs="Calibri"/>
              </w:rPr>
            </w:pPr>
            <w:r w:rsidRPr="00F10759">
              <w:rPr>
                <w:rFonts w:ascii="Cera Pro Macmillan" w:eastAsia="Calibri" w:hAnsi="Cera Pro Macmillan" w:cs="Calibri"/>
              </w:rPr>
              <w:t xml:space="preserve"> 0.31  </w:t>
            </w:r>
          </w:p>
        </w:tc>
      </w:tr>
    </w:tbl>
    <w:p w14:paraId="09E01053" w14:textId="77777777" w:rsidR="00334E23" w:rsidRPr="00F10759" w:rsidRDefault="00334E23" w:rsidP="00334E23">
      <w:pPr>
        <w:rPr>
          <w:rFonts w:ascii="Cera Pro Macmillan" w:eastAsia="Cera Pro Macmillan" w:hAnsi="Cera Pro Macmillan"/>
        </w:rPr>
      </w:pPr>
    </w:p>
    <w:p w14:paraId="5FAF78B1" w14:textId="0BEDDE00" w:rsidR="001B7F7A" w:rsidRPr="00F10759" w:rsidRDefault="005E7671">
      <w:pPr>
        <w:rPr>
          <w:rFonts w:ascii="Cera Pro Macmillan" w:hAnsi="Cera Pro Macmillan"/>
        </w:rPr>
      </w:pPr>
      <w:r w:rsidRPr="00F10759">
        <w:rPr>
          <w:rFonts w:ascii="Cera Pro Macmillan" w:hAnsi="Cera Pro Macmillan"/>
        </w:rPr>
        <w:br w:type="page"/>
      </w:r>
    </w:p>
    <w:p w14:paraId="73FFE823" w14:textId="59EB427B" w:rsidR="009E0459" w:rsidRPr="00F10759" w:rsidRDefault="007C5D38" w:rsidP="00306189">
      <w:pPr>
        <w:pStyle w:val="Heading1"/>
        <w:rPr>
          <w:rFonts w:ascii="Cera Pro Macmillan" w:hAnsi="Cera Pro Macmillan" w:cstheme="minorHAnsi"/>
        </w:rPr>
      </w:pPr>
      <w:r w:rsidRPr="00F10759">
        <w:rPr>
          <w:rFonts w:ascii="Cera Pro Macmillan" w:hAnsi="Cera Pro Macmillan"/>
        </w:rPr>
        <w:lastRenderedPageBreak/>
        <w:br/>
      </w:r>
      <w:bookmarkStart w:id="35" w:name="_Social"/>
      <w:bookmarkEnd w:id="35"/>
      <w:r w:rsidR="00DC3478" w:rsidRPr="00F10759">
        <w:rPr>
          <w:rFonts w:ascii="Cera Pro Macmillan" w:hAnsi="Cera Pro Macmillan" w:cstheme="minorHAnsi"/>
        </w:rPr>
        <w:t>Supporting our people</w:t>
      </w:r>
    </w:p>
    <w:p w14:paraId="34E678EB" w14:textId="77777777" w:rsidR="00631A3E" w:rsidRPr="00F10759" w:rsidRDefault="00631A3E">
      <w:pPr>
        <w:rPr>
          <w:rFonts w:ascii="Cera Pro Macmillan" w:hAnsi="Cera Pro Macmillan" w:cstheme="minorHAnsi"/>
          <w:b/>
        </w:rPr>
      </w:pPr>
    </w:p>
    <w:p w14:paraId="0A166E99" w14:textId="48CA4657" w:rsidR="428A7501" w:rsidRPr="00F10759" w:rsidRDefault="036B58DF" w:rsidP="16EF9CD8">
      <w:pPr>
        <w:pStyle w:val="Heading1"/>
        <w:rPr>
          <w:rFonts w:ascii="Cera Pro Macmillan" w:hAnsi="Cera Pro Macmillan" w:cstheme="minorBidi"/>
        </w:rPr>
      </w:pPr>
      <w:r w:rsidRPr="00F10759">
        <w:rPr>
          <w:rFonts w:ascii="Cera Pro Macmillan" w:hAnsi="Cera Pro Macmillan" w:cstheme="minorBidi"/>
        </w:rPr>
        <w:t>Our supporters</w:t>
      </w:r>
      <w:r w:rsidR="428A7501" w:rsidRPr="00F10759">
        <w:rPr>
          <w:rFonts w:ascii="Cera Pro Macmillan" w:hAnsi="Cera Pro Macmillan"/>
        </w:rPr>
        <w:br/>
      </w:r>
    </w:p>
    <w:p w14:paraId="73A551A2" w14:textId="2F92E1F1" w:rsidR="2FB1B329" w:rsidRPr="00F10759" w:rsidRDefault="2FB1B329">
      <w:pPr>
        <w:rPr>
          <w:rFonts w:ascii="Cera Pro Macmillan" w:eastAsiaTheme="minorEastAsia" w:hAnsi="Cera Pro Macmillan"/>
        </w:rPr>
      </w:pPr>
      <w:r w:rsidRPr="00F10759">
        <w:rPr>
          <w:rFonts w:ascii="Cera Pro Macmillan" w:eastAsiaTheme="minorEastAsia" w:hAnsi="Cera Pro Macmillan"/>
        </w:rPr>
        <w:t>At Macmillan, we engage in a wide range of fundraising activities</w:t>
      </w:r>
      <w:r w:rsidR="11C82F24" w:rsidRPr="00F10759">
        <w:rPr>
          <w:rFonts w:ascii="Cera Pro Macmillan" w:eastAsiaTheme="minorEastAsia" w:hAnsi="Cera Pro Macmillan"/>
        </w:rPr>
        <w:t xml:space="preserve"> -</w:t>
      </w:r>
      <w:r w:rsidRPr="00F10759">
        <w:rPr>
          <w:rFonts w:ascii="Cera Pro Macmillan" w:eastAsiaTheme="minorEastAsia" w:hAnsi="Cera Pro Macmillan"/>
        </w:rPr>
        <w:t xml:space="preserve"> from gifts left in wills to corporate fundraising and our lottery – and our supporters play a vital part in this.</w:t>
      </w:r>
    </w:p>
    <w:p w14:paraId="51890541" w14:textId="6493F65E" w:rsidR="2FB1B329" w:rsidRPr="00F10759" w:rsidRDefault="2FB1B329" w:rsidP="5B1C3658">
      <w:pPr>
        <w:rPr>
          <w:rFonts w:ascii="Cera Pro Macmillan" w:eastAsia="Calibri" w:hAnsi="Cera Pro Macmillan" w:cs="Calibri"/>
        </w:rPr>
      </w:pPr>
      <w:r w:rsidRPr="00F10759">
        <w:rPr>
          <w:rFonts w:ascii="Cera Pro Macmillan" w:eastAsiaTheme="minorEastAsia" w:hAnsi="Cera Pro Macmillan"/>
        </w:rPr>
        <w:t xml:space="preserve">We carry out door to door fundraising and fundraising at private venues, and work with professional fundraisers through agencies to do this. We are also generously supported by a number of businesses who </w:t>
      </w:r>
      <w:proofErr w:type="gramStart"/>
      <w:r w:rsidRPr="00F10759">
        <w:rPr>
          <w:rFonts w:ascii="Cera Pro Macmillan" w:eastAsiaTheme="minorEastAsia" w:hAnsi="Cera Pro Macmillan"/>
        </w:rPr>
        <w:t>make a contribution</w:t>
      </w:r>
      <w:proofErr w:type="gramEnd"/>
      <w:r w:rsidRPr="00F10759">
        <w:rPr>
          <w:rFonts w:ascii="Cera Pro Macmillan" w:eastAsiaTheme="minorEastAsia" w:hAnsi="Cera Pro Macmillan"/>
        </w:rPr>
        <w:t xml:space="preserve"> to Macmillan from the sale of their products or services.</w:t>
      </w:r>
    </w:p>
    <w:p w14:paraId="3460FBB3" w14:textId="6F0849B3" w:rsidR="00911E3E" w:rsidRPr="00F10759" w:rsidRDefault="00911E3E" w:rsidP="00911E3E">
      <w:pPr>
        <w:rPr>
          <w:rFonts w:ascii="Cera Pro Macmillan" w:hAnsi="Cera Pro Macmillan" w:cstheme="minorHAnsi"/>
        </w:rPr>
      </w:pPr>
      <w:r w:rsidRPr="00F10759">
        <w:rPr>
          <w:rFonts w:ascii="Cera Pro Macmillan" w:hAnsi="Cera Pro Macmillan" w:cstheme="minorHAnsi"/>
        </w:rPr>
        <w:t>We want everyone we interact with to feel free from undue influence when they consider donating. This includes anyone who may be in a temporary or permanent vulnerable state and unable to make an informed decision about giving. There are lots of reasons why someone might be vulnerable, and we need to be able to spot the signs. We train our colleagues and fundraising suppliers to recognise these signs, so they can manage conversations and act in the most appropriate way.</w:t>
      </w:r>
    </w:p>
    <w:p w14:paraId="07A4DFEB" w14:textId="2373A62F" w:rsidR="00911E3E" w:rsidRPr="00F10759" w:rsidRDefault="00911E3E" w:rsidP="783A769E">
      <w:pPr>
        <w:rPr>
          <w:rFonts w:ascii="Cera Pro Macmillan" w:hAnsi="Cera Pro Macmillan"/>
        </w:rPr>
      </w:pPr>
      <w:r w:rsidRPr="00F10759">
        <w:rPr>
          <w:rFonts w:ascii="Cera Pro Macmillan" w:hAnsi="Cera Pro Macmillan"/>
        </w:rPr>
        <w:t xml:space="preserve">We define our processes and procedures on vulnerability in our </w:t>
      </w:r>
      <w:r w:rsidR="00720A0F" w:rsidRPr="00F10759">
        <w:rPr>
          <w:rStyle w:val="ui-provider"/>
          <w:rFonts w:ascii="Cera Pro Macmillan" w:hAnsi="Cera Pro Macmillan"/>
        </w:rPr>
        <w:t>fundraising policies, which form part</w:t>
      </w:r>
      <w:r w:rsidRPr="00F10759">
        <w:rPr>
          <w:rFonts w:ascii="Cera Pro Macmillan" w:hAnsi="Cera Pro Macmillan"/>
        </w:rPr>
        <w:t xml:space="preserve"> of our fundraising supplier contracts. The policy includes the steps to take when vulnerability is identified. We also make sure our fundraising scripts and training materials reflect our policy. We have developed the policy to prevent people who represent Macmillan from behaving in a way that could be considered intrusive or putting repeated or undue pressure on someone to donate.</w:t>
      </w:r>
    </w:p>
    <w:p w14:paraId="55E4D306" w14:textId="6ACE28B0" w:rsidR="00911E3E" w:rsidRPr="00F10759" w:rsidRDefault="00911E3E" w:rsidP="5B1C3658">
      <w:pPr>
        <w:spacing w:line="257" w:lineRule="auto"/>
        <w:rPr>
          <w:rFonts w:ascii="Cera Pro Macmillan" w:eastAsia="Cera Pro Macmillan" w:hAnsi="Cera Pro Macmillan" w:cs="Cera Pro Macmillan"/>
        </w:rPr>
      </w:pPr>
      <w:r w:rsidRPr="00F10759">
        <w:rPr>
          <w:rFonts w:ascii="Cera Pro Macmillan" w:hAnsi="Cera Pro Macmillan"/>
        </w:rPr>
        <w:t xml:space="preserve">Through our </w:t>
      </w:r>
      <w:r w:rsidR="4AAD4255" w:rsidRPr="00F10759">
        <w:rPr>
          <w:rFonts w:ascii="Cera Pro Macmillan" w:hAnsi="Cera Pro Macmillan"/>
        </w:rPr>
        <w:t>c</w:t>
      </w:r>
      <w:r w:rsidRPr="00F10759">
        <w:rPr>
          <w:rFonts w:ascii="Cera Pro Macmillan" w:hAnsi="Cera Pro Macmillan"/>
        </w:rPr>
        <w:t>ompliance team, we routinely monitor our fundraising materials and how our suppliers perform</w:t>
      </w:r>
      <w:r w:rsidR="7931227B" w:rsidRPr="00F10759">
        <w:rPr>
          <w:rFonts w:ascii="Cera Pro Macmillan" w:hAnsi="Cera Pro Macmillan"/>
        </w:rPr>
        <w:t xml:space="preserve"> </w:t>
      </w:r>
      <w:r w:rsidRPr="00F10759">
        <w:rPr>
          <w:rFonts w:ascii="Cera Pro Macmillan" w:hAnsi="Cera Pro Macmillan"/>
        </w:rPr>
        <w:t xml:space="preserve">through call monitoring and mystery shopping. This ensures our standards remain high and we treat our supporters well. We regularly review feedback from our supporters and other interested parties to check if our fundraising offer is right and complies with relevant rules and regulations. </w:t>
      </w:r>
      <w:r w:rsidR="036A4AA8" w:rsidRPr="00F10759">
        <w:rPr>
          <w:rFonts w:ascii="Cera Pro Macmillan" w:eastAsiaTheme="minorEastAsia" w:hAnsi="Cera Pro Macmillan"/>
        </w:rPr>
        <w:t>We</w:t>
      </w:r>
      <w:r w:rsidR="036A4AA8" w:rsidRPr="00F10759">
        <w:rPr>
          <w:rFonts w:ascii="Cera Pro Macmillan" w:eastAsiaTheme="minorEastAsia" w:hAnsi="Cera Pro Macmillan"/>
          <w:lang w:val="en-US"/>
        </w:rPr>
        <w:t xml:space="preserve"> </w:t>
      </w:r>
      <w:r w:rsidR="036A4AA8" w:rsidRPr="00F10759">
        <w:rPr>
          <w:rFonts w:ascii="Cera Pro Macmillan" w:eastAsiaTheme="minorEastAsia" w:hAnsi="Cera Pro Macmillan"/>
        </w:rPr>
        <w:t xml:space="preserve">are registered with the Fundraising Regulator and are committed to meeting the standards in its Code of Fundraising Practice, including actioning requests to prevent marketing received via the Fundraising Preference Service, and signposting customers to the service where appropriate. </w:t>
      </w:r>
    </w:p>
    <w:p w14:paraId="111D86C1" w14:textId="36DE7934" w:rsidR="00911E3E" w:rsidRPr="00F10759" w:rsidRDefault="00911E3E" w:rsidP="00906913">
      <w:pPr>
        <w:spacing w:after="0"/>
        <w:rPr>
          <w:rFonts w:ascii="Cera Pro Macmillan" w:hAnsi="Cera Pro Macmillan"/>
        </w:rPr>
      </w:pPr>
    </w:p>
    <w:p w14:paraId="30146A47" w14:textId="3F6A6384" w:rsidR="00911E3E" w:rsidRPr="00F10759" w:rsidRDefault="461C7D66" w:rsidP="00911E3E">
      <w:pPr>
        <w:rPr>
          <w:rFonts w:ascii="Cera Pro Macmillan" w:hAnsi="Cera Pro Macmillan"/>
        </w:rPr>
      </w:pPr>
      <w:r w:rsidRPr="00F10759">
        <w:rPr>
          <w:rFonts w:ascii="Cera Pro Macmillan" w:hAnsi="Cera Pro Macmillan"/>
        </w:rPr>
        <w:t xml:space="preserve">In 2023, as in 2022, </w:t>
      </w:r>
      <w:r w:rsidR="00911E3E" w:rsidRPr="00F10759">
        <w:rPr>
          <w:rFonts w:ascii="Cera Pro Macmillan" w:hAnsi="Cera Pro Macmillan"/>
        </w:rPr>
        <w:t>there were no complaints logged with the Fundraising Regulator against Macmillan.</w:t>
      </w:r>
    </w:p>
    <w:p w14:paraId="1A3DE1E3" w14:textId="77777777" w:rsidR="00911E3E" w:rsidRPr="00F10759" w:rsidRDefault="00911E3E" w:rsidP="00911E3E">
      <w:pPr>
        <w:rPr>
          <w:rFonts w:ascii="Cera Pro Macmillan" w:hAnsi="Cera Pro Macmillan" w:cstheme="minorHAnsi"/>
        </w:rPr>
      </w:pPr>
    </w:p>
    <w:p w14:paraId="530F8EDD" w14:textId="18C88778" w:rsidR="00911E3E" w:rsidRPr="00F10759" w:rsidRDefault="00911E3E" w:rsidP="00911E3E">
      <w:pPr>
        <w:pStyle w:val="Heading2"/>
        <w:rPr>
          <w:rFonts w:ascii="Cera Pro Macmillan" w:hAnsi="Cera Pro Macmillan" w:cstheme="minorHAnsi"/>
        </w:rPr>
      </w:pPr>
      <w:r w:rsidRPr="00F10759">
        <w:rPr>
          <w:rFonts w:ascii="Cera Pro Macmillan" w:hAnsi="Cera Pro Macmillan" w:cstheme="minorHAnsi"/>
        </w:rPr>
        <w:t>Using feedback to improve</w:t>
      </w:r>
    </w:p>
    <w:p w14:paraId="78D2D6C4" w14:textId="01757F31" w:rsidR="008F6203" w:rsidRPr="00F10759" w:rsidRDefault="00911E3E" w:rsidP="00911E3E">
      <w:pPr>
        <w:rPr>
          <w:rFonts w:ascii="Cera Pro Macmillan" w:hAnsi="Cera Pro Macmillan"/>
        </w:rPr>
      </w:pPr>
      <w:r w:rsidRPr="00F10759">
        <w:rPr>
          <w:rFonts w:ascii="Cera Pro Macmillan" w:hAnsi="Cera Pro Macmillan"/>
        </w:rPr>
        <w:t xml:space="preserve">In 2023 we managed 4,141 complaints*, 2,504 of which were specific to our fundraising and marketing operations. </w:t>
      </w:r>
      <w:r w:rsidR="004B1AE1" w:rsidRPr="00F10759">
        <w:rPr>
          <w:rFonts w:ascii="Cera Pro Macmillan" w:hAnsi="Cera Pro Macmillan"/>
        </w:rPr>
        <w:t>This compares to</w:t>
      </w:r>
      <w:r w:rsidR="008F6203" w:rsidRPr="00F10759">
        <w:rPr>
          <w:rFonts w:ascii="Cera Pro Macmillan" w:hAnsi="Cera Pro Macmillan"/>
        </w:rPr>
        <w:t xml:space="preserve"> 2022 when </w:t>
      </w:r>
      <w:r w:rsidR="0693F683" w:rsidRPr="00F10759">
        <w:rPr>
          <w:rFonts w:ascii="Cera Pro Macmillan" w:hAnsi="Cera Pro Macmillan"/>
        </w:rPr>
        <w:t>we</w:t>
      </w:r>
      <w:r w:rsidR="1C4389CA" w:rsidRPr="00F10759">
        <w:rPr>
          <w:rFonts w:ascii="Cera Pro Macmillan" w:hAnsi="Cera Pro Macmillan"/>
        </w:rPr>
        <w:t xml:space="preserve"> </w:t>
      </w:r>
      <w:r w:rsidR="008F6203" w:rsidRPr="00F10759">
        <w:rPr>
          <w:rFonts w:ascii="Cera Pro Macmillan" w:hAnsi="Cera Pro Macmillan"/>
        </w:rPr>
        <w:t xml:space="preserve">managed 3,661 complaints, </w:t>
      </w:r>
      <w:r w:rsidR="008F6203" w:rsidRPr="00F10759">
        <w:rPr>
          <w:rFonts w:ascii="Cera Pro Macmillan" w:hAnsi="Cera Pro Macmillan"/>
        </w:rPr>
        <w:lastRenderedPageBreak/>
        <w:t xml:space="preserve">2,328 of which were specific to our fundraising, </w:t>
      </w:r>
      <w:proofErr w:type="gramStart"/>
      <w:r w:rsidR="008F6203" w:rsidRPr="00F10759">
        <w:rPr>
          <w:rFonts w:ascii="Cera Pro Macmillan" w:hAnsi="Cera Pro Macmillan"/>
        </w:rPr>
        <w:t>marketing</w:t>
      </w:r>
      <w:proofErr w:type="gramEnd"/>
      <w:r w:rsidR="008F6203" w:rsidRPr="00F10759">
        <w:rPr>
          <w:rFonts w:ascii="Cera Pro Macmillan" w:hAnsi="Cera Pro Macmillan"/>
        </w:rPr>
        <w:t xml:space="preserve"> and communications operations.</w:t>
      </w:r>
    </w:p>
    <w:p w14:paraId="16E8A67B" w14:textId="49DE864B"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We also received 5,238 comments on social media** which expressed dissatisfaction with Macmillan. This is in comparison to 5,741 social media comments in 2022. </w:t>
      </w:r>
    </w:p>
    <w:p w14:paraId="76476943" w14:textId="5AFE4BE0" w:rsidR="00911E3E" w:rsidRPr="00F10759" w:rsidRDefault="00911E3E" w:rsidP="00911E3E">
      <w:pPr>
        <w:rPr>
          <w:rFonts w:ascii="Cera Pro Macmillan" w:hAnsi="Cera Pro Macmillan"/>
        </w:rPr>
      </w:pPr>
      <w:r w:rsidRPr="00F10759">
        <w:rPr>
          <w:rStyle w:val="ui-provider"/>
          <w:rFonts w:ascii="Cera Pro Macmillan" w:hAnsi="Cera Pro Macmillan"/>
        </w:rPr>
        <w:t xml:space="preserve">We respond to every complaint or piece of negative feedback </w:t>
      </w:r>
      <w:r w:rsidR="003575AD" w:rsidRPr="00F10759">
        <w:rPr>
          <w:rStyle w:val="ui-provider"/>
          <w:rFonts w:ascii="Cera Pro Macmillan" w:hAnsi="Cera Pro Macmillan"/>
        </w:rPr>
        <w:t xml:space="preserve">that we receive through our </w:t>
      </w:r>
      <w:proofErr w:type="gramStart"/>
      <w:r w:rsidR="00297BB9" w:rsidRPr="00F10759">
        <w:rPr>
          <w:rStyle w:val="ui-provider"/>
          <w:rFonts w:ascii="Cera Pro Macmillan" w:hAnsi="Cera Pro Macmillan"/>
        </w:rPr>
        <w:t>complaints</w:t>
      </w:r>
      <w:proofErr w:type="gramEnd"/>
      <w:r w:rsidR="007F4E43" w:rsidRPr="00F10759">
        <w:rPr>
          <w:rStyle w:val="ui-provider"/>
          <w:rFonts w:ascii="Cera Pro Macmillan" w:hAnsi="Cera Pro Macmillan"/>
        </w:rPr>
        <w:t xml:space="preserve"> </w:t>
      </w:r>
      <w:r w:rsidR="00B44CD1" w:rsidRPr="00F10759">
        <w:rPr>
          <w:rStyle w:val="ui-provider"/>
          <w:rFonts w:ascii="Cera Pro Macmillan" w:hAnsi="Cera Pro Macmillan"/>
        </w:rPr>
        <w:t>procedure</w:t>
      </w:r>
      <w:r w:rsidR="00297BB9" w:rsidRPr="00F10759">
        <w:rPr>
          <w:rStyle w:val="ui-provider"/>
          <w:rFonts w:ascii="Cera Pro Macmillan" w:hAnsi="Cera Pro Macmillan"/>
        </w:rPr>
        <w:t xml:space="preserve"> or on social media </w:t>
      </w:r>
      <w:r w:rsidRPr="00F10759">
        <w:rPr>
          <w:rStyle w:val="ui-provider"/>
          <w:rFonts w:ascii="Cera Pro Macmillan" w:hAnsi="Cera Pro Macmillan"/>
        </w:rPr>
        <w:t>with the aim of learning from everything we</w:t>
      </w:r>
      <w:r w:rsidR="64330529" w:rsidRPr="00F10759">
        <w:rPr>
          <w:rStyle w:val="ui-provider"/>
          <w:rFonts w:ascii="Cera Pro Macmillan" w:hAnsi="Cera Pro Macmillan"/>
        </w:rPr>
        <w:t xml:space="preserve"> a</w:t>
      </w:r>
      <w:r w:rsidRPr="00F10759">
        <w:rPr>
          <w:rStyle w:val="ui-provider"/>
          <w:rFonts w:ascii="Cera Pro Macmillan" w:hAnsi="Cera Pro Macmillan"/>
        </w:rPr>
        <w:t>re told</w:t>
      </w:r>
      <w:r w:rsidRPr="00F10759">
        <w:rPr>
          <w:rFonts w:ascii="Cera Pro Macmillan" w:hAnsi="Cera Pro Macmillan"/>
        </w:rPr>
        <w:t>. This customer insight is shared with the teams who deliver the experience and use it to look at the overall journey that supporters, people living with cancer and volunteers have with Macmillan. This is to ensure that we listen and learn from what they are telling us in order to make improvements.</w:t>
      </w:r>
    </w:p>
    <w:p w14:paraId="561368BB" w14:textId="49D1C498" w:rsidR="00911E3E" w:rsidRPr="00F10759" w:rsidRDefault="00911E3E" w:rsidP="00911E3E">
      <w:pPr>
        <w:rPr>
          <w:rFonts w:ascii="Cera Pro Macmillan" w:hAnsi="Cera Pro Macmillan" w:cstheme="minorHAnsi"/>
        </w:rPr>
      </w:pPr>
      <w:r w:rsidRPr="00F10759">
        <w:rPr>
          <w:rFonts w:ascii="Cera Pro Macmillan" w:hAnsi="Cera Pro Macmillan" w:cstheme="minorHAnsi"/>
        </w:rPr>
        <w:t>We are committed to maintaining high standards, so we closely follow sector guidance and best practice, including guidance from the Charity Commission. We also regularly work with our stakeholders to ensure we introduce new processes and adopt new ways of working to prevent the same complaints arising again.</w:t>
      </w:r>
    </w:p>
    <w:p w14:paraId="41A5B0FD" w14:textId="1333CE47" w:rsidR="00911E3E" w:rsidRPr="00F10759" w:rsidRDefault="11B9F45E" w:rsidP="16EF9CD8">
      <w:pPr>
        <w:pStyle w:val="Heading1"/>
        <w:rPr>
          <w:rFonts w:ascii="Cera Pro Macmillan" w:hAnsi="Cera Pro Macmillan" w:cstheme="minorBidi"/>
        </w:rPr>
      </w:pPr>
      <w:r w:rsidRPr="00F10759">
        <w:rPr>
          <w:rFonts w:ascii="Cera Pro Macmillan" w:hAnsi="Cera Pro Macmillan" w:cstheme="minorBidi"/>
        </w:rPr>
        <w:t>Volunteers</w:t>
      </w:r>
    </w:p>
    <w:p w14:paraId="244FD689" w14:textId="5241552F" w:rsidR="00314319" w:rsidRPr="00F10759" w:rsidRDefault="00314319" w:rsidP="00314319">
      <w:pPr>
        <w:pStyle w:val="Heading3"/>
        <w:rPr>
          <w:rFonts w:ascii="Cera Pro Macmillan" w:hAnsi="Cera Pro Macmillan" w:cstheme="minorBidi"/>
        </w:rPr>
      </w:pPr>
    </w:p>
    <w:p w14:paraId="7971F7F6" w14:textId="68B1A9EA" w:rsidR="00314319" w:rsidRPr="00F10759" w:rsidRDefault="00A46E8C" w:rsidP="00314319">
      <w:pPr>
        <w:rPr>
          <w:rFonts w:ascii="Cera Pro Macmillan" w:eastAsia="Calibri" w:hAnsi="Cera Pro Macmillan"/>
          <w:color w:val="000000" w:themeColor="text1"/>
        </w:rPr>
      </w:pPr>
      <w:r w:rsidRPr="00F10759">
        <w:rPr>
          <w:rFonts w:ascii="Cera Pro Macmillan" w:eastAsia="Calibri" w:hAnsi="Cera Pro Macmillan"/>
          <w:color w:val="000000" w:themeColor="text1"/>
        </w:rPr>
        <w:t xml:space="preserve">In 2023, Macmillan had over 11,600 active volunteers who donated over 100,000 hours of their time. This represents a significant increase on the 10,000 Macmillan volunteers who gave 80,000 hours in 2022 and was driven by the expansion of the Macmillan Buddy service, as well as increased numbers of volunteers taking part in fundraising volunteering such as our M&amp;S and Costa Coffee store collections in September. </w:t>
      </w:r>
      <w:r w:rsidR="00314319" w:rsidRPr="00F10759">
        <w:rPr>
          <w:rFonts w:ascii="Cera Pro Macmillan" w:eastAsia="Calibri" w:hAnsi="Cera Pro Macmillan"/>
          <w:color w:val="000000" w:themeColor="text1"/>
        </w:rPr>
        <w:t>Macmillan volunteers support the organisation in a range of ways:</w:t>
      </w:r>
    </w:p>
    <w:p w14:paraId="24429161" w14:textId="02D0522C" w:rsidR="00314319" w:rsidRPr="00F10759" w:rsidRDefault="00314319" w:rsidP="00314319">
      <w:pPr>
        <w:rPr>
          <w:rFonts w:ascii="Cera Pro Macmillan" w:eastAsia="Calibri" w:hAnsi="Cera Pro Macmillan"/>
        </w:rPr>
      </w:pPr>
      <w:r w:rsidRPr="00F10759">
        <w:rPr>
          <w:rFonts w:ascii="Cera Pro Macmillan" w:eastAsia="Calibri" w:hAnsi="Cera Pro Macmillan"/>
          <w:color w:val="000000" w:themeColor="text1"/>
        </w:rPr>
        <w:t xml:space="preserve">Our Macmillan </w:t>
      </w:r>
      <w:r w:rsidRPr="00F10759">
        <w:rPr>
          <w:rFonts w:ascii="Cera Pro Macmillan" w:eastAsia="Calibri" w:hAnsi="Cera Pro Macmillan"/>
        </w:rPr>
        <w:t xml:space="preserve">Buddy volunteers supported over 3,500 people living with cancer, offering support over the phone, via video call and at home. You can read more about this </w:t>
      </w:r>
      <w:r w:rsidRPr="00CA0FC5">
        <w:rPr>
          <w:rFonts w:ascii="Cera Pro Macmillan" w:eastAsia="Calibri" w:hAnsi="Cera Pro Macmillan"/>
        </w:rPr>
        <w:t xml:space="preserve">on page </w:t>
      </w:r>
      <w:r w:rsidR="00B35B16" w:rsidRPr="00CA0FC5">
        <w:rPr>
          <w:rFonts w:ascii="Cera Pro Macmillan" w:eastAsia="Calibri" w:hAnsi="Cera Pro Macmillan"/>
        </w:rPr>
        <w:t>14</w:t>
      </w:r>
      <w:r w:rsidRPr="00CA0FC5">
        <w:rPr>
          <w:rFonts w:ascii="Cera Pro Macmillan" w:eastAsia="Calibri" w:hAnsi="Cera Pro Macmillan"/>
        </w:rPr>
        <w:t>.</w:t>
      </w:r>
    </w:p>
    <w:p w14:paraId="28CFF734" w14:textId="514F58DC" w:rsidR="00314319" w:rsidRPr="00F10759" w:rsidRDefault="00314319" w:rsidP="00314319">
      <w:pPr>
        <w:rPr>
          <w:rFonts w:ascii="Cera Pro Macmillan" w:eastAsia="Calibri" w:hAnsi="Cera Pro Macmillan"/>
        </w:rPr>
      </w:pPr>
      <w:r w:rsidRPr="00F10759">
        <w:rPr>
          <w:rFonts w:ascii="Cera Pro Macmillan" w:eastAsia="Calibri" w:hAnsi="Cera Pro Macmillan"/>
        </w:rPr>
        <w:t xml:space="preserve">Our fundraising volunteers supported </w:t>
      </w:r>
      <w:r w:rsidR="00AD381B" w:rsidRPr="00F10759">
        <w:rPr>
          <w:rFonts w:ascii="Cera Pro Macmillan" w:eastAsia="Calibri" w:hAnsi="Cera Pro Macmillan"/>
        </w:rPr>
        <w:t xml:space="preserve">139 </w:t>
      </w:r>
      <w:r w:rsidRPr="00F10759">
        <w:rPr>
          <w:rFonts w:ascii="Cera Pro Macmillan" w:eastAsia="Calibri" w:hAnsi="Cera Pro Macmillan"/>
        </w:rPr>
        <w:t>events across the UK - from cheering our participants at sporting events, to running in-store collections, to event support at Macmillan Mighty Hikes - helping us to raise £30 million.</w:t>
      </w:r>
    </w:p>
    <w:p w14:paraId="4D4B4BE0" w14:textId="6DC43D6F" w:rsidR="00314319" w:rsidRPr="00F10759" w:rsidRDefault="00314319" w:rsidP="00314319">
      <w:pPr>
        <w:rPr>
          <w:rFonts w:ascii="Cera Pro Macmillan" w:eastAsia="Calibri" w:hAnsi="Cera Pro Macmillan"/>
        </w:rPr>
      </w:pPr>
      <w:r w:rsidRPr="00F10759">
        <w:rPr>
          <w:rFonts w:ascii="Cera Pro Macmillan" w:eastAsia="Calibri" w:hAnsi="Cera Pro Macmillan"/>
        </w:rPr>
        <w:t>Members of the Cancer Voices community were involved in 26 projects across Macmillan, ensuring that the personal experiences of people with cancer shape our decision-making, and influence our work and services.</w:t>
      </w:r>
    </w:p>
    <w:p w14:paraId="08C19C1E" w14:textId="6C10D0A7" w:rsidR="008F2D10" w:rsidRPr="00F10759" w:rsidRDefault="008F2D10" w:rsidP="008F2D10">
      <w:pPr>
        <w:rPr>
          <w:rFonts w:ascii="Cera Pro Macmillan" w:hAnsi="Cera Pro Macmillan"/>
        </w:rPr>
      </w:pPr>
      <w:r w:rsidRPr="00F10759">
        <w:rPr>
          <w:rFonts w:ascii="Cera Pro Macmillan" w:hAnsi="Cera Pro Macmillan"/>
        </w:rPr>
        <w:t xml:space="preserve">We also benefitted from the support of </w:t>
      </w:r>
      <w:r w:rsidR="00E63B9B" w:rsidRPr="00F10759">
        <w:rPr>
          <w:rFonts w:ascii="Cera Pro Macmillan" w:hAnsi="Cera Pro Macmillan"/>
        </w:rPr>
        <w:t>1,</w:t>
      </w:r>
      <w:r w:rsidR="001E7ACF" w:rsidRPr="00F10759">
        <w:rPr>
          <w:rFonts w:ascii="Cera Pro Macmillan" w:hAnsi="Cera Pro Macmillan"/>
        </w:rPr>
        <w:t>5</w:t>
      </w:r>
      <w:r w:rsidR="00E63B9B" w:rsidRPr="00F10759">
        <w:rPr>
          <w:rFonts w:ascii="Cera Pro Macmillan" w:hAnsi="Cera Pro Macmillan"/>
        </w:rPr>
        <w:t xml:space="preserve">00 </w:t>
      </w:r>
      <w:r w:rsidRPr="00F10759">
        <w:rPr>
          <w:rFonts w:ascii="Cera Pro Macmillan" w:hAnsi="Cera Pro Macmillan"/>
        </w:rPr>
        <w:t>volunteers from within our corporate partners, who provided more than 5,</w:t>
      </w:r>
      <w:r w:rsidR="0071346F" w:rsidRPr="00F10759">
        <w:rPr>
          <w:rFonts w:ascii="Cera Pro Macmillan" w:hAnsi="Cera Pro Macmillan"/>
        </w:rPr>
        <w:t>5</w:t>
      </w:r>
      <w:r w:rsidRPr="00F10759">
        <w:rPr>
          <w:rFonts w:ascii="Cera Pro Macmillan" w:hAnsi="Cera Pro Macmillan"/>
        </w:rPr>
        <w:t xml:space="preserve">00 hours of their time and </w:t>
      </w:r>
      <w:r w:rsidR="00440477" w:rsidRPr="00F10759">
        <w:rPr>
          <w:rFonts w:ascii="Cera Pro Macmillan" w:hAnsi="Cera Pro Macmillan"/>
        </w:rPr>
        <w:t>delivered</w:t>
      </w:r>
      <w:r w:rsidRPr="00F10759">
        <w:rPr>
          <w:rFonts w:ascii="Cera Pro Macmillan" w:hAnsi="Cera Pro Macmillan"/>
        </w:rPr>
        <w:t xml:space="preserve"> 3,000 care packages to people living with cancer on Macmillan’s behalf.</w:t>
      </w:r>
    </w:p>
    <w:p w14:paraId="185128AD" w14:textId="0EB0A007" w:rsidR="00314319" w:rsidRPr="00F10759" w:rsidRDefault="00314319" w:rsidP="00314319">
      <w:pPr>
        <w:rPr>
          <w:rFonts w:ascii="Cera Pro Macmillan" w:eastAsia="Calibri" w:hAnsi="Cera Pro Macmillan"/>
          <w:color w:val="000000" w:themeColor="text1"/>
        </w:rPr>
      </w:pPr>
    </w:p>
    <w:p w14:paraId="7C922C84" w14:textId="0CED2580" w:rsidR="00314319" w:rsidRPr="00F10759" w:rsidRDefault="00314319" w:rsidP="00314319">
      <w:pPr>
        <w:rPr>
          <w:rStyle w:val="normaltextrun"/>
          <w:rFonts w:ascii="Cera Pro Macmillan" w:hAnsi="Cera Pro Macmillan" w:cs="Calibri"/>
          <w:b/>
          <w:bCs/>
          <w:color w:val="000000"/>
        </w:rPr>
      </w:pPr>
      <w:r w:rsidRPr="00F10759">
        <w:rPr>
          <w:rStyle w:val="normaltextrun"/>
          <w:rFonts w:ascii="Cera Pro Macmillan" w:hAnsi="Cera Pro Macmillan" w:cs="Calibri"/>
          <w:b/>
          <w:color w:val="000000" w:themeColor="text1"/>
        </w:rPr>
        <w:t>Improving our volunteer experience</w:t>
      </w:r>
    </w:p>
    <w:p w14:paraId="0EC2C296" w14:textId="5C6AE93C" w:rsidR="00314319" w:rsidRPr="00F10759" w:rsidRDefault="00314319" w:rsidP="00314319">
      <w:pPr>
        <w:rPr>
          <w:rFonts w:ascii="Cera Pro Macmillan" w:eastAsia="Calibri" w:hAnsi="Cera Pro Macmillan"/>
          <w:color w:val="000000" w:themeColor="text1"/>
        </w:rPr>
      </w:pPr>
      <w:r w:rsidRPr="00F10759">
        <w:rPr>
          <w:rFonts w:ascii="Cera Pro Macmillan" w:eastAsia="Calibri" w:hAnsi="Cera Pro Macmillan"/>
          <w:color w:val="000000" w:themeColor="text1"/>
        </w:rPr>
        <w:t xml:space="preserve">We completed a thorough review of Buddy volunteer recruitment in early 2023. Changes implemented as a result have </w:t>
      </w:r>
      <w:r w:rsidR="00D7363A" w:rsidRPr="00F10759">
        <w:rPr>
          <w:rFonts w:ascii="Cera Pro Macmillan" w:eastAsia="Calibri" w:hAnsi="Cera Pro Macmillan"/>
          <w:color w:val="000000" w:themeColor="text1"/>
        </w:rPr>
        <w:t xml:space="preserve">broadened </w:t>
      </w:r>
      <w:r w:rsidRPr="00F10759">
        <w:rPr>
          <w:rFonts w:ascii="Cera Pro Macmillan" w:eastAsia="Calibri" w:hAnsi="Cera Pro Macmillan"/>
          <w:color w:val="000000" w:themeColor="text1"/>
        </w:rPr>
        <w:t xml:space="preserve">the appeal to more people, shortened onboarding times, </w:t>
      </w:r>
      <w:r w:rsidR="00871555" w:rsidRPr="00F10759">
        <w:rPr>
          <w:rFonts w:ascii="Cera Pro Macmillan" w:eastAsia="Calibri" w:hAnsi="Cera Pro Macmillan"/>
          <w:color w:val="000000" w:themeColor="text1"/>
        </w:rPr>
        <w:t xml:space="preserve">increased </w:t>
      </w:r>
      <w:r w:rsidRPr="00F10759">
        <w:rPr>
          <w:rFonts w:ascii="Cera Pro Macmillan" w:eastAsia="Calibri" w:hAnsi="Cera Pro Macmillan"/>
          <w:color w:val="000000" w:themeColor="text1"/>
        </w:rPr>
        <w:t xml:space="preserve">volunteer satisfaction, </w:t>
      </w:r>
      <w:r w:rsidR="003D11B1" w:rsidRPr="00F10759">
        <w:rPr>
          <w:rFonts w:ascii="Cera Pro Macmillan" w:eastAsia="Calibri" w:hAnsi="Cera Pro Macmillan"/>
          <w:color w:val="000000" w:themeColor="text1"/>
        </w:rPr>
        <w:t>and improved</w:t>
      </w:r>
      <w:r w:rsidRPr="00F10759">
        <w:rPr>
          <w:rFonts w:ascii="Cera Pro Macmillan" w:eastAsia="Calibri" w:hAnsi="Cera Pro Macmillan"/>
          <w:color w:val="000000" w:themeColor="text1"/>
        </w:rPr>
        <w:t xml:space="preserve"> performance </w:t>
      </w:r>
      <w:r w:rsidR="003D11B1" w:rsidRPr="00F10759">
        <w:rPr>
          <w:rFonts w:ascii="Cera Pro Macmillan" w:eastAsia="Calibri" w:hAnsi="Cera Pro Macmillan"/>
          <w:color w:val="000000" w:themeColor="text1"/>
        </w:rPr>
        <w:t>efficiency</w:t>
      </w:r>
      <w:r w:rsidRPr="00F10759">
        <w:rPr>
          <w:rFonts w:ascii="Cera Pro Macmillan" w:eastAsia="Calibri" w:hAnsi="Cera Pro Macmillan"/>
          <w:color w:val="000000" w:themeColor="text1"/>
        </w:rPr>
        <w:t>.</w:t>
      </w:r>
    </w:p>
    <w:p w14:paraId="60AFA711" w14:textId="67DB4709" w:rsidR="00314319" w:rsidRPr="00F10759" w:rsidRDefault="00314319" w:rsidP="00314319">
      <w:pPr>
        <w:rPr>
          <w:rFonts w:ascii="Cera Pro Macmillan" w:eastAsia="Calibri" w:hAnsi="Cera Pro Macmillan"/>
          <w:color w:val="000000" w:themeColor="text1"/>
        </w:rPr>
      </w:pPr>
      <w:r w:rsidRPr="00F10759">
        <w:rPr>
          <w:rFonts w:ascii="Cera Pro Macmillan" w:eastAsia="Calibri" w:hAnsi="Cera Pro Macmillan"/>
          <w:color w:val="000000" w:themeColor="text1"/>
        </w:rPr>
        <w:lastRenderedPageBreak/>
        <w:t xml:space="preserve">We use a range of channels to actively engage with volunteers and seek their feedback, including our </w:t>
      </w:r>
      <w:r w:rsidR="2E041B5B" w:rsidRPr="00F10759">
        <w:rPr>
          <w:rFonts w:ascii="Cera Pro Macmillan" w:eastAsia="Calibri" w:hAnsi="Cera Pro Macmillan"/>
          <w:color w:val="000000" w:themeColor="text1"/>
        </w:rPr>
        <w:t>v</w:t>
      </w:r>
      <w:r w:rsidRPr="00F10759">
        <w:rPr>
          <w:rFonts w:ascii="Cera Pro Macmillan" w:eastAsia="Calibri" w:hAnsi="Cera Pro Macmillan"/>
          <w:color w:val="000000" w:themeColor="text1"/>
        </w:rPr>
        <w:t xml:space="preserve">olunteer </w:t>
      </w:r>
      <w:r w:rsidR="22C532D4" w:rsidRPr="00F10759">
        <w:rPr>
          <w:rFonts w:ascii="Cera Pro Macmillan" w:eastAsia="Calibri" w:hAnsi="Cera Pro Macmillan"/>
          <w:color w:val="000000" w:themeColor="text1"/>
        </w:rPr>
        <w:t>f</w:t>
      </w:r>
      <w:r w:rsidRPr="00F10759">
        <w:rPr>
          <w:rFonts w:ascii="Cera Pro Macmillan" w:eastAsia="Calibri" w:hAnsi="Cera Pro Macmillan"/>
          <w:color w:val="000000" w:themeColor="text1"/>
        </w:rPr>
        <w:t xml:space="preserve">orum, annual </w:t>
      </w:r>
      <w:r w:rsidR="25F5C3C2" w:rsidRPr="00F10759">
        <w:rPr>
          <w:rFonts w:ascii="Cera Pro Macmillan" w:eastAsia="Calibri" w:hAnsi="Cera Pro Macmillan"/>
          <w:color w:val="000000" w:themeColor="text1"/>
        </w:rPr>
        <w:t>vo</w:t>
      </w:r>
      <w:r w:rsidRPr="00F10759">
        <w:rPr>
          <w:rFonts w:ascii="Cera Pro Macmillan" w:eastAsia="Calibri" w:hAnsi="Cera Pro Macmillan"/>
          <w:color w:val="000000" w:themeColor="text1"/>
        </w:rPr>
        <w:t xml:space="preserve">lunteer </w:t>
      </w:r>
      <w:r w:rsidR="1BB233C6" w:rsidRPr="00F10759">
        <w:rPr>
          <w:rFonts w:ascii="Cera Pro Macmillan" w:eastAsia="Calibri" w:hAnsi="Cera Pro Macmillan"/>
          <w:color w:val="000000" w:themeColor="text1"/>
        </w:rPr>
        <w:t>e</w:t>
      </w:r>
      <w:r w:rsidRPr="00F10759">
        <w:rPr>
          <w:rFonts w:ascii="Cera Pro Macmillan" w:eastAsia="Calibri" w:hAnsi="Cera Pro Macmillan"/>
          <w:color w:val="000000" w:themeColor="text1"/>
        </w:rPr>
        <w:t xml:space="preserve">xperience </w:t>
      </w:r>
      <w:r w:rsidR="2C08EEDB" w:rsidRPr="00F10759">
        <w:rPr>
          <w:rFonts w:ascii="Cera Pro Macmillan" w:eastAsia="Calibri" w:hAnsi="Cera Pro Macmillan"/>
          <w:color w:val="000000" w:themeColor="text1"/>
        </w:rPr>
        <w:t>s</w:t>
      </w:r>
      <w:r w:rsidRPr="00F10759">
        <w:rPr>
          <w:rFonts w:ascii="Cera Pro Macmillan" w:eastAsia="Calibri" w:hAnsi="Cera Pro Macmillan"/>
          <w:color w:val="000000" w:themeColor="text1"/>
        </w:rPr>
        <w:t>urvey</w:t>
      </w:r>
      <w:r w:rsidR="001447DE" w:rsidRPr="00F10759">
        <w:rPr>
          <w:rFonts w:ascii="Cera Pro Macmillan" w:hAnsi="Cera Pro Macmillan"/>
          <w:sz w:val="20"/>
          <w:szCs w:val="20"/>
          <w:vertAlign w:val="superscript"/>
        </w:rPr>
        <w:t>11</w:t>
      </w:r>
      <w:r w:rsidRPr="00F10759">
        <w:rPr>
          <w:rFonts w:ascii="Cera Pro Macmillan" w:eastAsia="Calibri" w:hAnsi="Cera Pro Macmillan"/>
          <w:color w:val="000000" w:themeColor="text1"/>
        </w:rPr>
        <w:t xml:space="preserve"> and complaints. </w:t>
      </w:r>
      <w:r w:rsidRPr="00F10759">
        <w:rPr>
          <w:rFonts w:ascii="Cera Pro Macmillan" w:eastAsia="Calibri" w:hAnsi="Cera Pro Macmillan" w:cs="Calibri"/>
          <w:color w:val="000000" w:themeColor="text1"/>
        </w:rPr>
        <w:t xml:space="preserve">In our 2023 </w:t>
      </w:r>
      <w:r w:rsidR="0A19051B" w:rsidRPr="00F10759">
        <w:rPr>
          <w:rFonts w:ascii="Cera Pro Macmillan" w:eastAsia="Calibri" w:hAnsi="Cera Pro Macmillan" w:cs="Calibri"/>
          <w:color w:val="000000" w:themeColor="text1"/>
        </w:rPr>
        <w:t>v</w:t>
      </w:r>
      <w:r w:rsidRPr="00F10759">
        <w:rPr>
          <w:rFonts w:ascii="Cera Pro Macmillan" w:eastAsia="Calibri" w:hAnsi="Cera Pro Macmillan" w:cs="Calibri"/>
          <w:color w:val="000000" w:themeColor="text1"/>
        </w:rPr>
        <w:t xml:space="preserve">olunteer </w:t>
      </w:r>
      <w:r w:rsidR="2CB395B0" w:rsidRPr="00F10759">
        <w:rPr>
          <w:rFonts w:ascii="Cera Pro Macmillan" w:eastAsia="Calibri" w:hAnsi="Cera Pro Macmillan" w:cs="Calibri"/>
          <w:color w:val="000000" w:themeColor="text1"/>
        </w:rPr>
        <w:t>e</w:t>
      </w:r>
      <w:r w:rsidRPr="00F10759">
        <w:rPr>
          <w:rFonts w:ascii="Cera Pro Macmillan" w:eastAsia="Calibri" w:hAnsi="Cera Pro Macmillan" w:cs="Calibri"/>
          <w:color w:val="000000" w:themeColor="text1"/>
        </w:rPr>
        <w:t>xperience survey, we asked volunteers what would improve their experience and we received 580 responses. These themes came up frequently:</w:t>
      </w:r>
    </w:p>
    <w:p w14:paraId="4DA92851" w14:textId="2013F7AA" w:rsidR="00314319" w:rsidRPr="00F10759" w:rsidRDefault="00314319" w:rsidP="00582D02">
      <w:pPr>
        <w:pStyle w:val="ListParagraph"/>
        <w:numPr>
          <w:ilvl w:val="0"/>
          <w:numId w:val="17"/>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Learning and development – including not assuming IT literacy, and more face-to-face training.</w:t>
      </w:r>
    </w:p>
    <w:p w14:paraId="6D7C8FE7" w14:textId="0343C179" w:rsidR="00314319" w:rsidRPr="00F10759" w:rsidRDefault="00314319" w:rsidP="00582D02">
      <w:pPr>
        <w:pStyle w:val="ListParagraph"/>
        <w:numPr>
          <w:ilvl w:val="0"/>
          <w:numId w:val="17"/>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Resourcing – including easier access to useful materials and leaflets to help at events.</w:t>
      </w:r>
    </w:p>
    <w:p w14:paraId="5EA98102" w14:textId="3323E221" w:rsidR="00314319" w:rsidRPr="00F10759" w:rsidRDefault="00314319" w:rsidP="00582D02">
      <w:pPr>
        <w:pStyle w:val="ListParagraph"/>
        <w:numPr>
          <w:ilvl w:val="0"/>
          <w:numId w:val="17"/>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Communications – including more organisational updates.</w:t>
      </w:r>
    </w:p>
    <w:p w14:paraId="27C71FBE" w14:textId="19A16722" w:rsidR="00314319" w:rsidRPr="00F10759" w:rsidRDefault="00314319" w:rsidP="00314319">
      <w:p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In response to the feedback, we have implemented several initiatives to improve the experience of our volunteers. This includes making changes to</w:t>
      </w:r>
      <w:r w:rsidR="00225990" w:rsidRPr="00F10759">
        <w:rPr>
          <w:rFonts w:ascii="Cera Pro Macmillan" w:eastAsia="Calibri" w:hAnsi="Cera Pro Macmillan" w:cs="Calibri"/>
          <w:color w:val="000000" w:themeColor="text1"/>
        </w:rPr>
        <w:t xml:space="preserve"> </w:t>
      </w:r>
      <w:r w:rsidRPr="00F10759">
        <w:rPr>
          <w:rFonts w:ascii="Cera Pro Macmillan" w:eastAsia="Calibri" w:hAnsi="Cera Pro Macmillan" w:cs="Calibri"/>
          <w:color w:val="000000" w:themeColor="text1"/>
        </w:rPr>
        <w:t xml:space="preserve">support volunteers who were previously unable to participate due to financial barriers </w:t>
      </w:r>
      <w:r w:rsidR="00A73856" w:rsidRPr="00F10759">
        <w:rPr>
          <w:rFonts w:ascii="Cera Pro Macmillan" w:eastAsia="Calibri" w:hAnsi="Cera Pro Macmillan" w:cs="Calibri"/>
          <w:color w:val="000000" w:themeColor="text1"/>
        </w:rPr>
        <w:t xml:space="preserve">or </w:t>
      </w:r>
      <w:r w:rsidRPr="00F10759">
        <w:rPr>
          <w:rFonts w:ascii="Cera Pro Macmillan" w:eastAsia="Calibri" w:hAnsi="Cera Pro Macmillan" w:cs="Calibri"/>
          <w:color w:val="000000" w:themeColor="text1"/>
        </w:rPr>
        <w:t xml:space="preserve">barriers to accessing online channels. We </w:t>
      </w:r>
      <w:r w:rsidR="001B3219" w:rsidRPr="00F10759">
        <w:rPr>
          <w:rFonts w:ascii="Cera Pro Macmillan" w:eastAsia="Calibri" w:hAnsi="Cera Pro Macmillan" w:cs="Calibri"/>
          <w:color w:val="000000" w:themeColor="text1"/>
        </w:rPr>
        <w:t>also</w:t>
      </w:r>
      <w:r w:rsidRPr="00F10759">
        <w:rPr>
          <w:rFonts w:ascii="Cera Pro Macmillan" w:eastAsia="Calibri" w:hAnsi="Cera Pro Macmillan" w:cs="Calibri"/>
          <w:color w:val="000000" w:themeColor="text1"/>
        </w:rPr>
        <w:t xml:space="preserve"> </w:t>
      </w:r>
      <w:r w:rsidR="00C51A94" w:rsidRPr="00F10759">
        <w:rPr>
          <w:rFonts w:ascii="Cera Pro Macmillan" w:eastAsia="Calibri" w:hAnsi="Cera Pro Macmillan" w:cs="Calibri"/>
          <w:color w:val="000000" w:themeColor="text1"/>
        </w:rPr>
        <w:t>began work to develop</w:t>
      </w:r>
      <w:r w:rsidRPr="00F10759">
        <w:rPr>
          <w:rFonts w:ascii="Cera Pro Macmillan" w:eastAsia="Calibri" w:hAnsi="Cera Pro Macmillan" w:cs="Calibri"/>
          <w:color w:val="000000" w:themeColor="text1"/>
        </w:rPr>
        <w:t xml:space="preserve"> a new learning management system which will improve volunteer</w:t>
      </w:r>
      <w:r w:rsidR="001B3219" w:rsidRPr="00F10759">
        <w:rPr>
          <w:rFonts w:ascii="Cera Pro Macmillan" w:eastAsia="Calibri" w:hAnsi="Cera Pro Macmillan" w:cs="Calibri"/>
          <w:color w:val="000000" w:themeColor="text1"/>
        </w:rPr>
        <w:t>s</w:t>
      </w:r>
      <w:r w:rsidRPr="00F10759">
        <w:rPr>
          <w:rFonts w:ascii="Cera Pro Macmillan" w:eastAsia="Calibri" w:hAnsi="Cera Pro Macmillan" w:cs="Calibri"/>
          <w:color w:val="000000" w:themeColor="text1"/>
        </w:rPr>
        <w:t>' experiences</w:t>
      </w:r>
      <w:r w:rsidR="000310D3" w:rsidRPr="00F10759">
        <w:rPr>
          <w:rFonts w:ascii="Cera Pro Macmillan" w:eastAsia="Calibri" w:hAnsi="Cera Pro Macmillan" w:cs="Calibri"/>
          <w:color w:val="000000" w:themeColor="text1"/>
        </w:rPr>
        <w:t xml:space="preserve"> of </w:t>
      </w:r>
      <w:r w:rsidRPr="00F10759">
        <w:rPr>
          <w:rFonts w:ascii="Cera Pro Macmillan" w:eastAsia="Calibri" w:hAnsi="Cera Pro Macmillan" w:cs="Calibri"/>
          <w:color w:val="000000" w:themeColor="text1"/>
        </w:rPr>
        <w:t>learning and development</w:t>
      </w:r>
      <w:r w:rsidR="29ED939E" w:rsidRPr="00F10759">
        <w:rPr>
          <w:rFonts w:ascii="Cera Pro Macmillan" w:eastAsia="Calibri" w:hAnsi="Cera Pro Macmillan" w:cs="Calibri"/>
          <w:color w:val="000000" w:themeColor="text1"/>
        </w:rPr>
        <w:t>,</w:t>
      </w:r>
      <w:r w:rsidRPr="00F10759">
        <w:rPr>
          <w:rFonts w:ascii="Cera Pro Macmillan" w:eastAsia="Calibri" w:hAnsi="Cera Pro Macmillan" w:cs="Calibri"/>
          <w:color w:val="000000" w:themeColor="text1"/>
        </w:rPr>
        <w:t xml:space="preserve"> and </w:t>
      </w:r>
      <w:r w:rsidR="000C419B" w:rsidRPr="00F10759">
        <w:rPr>
          <w:rFonts w:ascii="Cera Pro Macmillan" w:eastAsia="Calibri" w:hAnsi="Cera Pro Macmillan" w:cs="Calibri"/>
          <w:color w:val="000000" w:themeColor="text1"/>
        </w:rPr>
        <w:t xml:space="preserve">introduced </w:t>
      </w:r>
      <w:r w:rsidRPr="00F10759">
        <w:rPr>
          <w:rFonts w:ascii="Cera Pro Macmillan" w:eastAsia="Calibri" w:hAnsi="Cera Pro Macmillan" w:cs="Calibri"/>
          <w:color w:val="000000" w:themeColor="text1"/>
        </w:rPr>
        <w:t xml:space="preserve">more organisational updates through our volunteer newsletters, social </w:t>
      </w:r>
      <w:proofErr w:type="gramStart"/>
      <w:r w:rsidRPr="00F10759">
        <w:rPr>
          <w:rFonts w:ascii="Cera Pro Macmillan" w:eastAsia="Calibri" w:hAnsi="Cera Pro Macmillan" w:cs="Calibri"/>
          <w:color w:val="000000" w:themeColor="text1"/>
        </w:rPr>
        <w:t>media</w:t>
      </w:r>
      <w:proofErr w:type="gramEnd"/>
      <w:r w:rsidRPr="00F10759">
        <w:rPr>
          <w:rFonts w:ascii="Cera Pro Macmillan" w:eastAsia="Calibri" w:hAnsi="Cera Pro Macmillan" w:cs="Calibri"/>
          <w:color w:val="000000" w:themeColor="text1"/>
        </w:rPr>
        <w:t xml:space="preserve"> and other online channels.</w:t>
      </w:r>
    </w:p>
    <w:p w14:paraId="1B20D806" w14:textId="538FDFC1" w:rsidR="0F3562DA" w:rsidRPr="00F10759" w:rsidRDefault="06AB59B0" w:rsidP="0F3562DA">
      <w:pPr>
        <w:rPr>
          <w:rStyle w:val="eop"/>
          <w:rFonts w:ascii="Cera Pro Macmillan" w:eastAsia="Calibri" w:hAnsi="Cera Pro Macmillan" w:cs="Calibri"/>
          <w:color w:val="000000" w:themeColor="text1"/>
        </w:rPr>
      </w:pPr>
      <w:r w:rsidRPr="00F10759">
        <w:rPr>
          <w:rStyle w:val="normaltextrun"/>
          <w:rFonts w:ascii="Cera Pro Macmillan" w:hAnsi="Cera Pro Macmillan" w:cs="Calibri"/>
          <w:color w:val="000000" w:themeColor="text1"/>
        </w:rPr>
        <w:t xml:space="preserve">In 2023, we </w:t>
      </w:r>
      <w:r w:rsidRPr="00F10759">
        <w:rPr>
          <w:rStyle w:val="normaltextrun"/>
          <w:rFonts w:ascii="Cera Pro Macmillan" w:hAnsi="Cera Pro Macmillan" w:cs="Calibri"/>
        </w:rPr>
        <w:t xml:space="preserve">received 159 complaints from volunteers through our feedback channels. These were largely in relation to learning and </w:t>
      </w:r>
      <w:r w:rsidRPr="00F10759">
        <w:rPr>
          <w:rStyle w:val="normaltextrun"/>
          <w:rFonts w:ascii="Cera Pro Macmillan" w:hAnsi="Cera Pro Macmillan" w:cs="Calibri"/>
          <w:color w:val="000000" w:themeColor="text1"/>
        </w:rPr>
        <w:t xml:space="preserve">development accessibility, and specific volunteer experiences at fundraising collections. These themes have been explored via the UK </w:t>
      </w:r>
      <w:r w:rsidR="7DB6E212" w:rsidRPr="00F10759">
        <w:rPr>
          <w:rStyle w:val="normaltextrun"/>
          <w:rFonts w:ascii="Cera Pro Macmillan" w:hAnsi="Cera Pro Macmillan" w:cs="Calibri"/>
          <w:color w:val="000000" w:themeColor="text1"/>
        </w:rPr>
        <w:t>v</w:t>
      </w:r>
      <w:r w:rsidRPr="00F10759">
        <w:rPr>
          <w:rStyle w:val="normaltextrun"/>
          <w:rFonts w:ascii="Cera Pro Macmillan" w:hAnsi="Cera Pro Macmillan" w:cs="Calibri"/>
          <w:color w:val="000000" w:themeColor="text1"/>
        </w:rPr>
        <w:t xml:space="preserve">olunteer </w:t>
      </w:r>
      <w:r w:rsidR="6613C262" w:rsidRPr="00F10759">
        <w:rPr>
          <w:rStyle w:val="normaltextrun"/>
          <w:rFonts w:ascii="Cera Pro Macmillan" w:hAnsi="Cera Pro Macmillan" w:cs="Calibri"/>
          <w:color w:val="000000" w:themeColor="text1"/>
        </w:rPr>
        <w:t>f</w:t>
      </w:r>
      <w:r w:rsidRPr="00F10759">
        <w:rPr>
          <w:rStyle w:val="normaltextrun"/>
          <w:rFonts w:ascii="Cera Pro Macmillan" w:hAnsi="Cera Pro Macmillan" w:cs="Calibri"/>
          <w:color w:val="000000" w:themeColor="text1"/>
        </w:rPr>
        <w:t xml:space="preserve">orum. </w:t>
      </w:r>
    </w:p>
    <w:p w14:paraId="61EA222A" w14:textId="77777777" w:rsidR="00707B37" w:rsidRPr="00F10759" w:rsidRDefault="00707B37" w:rsidP="0F3562DA">
      <w:pPr>
        <w:rPr>
          <w:rFonts w:ascii="Cera Pro Macmillan" w:hAnsi="Cera Pro Macmillan"/>
          <w:b/>
          <w:bCs/>
        </w:rPr>
      </w:pPr>
    </w:p>
    <w:p w14:paraId="7E6A6468" w14:textId="5187CDAC" w:rsidR="6AF17DEA" w:rsidRPr="00F10759" w:rsidRDefault="6AF17DEA" w:rsidP="0F3562DA">
      <w:pPr>
        <w:rPr>
          <w:rFonts w:ascii="Cera Pro Macmillan" w:hAnsi="Cera Pro Macmillan"/>
          <w:b/>
          <w:bCs/>
        </w:rPr>
      </w:pPr>
      <w:r w:rsidRPr="00F10759">
        <w:rPr>
          <w:rFonts w:ascii="Cera Pro Macmillan" w:hAnsi="Cera Pro Macmillan"/>
          <w:b/>
          <w:bCs/>
        </w:rPr>
        <w:t>The man with the pram - John’s story</w:t>
      </w:r>
    </w:p>
    <w:p w14:paraId="0BF320A7" w14:textId="5667FE43" w:rsidR="6AF17DEA" w:rsidRPr="00F10759" w:rsidRDefault="6AF17DEA" w:rsidP="0F3562DA">
      <w:pPr>
        <w:rPr>
          <w:rFonts w:ascii="Cera Pro Macmillan" w:hAnsi="Cera Pro Macmillan"/>
        </w:rPr>
      </w:pPr>
      <w:r w:rsidRPr="00F10759">
        <w:rPr>
          <w:rFonts w:ascii="Cera Pro Macmillan" w:hAnsi="Cera Pro Macmillan"/>
        </w:rPr>
        <w:t>Treasured supporter John Burkhill, 85, has been fundraising for Macmillan for 17 years in memory of his wife June. Rain or shine, John can be found most days in the streets of Sheffield wearing his trademark green wig and pushing the pram of his late daughter to raise money for Macmillan.</w:t>
      </w:r>
    </w:p>
    <w:p w14:paraId="4C14DC4E" w14:textId="2677B613" w:rsidR="6AF17DEA" w:rsidRPr="00F10759" w:rsidRDefault="6AF17DEA" w:rsidP="0F3562DA">
      <w:pPr>
        <w:rPr>
          <w:rFonts w:ascii="Cera Pro Macmillan" w:hAnsi="Cera Pro Macmillan"/>
        </w:rPr>
      </w:pPr>
      <w:r w:rsidRPr="00F10759">
        <w:rPr>
          <w:rFonts w:ascii="Cera Pro Macmillan" w:hAnsi="Cera Pro Macmillan"/>
        </w:rPr>
        <w:t>In 2023</w:t>
      </w:r>
      <w:r w:rsidR="50CC88C4" w:rsidRPr="00F10759">
        <w:rPr>
          <w:rFonts w:ascii="Cera Pro Macmillan" w:hAnsi="Cera Pro Macmillan"/>
        </w:rPr>
        <w:t>,</w:t>
      </w:r>
      <w:r w:rsidRPr="00F10759">
        <w:rPr>
          <w:rFonts w:ascii="Cera Pro Macmillan" w:hAnsi="Cera Pro Macmillan"/>
        </w:rPr>
        <w:t xml:space="preserve"> John reached his £1 million fundraising milestone. He went on to win both regional and national Pride of Britain awards as well as a Points of Light Award from the Prime Minister, Rishi Sunak. </w:t>
      </w:r>
    </w:p>
    <w:p w14:paraId="2F83B37B" w14:textId="74F8E9E3" w:rsidR="6AF17DEA" w:rsidRPr="00F10759" w:rsidRDefault="6AF17DEA" w:rsidP="0F3562DA">
      <w:pPr>
        <w:rPr>
          <w:rFonts w:ascii="Cera Pro Macmillan" w:hAnsi="Cera Pro Macmillan"/>
        </w:rPr>
      </w:pPr>
      <w:r w:rsidRPr="00F10759">
        <w:rPr>
          <w:rFonts w:ascii="Cera Pro Macmillan" w:hAnsi="Cera Pro Macmillan"/>
        </w:rPr>
        <w:t>Thank you and congratulations John from everyone at Macmillan.</w:t>
      </w:r>
    </w:p>
    <w:p w14:paraId="0964812B" w14:textId="184AEF4A" w:rsidR="0F3562DA" w:rsidRPr="00F10759" w:rsidRDefault="0F3562DA" w:rsidP="0F3562DA">
      <w:pPr>
        <w:rPr>
          <w:rStyle w:val="eop"/>
          <w:rFonts w:ascii="Cera Pro Macmillan" w:hAnsi="Cera Pro Macmillan" w:cs="Calibri"/>
          <w:color w:val="000000" w:themeColor="text1"/>
        </w:rPr>
      </w:pPr>
    </w:p>
    <w:p w14:paraId="23F6AAD4" w14:textId="720A864A" w:rsidR="00806173" w:rsidRPr="00F10759" w:rsidRDefault="00806173" w:rsidP="00806173">
      <w:pPr>
        <w:rPr>
          <w:rFonts w:ascii="Cera Pro Macmillan" w:hAnsi="Cera Pro Macmillan"/>
        </w:rPr>
      </w:pPr>
    </w:p>
    <w:p w14:paraId="0F1D6E29" w14:textId="6BDC1C5B" w:rsidR="00911E3E" w:rsidRPr="00F10759" w:rsidRDefault="00911E3E" w:rsidP="3F39B229">
      <w:pPr>
        <w:pStyle w:val="Heading1"/>
        <w:rPr>
          <w:rFonts w:ascii="Cera Pro Macmillan" w:hAnsi="Cera Pro Macmillan" w:cstheme="minorBidi"/>
        </w:rPr>
      </w:pPr>
      <w:r w:rsidRPr="00F10759">
        <w:rPr>
          <w:rFonts w:ascii="Cera Pro Macmillan" w:hAnsi="Cera Pro Macmillan" w:cstheme="minorBidi"/>
        </w:rPr>
        <w:t xml:space="preserve">Macmillan </w:t>
      </w:r>
      <w:r w:rsidR="006E0401" w:rsidRPr="00F10759">
        <w:rPr>
          <w:rFonts w:ascii="Cera Pro Macmillan" w:hAnsi="Cera Pro Macmillan" w:cstheme="minorBidi"/>
        </w:rPr>
        <w:t>p</w:t>
      </w:r>
      <w:r w:rsidRPr="00F10759">
        <w:rPr>
          <w:rFonts w:ascii="Cera Pro Macmillan" w:hAnsi="Cera Pro Macmillan" w:cstheme="minorBidi"/>
        </w:rPr>
        <w:t>rofessionals</w:t>
      </w:r>
    </w:p>
    <w:p w14:paraId="7717CEAB" w14:textId="7638CE0F" w:rsidR="00911E3E" w:rsidRPr="00F10759" w:rsidRDefault="00911E3E" w:rsidP="00911E3E">
      <w:pPr>
        <w:rPr>
          <w:rFonts w:ascii="Cera Pro Macmillan" w:hAnsi="Cera Pro Macmillan"/>
        </w:rPr>
      </w:pPr>
      <w:r w:rsidRPr="00F10759">
        <w:rPr>
          <w:rFonts w:ascii="Cera Pro Macmillan" w:hAnsi="Cera Pro Macmillan"/>
        </w:rPr>
        <w:t xml:space="preserve">Macmillan health and social care professionals are experts in providing cancer care. Based in hospitals, doctor's surgeries </w:t>
      </w:r>
      <w:r w:rsidR="6617E446" w:rsidRPr="00F10759">
        <w:rPr>
          <w:rFonts w:ascii="Cera Pro Macmillan" w:hAnsi="Cera Pro Macmillan"/>
        </w:rPr>
        <w:t>and</w:t>
      </w:r>
      <w:r w:rsidRPr="00F10759">
        <w:rPr>
          <w:rFonts w:ascii="Cera Pro Macmillan" w:hAnsi="Cera Pro Macmillan"/>
        </w:rPr>
        <w:t xml:space="preserve"> in the community, they listen to people living with cancer to understand what they need and deliver the right care at the right time. </w:t>
      </w:r>
    </w:p>
    <w:p w14:paraId="676063AA" w14:textId="270D012D" w:rsidR="00911E3E" w:rsidRPr="00F10759" w:rsidRDefault="11B9F45E" w:rsidP="16EF9CD8">
      <w:pPr>
        <w:rPr>
          <w:rFonts w:ascii="Cera Pro Macmillan" w:hAnsi="Cera Pro Macmillan"/>
        </w:rPr>
      </w:pPr>
      <w:r w:rsidRPr="00F10759">
        <w:rPr>
          <w:rFonts w:ascii="Cera Pro Macmillan" w:hAnsi="Cera Pro Macmillan"/>
        </w:rPr>
        <w:t xml:space="preserve">There are currently </w:t>
      </w:r>
      <w:r w:rsidR="2315E0FC" w:rsidRPr="00F10759">
        <w:rPr>
          <w:rFonts w:ascii="Cera Pro Macmillan" w:hAnsi="Cera Pro Macmillan"/>
        </w:rPr>
        <w:t xml:space="preserve">over </w:t>
      </w:r>
      <w:r w:rsidR="471D6265" w:rsidRPr="00F10759">
        <w:rPr>
          <w:rFonts w:ascii="Cera Pro Macmillan" w:hAnsi="Cera Pro Macmillan"/>
        </w:rPr>
        <w:t>10,500</w:t>
      </w:r>
      <w:r w:rsidRPr="00F10759">
        <w:rPr>
          <w:rFonts w:ascii="Cera Pro Macmillan" w:hAnsi="Cera Pro Macmillan"/>
        </w:rPr>
        <w:t xml:space="preserve"> Macmillan </w:t>
      </w:r>
      <w:r w:rsidR="009A701E" w:rsidRPr="00F10759">
        <w:rPr>
          <w:rFonts w:ascii="Cera Pro Macmillan" w:hAnsi="Cera Pro Macmillan"/>
        </w:rPr>
        <w:t>p</w:t>
      </w:r>
      <w:r w:rsidRPr="00F10759">
        <w:rPr>
          <w:rFonts w:ascii="Cera Pro Macmillan" w:hAnsi="Cera Pro Macmillan"/>
        </w:rPr>
        <w:t xml:space="preserve">rofessional posts across the UK.  We provide a comprehensive support offer to Macmillan professionals which includes learning and development resources, networking opportunities and access to information and </w:t>
      </w:r>
      <w:r w:rsidRPr="00F10759">
        <w:rPr>
          <w:rFonts w:ascii="Cera Pro Macmillan" w:hAnsi="Cera Pro Macmillan"/>
        </w:rPr>
        <w:lastRenderedPageBreak/>
        <w:t xml:space="preserve">support for them and their patients. You can find out more about our support offer on </w:t>
      </w:r>
      <w:r w:rsidRPr="00CA0FC5">
        <w:rPr>
          <w:rFonts w:ascii="Cera Pro Macmillan" w:hAnsi="Cera Pro Macmillan"/>
        </w:rPr>
        <w:t xml:space="preserve">page </w:t>
      </w:r>
      <w:r w:rsidR="00665808" w:rsidRPr="00CA0FC5">
        <w:rPr>
          <w:rFonts w:ascii="Cera Pro Macmillan" w:hAnsi="Cera Pro Macmillan"/>
        </w:rPr>
        <w:t>18</w:t>
      </w:r>
      <w:r w:rsidRPr="00CA0FC5">
        <w:rPr>
          <w:rFonts w:ascii="Cera Pro Macmillan" w:hAnsi="Cera Pro Macmillan"/>
        </w:rPr>
        <w:t>.</w:t>
      </w:r>
    </w:p>
    <w:p w14:paraId="77DC602C" w14:textId="77777777" w:rsidR="00911E3E" w:rsidRPr="00F10759" w:rsidRDefault="00911E3E" w:rsidP="00911E3E">
      <w:pPr>
        <w:rPr>
          <w:rFonts w:ascii="Cera Pro Macmillan" w:hAnsi="Cera Pro Macmillan" w:cstheme="minorHAnsi"/>
        </w:rPr>
      </w:pPr>
    </w:p>
    <w:p w14:paraId="5C627C02" w14:textId="1FA3EE44" w:rsidR="00911E3E" w:rsidRPr="00F10759" w:rsidRDefault="00911E3E" w:rsidP="3F39B229">
      <w:pPr>
        <w:pStyle w:val="Heading1"/>
        <w:rPr>
          <w:rFonts w:ascii="Cera Pro Macmillan" w:hAnsi="Cera Pro Macmillan" w:cstheme="minorBidi"/>
        </w:rPr>
      </w:pPr>
      <w:r w:rsidRPr="00F10759">
        <w:rPr>
          <w:rFonts w:ascii="Cera Pro Macmillan" w:hAnsi="Cera Pro Macmillan" w:cstheme="minorBidi"/>
        </w:rPr>
        <w:t>Our colleagues</w:t>
      </w:r>
    </w:p>
    <w:p w14:paraId="581E20CC" w14:textId="37A6A6F8" w:rsidR="00B36C29" w:rsidRPr="00F10759" w:rsidRDefault="00F65E0E" w:rsidP="00911E3E">
      <w:pPr>
        <w:rPr>
          <w:rFonts w:ascii="Cera Pro Macmillan" w:hAnsi="Cera Pro Macmillan" w:cstheme="minorHAnsi"/>
        </w:rPr>
      </w:pPr>
      <w:r w:rsidRPr="00F10759">
        <w:rPr>
          <w:rFonts w:ascii="Cera Pro Macmillan" w:hAnsi="Cera Pro Macmillan" w:cstheme="minorHAnsi"/>
        </w:rPr>
        <w:t xml:space="preserve">We know that the best way to support people living with cancer is to have a healthy, happy, </w:t>
      </w:r>
      <w:proofErr w:type="gramStart"/>
      <w:r w:rsidR="00961D31" w:rsidRPr="00F10759">
        <w:rPr>
          <w:rFonts w:ascii="Cera Pro Macmillan" w:hAnsi="Cera Pro Macmillan" w:cstheme="minorHAnsi"/>
        </w:rPr>
        <w:t>diverse</w:t>
      </w:r>
      <w:proofErr w:type="gramEnd"/>
      <w:r w:rsidR="00961D31" w:rsidRPr="00F10759">
        <w:rPr>
          <w:rFonts w:ascii="Cera Pro Macmillan" w:hAnsi="Cera Pro Macmillan" w:cstheme="minorHAnsi"/>
        </w:rPr>
        <w:t xml:space="preserve"> </w:t>
      </w:r>
      <w:r w:rsidRPr="00F10759">
        <w:rPr>
          <w:rFonts w:ascii="Cera Pro Macmillan" w:hAnsi="Cera Pro Macmillan" w:cstheme="minorHAnsi"/>
        </w:rPr>
        <w:t xml:space="preserve">and engaged workforce. </w:t>
      </w:r>
    </w:p>
    <w:p w14:paraId="7E0DA9D2" w14:textId="6455FB2F" w:rsidR="00D932EA" w:rsidRPr="00F10759" w:rsidRDefault="00587F26" w:rsidP="008D7CAB">
      <w:pPr>
        <w:rPr>
          <w:rFonts w:ascii="Cera Pro Macmillan" w:hAnsi="Cera Pro Macmillan"/>
        </w:rPr>
      </w:pPr>
      <w:r w:rsidRPr="00F10759">
        <w:rPr>
          <w:rFonts w:ascii="Cera Pro Macmillan" w:hAnsi="Cera Pro Macmillan"/>
        </w:rPr>
        <w:t xml:space="preserve">There are a number of </w:t>
      </w:r>
      <w:r w:rsidR="00EA0AF1" w:rsidRPr="00F10759">
        <w:rPr>
          <w:rFonts w:ascii="Cera Pro Macmillan" w:hAnsi="Cera Pro Macmillan"/>
        </w:rPr>
        <w:t>opportunities</w:t>
      </w:r>
      <w:r w:rsidRPr="00F10759">
        <w:rPr>
          <w:rFonts w:ascii="Cera Pro Macmillan" w:hAnsi="Cera Pro Macmillan"/>
        </w:rPr>
        <w:t xml:space="preserve"> available to support </w:t>
      </w:r>
      <w:r w:rsidR="003D011E" w:rsidRPr="00F10759">
        <w:rPr>
          <w:rFonts w:ascii="Cera Pro Macmillan" w:hAnsi="Cera Pro Macmillan"/>
        </w:rPr>
        <w:t>colleague</w:t>
      </w:r>
      <w:r w:rsidRPr="00F10759">
        <w:rPr>
          <w:rFonts w:ascii="Cera Pro Macmillan" w:hAnsi="Cera Pro Macmillan"/>
        </w:rPr>
        <w:t xml:space="preserve"> wellbeing</w:t>
      </w:r>
      <w:r w:rsidR="00F15FA4" w:rsidRPr="00F10759">
        <w:rPr>
          <w:rFonts w:ascii="Cera Pro Macmillan" w:hAnsi="Cera Pro Macmillan"/>
        </w:rPr>
        <w:t xml:space="preserve">. These are </w:t>
      </w:r>
      <w:r w:rsidR="005A6FAD" w:rsidRPr="00F10759">
        <w:rPr>
          <w:rFonts w:ascii="Cera Pro Macmillan" w:hAnsi="Cera Pro Macmillan"/>
        </w:rPr>
        <w:t xml:space="preserve">especially </w:t>
      </w:r>
      <w:r w:rsidR="00EA0AF1" w:rsidRPr="00F10759">
        <w:rPr>
          <w:rFonts w:ascii="Cera Pro Macmillan" w:hAnsi="Cera Pro Macmillan"/>
        </w:rPr>
        <w:t xml:space="preserve">important </w:t>
      </w:r>
      <w:r w:rsidR="005A6FAD" w:rsidRPr="00F10759">
        <w:rPr>
          <w:rFonts w:ascii="Cera Pro Macmillan" w:hAnsi="Cera Pro Macmillan"/>
        </w:rPr>
        <w:t xml:space="preserve">as we navigate </w:t>
      </w:r>
      <w:r w:rsidR="00F15FA4" w:rsidRPr="00F10759">
        <w:rPr>
          <w:rFonts w:ascii="Cera Pro Macmillan" w:hAnsi="Cera Pro Macmillan"/>
        </w:rPr>
        <w:t>through</w:t>
      </w:r>
      <w:r w:rsidR="00557F82" w:rsidRPr="00F10759">
        <w:rPr>
          <w:rFonts w:ascii="Cera Pro Macmillan" w:hAnsi="Cera Pro Macmillan"/>
        </w:rPr>
        <w:t xml:space="preserve"> </w:t>
      </w:r>
      <w:r w:rsidR="40BF63DF" w:rsidRPr="00F10759">
        <w:rPr>
          <w:rFonts w:ascii="Cera Pro Macmillan" w:hAnsi="Cera Pro Macmillan"/>
        </w:rPr>
        <w:t>our</w:t>
      </w:r>
      <w:r w:rsidR="00557F82" w:rsidRPr="00F10759">
        <w:rPr>
          <w:rFonts w:ascii="Cera Pro Macmillan" w:hAnsi="Cera Pro Macmillan"/>
        </w:rPr>
        <w:t xml:space="preserve"> transformation and people change in 2024. These include access to </w:t>
      </w:r>
      <w:r w:rsidRPr="00F10759">
        <w:rPr>
          <w:rFonts w:ascii="Cera Pro Macmillan" w:hAnsi="Cera Pro Macmillan"/>
        </w:rPr>
        <w:t>W</w:t>
      </w:r>
      <w:r w:rsidR="008D7CAB" w:rsidRPr="00F10759">
        <w:rPr>
          <w:rFonts w:ascii="Cera Pro Macmillan" w:hAnsi="Cera Pro Macmillan"/>
        </w:rPr>
        <w:t>ellbeing Champions</w:t>
      </w:r>
      <w:r w:rsidRPr="00F10759">
        <w:rPr>
          <w:rFonts w:ascii="Cera Pro Macmillan" w:hAnsi="Cera Pro Macmillan"/>
        </w:rPr>
        <w:t xml:space="preserve">, </w:t>
      </w:r>
      <w:r w:rsidR="00193D72" w:rsidRPr="00F10759">
        <w:rPr>
          <w:rFonts w:ascii="Cera Pro Macmillan" w:hAnsi="Cera Pro Macmillan"/>
        </w:rPr>
        <w:t>Mental</w:t>
      </w:r>
      <w:r w:rsidR="00F729B5" w:rsidRPr="00F10759">
        <w:rPr>
          <w:rFonts w:ascii="Cera Pro Macmillan" w:hAnsi="Cera Pro Macmillan"/>
        </w:rPr>
        <w:t xml:space="preserve"> </w:t>
      </w:r>
      <w:r w:rsidR="00193D72" w:rsidRPr="00F10759">
        <w:rPr>
          <w:rFonts w:ascii="Cera Pro Macmillan" w:hAnsi="Cera Pro Macmillan"/>
        </w:rPr>
        <w:t>Health First Aiders</w:t>
      </w:r>
      <w:r w:rsidR="003D011E" w:rsidRPr="00F10759">
        <w:rPr>
          <w:rFonts w:ascii="Cera Pro Macmillan" w:hAnsi="Cera Pro Macmillan"/>
        </w:rPr>
        <w:t>,</w:t>
      </w:r>
      <w:r w:rsidR="00193D72" w:rsidRPr="00F10759">
        <w:rPr>
          <w:rFonts w:ascii="Cera Pro Macmillan" w:hAnsi="Cera Pro Macmillan"/>
        </w:rPr>
        <w:t xml:space="preserve"> </w:t>
      </w:r>
      <w:r w:rsidRPr="00F10759">
        <w:rPr>
          <w:rFonts w:ascii="Cera Pro Macmillan" w:hAnsi="Cera Pro Macmillan"/>
        </w:rPr>
        <w:t xml:space="preserve">an Employee Assistance Programme, </w:t>
      </w:r>
      <w:r w:rsidR="1C34C0F5" w:rsidRPr="00F10759">
        <w:rPr>
          <w:rFonts w:ascii="Cera Pro Macmillan" w:hAnsi="Cera Pro Macmillan"/>
        </w:rPr>
        <w:t>e</w:t>
      </w:r>
      <w:r w:rsidRPr="00F10759">
        <w:rPr>
          <w:rFonts w:ascii="Cera Pro Macmillan" w:hAnsi="Cera Pro Macmillan"/>
        </w:rPr>
        <w:t xml:space="preserve">mployee </w:t>
      </w:r>
      <w:r w:rsidR="02627131" w:rsidRPr="00F10759">
        <w:rPr>
          <w:rFonts w:ascii="Cera Pro Macmillan" w:hAnsi="Cera Pro Macmillan"/>
        </w:rPr>
        <w:t>n</w:t>
      </w:r>
      <w:r w:rsidRPr="00F10759">
        <w:rPr>
          <w:rFonts w:ascii="Cera Pro Macmillan" w:hAnsi="Cera Pro Macmillan"/>
        </w:rPr>
        <w:t>etwork</w:t>
      </w:r>
      <w:r w:rsidR="4A495E03" w:rsidRPr="00F10759">
        <w:rPr>
          <w:rFonts w:ascii="Cera Pro Macmillan" w:hAnsi="Cera Pro Macmillan"/>
        </w:rPr>
        <w:t>s</w:t>
      </w:r>
      <w:r w:rsidRPr="00F10759">
        <w:rPr>
          <w:rFonts w:ascii="Cera Pro Macmillan" w:hAnsi="Cera Pro Macmillan"/>
        </w:rPr>
        <w:t xml:space="preserve"> </w:t>
      </w:r>
      <w:r w:rsidR="00193D72" w:rsidRPr="00F10759">
        <w:rPr>
          <w:rFonts w:ascii="Cera Pro Macmillan" w:hAnsi="Cera Pro Macmillan"/>
        </w:rPr>
        <w:t xml:space="preserve">and </w:t>
      </w:r>
      <w:r w:rsidR="668AA643" w:rsidRPr="00F10759">
        <w:rPr>
          <w:rFonts w:ascii="Cera Pro Macmillan" w:hAnsi="Cera Pro Macmillan"/>
        </w:rPr>
        <w:t>s</w:t>
      </w:r>
      <w:r w:rsidR="00193D72" w:rsidRPr="00F10759">
        <w:rPr>
          <w:rFonts w:ascii="Cera Pro Macmillan" w:hAnsi="Cera Pro Macmillan"/>
        </w:rPr>
        <w:t xml:space="preserve">upport </w:t>
      </w:r>
      <w:r w:rsidR="3D7CFC2D" w:rsidRPr="00F10759">
        <w:rPr>
          <w:rFonts w:ascii="Cera Pro Macmillan" w:hAnsi="Cera Pro Macmillan"/>
        </w:rPr>
        <w:t>g</w:t>
      </w:r>
      <w:r w:rsidR="00193D72" w:rsidRPr="00F10759">
        <w:rPr>
          <w:rFonts w:ascii="Cera Pro Macmillan" w:hAnsi="Cera Pro Macmillan"/>
        </w:rPr>
        <w:t>roups, Our Voice colleague representatives</w:t>
      </w:r>
      <w:r w:rsidR="00BB5366" w:rsidRPr="00F10759">
        <w:rPr>
          <w:rFonts w:ascii="Cera Pro Macmillan" w:hAnsi="Cera Pro Macmillan"/>
        </w:rPr>
        <w:t xml:space="preserve"> and the Safeguarding and Welfare </w:t>
      </w:r>
      <w:r w:rsidR="6C3ABFB1" w:rsidRPr="00F10759">
        <w:rPr>
          <w:rFonts w:ascii="Cera Pro Macmillan" w:hAnsi="Cera Pro Macmillan"/>
        </w:rPr>
        <w:t>t</w:t>
      </w:r>
      <w:r w:rsidR="00BB5366" w:rsidRPr="00F10759">
        <w:rPr>
          <w:rFonts w:ascii="Cera Pro Macmillan" w:hAnsi="Cera Pro Macmillan"/>
        </w:rPr>
        <w:t>eam.</w:t>
      </w:r>
    </w:p>
    <w:p w14:paraId="0292D07D" w14:textId="08D0DBAA" w:rsidR="008D7CAB" w:rsidRPr="00F10759" w:rsidRDefault="00D932EA" w:rsidP="0F3562DA">
      <w:pPr>
        <w:rPr>
          <w:rFonts w:ascii="Cera Pro Macmillan" w:hAnsi="Cera Pro Macmillan"/>
        </w:rPr>
      </w:pPr>
      <w:r w:rsidRPr="00F10759">
        <w:rPr>
          <w:rFonts w:ascii="Cera Pro Macmillan" w:hAnsi="Cera Pro Macmillan"/>
        </w:rPr>
        <w:t xml:space="preserve">To support </w:t>
      </w:r>
      <w:r w:rsidR="3C4C645B" w:rsidRPr="00F10759">
        <w:rPr>
          <w:rFonts w:ascii="Cera Pro Macmillan" w:hAnsi="Cera Pro Macmillan"/>
        </w:rPr>
        <w:t>D</w:t>
      </w:r>
      <w:r w:rsidRPr="00F10759">
        <w:rPr>
          <w:rFonts w:ascii="Cera Pro Macmillan" w:hAnsi="Cera Pro Macmillan"/>
        </w:rPr>
        <w:t xml:space="preserve">isabled colleagues, </w:t>
      </w:r>
      <w:r w:rsidR="00F76719" w:rsidRPr="00F10759">
        <w:rPr>
          <w:rFonts w:ascii="Cera Pro Macmillan" w:hAnsi="Cera Pro Macmillan"/>
        </w:rPr>
        <w:t xml:space="preserve">as well as the </w:t>
      </w:r>
      <w:r w:rsidR="00200957" w:rsidRPr="00F10759">
        <w:rPr>
          <w:rFonts w:ascii="Cera Pro Macmillan" w:hAnsi="Cera Pro Macmillan"/>
        </w:rPr>
        <w:t xml:space="preserve">wellbeing </w:t>
      </w:r>
      <w:r w:rsidR="003A39ED" w:rsidRPr="00F10759">
        <w:rPr>
          <w:rFonts w:ascii="Cera Pro Macmillan" w:hAnsi="Cera Pro Macmillan"/>
        </w:rPr>
        <w:t xml:space="preserve">initiatives </w:t>
      </w:r>
      <w:r w:rsidR="00243C61" w:rsidRPr="00F10759">
        <w:rPr>
          <w:rFonts w:ascii="Cera Pro Macmillan" w:hAnsi="Cera Pro Macmillan"/>
        </w:rPr>
        <w:t xml:space="preserve">mentioned </w:t>
      </w:r>
      <w:r w:rsidR="001C3F33" w:rsidRPr="00F10759">
        <w:rPr>
          <w:rFonts w:ascii="Cera Pro Macmillan" w:hAnsi="Cera Pro Macmillan"/>
        </w:rPr>
        <w:t>previously</w:t>
      </w:r>
      <w:r w:rsidR="002124B6" w:rsidRPr="00F10759">
        <w:rPr>
          <w:rFonts w:ascii="Cera Pro Macmillan" w:hAnsi="Cera Pro Macmillan"/>
        </w:rPr>
        <w:t>, our Wellbeing</w:t>
      </w:r>
      <w:r w:rsidR="001C0636" w:rsidRPr="00F10759">
        <w:rPr>
          <w:rFonts w:ascii="Cera Pro Macmillan" w:hAnsi="Cera Pro Macmillan"/>
        </w:rPr>
        <w:t xml:space="preserve"> at Macmillan toolkit</w:t>
      </w:r>
      <w:r w:rsidR="004071A9" w:rsidRPr="00F10759">
        <w:rPr>
          <w:rFonts w:ascii="Cera Pro Macmillan" w:hAnsi="Cera Pro Macmillan"/>
        </w:rPr>
        <w:t xml:space="preserve"> makes it easier for everyone at Macmillan to </w:t>
      </w:r>
      <w:r w:rsidR="00E27C63" w:rsidRPr="00F10759">
        <w:rPr>
          <w:rFonts w:ascii="Cera Pro Macmillan" w:hAnsi="Cera Pro Macmillan"/>
        </w:rPr>
        <w:t xml:space="preserve">request workplace requirements including equipment, </w:t>
      </w:r>
      <w:proofErr w:type="gramStart"/>
      <w:r w:rsidR="00E27C63" w:rsidRPr="00F10759">
        <w:rPr>
          <w:rFonts w:ascii="Cera Pro Macmillan" w:hAnsi="Cera Pro Macmillan"/>
        </w:rPr>
        <w:t>adjustments</w:t>
      </w:r>
      <w:proofErr w:type="gramEnd"/>
      <w:r w:rsidR="00E27C63" w:rsidRPr="00F10759">
        <w:rPr>
          <w:rFonts w:ascii="Cera Pro Macmillan" w:hAnsi="Cera Pro Macmillan"/>
        </w:rPr>
        <w:t xml:space="preserve"> or other support they need to do their job.</w:t>
      </w:r>
      <w:r w:rsidR="000B1522" w:rsidRPr="00F10759">
        <w:rPr>
          <w:rFonts w:ascii="Cera Pro Macmillan" w:hAnsi="Cera Pro Macmillan"/>
        </w:rPr>
        <w:t xml:space="preserve"> </w:t>
      </w:r>
      <w:r w:rsidR="00477476" w:rsidRPr="00F10759">
        <w:rPr>
          <w:rFonts w:ascii="Cera Pro Macmillan" w:hAnsi="Cera Pro Macmillan"/>
        </w:rPr>
        <w:t>Colleagues</w:t>
      </w:r>
      <w:r w:rsidR="000B1522" w:rsidRPr="00F10759">
        <w:rPr>
          <w:rFonts w:ascii="Cera Pro Macmillan" w:hAnsi="Cera Pro Macmillan"/>
        </w:rPr>
        <w:t xml:space="preserve"> can also request support via the Colleague Support </w:t>
      </w:r>
      <w:r w:rsidR="43C27248" w:rsidRPr="00F10759">
        <w:rPr>
          <w:rFonts w:ascii="Cera Pro Macmillan" w:hAnsi="Cera Pro Macmillan"/>
        </w:rPr>
        <w:t>t</w:t>
      </w:r>
      <w:r w:rsidR="000B1522" w:rsidRPr="00F10759">
        <w:rPr>
          <w:rFonts w:ascii="Cera Pro Macmillan" w:hAnsi="Cera Pro Macmillan"/>
        </w:rPr>
        <w:t>eam.</w:t>
      </w:r>
    </w:p>
    <w:p w14:paraId="3B25B872" w14:textId="4F87B56A" w:rsidR="005079CB" w:rsidRPr="00F10759" w:rsidRDefault="00BB5366" w:rsidP="008D7CAB">
      <w:pPr>
        <w:rPr>
          <w:rFonts w:ascii="Cera Pro Macmillan" w:hAnsi="Cera Pro Macmillan" w:cstheme="minorHAnsi"/>
        </w:rPr>
      </w:pPr>
      <w:r w:rsidRPr="00F10759">
        <w:rPr>
          <w:rFonts w:ascii="Cera Pro Macmillan" w:hAnsi="Cera Pro Macmillan" w:cstheme="minorHAnsi"/>
        </w:rPr>
        <w:t>To support colleagues</w:t>
      </w:r>
      <w:r w:rsidR="00557F82" w:rsidRPr="00F10759">
        <w:rPr>
          <w:rFonts w:ascii="Cera Pro Macmillan" w:hAnsi="Cera Pro Macmillan" w:cstheme="minorHAnsi"/>
        </w:rPr>
        <w:t xml:space="preserve"> sadly</w:t>
      </w:r>
      <w:r w:rsidRPr="00F10759">
        <w:rPr>
          <w:rFonts w:ascii="Cera Pro Macmillan" w:hAnsi="Cera Pro Macmillan" w:cstheme="minorHAnsi"/>
        </w:rPr>
        <w:t xml:space="preserve"> leaving Macmillan </w:t>
      </w:r>
      <w:r w:rsidR="00114DF3" w:rsidRPr="00F10759">
        <w:rPr>
          <w:rFonts w:ascii="Cera Pro Macmillan" w:hAnsi="Cera Pro Macmillan" w:cstheme="minorHAnsi"/>
        </w:rPr>
        <w:t>through redundancy in 2024, we</w:t>
      </w:r>
      <w:r w:rsidR="00505EF5" w:rsidRPr="00F10759">
        <w:rPr>
          <w:rFonts w:ascii="Cera Pro Macmillan" w:hAnsi="Cera Pro Macmillan" w:cstheme="minorHAnsi"/>
        </w:rPr>
        <w:t xml:space="preserve"> </w:t>
      </w:r>
      <w:r w:rsidR="005079CB" w:rsidRPr="00F10759">
        <w:rPr>
          <w:rFonts w:ascii="Cera Pro Macmillan" w:hAnsi="Cera Pro Macmillan" w:cstheme="minorHAnsi"/>
        </w:rPr>
        <w:t xml:space="preserve">offered </w:t>
      </w:r>
      <w:r w:rsidR="005079CB" w:rsidRPr="00F10759">
        <w:rPr>
          <w:rFonts w:ascii="Cera Pro Macmillan" w:hAnsi="Cera Pro Macmillan"/>
        </w:rPr>
        <w:t>outplacement support provided by a third-party provider – Penna. They provide a career transition service including coaching on career development and planning, learning events and access to their career resource network.</w:t>
      </w:r>
    </w:p>
    <w:p w14:paraId="0363CCBC" w14:textId="77777777" w:rsidR="00911E3E" w:rsidRPr="00F10759" w:rsidRDefault="00911E3E" w:rsidP="00911E3E">
      <w:pPr>
        <w:rPr>
          <w:rFonts w:ascii="Cera Pro Macmillan" w:hAnsi="Cera Pro Macmillan" w:cstheme="minorHAnsi"/>
        </w:rPr>
      </w:pPr>
    </w:p>
    <w:p w14:paraId="26B1FC39" w14:textId="57E6B4AD" w:rsidR="00911E3E" w:rsidRPr="00F10759" w:rsidRDefault="00911E3E" w:rsidP="00911E3E">
      <w:pPr>
        <w:pStyle w:val="Heading2"/>
        <w:rPr>
          <w:rFonts w:ascii="Cera Pro Macmillan" w:hAnsi="Cera Pro Macmillan" w:cstheme="minorHAnsi"/>
        </w:rPr>
      </w:pPr>
      <w:r w:rsidRPr="00F10759">
        <w:rPr>
          <w:rFonts w:ascii="Cera Pro Macmillan" w:hAnsi="Cera Pro Macmillan" w:cstheme="minorHAnsi"/>
        </w:rPr>
        <w:t>Representation at Macmillan</w:t>
      </w:r>
    </w:p>
    <w:p w14:paraId="1525EBD4" w14:textId="0342FD60" w:rsidR="00911E3E" w:rsidRPr="00F10759" w:rsidRDefault="00911E3E" w:rsidP="00911E3E">
      <w:pPr>
        <w:rPr>
          <w:rFonts w:ascii="Cera Pro Macmillan" w:hAnsi="Cera Pro Macmillan"/>
          <w:color w:val="000000" w:themeColor="text1"/>
        </w:rPr>
      </w:pPr>
      <w:r w:rsidRPr="00F10759">
        <w:rPr>
          <w:rFonts w:ascii="Cera Pro Macmillan" w:hAnsi="Cera Pro Macmillan"/>
          <w:color w:val="000000" w:themeColor="text1"/>
        </w:rPr>
        <w:t xml:space="preserve">As an organisation, we need to be reflective and representative of the broad range of people across the UK who are diagnosed with cancer, so that we feel relevant to them and that they come to us for support, should they need it. We set out targets around our representation of </w:t>
      </w:r>
      <w:r w:rsidR="06047D94" w:rsidRPr="00F10759">
        <w:rPr>
          <w:rFonts w:ascii="Cera Pro Macmillan" w:hAnsi="Cera Pro Macmillan"/>
          <w:color w:val="000000" w:themeColor="text1"/>
        </w:rPr>
        <w:t>D</w:t>
      </w:r>
      <w:r w:rsidRPr="00F10759">
        <w:rPr>
          <w:rFonts w:ascii="Cera Pro Macmillan" w:hAnsi="Cera Pro Macmillan"/>
          <w:color w:val="000000" w:themeColor="text1"/>
        </w:rPr>
        <w:t xml:space="preserve">isabled and </w:t>
      </w:r>
      <w:r w:rsidR="457E2CFB" w:rsidRPr="00F10759">
        <w:rPr>
          <w:rFonts w:ascii="Cera Pro Macmillan" w:hAnsi="Cera Pro Macmillan"/>
          <w:color w:val="000000" w:themeColor="text1"/>
        </w:rPr>
        <w:t>E</w:t>
      </w:r>
      <w:r w:rsidRPr="00F10759">
        <w:rPr>
          <w:rFonts w:ascii="Cera Pro Macmillan" w:hAnsi="Cera Pro Macmillan"/>
          <w:color w:val="000000" w:themeColor="text1"/>
        </w:rPr>
        <w:t xml:space="preserve">thnically </w:t>
      </w:r>
      <w:r w:rsidR="624F37E9" w:rsidRPr="00F10759">
        <w:rPr>
          <w:rFonts w:ascii="Cera Pro Macmillan" w:hAnsi="Cera Pro Macmillan"/>
          <w:color w:val="000000" w:themeColor="text1"/>
        </w:rPr>
        <w:t>D</w:t>
      </w:r>
      <w:r w:rsidRPr="00F10759">
        <w:rPr>
          <w:rFonts w:ascii="Cera Pro Macmillan" w:hAnsi="Cera Pro Macmillan"/>
          <w:color w:val="000000" w:themeColor="text1"/>
        </w:rPr>
        <w:t xml:space="preserve">iverse colleagues when we launched our Equity, </w:t>
      </w:r>
      <w:proofErr w:type="gramStart"/>
      <w:r w:rsidRPr="00F10759">
        <w:rPr>
          <w:rFonts w:ascii="Cera Pro Macmillan" w:hAnsi="Cera Pro Macmillan"/>
          <w:color w:val="000000" w:themeColor="text1"/>
        </w:rPr>
        <w:t>Diversity</w:t>
      </w:r>
      <w:proofErr w:type="gramEnd"/>
      <w:r w:rsidRPr="00F10759">
        <w:rPr>
          <w:rFonts w:ascii="Cera Pro Macmillan" w:hAnsi="Cera Pro Macmillan"/>
          <w:color w:val="000000" w:themeColor="text1"/>
        </w:rPr>
        <w:t xml:space="preserve"> and Inclusion Strategy in 2021, and we have a range of interventions in place to help us meet these, such as introducing a partially anonymised recruitment process, creating a new toolkit for hiring managers and a range of programmes to support career progression amongst marginalised groups.</w:t>
      </w:r>
    </w:p>
    <w:p w14:paraId="027D5374" w14:textId="38364652" w:rsidR="00AF2875" w:rsidRPr="00F10759" w:rsidRDefault="008130B4" w:rsidP="00911E3E">
      <w:pPr>
        <w:rPr>
          <w:rFonts w:ascii="Cera Pro Macmillan" w:hAnsi="Cera Pro Macmillan"/>
          <w:color w:val="000000" w:themeColor="text1"/>
        </w:rPr>
      </w:pPr>
      <w:r w:rsidRPr="00F10759">
        <w:rPr>
          <w:rFonts w:ascii="Cera Pro Macmillan" w:hAnsi="Cera Pro Macmillan"/>
          <w:color w:val="000000" w:themeColor="text1"/>
        </w:rPr>
        <w:t xml:space="preserve">We rely on colleagues choosing to complete our equality monitoring data forms to measure </w:t>
      </w:r>
      <w:r w:rsidR="4D6D2C9E" w:rsidRPr="00F10759">
        <w:rPr>
          <w:rFonts w:ascii="Cera Pro Macmillan" w:hAnsi="Cera Pro Macmillan"/>
          <w:color w:val="000000" w:themeColor="text1"/>
        </w:rPr>
        <w:t>how representative</w:t>
      </w:r>
      <w:r w:rsidR="00E46CE5" w:rsidRPr="00F10759">
        <w:rPr>
          <w:rFonts w:ascii="Cera Pro Macmillan" w:hAnsi="Cera Pro Macmillan"/>
          <w:color w:val="000000" w:themeColor="text1"/>
        </w:rPr>
        <w:t xml:space="preserve"> </w:t>
      </w:r>
      <w:r w:rsidR="00E46CE5" w:rsidRPr="00F10759">
        <w:rPr>
          <w:rFonts w:ascii="Cera Pro Macmillan" w:hAnsi="Cera Pro Macmillan"/>
        </w:rPr>
        <w:t>we are</w:t>
      </w:r>
      <w:r w:rsidRPr="00F10759">
        <w:rPr>
          <w:rFonts w:ascii="Cera Pro Macmillan" w:hAnsi="Cera Pro Macmillan"/>
        </w:rPr>
        <w:t xml:space="preserve">. </w:t>
      </w:r>
      <w:r w:rsidR="00AF2875" w:rsidRPr="00F10759">
        <w:rPr>
          <w:rFonts w:ascii="Cera Pro Macmillan" w:hAnsi="Cera Pro Macmillan"/>
        </w:rPr>
        <w:t xml:space="preserve">At the end of </w:t>
      </w:r>
      <w:r w:rsidR="00D43821" w:rsidRPr="00F10759">
        <w:rPr>
          <w:rFonts w:ascii="Cera Pro Macmillan" w:hAnsi="Cera Pro Macmillan"/>
        </w:rPr>
        <w:t>December</w:t>
      </w:r>
      <w:r w:rsidR="00AF2875" w:rsidRPr="00F10759">
        <w:rPr>
          <w:rFonts w:ascii="Cera Pro Macmillan" w:hAnsi="Cera Pro Macmillan"/>
        </w:rPr>
        <w:t xml:space="preserve"> 2023, we had a completion rate of </w:t>
      </w:r>
      <w:r w:rsidR="00CB2897" w:rsidRPr="00F10759">
        <w:rPr>
          <w:rFonts w:ascii="Cera Pro Macmillan" w:hAnsi="Cera Pro Macmillan"/>
        </w:rPr>
        <w:t>89</w:t>
      </w:r>
      <w:r w:rsidR="00AF2875" w:rsidRPr="00F10759">
        <w:rPr>
          <w:rFonts w:ascii="Cera Pro Macmillan" w:hAnsi="Cera Pro Macmillan"/>
        </w:rPr>
        <w:t>.</w:t>
      </w:r>
      <w:r w:rsidR="00CB2897" w:rsidRPr="00F10759">
        <w:rPr>
          <w:rFonts w:ascii="Cera Pro Macmillan" w:hAnsi="Cera Pro Macmillan"/>
        </w:rPr>
        <w:t>3</w:t>
      </w:r>
      <w:r w:rsidR="00AF2875" w:rsidRPr="00F10759">
        <w:rPr>
          <w:rFonts w:ascii="Cera Pro Macmillan" w:hAnsi="Cera Pro Macmillan"/>
        </w:rPr>
        <w:t>%</w:t>
      </w:r>
      <w:r w:rsidR="008B1FD3" w:rsidRPr="00F10759">
        <w:rPr>
          <w:rFonts w:ascii="Cera Pro Macmillan" w:hAnsi="Cera Pro Macmillan"/>
        </w:rPr>
        <w:t xml:space="preserve"> rising from 78% in December 2022</w:t>
      </w:r>
      <w:r w:rsidR="00AF2875" w:rsidRPr="00F10759">
        <w:rPr>
          <w:rFonts w:ascii="Cera Pro Macmillan" w:hAnsi="Cera Pro Macmillan"/>
        </w:rPr>
        <w:t xml:space="preserve">. </w:t>
      </w:r>
      <w:r w:rsidR="001C52D6" w:rsidRPr="00F10759">
        <w:rPr>
          <w:rFonts w:ascii="Cera Pro Macmillan" w:hAnsi="Cera Pro Macmillan"/>
        </w:rPr>
        <w:t xml:space="preserve">20% of colleagues </w:t>
      </w:r>
      <w:r w:rsidR="004C1BC3" w:rsidRPr="00F10759">
        <w:rPr>
          <w:rFonts w:ascii="Cera Pro Macmillan" w:hAnsi="Cera Pro Macmillan"/>
        </w:rPr>
        <w:t>identified</w:t>
      </w:r>
      <w:r w:rsidR="001C52D6" w:rsidRPr="00F10759">
        <w:rPr>
          <w:rFonts w:ascii="Cera Pro Macmillan" w:hAnsi="Cera Pro Macmillan"/>
        </w:rPr>
        <w:t xml:space="preserve"> themselves as Disabled, Neurodivergent or have, or have previously had</w:t>
      </w:r>
      <w:r w:rsidR="00A812A5" w:rsidRPr="00F10759">
        <w:rPr>
          <w:rFonts w:ascii="Cera Pro Macmillan" w:hAnsi="Cera Pro Macmillan"/>
        </w:rPr>
        <w:t>,</w:t>
      </w:r>
      <w:r w:rsidR="001C52D6" w:rsidRPr="00F10759">
        <w:rPr>
          <w:rFonts w:ascii="Cera Pro Macmillan" w:hAnsi="Cera Pro Macmillan"/>
        </w:rPr>
        <w:t xml:space="preserve"> a cancer diagnosis (compared to 13.1% in December 2022). 13.4% of colleagues identified as </w:t>
      </w:r>
      <w:r w:rsidR="053AB497" w:rsidRPr="00F10759">
        <w:rPr>
          <w:rFonts w:ascii="Cera Pro Macmillan" w:hAnsi="Cera Pro Macmillan"/>
        </w:rPr>
        <w:t>E</w:t>
      </w:r>
      <w:r w:rsidR="001C52D6" w:rsidRPr="00F10759">
        <w:rPr>
          <w:rFonts w:ascii="Cera Pro Macmillan" w:hAnsi="Cera Pro Macmillan"/>
        </w:rPr>
        <w:t xml:space="preserve">thnically </w:t>
      </w:r>
      <w:r w:rsidR="63BEA2C5" w:rsidRPr="00F10759">
        <w:rPr>
          <w:rFonts w:ascii="Cera Pro Macmillan" w:hAnsi="Cera Pro Macmillan"/>
        </w:rPr>
        <w:t>D</w:t>
      </w:r>
      <w:r w:rsidR="001C52D6" w:rsidRPr="00F10759">
        <w:rPr>
          <w:rFonts w:ascii="Cera Pro Macmillan" w:hAnsi="Cera Pro Macmillan"/>
        </w:rPr>
        <w:t xml:space="preserve">iverse (compared to 10% in December 2022). </w:t>
      </w:r>
    </w:p>
    <w:p w14:paraId="6AD4E4AD" w14:textId="5DEC736F" w:rsidR="00911E3E" w:rsidRPr="00F10759" w:rsidRDefault="00D767A2" w:rsidP="0F3562DA">
      <w:pPr>
        <w:rPr>
          <w:rFonts w:ascii="Cera Pro Macmillan" w:hAnsi="Cera Pro Macmillan"/>
          <w:color w:val="000000" w:themeColor="text1"/>
        </w:rPr>
      </w:pPr>
      <w:r w:rsidRPr="00F10759">
        <w:rPr>
          <w:rFonts w:ascii="Cera Pro Macmillan" w:hAnsi="Cera Pro Macmillan"/>
          <w:color w:val="000000" w:themeColor="text1"/>
        </w:rPr>
        <w:t>Whilst t</w:t>
      </w:r>
      <w:r w:rsidR="00911E3E" w:rsidRPr="00F10759">
        <w:rPr>
          <w:rFonts w:ascii="Cera Pro Macmillan" w:hAnsi="Cera Pro Macmillan"/>
          <w:color w:val="000000" w:themeColor="text1"/>
        </w:rPr>
        <w:t>his marks an increase on 2022, both in terms of people sharing the information we need to carry out this analysis, as well as in our representation</w:t>
      </w:r>
      <w:r w:rsidR="24BBF90C" w:rsidRPr="00F10759">
        <w:rPr>
          <w:rFonts w:ascii="Cera Pro Macmillan" w:hAnsi="Cera Pro Macmillan"/>
          <w:color w:val="000000" w:themeColor="text1"/>
        </w:rPr>
        <w:t xml:space="preserve"> of colleagues</w:t>
      </w:r>
      <w:r w:rsidR="00E83719" w:rsidRPr="00F10759">
        <w:rPr>
          <w:rFonts w:ascii="Cera Pro Macmillan" w:hAnsi="Cera Pro Macmillan"/>
          <w:color w:val="000000" w:themeColor="text1"/>
        </w:rPr>
        <w:t xml:space="preserve">, </w:t>
      </w:r>
      <w:r w:rsidR="00906ADF" w:rsidRPr="00F10759">
        <w:rPr>
          <w:rFonts w:ascii="Cera Pro Macmillan" w:hAnsi="Cera Pro Macmillan"/>
          <w:color w:val="000000" w:themeColor="text1"/>
        </w:rPr>
        <w:t>we recognise</w:t>
      </w:r>
      <w:r w:rsidR="004F632C" w:rsidRPr="00F10759">
        <w:rPr>
          <w:rFonts w:ascii="Cera Pro Macmillan" w:hAnsi="Cera Pro Macmillan"/>
          <w:color w:val="000000" w:themeColor="text1"/>
        </w:rPr>
        <w:t xml:space="preserve"> </w:t>
      </w:r>
      <w:r w:rsidR="00906ADF" w:rsidRPr="00F10759">
        <w:rPr>
          <w:rFonts w:ascii="Cera Pro Macmillan" w:hAnsi="Cera Pro Macmillan"/>
        </w:rPr>
        <w:t xml:space="preserve">that there is more work to be done </w:t>
      </w:r>
      <w:r w:rsidR="004F632C" w:rsidRPr="00F10759">
        <w:rPr>
          <w:rFonts w:ascii="Cera Pro Macmillan" w:hAnsi="Cera Pro Macmillan"/>
        </w:rPr>
        <w:t xml:space="preserve">to </w:t>
      </w:r>
      <w:r w:rsidR="00654FE3" w:rsidRPr="00F10759">
        <w:rPr>
          <w:rFonts w:ascii="Cera Pro Macmillan" w:hAnsi="Cera Pro Macmillan"/>
        </w:rPr>
        <w:t>reach</w:t>
      </w:r>
      <w:r w:rsidR="004F632C" w:rsidRPr="00F10759">
        <w:rPr>
          <w:rFonts w:ascii="Cera Pro Macmillan" w:hAnsi="Cera Pro Macmillan"/>
        </w:rPr>
        <w:t xml:space="preserve"> our targets and </w:t>
      </w:r>
      <w:r w:rsidR="00906ADF" w:rsidRPr="00F10759">
        <w:rPr>
          <w:rFonts w:ascii="Cera Pro Macmillan" w:hAnsi="Cera Pro Macmillan"/>
        </w:rPr>
        <w:t>nurture a culture of inclusion and trust within Macmillan</w:t>
      </w:r>
      <w:r w:rsidR="00911E3E" w:rsidRPr="00F10759">
        <w:rPr>
          <w:rFonts w:ascii="Cera Pro Macmillan" w:hAnsi="Cera Pro Macmillan"/>
          <w:color w:val="000000" w:themeColor="text1"/>
        </w:rPr>
        <w:t xml:space="preserve">. This focus will continue to be a priority to ensure </w:t>
      </w:r>
      <w:r w:rsidR="00911E3E" w:rsidRPr="00F10759">
        <w:rPr>
          <w:rFonts w:ascii="Cera Pro Macmillan" w:hAnsi="Cera Pro Macmillan"/>
          <w:color w:val="000000" w:themeColor="text1"/>
        </w:rPr>
        <w:lastRenderedPageBreak/>
        <w:t>that we create a diverse and inclusive culture, where all of our colleagues are empowered to deliver their best work for people living with cancer.</w:t>
      </w:r>
    </w:p>
    <w:p w14:paraId="0455B7B0" w14:textId="77777777" w:rsidR="00911E3E" w:rsidRPr="00F10759" w:rsidRDefault="00911E3E" w:rsidP="00911E3E">
      <w:pPr>
        <w:rPr>
          <w:rFonts w:ascii="Cera Pro Macmillan" w:hAnsi="Cera Pro Macmillan" w:cstheme="minorHAnsi"/>
          <w:color w:val="000000" w:themeColor="text1"/>
        </w:rPr>
      </w:pPr>
    </w:p>
    <w:p w14:paraId="677491B5" w14:textId="6EF86C29" w:rsidR="00911E3E" w:rsidRPr="00F10759" w:rsidRDefault="00911E3E" w:rsidP="00911E3E">
      <w:pPr>
        <w:pStyle w:val="Heading2"/>
        <w:rPr>
          <w:rFonts w:ascii="Cera Pro Macmillan" w:hAnsi="Cera Pro Macmillan" w:cstheme="minorHAnsi"/>
        </w:rPr>
      </w:pPr>
      <w:r w:rsidRPr="00F10759">
        <w:rPr>
          <w:rFonts w:ascii="Cera Pro Macmillan" w:hAnsi="Cera Pro Macmillan" w:cstheme="minorHAnsi"/>
        </w:rPr>
        <w:t>Supporting career progression</w:t>
      </w:r>
    </w:p>
    <w:p w14:paraId="7E06C47C" w14:textId="1E5763BE" w:rsidR="00911E3E" w:rsidRPr="00F10759" w:rsidRDefault="00911E3E" w:rsidP="0F3562DA">
      <w:pPr>
        <w:rPr>
          <w:rFonts w:ascii="Cera Pro Macmillan" w:eastAsia="Cera Pro Macmillan" w:hAnsi="Cera Pro Macmillan"/>
        </w:rPr>
      </w:pPr>
      <w:r w:rsidRPr="00F10759">
        <w:rPr>
          <w:rFonts w:ascii="Cera Pro Macmillan" w:hAnsi="Cera Pro Macmillan"/>
          <w:color w:val="000000" w:themeColor="text1"/>
        </w:rPr>
        <w:t xml:space="preserve">To support </w:t>
      </w:r>
      <w:r w:rsidR="77F2272B" w:rsidRPr="00F10759">
        <w:rPr>
          <w:rFonts w:ascii="Cera Pro Macmillan" w:hAnsi="Cera Pro Macmillan"/>
          <w:color w:val="000000" w:themeColor="text1"/>
        </w:rPr>
        <w:t>D</w:t>
      </w:r>
      <w:r w:rsidRPr="00F10759">
        <w:rPr>
          <w:rFonts w:ascii="Cera Pro Macmillan" w:hAnsi="Cera Pro Macmillan"/>
          <w:color w:val="000000" w:themeColor="text1"/>
        </w:rPr>
        <w:t xml:space="preserve">isabled and </w:t>
      </w:r>
      <w:r w:rsidR="7C0B97A2" w:rsidRPr="00F10759">
        <w:rPr>
          <w:rFonts w:ascii="Cera Pro Macmillan" w:hAnsi="Cera Pro Macmillan"/>
          <w:color w:val="000000" w:themeColor="text1"/>
        </w:rPr>
        <w:t>E</w:t>
      </w:r>
      <w:r w:rsidRPr="00F10759">
        <w:rPr>
          <w:rFonts w:ascii="Cera Pro Macmillan" w:hAnsi="Cera Pro Macmillan"/>
          <w:color w:val="000000" w:themeColor="text1"/>
        </w:rPr>
        <w:t xml:space="preserve">thnically </w:t>
      </w:r>
      <w:r w:rsidR="2D28BDB6" w:rsidRPr="00F10759">
        <w:rPr>
          <w:rFonts w:ascii="Cera Pro Macmillan" w:hAnsi="Cera Pro Macmillan"/>
          <w:color w:val="000000" w:themeColor="text1"/>
        </w:rPr>
        <w:t>D</w:t>
      </w:r>
      <w:r w:rsidRPr="00F10759">
        <w:rPr>
          <w:rFonts w:ascii="Cera Pro Macmillan" w:hAnsi="Cera Pro Macmillan"/>
          <w:color w:val="000000" w:themeColor="text1"/>
        </w:rPr>
        <w:t>iverse individuals at the start of their career, we ran a paid intern programme in 2023, welcoming 1</w:t>
      </w:r>
      <w:r w:rsidRPr="00F10759">
        <w:rPr>
          <w:rFonts w:ascii="Cera Pro Macmillan" w:eastAsia="Cera Pro Macmillan" w:hAnsi="Cera Pro Macmillan"/>
        </w:rPr>
        <w:t xml:space="preserve">5 interns to teams across the organisation for three months. Eight individuals were placed through our partner UpReach, a social mobility charity. There were also seven interns from Leonard Cheshire, a charity that works with Disabled individuals. At the end of the programme, four of the interns secured permanent roles. </w:t>
      </w:r>
    </w:p>
    <w:p w14:paraId="55329CAB" w14:textId="04A86FBD" w:rsidR="00911E3E" w:rsidRPr="00F10759" w:rsidRDefault="00911E3E" w:rsidP="0F3562DA">
      <w:pPr>
        <w:rPr>
          <w:rFonts w:ascii="Cera Pro Macmillan" w:eastAsia="Cera Pro Macmillan" w:hAnsi="Cera Pro Macmillan"/>
        </w:rPr>
      </w:pPr>
      <w:r w:rsidRPr="00F10759">
        <w:rPr>
          <w:rFonts w:ascii="Cera Pro Macmillan" w:hAnsi="Cera Pro Macmillan"/>
          <w:color w:val="000000" w:themeColor="text1"/>
        </w:rPr>
        <w:t xml:space="preserve">To support </w:t>
      </w:r>
      <w:r w:rsidR="485A19A3" w:rsidRPr="00F10759">
        <w:rPr>
          <w:rFonts w:ascii="Cera Pro Macmillan" w:hAnsi="Cera Pro Macmillan"/>
          <w:color w:val="000000" w:themeColor="text1"/>
        </w:rPr>
        <w:t>D</w:t>
      </w:r>
      <w:r w:rsidRPr="00F10759">
        <w:rPr>
          <w:rFonts w:ascii="Cera Pro Macmillan" w:hAnsi="Cera Pro Macmillan"/>
          <w:color w:val="000000" w:themeColor="text1"/>
        </w:rPr>
        <w:t xml:space="preserve">isabled and </w:t>
      </w:r>
      <w:r w:rsidR="316022CE" w:rsidRPr="00F10759">
        <w:rPr>
          <w:rFonts w:ascii="Cera Pro Macmillan" w:hAnsi="Cera Pro Macmillan"/>
          <w:color w:val="000000" w:themeColor="text1"/>
        </w:rPr>
        <w:t>E</w:t>
      </w:r>
      <w:r w:rsidRPr="00F10759">
        <w:rPr>
          <w:rFonts w:ascii="Cera Pro Macmillan" w:hAnsi="Cera Pro Macmillan"/>
          <w:color w:val="000000" w:themeColor="text1"/>
        </w:rPr>
        <w:t xml:space="preserve">thnically </w:t>
      </w:r>
      <w:r w:rsidR="479FEF44" w:rsidRPr="00F10759">
        <w:rPr>
          <w:rFonts w:ascii="Cera Pro Macmillan" w:hAnsi="Cera Pro Macmillan"/>
          <w:color w:val="000000" w:themeColor="text1"/>
        </w:rPr>
        <w:t>D</w:t>
      </w:r>
      <w:r w:rsidRPr="00F10759">
        <w:rPr>
          <w:rFonts w:ascii="Cera Pro Macmillan" w:hAnsi="Cera Pro Macmillan"/>
          <w:color w:val="000000" w:themeColor="text1"/>
        </w:rPr>
        <w:t xml:space="preserve">iverse colleagues already working at Macmillan, we introduced </w:t>
      </w:r>
      <w:r w:rsidR="4967F491" w:rsidRPr="00F10759">
        <w:rPr>
          <w:rFonts w:ascii="Cera Pro Macmillan" w:hAnsi="Cera Pro Macmillan"/>
          <w:color w:val="000000" w:themeColor="text1"/>
        </w:rPr>
        <w:t>an</w:t>
      </w:r>
      <w:r w:rsidRPr="00F10759">
        <w:rPr>
          <w:rFonts w:ascii="Cera Pro Macmillan" w:eastAsia="Cera Pro Macmillan" w:hAnsi="Cera Pro Macmillan"/>
        </w:rPr>
        <w:t xml:space="preserve"> </w:t>
      </w:r>
      <w:r w:rsidR="459529A7" w:rsidRPr="00F10759">
        <w:rPr>
          <w:rFonts w:ascii="Cera Pro Macmillan" w:eastAsia="Cera Pro Macmillan" w:hAnsi="Cera Pro Macmillan"/>
        </w:rPr>
        <w:t>i</w:t>
      </w:r>
      <w:r w:rsidRPr="00F10759">
        <w:rPr>
          <w:rFonts w:ascii="Cera Pro Macmillan" w:eastAsia="Cera Pro Macmillan" w:hAnsi="Cera Pro Macmillan"/>
        </w:rPr>
        <w:t xml:space="preserve">nclusive </w:t>
      </w:r>
      <w:r w:rsidR="5BE15543" w:rsidRPr="00F10759">
        <w:rPr>
          <w:rFonts w:ascii="Cera Pro Macmillan" w:eastAsia="Cera Pro Macmillan" w:hAnsi="Cera Pro Macmillan"/>
        </w:rPr>
        <w:t>c</w:t>
      </w:r>
      <w:r w:rsidRPr="00F10759">
        <w:rPr>
          <w:rFonts w:ascii="Cera Pro Macmillan" w:eastAsia="Cera Pro Macmillan" w:hAnsi="Cera Pro Macmillan"/>
        </w:rPr>
        <w:t xml:space="preserve">areer </w:t>
      </w:r>
      <w:r w:rsidR="688CE673" w:rsidRPr="00F10759">
        <w:rPr>
          <w:rFonts w:ascii="Cera Pro Macmillan" w:eastAsia="Cera Pro Macmillan" w:hAnsi="Cera Pro Macmillan"/>
        </w:rPr>
        <w:t>p</w:t>
      </w:r>
      <w:r w:rsidRPr="00F10759">
        <w:rPr>
          <w:rFonts w:ascii="Cera Pro Macmillan" w:eastAsia="Cera Pro Macmillan" w:hAnsi="Cera Pro Macmillan"/>
        </w:rPr>
        <w:t xml:space="preserve">rogression </w:t>
      </w:r>
      <w:r w:rsidR="5DEE274A" w:rsidRPr="00F10759">
        <w:rPr>
          <w:rFonts w:ascii="Cera Pro Macmillan" w:eastAsia="Cera Pro Macmillan" w:hAnsi="Cera Pro Macmillan"/>
        </w:rPr>
        <w:t>p</w:t>
      </w:r>
      <w:r w:rsidRPr="00F10759">
        <w:rPr>
          <w:rFonts w:ascii="Cera Pro Macmillan" w:eastAsia="Cera Pro Macmillan" w:hAnsi="Cera Pro Macmillan"/>
        </w:rPr>
        <w:t>rogramme, which is a bespoke coaching and development offer for these groups</w:t>
      </w:r>
      <w:r w:rsidR="00A10486" w:rsidRPr="00F10759">
        <w:rPr>
          <w:rFonts w:ascii="Cera Pro Macmillan" w:eastAsia="Cera Pro Macmillan" w:hAnsi="Cera Pro Macmillan"/>
        </w:rPr>
        <w:t xml:space="preserve">. </w:t>
      </w:r>
    </w:p>
    <w:p w14:paraId="11B11D59" w14:textId="77777777" w:rsidR="00911E3E" w:rsidRPr="00F10759" w:rsidRDefault="00911E3E" w:rsidP="00911E3E">
      <w:pPr>
        <w:rPr>
          <w:rFonts w:ascii="Cera Pro Macmillan" w:eastAsia="Cera Pro Macmillan" w:hAnsi="Cera Pro Macmillan" w:cstheme="minorHAnsi"/>
        </w:rPr>
      </w:pPr>
    </w:p>
    <w:p w14:paraId="52BF8EE9" w14:textId="4E96AA53" w:rsidR="00911E3E" w:rsidRPr="00F10759" w:rsidRDefault="00911E3E" w:rsidP="00911E3E">
      <w:pPr>
        <w:pStyle w:val="Heading2"/>
        <w:rPr>
          <w:rFonts w:ascii="Cera Pro Macmillan" w:hAnsi="Cera Pro Macmillan" w:cstheme="minorHAnsi"/>
        </w:rPr>
      </w:pPr>
      <w:r w:rsidRPr="00F10759">
        <w:rPr>
          <w:rFonts w:ascii="Cera Pro Macmillan" w:hAnsi="Cera Pro Macmillan" w:cstheme="minorHAnsi"/>
        </w:rPr>
        <w:t xml:space="preserve">Macmillan’s colleague </w:t>
      </w:r>
      <w:r w:rsidR="0097040B" w:rsidRPr="00F10759">
        <w:rPr>
          <w:rFonts w:ascii="Cera Pro Macmillan" w:hAnsi="Cera Pro Macmillan" w:cstheme="minorHAnsi"/>
        </w:rPr>
        <w:t>n</w:t>
      </w:r>
      <w:r w:rsidRPr="00F10759">
        <w:rPr>
          <w:rFonts w:ascii="Cera Pro Macmillan" w:hAnsi="Cera Pro Macmillan" w:cstheme="minorHAnsi"/>
        </w:rPr>
        <w:t>etworks</w:t>
      </w:r>
    </w:p>
    <w:p w14:paraId="19DA6799"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Macmillan’s eight colleague networks are groups of colleagues with a shared heritage, experience or characteristic who come together to create supportive spaces, celebrate their communities, challenge inequalities and drive inclusion within Macmillan. </w:t>
      </w:r>
    </w:p>
    <w:p w14:paraId="6AC52216"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In 2023, dozens of network members shared lived experiences through internal blogs, to build awareness of important topics. These ranged from celebrating South Asian culture during South Asian Heritage Month, spotlights on different perspectives of being a single parent, colleague experiences of mental health, and trans and non-binary colleagues sharing what they wished people knew about being trans or non-binary. </w:t>
      </w:r>
    </w:p>
    <w:p w14:paraId="27B9871A"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Colleague networks also delivered a calendar of events and campaigns for all colleagues across Macmillan, to raise awareness on key topics such as Trans Inclusion, International Women’s Day, and Disability History Month. </w:t>
      </w:r>
    </w:p>
    <w:p w14:paraId="1380B382"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They also put on bespoke training for their members and members of their communities. These sessions targeted key issues they identified as key for their communities such as building confidence for Disabled colleagues, building resilience for working families and carers, and transforming confidence for marginalised genders. </w:t>
      </w:r>
    </w:p>
    <w:p w14:paraId="4B734B82"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Our colleague networks have leveraged their valuable lived experience and used it to provide feedback, insight, and ideas to different business areas within Macmillan. This has ranged from feeding into marketing campaigns, to shaping policies, and co-creating inclusion toolkits.</w:t>
      </w:r>
    </w:p>
    <w:p w14:paraId="11CC7C23" w14:textId="61BC96E6" w:rsidR="0011698C" w:rsidRPr="00F10759" w:rsidRDefault="0011698C" w:rsidP="0011698C">
      <w:pPr>
        <w:pStyle w:val="Heading2"/>
        <w:rPr>
          <w:rFonts w:ascii="Cera Pro Macmillan" w:hAnsi="Cera Pro Macmillan" w:cstheme="minorHAnsi"/>
        </w:rPr>
      </w:pPr>
      <w:r w:rsidRPr="00F10759">
        <w:rPr>
          <w:rFonts w:ascii="Cera Pro Macmillan" w:hAnsi="Cera Pro Macmillan" w:cstheme="minorHAnsi"/>
        </w:rPr>
        <w:t>Gender Pay Gap 2023</w:t>
      </w:r>
    </w:p>
    <w:p w14:paraId="6CC316C4" w14:textId="150A3B46" w:rsidR="0011698C" w:rsidRPr="00F10759" w:rsidRDefault="0011698C" w:rsidP="0011698C">
      <w:pPr>
        <w:rPr>
          <w:rFonts w:ascii="Cera Pro Macmillan" w:hAnsi="Cera Pro Macmillan" w:cstheme="minorHAnsi"/>
          <w:color w:val="000000" w:themeColor="text1"/>
        </w:rPr>
      </w:pPr>
      <w:r w:rsidRPr="00F10759">
        <w:rPr>
          <w:rFonts w:ascii="Cera Pro Macmillan" w:hAnsi="Cera Pro Macmillan" w:cstheme="minorHAnsi"/>
          <w:color w:val="000000" w:themeColor="text1"/>
        </w:rPr>
        <w:t>Reporting on our gender pay gap is just one of the ways in which we are working to understand the progress we are making in ensuring that everyone working here feels that they are a valued member of the team and that they are treated equally</w:t>
      </w:r>
      <w:r w:rsidR="00825130" w:rsidRPr="00F10759">
        <w:rPr>
          <w:rFonts w:ascii="Cera Pro Macmillan" w:hAnsi="Cera Pro Macmillan" w:cstheme="minorHAnsi"/>
          <w:color w:val="000000" w:themeColor="text1"/>
        </w:rPr>
        <w:t xml:space="preserve"> well</w:t>
      </w:r>
      <w:r w:rsidRPr="00F10759">
        <w:rPr>
          <w:rFonts w:ascii="Cera Pro Macmillan" w:hAnsi="Cera Pro Macmillan" w:cstheme="minorHAnsi"/>
          <w:color w:val="000000" w:themeColor="text1"/>
        </w:rPr>
        <w:t>, as well as in holding ourselves to account for continuing to improve.</w:t>
      </w:r>
    </w:p>
    <w:p w14:paraId="134D450F" w14:textId="77777777" w:rsidR="0011698C" w:rsidRPr="00F10759" w:rsidRDefault="0011698C" w:rsidP="0011698C">
      <w:pPr>
        <w:rPr>
          <w:rFonts w:ascii="Cera Pro Macmillan" w:hAnsi="Cera Pro Macmillan" w:cstheme="minorHAnsi"/>
          <w:color w:val="000000" w:themeColor="text1"/>
        </w:rPr>
      </w:pPr>
      <w:r w:rsidRPr="00F10759">
        <w:rPr>
          <w:rFonts w:ascii="Cera Pro Macmillan" w:hAnsi="Cera Pro Macmillan" w:cstheme="minorHAnsi"/>
          <w:color w:val="000000" w:themeColor="text1"/>
        </w:rPr>
        <w:lastRenderedPageBreak/>
        <w:t xml:space="preserve">Our 2023 report is based on data captured on 5 April 2023 and highlights both positive and negative changes. Our median pay gap (which measures the difference in pay between the middle-ranking female colleague and the middle-ranking male colleague) decreased from 11.9% in 2022 to 9.7% in 2023, which is encouraging. This measure is starting to be used more widely in pay reporting as it is less likely to fluctuate with salaries at either end of the scale and so it provides a more consistent benchmark for progress. In the same period, however, our mean gender </w:t>
      </w:r>
      <w:proofErr w:type="gramStart"/>
      <w:r w:rsidRPr="00F10759">
        <w:rPr>
          <w:rFonts w:ascii="Cera Pro Macmillan" w:hAnsi="Cera Pro Macmillan" w:cstheme="minorHAnsi"/>
          <w:color w:val="000000" w:themeColor="text1"/>
        </w:rPr>
        <w:t>pay</w:t>
      </w:r>
      <w:proofErr w:type="gramEnd"/>
      <w:r w:rsidRPr="00F10759">
        <w:rPr>
          <w:rFonts w:ascii="Cera Pro Macmillan" w:hAnsi="Cera Pro Macmillan" w:cstheme="minorHAnsi"/>
          <w:color w:val="000000" w:themeColor="text1"/>
        </w:rPr>
        <w:t xml:space="preserve"> gap (which measures average hourly pay) increased from 11.3% to 12.2%, which is a disappointing reminder of how much work we still have to do.</w:t>
      </w:r>
    </w:p>
    <w:p w14:paraId="28985048" w14:textId="77777777" w:rsidR="00AB4C9E" w:rsidRPr="00F10759" w:rsidRDefault="00FC1719" w:rsidP="0011698C">
      <w:pPr>
        <w:rPr>
          <w:rFonts w:ascii="Cera Pro Macmillan" w:hAnsi="Cera Pro Macmillan" w:cstheme="minorHAnsi"/>
          <w:color w:val="000000" w:themeColor="text1"/>
        </w:rPr>
      </w:pPr>
      <w:r w:rsidRPr="00F10759">
        <w:rPr>
          <w:rFonts w:ascii="Cera Pro Macmillan" w:hAnsi="Cera Pro Macmillan" w:cstheme="minorHAnsi"/>
          <w:color w:val="000000" w:themeColor="text1"/>
        </w:rPr>
        <w:t xml:space="preserve">We have scrutinised the data we have available to get to the root of the issues behind our gender pay gap. The priorities set out in our Gender Pay Gap Report 2023 help focus our efforts in addressing our gender pay gap, where we can have the greatest impact. Some of the factors influencing the gap, like market conditions, are out of our control. But we know we can improve our understanding of the data we have; we can create more opportunities for flexible working; we have more to do to improve our recruitment practices; and we can step up our efforts to facilitate fair conversations about salaries. Our aim throughout all these actions is to ensure that female colleagues can access the same opportunities as male colleagues at every level of the organisation - and that everyone is rewarded for their hard work in a consistent way. </w:t>
      </w:r>
    </w:p>
    <w:p w14:paraId="73AFCDA1" w14:textId="2BD20966" w:rsidR="00AB4C9E" w:rsidRPr="00F10759" w:rsidRDefault="00D83A27" w:rsidP="0011698C">
      <w:pPr>
        <w:rPr>
          <w:rFonts w:ascii="Cera Pro Macmillan" w:hAnsi="Cera Pro Macmillan" w:cstheme="minorHAnsi"/>
          <w:color w:val="000000" w:themeColor="text1"/>
        </w:rPr>
      </w:pPr>
      <w:r w:rsidRPr="00F10759">
        <w:rPr>
          <w:rFonts w:ascii="Cera Pro Macmillan" w:hAnsi="Cera Pro Macmillan" w:cstheme="minorHAnsi"/>
          <w:color w:val="000000" w:themeColor="text1"/>
        </w:rPr>
        <w:t xml:space="preserve">Despite </w:t>
      </w:r>
      <w:r w:rsidR="00F96608" w:rsidRPr="00F10759">
        <w:rPr>
          <w:rFonts w:ascii="Cera Pro Macmillan" w:hAnsi="Cera Pro Macmillan" w:cstheme="minorHAnsi"/>
          <w:color w:val="000000" w:themeColor="text1"/>
        </w:rPr>
        <w:t>the name</w:t>
      </w:r>
      <w:r w:rsidRPr="00F10759">
        <w:rPr>
          <w:rFonts w:ascii="Cera Pro Macmillan" w:hAnsi="Cera Pro Macmillan" w:cstheme="minorHAnsi"/>
          <w:color w:val="000000" w:themeColor="text1"/>
        </w:rPr>
        <w:t xml:space="preserve"> ‘Gender Pay Gap Report’, the analysis is based on a binary definition of sex (female, male), rather than gender (which is largely culturally and socially</w:t>
      </w:r>
      <w:r w:rsidR="001E113E" w:rsidRPr="00F10759">
        <w:rPr>
          <w:rFonts w:ascii="Cera Pro Macmillan" w:hAnsi="Cera Pro Macmillan" w:cstheme="minorHAnsi"/>
          <w:color w:val="000000" w:themeColor="text1"/>
        </w:rPr>
        <w:t xml:space="preserve"> determined</w:t>
      </w:r>
      <w:r w:rsidR="00F91ADE" w:rsidRPr="00F10759">
        <w:rPr>
          <w:rFonts w:ascii="Cera Pro Macmillan" w:hAnsi="Cera Pro Macmillan" w:cstheme="minorHAnsi"/>
          <w:color w:val="000000" w:themeColor="text1"/>
        </w:rPr>
        <w:t>),</w:t>
      </w:r>
      <w:r w:rsidRPr="00F10759">
        <w:rPr>
          <w:rFonts w:ascii="Cera Pro Macmillan" w:hAnsi="Cera Pro Macmillan" w:cstheme="minorHAnsi"/>
          <w:color w:val="000000" w:themeColor="text1"/>
        </w:rPr>
        <w:t xml:space="preserve"> because the regulations require us to report in this way</w:t>
      </w:r>
      <w:r w:rsidR="00CE0020" w:rsidRPr="00F10759">
        <w:rPr>
          <w:rFonts w:ascii="Cera Pro Macmillan" w:hAnsi="Cera Pro Macmillan" w:cstheme="minorHAnsi"/>
          <w:color w:val="000000" w:themeColor="text1"/>
        </w:rPr>
        <w:t>.</w:t>
      </w:r>
      <w:r w:rsidRPr="00F10759">
        <w:rPr>
          <w:rFonts w:ascii="Cera Pro Macmillan" w:hAnsi="Cera Pro Macmillan" w:cstheme="minorHAnsi"/>
          <w:color w:val="000000" w:themeColor="text1"/>
        </w:rPr>
        <w:t xml:space="preserve"> However, as part of our ongoing commitment to actively embrace colleagues of all gender identities, we want to acknowledge that some individuals may not identify with either ‘gender’ (sex) referenced in the report.</w:t>
      </w:r>
    </w:p>
    <w:p w14:paraId="54C1FCCE" w14:textId="0B5BCFE4" w:rsidR="0011698C" w:rsidRPr="00F10759" w:rsidRDefault="00000000" w:rsidP="0011698C">
      <w:pPr>
        <w:rPr>
          <w:rFonts w:ascii="Cera Pro Macmillan" w:hAnsi="Cera Pro Macmillan" w:cstheme="minorHAnsi"/>
          <w:color w:val="000000" w:themeColor="text1"/>
        </w:rPr>
      </w:pPr>
      <w:hyperlink r:id="rId17" w:history="1">
        <w:r w:rsidR="000D37CC" w:rsidRPr="00F10759">
          <w:rPr>
            <w:rStyle w:val="Hyperlink"/>
            <w:rFonts w:ascii="Cera Pro Macmillan" w:hAnsi="Cera Pro Macmillan" w:cstheme="minorHAnsi"/>
          </w:rPr>
          <w:t>R</w:t>
        </w:r>
        <w:r w:rsidR="0011698C" w:rsidRPr="00F10759">
          <w:rPr>
            <w:rStyle w:val="Hyperlink"/>
            <w:rFonts w:ascii="Cera Pro Macmillan" w:hAnsi="Cera Pro Macmillan" w:cstheme="minorHAnsi"/>
          </w:rPr>
          <w:t>ead our</w:t>
        </w:r>
        <w:r w:rsidR="000D37CC" w:rsidRPr="00F10759">
          <w:rPr>
            <w:rStyle w:val="Hyperlink"/>
            <w:rFonts w:ascii="Cera Pro Macmillan" w:hAnsi="Cera Pro Macmillan" w:cstheme="minorHAnsi"/>
          </w:rPr>
          <w:t xml:space="preserve"> 2023</w:t>
        </w:r>
        <w:r w:rsidR="0011698C" w:rsidRPr="00F10759">
          <w:rPr>
            <w:rStyle w:val="Hyperlink"/>
            <w:rFonts w:ascii="Cera Pro Macmillan" w:hAnsi="Cera Pro Macmillan" w:cstheme="minorHAnsi"/>
          </w:rPr>
          <w:t xml:space="preserve"> Gender Pay Gap Report.</w:t>
        </w:r>
      </w:hyperlink>
    </w:p>
    <w:p w14:paraId="2124866E" w14:textId="77777777" w:rsidR="00911E3E" w:rsidRPr="00F10759" w:rsidRDefault="00911E3E" w:rsidP="00911E3E">
      <w:pPr>
        <w:rPr>
          <w:rFonts w:ascii="Cera Pro Macmillan" w:hAnsi="Cera Pro Macmillan" w:cstheme="minorHAnsi"/>
        </w:rPr>
      </w:pPr>
    </w:p>
    <w:p w14:paraId="1145F963" w14:textId="1AF5DEE8" w:rsidR="00911E3E" w:rsidRPr="00F10759" w:rsidRDefault="00911E3E" w:rsidP="3F39B229">
      <w:pPr>
        <w:pStyle w:val="Heading1"/>
        <w:rPr>
          <w:rFonts w:ascii="Cera Pro Macmillan" w:hAnsi="Cera Pro Macmillan" w:cstheme="minorBidi"/>
        </w:rPr>
      </w:pPr>
      <w:r w:rsidRPr="00F10759">
        <w:rPr>
          <w:rFonts w:ascii="Cera Pro Macmillan" w:hAnsi="Cera Pro Macmillan" w:cstheme="minorBidi"/>
        </w:rPr>
        <w:t>Safeguarding everyone’s welfare</w:t>
      </w:r>
    </w:p>
    <w:p w14:paraId="447D131F"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We are committed to safeguarding the welfare of our colleagues, volunteers and everyone who receives our support. We believe children and adults have the right to protection from all types of harm or abuse. Our colleagues and volunteers have a duty to prevent abuse and report any safeguarding concerns. </w:t>
      </w:r>
    </w:p>
    <w:p w14:paraId="0D536308" w14:textId="1EEFCC26" w:rsidR="00911E3E" w:rsidRPr="00F10759" w:rsidRDefault="00911E3E" w:rsidP="51AABF09">
      <w:pPr>
        <w:rPr>
          <w:rFonts w:ascii="Cera Pro Macmillan" w:hAnsi="Cera Pro Macmillan"/>
        </w:rPr>
      </w:pPr>
      <w:r w:rsidRPr="00F10759">
        <w:rPr>
          <w:rFonts w:ascii="Cera Pro Macmillan" w:hAnsi="Cera Pro Macmillan"/>
        </w:rPr>
        <w:t>Our </w:t>
      </w:r>
      <w:r w:rsidR="7C05B3F8" w:rsidRPr="00F10759">
        <w:rPr>
          <w:rFonts w:ascii="Cera Pro Macmillan" w:hAnsi="Cera Pro Macmillan"/>
        </w:rPr>
        <w:t>regularly reviewed</w:t>
      </w:r>
      <w:r w:rsidRPr="00F10759">
        <w:rPr>
          <w:rFonts w:ascii="Cera Pro Macmillan" w:hAnsi="Cera Pro Macmillan"/>
        </w:rPr>
        <w:t xml:space="preserve"> and updated safeguarding policy and training modules help our colleagues and volunteers to identify and then remove, </w:t>
      </w:r>
      <w:proofErr w:type="gramStart"/>
      <w:r w:rsidRPr="00F10759">
        <w:rPr>
          <w:rFonts w:ascii="Cera Pro Macmillan" w:hAnsi="Cera Pro Macmillan"/>
        </w:rPr>
        <w:t>reduce</w:t>
      </w:r>
      <w:proofErr w:type="gramEnd"/>
      <w:r w:rsidRPr="00F10759">
        <w:rPr>
          <w:rFonts w:ascii="Cera Pro Macmillan" w:hAnsi="Cera Pro Macmillan"/>
        </w:rPr>
        <w:t xml:space="preserve"> and manage safeguarding risks for everyone we support and work with. We also operate two safeguarding contact numbers, which offer real time advice and emotional support to anyone dealing with sensitive, </w:t>
      </w:r>
      <w:proofErr w:type="gramStart"/>
      <w:r w:rsidRPr="00F10759">
        <w:rPr>
          <w:rFonts w:ascii="Cera Pro Macmillan" w:hAnsi="Cera Pro Macmillan"/>
        </w:rPr>
        <w:t>challenging</w:t>
      </w:r>
      <w:proofErr w:type="gramEnd"/>
      <w:r w:rsidRPr="00F10759">
        <w:rPr>
          <w:rFonts w:ascii="Cera Pro Macmillan" w:hAnsi="Cera Pro Macmillan"/>
        </w:rPr>
        <w:t xml:space="preserve"> and difficult issues, 24 hours a day, seven days a week. </w:t>
      </w:r>
    </w:p>
    <w:p w14:paraId="530AEA6B"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 xml:space="preserve">We want to create a safe working environment for all our colleagues and volunteers, and our continual aim is to reduce their risk of harm when working for us. Our health and safety procedures and training are designed to keep our premises and events safe for </w:t>
      </w:r>
      <w:r w:rsidRPr="00F10759">
        <w:rPr>
          <w:rFonts w:ascii="Cera Pro Macmillan" w:hAnsi="Cera Pro Macmillan" w:cstheme="minorHAnsi"/>
        </w:rPr>
        <w:lastRenderedPageBreak/>
        <w:t>all. We provide support and training for people who regularly work or volunteer alone in the community, as well as access to a lone worker alarm with 24/7 emergency support. </w:t>
      </w:r>
    </w:p>
    <w:p w14:paraId="64CFF3C5" w14:textId="77777777" w:rsidR="00911E3E" w:rsidRPr="00F10759" w:rsidRDefault="00911E3E" w:rsidP="00911E3E">
      <w:pPr>
        <w:rPr>
          <w:rFonts w:ascii="Cera Pro Macmillan" w:hAnsi="Cera Pro Macmillan" w:cstheme="minorHAnsi"/>
        </w:rPr>
      </w:pPr>
      <w:r w:rsidRPr="00F10759">
        <w:rPr>
          <w:rFonts w:ascii="Cera Pro Macmillan" w:hAnsi="Cera Pro Macmillan" w:cstheme="minorHAnsi"/>
        </w:rPr>
        <w:t>As well as offering emotional support and guidance through our Safeguarding team, we give all colleagues access to a 24/7/365 assistance programme for additional support.</w:t>
      </w:r>
    </w:p>
    <w:p w14:paraId="18C7B1CC" w14:textId="77777777" w:rsidR="00911E3E" w:rsidRPr="00F10759" w:rsidRDefault="00911E3E" w:rsidP="00911E3E">
      <w:pPr>
        <w:pStyle w:val="NormalWeb"/>
        <w:spacing w:before="0" w:after="0" w:afterAutospacing="0"/>
        <w:rPr>
          <w:rFonts w:ascii="Cera Pro Macmillan" w:hAnsi="Cera Pro Macmillan" w:cstheme="minorHAnsi"/>
          <w:color w:val="242424"/>
          <w:sz w:val="23"/>
          <w:szCs w:val="23"/>
        </w:rPr>
      </w:pPr>
    </w:p>
    <w:p w14:paraId="3FFCA1CC" w14:textId="77777777" w:rsidR="00911E3E" w:rsidRPr="00F10759" w:rsidRDefault="00911E3E" w:rsidP="00911E3E">
      <w:pPr>
        <w:pStyle w:val="Heading3"/>
        <w:rPr>
          <w:rFonts w:ascii="Cera Pro Macmillan" w:hAnsi="Cera Pro Macmillan" w:cstheme="minorHAnsi"/>
          <w:color w:val="242424"/>
        </w:rPr>
      </w:pPr>
      <w:r w:rsidRPr="00F10759">
        <w:rPr>
          <w:rFonts w:ascii="Cera Pro Macmillan" w:hAnsi="Cera Pro Macmillan" w:cstheme="minorHAnsi"/>
          <w:bdr w:val="none" w:sz="0" w:space="0" w:color="auto" w:frame="1"/>
        </w:rPr>
        <w:t>Interactions with our Safeguarding team </w:t>
      </w:r>
    </w:p>
    <w:p w14:paraId="59D7DBE9" w14:textId="2E55AA9B" w:rsidR="00911E3E" w:rsidRPr="00F10759" w:rsidRDefault="00911E3E" w:rsidP="655789C6">
      <w:pPr>
        <w:rPr>
          <w:rFonts w:ascii="Cera Pro Macmillan" w:hAnsi="Cera Pro Macmillan"/>
        </w:rPr>
      </w:pPr>
      <w:r w:rsidRPr="00F10759">
        <w:rPr>
          <w:rFonts w:ascii="Cera Pro Macmillan" w:hAnsi="Cera Pro Macmillan"/>
        </w:rPr>
        <w:t xml:space="preserve">We recorded 1,020 interactions with our Safeguarding team in 2023 – which marks a 13% increase on 2022 – from people requesting support, </w:t>
      </w:r>
      <w:proofErr w:type="gramStart"/>
      <w:r w:rsidRPr="00F10759">
        <w:rPr>
          <w:rFonts w:ascii="Cera Pro Macmillan" w:hAnsi="Cera Pro Macmillan"/>
        </w:rPr>
        <w:t>guidance</w:t>
      </w:r>
      <w:proofErr w:type="gramEnd"/>
      <w:r w:rsidRPr="00F10759">
        <w:rPr>
          <w:rFonts w:ascii="Cera Pro Macmillan" w:hAnsi="Cera Pro Macmillan"/>
        </w:rPr>
        <w:t xml:space="preserve"> and information. Around 86% of these interactions were in relation to safeguarding issues identified in the lives of</w:t>
      </w:r>
      <w:r w:rsidR="002E56D8" w:rsidRPr="00F10759">
        <w:rPr>
          <w:rFonts w:ascii="Cera Pro Macmillan" w:hAnsi="Cera Pro Macmillan"/>
        </w:rPr>
        <w:t xml:space="preserve"> people living with or affected by cancer</w:t>
      </w:r>
      <w:r w:rsidRPr="00F10759">
        <w:rPr>
          <w:rFonts w:ascii="Cera Pro Macmillan" w:hAnsi="Cera Pro Macmillan"/>
        </w:rPr>
        <w:t xml:space="preserve">. The remaining 14% were concerns raised by colleagues, regarding themselves or those around them. </w:t>
      </w:r>
      <w:r w:rsidR="00E646D2" w:rsidRPr="00F10759">
        <w:rPr>
          <w:rFonts w:ascii="Cera Pro Macmillan" w:hAnsi="Cera Pro Macmillan"/>
        </w:rPr>
        <w:t>T</w:t>
      </w:r>
      <w:r w:rsidRPr="00F10759">
        <w:rPr>
          <w:rFonts w:ascii="Cera Pro Macmillan" w:hAnsi="Cera Pro Macmillan"/>
        </w:rPr>
        <w:t>he most common issues included domestic abuse, mental health concerns, neglect and suicid</w:t>
      </w:r>
      <w:r w:rsidR="00E646D2" w:rsidRPr="00F10759">
        <w:rPr>
          <w:rFonts w:ascii="Cera Pro Macmillan" w:hAnsi="Cera Pro Macmillan"/>
        </w:rPr>
        <w:t>al ideation</w:t>
      </w:r>
      <w:r w:rsidRPr="00F10759">
        <w:rPr>
          <w:rFonts w:ascii="Cera Pro Macmillan" w:hAnsi="Cera Pro Macmillan"/>
        </w:rPr>
        <w:t xml:space="preserve">, and the majority of these were identified by our Support Line and Volunteering teams. These concerns are discussed within the Safeguarding </w:t>
      </w:r>
      <w:r w:rsidR="3D47F159" w:rsidRPr="00F10759">
        <w:rPr>
          <w:rFonts w:ascii="Cera Pro Macmillan" w:hAnsi="Cera Pro Macmillan"/>
        </w:rPr>
        <w:t>t</w:t>
      </w:r>
      <w:r w:rsidRPr="00F10759">
        <w:rPr>
          <w:rFonts w:ascii="Cera Pro Macmillan" w:hAnsi="Cera Pro Macmillan"/>
        </w:rPr>
        <w:t>eam and escalated to the Executive Team as and when appropriate</w:t>
      </w:r>
      <w:r w:rsidR="2D789D5C" w:rsidRPr="00F10759">
        <w:rPr>
          <w:rFonts w:ascii="Cera Pro Macmillan" w:hAnsi="Cera Pro Macmillan"/>
        </w:rPr>
        <w:t>;</w:t>
      </w:r>
      <w:r w:rsidRPr="00F10759">
        <w:rPr>
          <w:rFonts w:ascii="Cera Pro Macmillan" w:hAnsi="Cera Pro Macmillan"/>
        </w:rPr>
        <w:t xml:space="preserve"> </w:t>
      </w:r>
      <w:r w:rsidR="789FA3B7" w:rsidRPr="00F10759">
        <w:rPr>
          <w:rFonts w:ascii="Cera Pro Macmillan" w:hAnsi="Cera Pro Macmillan"/>
        </w:rPr>
        <w:t xml:space="preserve">for </w:t>
      </w:r>
      <w:proofErr w:type="gramStart"/>
      <w:r w:rsidR="789FA3B7" w:rsidRPr="00F10759">
        <w:rPr>
          <w:rFonts w:ascii="Cera Pro Macmillan" w:hAnsi="Cera Pro Macmillan"/>
        </w:rPr>
        <w:t>example</w:t>
      </w:r>
      <w:proofErr w:type="gramEnd"/>
      <w:r w:rsidRPr="00F10759">
        <w:rPr>
          <w:rFonts w:ascii="Cera Pro Macmillan" w:hAnsi="Cera Pro Macmillan"/>
        </w:rPr>
        <w:t xml:space="preserve"> if further</w:t>
      </w:r>
      <w:r w:rsidR="3E40D34A" w:rsidRPr="00F10759">
        <w:rPr>
          <w:rFonts w:ascii="Cera Pro Macmillan" w:hAnsi="Cera Pro Macmillan"/>
        </w:rPr>
        <w:t xml:space="preserve"> action</w:t>
      </w:r>
      <w:r w:rsidRPr="00F10759">
        <w:rPr>
          <w:rFonts w:ascii="Cera Pro Macmillan" w:hAnsi="Cera Pro Macmillan"/>
        </w:rPr>
        <w:t xml:space="preserve"> is required. </w:t>
      </w:r>
    </w:p>
    <w:p w14:paraId="491C5A74" w14:textId="277EB794" w:rsidR="00911E3E" w:rsidRPr="00F10759" w:rsidRDefault="40764FDA" w:rsidP="3734AE56">
      <w:pPr>
        <w:rPr>
          <w:rFonts w:ascii="Cera Pro Macmillan" w:hAnsi="Cera Pro Macmillan"/>
        </w:rPr>
      </w:pPr>
      <w:r w:rsidRPr="00F10759">
        <w:rPr>
          <w:rFonts w:ascii="Cera Pro Macmillan" w:hAnsi="Cera Pro Macmillan"/>
        </w:rPr>
        <w:t xml:space="preserve">Going forward into 2024 the Safeguarding </w:t>
      </w:r>
      <w:r w:rsidR="3667C1D3" w:rsidRPr="00F10759">
        <w:rPr>
          <w:rFonts w:ascii="Cera Pro Macmillan" w:hAnsi="Cera Pro Macmillan"/>
        </w:rPr>
        <w:t>t</w:t>
      </w:r>
      <w:r w:rsidRPr="00F10759">
        <w:rPr>
          <w:rFonts w:ascii="Cera Pro Macmillan" w:hAnsi="Cera Pro Macmillan"/>
        </w:rPr>
        <w:t>eam will be developing new and existing external partnerships</w:t>
      </w:r>
      <w:r w:rsidR="24821F39" w:rsidRPr="00F10759">
        <w:rPr>
          <w:rFonts w:ascii="Cera Pro Macmillan" w:hAnsi="Cera Pro Macmillan"/>
        </w:rPr>
        <w:t xml:space="preserve"> </w:t>
      </w:r>
      <w:r w:rsidRPr="00F10759">
        <w:rPr>
          <w:rFonts w:ascii="Cera Pro Macmillan" w:hAnsi="Cera Pro Macmillan"/>
        </w:rPr>
        <w:t xml:space="preserve">and providing more training and support to colleagues, </w:t>
      </w:r>
      <w:proofErr w:type="gramStart"/>
      <w:r w:rsidRPr="00F10759">
        <w:rPr>
          <w:rFonts w:ascii="Cera Pro Macmillan" w:hAnsi="Cera Pro Macmillan"/>
        </w:rPr>
        <w:t>volunteers</w:t>
      </w:r>
      <w:proofErr w:type="gramEnd"/>
      <w:r w:rsidRPr="00F10759">
        <w:rPr>
          <w:rFonts w:ascii="Cera Pro Macmillan" w:hAnsi="Cera Pro Macmillan"/>
        </w:rPr>
        <w:t xml:space="preserve"> and Macmillan </w:t>
      </w:r>
      <w:r w:rsidR="6DDBE4BC" w:rsidRPr="00F10759">
        <w:rPr>
          <w:rFonts w:ascii="Cera Pro Macmillan" w:hAnsi="Cera Pro Macmillan"/>
        </w:rPr>
        <w:t>p</w:t>
      </w:r>
      <w:r w:rsidRPr="00F10759">
        <w:rPr>
          <w:rFonts w:ascii="Cera Pro Macmillan" w:hAnsi="Cera Pro Macmillan"/>
        </w:rPr>
        <w:t>rofessionals.</w:t>
      </w:r>
      <w:r w:rsidR="24821F39" w:rsidRPr="00F10759">
        <w:rPr>
          <w:rFonts w:ascii="Cera Pro Macmillan" w:hAnsi="Cera Pro Macmillan"/>
        </w:rPr>
        <w:t xml:space="preserve"> </w:t>
      </w:r>
      <w:r w:rsidRPr="00F10759">
        <w:rPr>
          <w:rFonts w:ascii="Cera Pro Macmillan" w:hAnsi="Cera Pro Macmillan"/>
        </w:rPr>
        <w:t>This in turn will allow them to help people living with cancer on a more personal and emotional level, while helping to protect their own emotional wellbeing.</w:t>
      </w:r>
    </w:p>
    <w:p w14:paraId="14646D62" w14:textId="0BDA2583" w:rsidR="008040EF" w:rsidRPr="00F10759" w:rsidRDefault="00274E7B" w:rsidP="00906913">
      <w:pPr>
        <w:pStyle w:val="Heading1"/>
        <w:rPr>
          <w:rFonts w:ascii="Cera Pro Macmillan" w:hAnsi="Cera Pro Macmillan" w:cstheme="minorHAnsi"/>
        </w:rPr>
      </w:pPr>
      <w:r w:rsidRPr="00F10759">
        <w:rPr>
          <w:rFonts w:ascii="Cera Pro Macmillan" w:hAnsi="Cera Pro Macmillan" w:cstheme="minorHAnsi"/>
        </w:rPr>
        <w:br w:type="page"/>
      </w:r>
      <w:r w:rsidR="00603D5F" w:rsidRPr="00F10759">
        <w:rPr>
          <w:rFonts w:ascii="Cera Pro Macmillan" w:hAnsi="Cera Pro Macmillan" w:cstheme="minorHAnsi"/>
        </w:rPr>
        <w:lastRenderedPageBreak/>
        <w:t>N</w:t>
      </w:r>
      <w:r w:rsidR="00CD1A6D" w:rsidRPr="00F10759">
        <w:rPr>
          <w:rFonts w:ascii="Cera Pro Macmillan" w:hAnsi="Cera Pro Macmillan" w:cstheme="minorHAnsi"/>
        </w:rPr>
        <w:t>ew Year’s</w:t>
      </w:r>
      <w:r w:rsidR="008040EF" w:rsidRPr="00F10759">
        <w:rPr>
          <w:rFonts w:ascii="Cera Pro Macmillan" w:hAnsi="Cera Pro Macmillan" w:cstheme="minorHAnsi"/>
        </w:rPr>
        <w:t xml:space="preserve"> Honours</w:t>
      </w:r>
    </w:p>
    <w:p w14:paraId="6BC4F51B" w14:textId="216335BB" w:rsidR="008040EF" w:rsidRPr="00F10759" w:rsidRDefault="00474A11" w:rsidP="00906913">
      <w:pPr>
        <w:rPr>
          <w:rFonts w:ascii="Cera Pro Macmillan" w:hAnsi="Cera Pro Macmillan" w:cstheme="minorHAnsi"/>
        </w:rPr>
      </w:pPr>
      <w:r w:rsidRPr="00F10759">
        <w:rPr>
          <w:rFonts w:ascii="Cera Pro Macmillan" w:hAnsi="Cera Pro Macmillan" w:cstheme="minorHAnsi"/>
        </w:rPr>
        <w:t>National Honours</w:t>
      </w:r>
      <w:r w:rsidR="003D213B" w:rsidRPr="00F10759">
        <w:rPr>
          <w:rFonts w:ascii="Cera Pro Macmillan" w:hAnsi="Cera Pro Macmillan" w:cstheme="minorHAnsi"/>
        </w:rPr>
        <w:t xml:space="preserve"> recognise the achievements and service of extraordinary people across the </w:t>
      </w:r>
      <w:proofErr w:type="gramStart"/>
      <w:r w:rsidR="003D213B" w:rsidRPr="00F10759">
        <w:rPr>
          <w:rFonts w:ascii="Cera Pro Macmillan" w:hAnsi="Cera Pro Macmillan" w:cstheme="minorHAnsi"/>
        </w:rPr>
        <w:t>UK</w:t>
      </w:r>
      <w:proofErr w:type="gramEnd"/>
      <w:r w:rsidR="003D213B" w:rsidRPr="00F10759">
        <w:rPr>
          <w:rFonts w:ascii="Cera Pro Macmillan" w:hAnsi="Cera Pro Macmillan" w:cstheme="minorHAnsi"/>
        </w:rPr>
        <w:t xml:space="preserve"> and we are so fortunate at Macmillan to be surrounded by amazing people who do whatever it takes to support people with cancer. </w:t>
      </w:r>
      <w:r w:rsidR="008964AE" w:rsidRPr="00F10759">
        <w:rPr>
          <w:rFonts w:ascii="Cera Pro Macmillan" w:hAnsi="Cera Pro Macmillan" w:cstheme="minorHAnsi"/>
        </w:rPr>
        <w:t>W</w:t>
      </w:r>
      <w:r w:rsidR="008040EF" w:rsidRPr="00F10759">
        <w:rPr>
          <w:rFonts w:ascii="Cera Pro Macmillan" w:hAnsi="Cera Pro Macmillan" w:cstheme="minorHAnsi"/>
        </w:rPr>
        <w:t xml:space="preserve">e’d like to formally congratulate and thank </w:t>
      </w:r>
      <w:r w:rsidR="00FB14D7" w:rsidRPr="00F10759">
        <w:rPr>
          <w:rFonts w:ascii="Cera Pro Macmillan" w:hAnsi="Cera Pro Macmillan" w:cstheme="minorHAnsi"/>
        </w:rPr>
        <w:t>the following people</w:t>
      </w:r>
      <w:r w:rsidR="008040EF" w:rsidRPr="00F10759">
        <w:rPr>
          <w:rFonts w:ascii="Cera Pro Macmillan" w:hAnsi="Cera Pro Macmillan" w:cstheme="minorHAnsi"/>
        </w:rPr>
        <w:t xml:space="preserve"> for their incredible effort in helping to support people living with cancer.</w:t>
      </w:r>
    </w:p>
    <w:p w14:paraId="5AF5EFDE" w14:textId="64573683" w:rsidR="004F1E1B" w:rsidRPr="00F10759" w:rsidRDefault="00AD5192" w:rsidP="00906913">
      <w:pPr>
        <w:rPr>
          <w:rFonts w:ascii="Cera Pro Macmillan" w:hAnsi="Cera Pro Macmillan" w:cstheme="minorHAnsi"/>
          <w:b/>
          <w:bCs/>
        </w:rPr>
      </w:pPr>
      <w:r w:rsidRPr="00F10759">
        <w:rPr>
          <w:rFonts w:ascii="Cera Pro Macmillan" w:hAnsi="Cera Pro Macmillan" w:cstheme="minorHAnsi"/>
          <w:b/>
          <w:bCs/>
        </w:rPr>
        <w:t xml:space="preserve">Order of the British Empire </w:t>
      </w:r>
      <w:r w:rsidR="004718C5" w:rsidRPr="00F10759">
        <w:rPr>
          <w:rFonts w:ascii="Cera Pro Macmillan" w:hAnsi="Cera Pro Macmillan" w:cstheme="minorHAnsi"/>
          <w:b/>
          <w:bCs/>
        </w:rPr>
        <w:t>(</w:t>
      </w:r>
      <w:r w:rsidR="00A93416" w:rsidRPr="00F10759">
        <w:rPr>
          <w:rFonts w:ascii="Cera Pro Macmillan" w:hAnsi="Cera Pro Macmillan" w:cstheme="minorHAnsi"/>
          <w:b/>
          <w:bCs/>
        </w:rPr>
        <w:t>OBE</w:t>
      </w:r>
      <w:r w:rsidR="004718C5" w:rsidRPr="00F10759">
        <w:rPr>
          <w:rFonts w:ascii="Cera Pro Macmillan" w:hAnsi="Cera Pro Macmillan" w:cstheme="minorHAnsi"/>
          <w:b/>
          <w:bCs/>
        </w:rPr>
        <w:t>)</w:t>
      </w:r>
    </w:p>
    <w:p w14:paraId="7806006E" w14:textId="77777777" w:rsidR="00DF4772" w:rsidRPr="00F10759" w:rsidRDefault="00DF4772" w:rsidP="00582D02">
      <w:pPr>
        <w:pStyle w:val="ListParagraph"/>
        <w:numPr>
          <w:ilvl w:val="0"/>
          <w:numId w:val="38"/>
        </w:numPr>
        <w:rPr>
          <w:rFonts w:ascii="Cera Pro Macmillan" w:hAnsi="Cera Pro Macmillan" w:cstheme="minorHAnsi"/>
        </w:rPr>
      </w:pPr>
      <w:r w:rsidRPr="00F10759">
        <w:rPr>
          <w:rFonts w:ascii="Cera Pro Macmillan" w:hAnsi="Cera Pro Macmillan" w:cstheme="minorHAnsi"/>
        </w:rPr>
        <w:t xml:space="preserve">Lead Cancer Nurse, Gina Beard, for services to </w:t>
      </w:r>
      <w:r w:rsidRPr="00F10759">
        <w:rPr>
          <w:rFonts w:ascii="Cera Pro Macmillan" w:hAnsi="Cera Pro Macmillan"/>
        </w:rPr>
        <w:t>cancer n</w:t>
      </w:r>
      <w:r w:rsidRPr="00F10759">
        <w:rPr>
          <w:rFonts w:ascii="Cera Pro Macmillan" w:hAnsi="Cera Pro Macmillan" w:cstheme="minorHAnsi"/>
        </w:rPr>
        <w:t>ursing.</w:t>
      </w:r>
    </w:p>
    <w:p w14:paraId="48F0C4D2" w14:textId="0B08D263" w:rsidR="008040EF" w:rsidRPr="00F10759" w:rsidRDefault="002D4031" w:rsidP="00582D02">
      <w:pPr>
        <w:pStyle w:val="ListParagraph"/>
        <w:numPr>
          <w:ilvl w:val="0"/>
          <w:numId w:val="38"/>
        </w:numPr>
        <w:rPr>
          <w:rFonts w:ascii="Cera Pro Macmillan" w:hAnsi="Cera Pro Macmillan" w:cstheme="minorHAnsi"/>
        </w:rPr>
      </w:pPr>
      <w:r w:rsidRPr="00F10759">
        <w:rPr>
          <w:rFonts w:ascii="Cera Pro Macmillan" w:hAnsi="Cera Pro Macmillan" w:cstheme="minorHAnsi"/>
        </w:rPr>
        <w:t>F</w:t>
      </w:r>
      <w:r w:rsidR="007002C3" w:rsidRPr="00F10759">
        <w:rPr>
          <w:rFonts w:ascii="Cera Pro Macmillan" w:hAnsi="Cera Pro Macmillan" w:cstheme="minorHAnsi"/>
        </w:rPr>
        <w:t xml:space="preserve">undraiser </w:t>
      </w:r>
      <w:r w:rsidR="00CD5784" w:rsidRPr="00F10759">
        <w:rPr>
          <w:rFonts w:ascii="Cera Pro Macmillan" w:hAnsi="Cera Pro Macmillan" w:cstheme="minorHAnsi"/>
        </w:rPr>
        <w:t>David</w:t>
      </w:r>
      <w:r w:rsidR="008040EF" w:rsidRPr="00F10759">
        <w:rPr>
          <w:rFonts w:ascii="Cera Pro Macmillan" w:hAnsi="Cera Pro Macmillan" w:cstheme="minorHAnsi"/>
        </w:rPr>
        <w:t xml:space="preserve"> Clifford</w:t>
      </w:r>
      <w:r w:rsidR="00DF4772" w:rsidRPr="00F10759">
        <w:rPr>
          <w:rFonts w:ascii="Cera Pro Macmillan" w:hAnsi="Cera Pro Macmillan" w:cstheme="minorHAnsi"/>
        </w:rPr>
        <w:t>,</w:t>
      </w:r>
      <w:r w:rsidR="008040EF" w:rsidRPr="00F10759">
        <w:rPr>
          <w:rFonts w:ascii="Cera Pro Macmillan" w:hAnsi="Cera Pro Macmillan" w:cstheme="minorHAnsi"/>
        </w:rPr>
        <w:t xml:space="preserve"> for services to </w:t>
      </w:r>
      <w:r w:rsidR="170330B2" w:rsidRPr="00F10759">
        <w:rPr>
          <w:rFonts w:ascii="Cera Pro Macmillan" w:hAnsi="Cera Pro Macmillan"/>
        </w:rPr>
        <w:t>c</w:t>
      </w:r>
      <w:r w:rsidR="008040EF" w:rsidRPr="00F10759">
        <w:rPr>
          <w:rFonts w:ascii="Cera Pro Macmillan" w:hAnsi="Cera Pro Macmillan"/>
        </w:rPr>
        <w:t xml:space="preserve">haritable </w:t>
      </w:r>
      <w:r w:rsidR="02AE162E" w:rsidRPr="00F10759">
        <w:rPr>
          <w:rFonts w:ascii="Cera Pro Macmillan" w:hAnsi="Cera Pro Macmillan"/>
        </w:rPr>
        <w:t>f</w:t>
      </w:r>
      <w:r w:rsidR="008040EF" w:rsidRPr="00F10759">
        <w:rPr>
          <w:rFonts w:ascii="Cera Pro Macmillan" w:hAnsi="Cera Pro Macmillan" w:cstheme="minorHAnsi"/>
        </w:rPr>
        <w:t>undraising.</w:t>
      </w:r>
    </w:p>
    <w:p w14:paraId="0F6D5B93" w14:textId="77777777" w:rsidR="00DF4772" w:rsidRPr="00F10759" w:rsidRDefault="00DF4772" w:rsidP="00582D02">
      <w:pPr>
        <w:pStyle w:val="ListParagraph"/>
        <w:numPr>
          <w:ilvl w:val="0"/>
          <w:numId w:val="38"/>
        </w:numPr>
        <w:rPr>
          <w:rFonts w:ascii="Cera Pro Macmillan" w:hAnsi="Cera Pro Macmillan"/>
        </w:rPr>
      </w:pPr>
      <w:r w:rsidRPr="00F10759">
        <w:rPr>
          <w:rFonts w:ascii="Cera Pro Macmillan" w:hAnsi="Cera Pro Macmillan"/>
        </w:rPr>
        <w:t>Chair of Macmillan's Wales Volunteer Forum, Ambassador, and Fundraiser at Velindre Cancer Centre, Wayne Griffiths, for services to fundraising for cancer care and cancer research.</w:t>
      </w:r>
    </w:p>
    <w:p w14:paraId="78A73F67" w14:textId="418AB039" w:rsidR="008040EF" w:rsidRPr="00F10759" w:rsidRDefault="007002C3" w:rsidP="00582D02">
      <w:pPr>
        <w:pStyle w:val="ListParagraph"/>
        <w:numPr>
          <w:ilvl w:val="0"/>
          <w:numId w:val="38"/>
        </w:numPr>
        <w:rPr>
          <w:rFonts w:ascii="Cera Pro Macmillan" w:hAnsi="Cera Pro Macmillan"/>
        </w:rPr>
      </w:pPr>
      <w:r w:rsidRPr="00F10759">
        <w:rPr>
          <w:rFonts w:ascii="Cera Pro Macmillan" w:hAnsi="Cera Pro Macmillan"/>
        </w:rPr>
        <w:t xml:space="preserve">General Practitioner </w:t>
      </w:r>
      <w:r w:rsidR="008040EF" w:rsidRPr="00F10759">
        <w:rPr>
          <w:rFonts w:ascii="Cera Pro Macmillan" w:hAnsi="Cera Pro Macmillan"/>
        </w:rPr>
        <w:t>Dr Catherine Hubbert</w:t>
      </w:r>
      <w:r w:rsidR="00DF4772" w:rsidRPr="00F10759">
        <w:rPr>
          <w:rFonts w:ascii="Cera Pro Macmillan" w:hAnsi="Cera Pro Macmillan"/>
        </w:rPr>
        <w:t>,</w:t>
      </w:r>
      <w:r w:rsidRPr="00F10759">
        <w:rPr>
          <w:rFonts w:ascii="Cera Pro Macmillan" w:hAnsi="Cera Pro Macmillan"/>
        </w:rPr>
        <w:t xml:space="preserve"> </w:t>
      </w:r>
      <w:r w:rsidR="008040EF" w:rsidRPr="00F10759">
        <w:rPr>
          <w:rFonts w:ascii="Cera Pro Macmillan" w:hAnsi="Cera Pro Macmillan"/>
        </w:rPr>
        <w:t xml:space="preserve">for services to </w:t>
      </w:r>
      <w:r w:rsidR="1E160DE1" w:rsidRPr="00F10759">
        <w:rPr>
          <w:rFonts w:ascii="Cera Pro Macmillan" w:hAnsi="Cera Pro Macmillan"/>
        </w:rPr>
        <w:t>p</w:t>
      </w:r>
      <w:r w:rsidR="008040EF" w:rsidRPr="00F10759">
        <w:rPr>
          <w:rFonts w:ascii="Cera Pro Macmillan" w:hAnsi="Cera Pro Macmillan"/>
        </w:rPr>
        <w:t xml:space="preserve">alliative </w:t>
      </w:r>
      <w:r w:rsidR="42B21D9B" w:rsidRPr="00F10759">
        <w:rPr>
          <w:rFonts w:ascii="Cera Pro Macmillan" w:hAnsi="Cera Pro Macmillan"/>
        </w:rPr>
        <w:t>c</w:t>
      </w:r>
      <w:r w:rsidR="008040EF" w:rsidRPr="00F10759">
        <w:rPr>
          <w:rFonts w:ascii="Cera Pro Macmillan" w:hAnsi="Cera Pro Macmillan"/>
        </w:rPr>
        <w:t>are.</w:t>
      </w:r>
    </w:p>
    <w:p w14:paraId="4F408664" w14:textId="78937E42" w:rsidR="00943458" w:rsidRPr="00F10759" w:rsidRDefault="00943458" w:rsidP="00582D02">
      <w:pPr>
        <w:pStyle w:val="ListParagraph"/>
        <w:numPr>
          <w:ilvl w:val="0"/>
          <w:numId w:val="38"/>
        </w:numPr>
        <w:rPr>
          <w:rFonts w:ascii="Cera Pro Macmillan" w:hAnsi="Cera Pro Macmillan" w:cstheme="minorHAnsi"/>
        </w:rPr>
      </w:pPr>
      <w:r w:rsidRPr="00F10759">
        <w:rPr>
          <w:rFonts w:ascii="Cera Pro Macmillan" w:hAnsi="Cera Pro Macmillan" w:cstheme="minorHAnsi"/>
        </w:rPr>
        <w:t xml:space="preserve">Former Chief </w:t>
      </w:r>
      <w:r w:rsidR="00B77B75" w:rsidRPr="00F10759">
        <w:rPr>
          <w:rFonts w:ascii="Cera Pro Macmillan" w:hAnsi="Cera Pro Macmillan" w:cstheme="minorHAnsi"/>
        </w:rPr>
        <w:t>Medical</w:t>
      </w:r>
      <w:r w:rsidRPr="00F10759">
        <w:rPr>
          <w:rFonts w:ascii="Cera Pro Macmillan" w:hAnsi="Cera Pro Macmillan" w:cstheme="minorHAnsi"/>
        </w:rPr>
        <w:t xml:space="preserve"> Officer, Dr Rosie Loftus</w:t>
      </w:r>
      <w:r w:rsidR="00B77B75" w:rsidRPr="00F10759">
        <w:rPr>
          <w:rFonts w:ascii="Cera Pro Macmillan" w:hAnsi="Cera Pro Macmillan" w:cstheme="minorHAnsi"/>
        </w:rPr>
        <w:t>,</w:t>
      </w:r>
      <w:r w:rsidRPr="00F10759">
        <w:rPr>
          <w:rFonts w:ascii="Cera Pro Macmillan" w:hAnsi="Cera Pro Macmillan" w:cstheme="minorHAnsi"/>
        </w:rPr>
        <w:t xml:space="preserve"> for services to people with cancer.</w:t>
      </w:r>
    </w:p>
    <w:p w14:paraId="0A8DA98D" w14:textId="163B164A" w:rsidR="00DF4772" w:rsidRPr="00F10759" w:rsidRDefault="0FCF10A8" w:rsidP="00582D02">
      <w:pPr>
        <w:pStyle w:val="ListParagraph"/>
        <w:numPr>
          <w:ilvl w:val="0"/>
          <w:numId w:val="38"/>
        </w:numPr>
        <w:rPr>
          <w:rFonts w:ascii="Cera Pro Macmillan" w:hAnsi="Cera Pro Macmillan"/>
        </w:rPr>
      </w:pPr>
      <w:r w:rsidRPr="00F10759">
        <w:rPr>
          <w:rFonts w:ascii="Cera Pro Macmillan" w:hAnsi="Cera Pro Macmillan"/>
        </w:rPr>
        <w:t>Cancer Nurse Specialist Sharon Manning, for services to cancer patient care.</w:t>
      </w:r>
    </w:p>
    <w:p w14:paraId="539C272B" w14:textId="789FDE9A" w:rsidR="005E6307" w:rsidRPr="00F10759" w:rsidRDefault="002B00C6" w:rsidP="00906913">
      <w:pPr>
        <w:rPr>
          <w:rFonts w:ascii="Cera Pro Macmillan" w:hAnsi="Cera Pro Macmillan"/>
          <w:b/>
          <w:bCs/>
        </w:rPr>
      </w:pPr>
      <w:r w:rsidRPr="00F10759">
        <w:rPr>
          <w:rFonts w:ascii="Cera Pro Macmillan" w:hAnsi="Cera Pro Macmillan" w:cstheme="minorHAnsi"/>
          <w:b/>
          <w:bCs/>
        </w:rPr>
        <w:t>British Empire Medal (</w:t>
      </w:r>
      <w:r w:rsidR="005E6307" w:rsidRPr="00F10759">
        <w:rPr>
          <w:rFonts w:ascii="Cera Pro Macmillan" w:hAnsi="Cera Pro Macmillan" w:cstheme="minorHAnsi"/>
          <w:b/>
          <w:bCs/>
        </w:rPr>
        <w:t>BEM</w:t>
      </w:r>
      <w:r w:rsidRPr="00F10759">
        <w:rPr>
          <w:rFonts w:ascii="Cera Pro Macmillan" w:hAnsi="Cera Pro Macmillan" w:cstheme="minorHAnsi"/>
          <w:b/>
          <w:bCs/>
        </w:rPr>
        <w:t>)</w:t>
      </w:r>
    </w:p>
    <w:p w14:paraId="17A15215" w14:textId="7F49D0BF" w:rsidR="008040EF" w:rsidRPr="00F10759" w:rsidRDefault="55101BC7" w:rsidP="00582D02">
      <w:pPr>
        <w:pStyle w:val="ListParagraph"/>
        <w:numPr>
          <w:ilvl w:val="0"/>
          <w:numId w:val="39"/>
        </w:numPr>
        <w:rPr>
          <w:rFonts w:ascii="Cera Pro Macmillan" w:hAnsi="Cera Pro Macmillan" w:cstheme="minorHAnsi"/>
        </w:rPr>
      </w:pPr>
      <w:r w:rsidRPr="00F10759">
        <w:rPr>
          <w:rFonts w:ascii="Cera Pro Macmillan" w:hAnsi="Cera Pro Macmillan"/>
        </w:rPr>
        <w:t xml:space="preserve">Cheryl Anne Sanderson for services to </w:t>
      </w:r>
      <w:r w:rsidR="055D04C7" w:rsidRPr="00F10759">
        <w:rPr>
          <w:rFonts w:ascii="Cera Pro Macmillan" w:hAnsi="Cera Pro Macmillan"/>
        </w:rPr>
        <w:t>c</w:t>
      </w:r>
      <w:r w:rsidRPr="00F10759">
        <w:rPr>
          <w:rFonts w:ascii="Cera Pro Macmillan" w:hAnsi="Cera Pro Macmillan"/>
        </w:rPr>
        <w:t xml:space="preserve">ancer </w:t>
      </w:r>
      <w:r w:rsidR="22D015B2" w:rsidRPr="00F10759">
        <w:rPr>
          <w:rFonts w:ascii="Cera Pro Macmillan" w:hAnsi="Cera Pro Macmillan"/>
        </w:rPr>
        <w:t>p</w:t>
      </w:r>
      <w:r w:rsidRPr="00F10759">
        <w:rPr>
          <w:rFonts w:ascii="Cera Pro Macmillan" w:hAnsi="Cera Pro Macmillan"/>
        </w:rPr>
        <w:t xml:space="preserve">atients in Barnsley, South Yorkshire. </w:t>
      </w:r>
    </w:p>
    <w:p w14:paraId="0045DBD7" w14:textId="4D86D20F" w:rsidR="00F14371" w:rsidRPr="00F10759" w:rsidRDefault="00F14371">
      <w:pPr>
        <w:rPr>
          <w:rFonts w:ascii="Cera Pro Macmillan" w:hAnsi="Cera Pro Macmillan" w:cstheme="minorHAnsi"/>
        </w:rPr>
      </w:pPr>
      <w:r w:rsidRPr="00F10759">
        <w:rPr>
          <w:rFonts w:ascii="Cera Pro Macmillan" w:hAnsi="Cera Pro Macmillan" w:cstheme="minorHAnsi"/>
        </w:rPr>
        <w:br w:type="page"/>
      </w:r>
    </w:p>
    <w:p w14:paraId="058C628F" w14:textId="5CF0AE06" w:rsidR="009E0459" w:rsidRPr="00F10759" w:rsidRDefault="009E0459" w:rsidP="008E6C04">
      <w:pPr>
        <w:pStyle w:val="Heading1"/>
        <w:rPr>
          <w:rFonts w:ascii="Cera Pro Macmillan" w:hAnsi="Cera Pro Macmillan" w:cstheme="minorBidi"/>
        </w:rPr>
      </w:pPr>
      <w:bookmarkStart w:id="36" w:name="_Risk"/>
      <w:bookmarkEnd w:id="36"/>
      <w:r w:rsidRPr="00F10759">
        <w:rPr>
          <w:rFonts w:ascii="Cera Pro Macmillan" w:hAnsi="Cera Pro Macmillan" w:cstheme="minorBidi"/>
        </w:rPr>
        <w:lastRenderedPageBreak/>
        <w:t>Risk</w:t>
      </w:r>
    </w:p>
    <w:p w14:paraId="76597416" w14:textId="205347B7" w:rsidR="00114637" w:rsidRPr="00F10759" w:rsidRDefault="43A49776" w:rsidP="1BFF1E57">
      <w:pPr>
        <w:spacing w:line="257" w:lineRule="auto"/>
        <w:rPr>
          <w:rFonts w:ascii="Cera Pro Macmillan" w:eastAsia="Cera Pro Macmillan" w:hAnsi="Cera Pro Macmillan"/>
        </w:rPr>
      </w:pPr>
      <w:r w:rsidRPr="00F10759">
        <w:rPr>
          <w:rFonts w:ascii="Cera Pro Macmillan" w:eastAsia="Cera Pro Macmillan" w:hAnsi="Cera Pro Macmillan"/>
        </w:rPr>
        <w:t xml:space="preserve"> </w:t>
      </w:r>
    </w:p>
    <w:p w14:paraId="43A1CA5A" w14:textId="21ABED4F" w:rsidR="00114637" w:rsidRPr="00F10759" w:rsidRDefault="00114637" w:rsidP="00906913">
      <w:pPr>
        <w:pStyle w:val="Heading2"/>
        <w:spacing w:line="257" w:lineRule="auto"/>
        <w:rPr>
          <w:rFonts w:ascii="Cera Pro Macmillan" w:eastAsia="Calibri" w:hAnsi="Cera Pro Macmillan" w:cs="Calibri"/>
          <w:sz w:val="24"/>
          <w:szCs w:val="24"/>
        </w:rPr>
      </w:pPr>
      <w:r w:rsidRPr="00F10759">
        <w:rPr>
          <w:rFonts w:ascii="Cera Pro Macmillan" w:eastAsia="Calibri" w:hAnsi="Cera Pro Macmillan" w:cs="Calibri"/>
          <w:bCs/>
          <w:sz w:val="24"/>
          <w:szCs w:val="24"/>
        </w:rPr>
        <w:t>Risks and uncertainties</w:t>
      </w:r>
    </w:p>
    <w:p w14:paraId="196A2C94" w14:textId="12E7A40F"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We define risk as anything that can affect our ability to: achieve our objectives for people living with cancer; sustain our operations; maintain our reputation; or meet regulatory requirements. We see risk as an inherent factor in the decisions we make in pursuit of our strategic objectives and seek to understand the risks we face or create, while operating within an acceptable level of risk-taking. However, we also recognise the need to seek new innovations and harness the opportunities that taking risks can bring, to ensure we continue to do everything we can to support people living with cancer. We take risk where we believe the benefits outweigh the risks involved and where we have the capabilities to understand and manage those risks within our risk appetite, as defined by our </w:t>
      </w:r>
      <w:r w:rsidR="2C611DEF" w:rsidRPr="00F10759">
        <w:rPr>
          <w:rFonts w:ascii="Cera Pro Macmillan" w:eastAsia="Calibri" w:hAnsi="Cera Pro Macmillan" w:cs="Calibri"/>
        </w:rPr>
        <w:t>t</w:t>
      </w:r>
      <w:r w:rsidRPr="00F10759">
        <w:rPr>
          <w:rFonts w:ascii="Cera Pro Macmillan" w:eastAsia="Calibri" w:hAnsi="Cera Pro Macmillan" w:cs="Calibri"/>
        </w:rPr>
        <w:t>rustees. Our approach to risk management follows the recommendations of the Charity Governance Code.</w:t>
      </w:r>
    </w:p>
    <w:p w14:paraId="0FA2848C" w14:textId="58E8C022" w:rsidR="00114637" w:rsidRPr="00F10759" w:rsidRDefault="00114637" w:rsidP="00906913">
      <w:pPr>
        <w:pStyle w:val="Heading1"/>
        <w:spacing w:line="257" w:lineRule="auto"/>
        <w:rPr>
          <w:rFonts w:ascii="Cera Pro Macmillan" w:eastAsia="Calibri" w:hAnsi="Cera Pro Macmillan" w:cs="Calibri"/>
          <w:sz w:val="24"/>
          <w:szCs w:val="24"/>
        </w:rPr>
      </w:pPr>
      <w:r w:rsidRPr="00F10759">
        <w:rPr>
          <w:rFonts w:ascii="Cera Pro Macmillan" w:eastAsia="Calibri" w:hAnsi="Cera Pro Macmillan" w:cs="Calibri"/>
          <w:bCs/>
          <w:sz w:val="24"/>
          <w:szCs w:val="24"/>
        </w:rPr>
        <w:t xml:space="preserve">Risk planning </w:t>
      </w:r>
    </w:p>
    <w:p w14:paraId="67BD2E08" w14:textId="219EC2F2"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As part of our formal planning and review cycle, designated directorate Risk Leads assess risks within their respective areas of responsibility each quarter to input into the Risk Leads Group and agree these with their respective Executive Directors. Risk management has been embedded into Macmillan’s planning cycle to ensure we add more value and consideration into processes and content. As well as identifying potential issues, we also look for opportunities we might otherwise miss, such as further growth development and working towards a sustainable future. </w:t>
      </w:r>
    </w:p>
    <w:p w14:paraId="60DCFDBF" w14:textId="3AA7479D" w:rsidR="00114637" w:rsidRPr="00F10759" w:rsidRDefault="45BAA547" w:rsidP="00906913">
      <w:pPr>
        <w:spacing w:line="257" w:lineRule="auto"/>
        <w:rPr>
          <w:rFonts w:ascii="Cera Pro Macmillan" w:eastAsia="Calibri" w:hAnsi="Cera Pro Macmillan" w:cs="Calibri"/>
        </w:rPr>
      </w:pPr>
      <w:r w:rsidRPr="00F10759">
        <w:rPr>
          <w:rFonts w:ascii="Cera Pro Macmillan" w:eastAsia="Calibri" w:hAnsi="Cera Pro Macmillan" w:cs="Calibri"/>
          <w:b/>
          <w:bCs/>
          <w:color w:val="008A26"/>
          <w:sz w:val="24"/>
          <w:szCs w:val="24"/>
        </w:rPr>
        <w:t>Management review</w:t>
      </w:r>
      <w:r w:rsidR="43A49776" w:rsidRPr="00F10759">
        <w:rPr>
          <w:rFonts w:ascii="Cera Pro Macmillan" w:hAnsi="Cera Pro Macmillan"/>
        </w:rPr>
        <w:br/>
      </w:r>
      <w:r w:rsidR="6D654A35" w:rsidRPr="00F10759">
        <w:rPr>
          <w:rFonts w:ascii="Cera Pro Macmillan" w:eastAsia="Calibri" w:hAnsi="Cera Pro Macmillan" w:cs="Calibri"/>
        </w:rPr>
        <w:t xml:space="preserve">All risks are scrutinised monthly at a directorate level and quarterly at the Risk Board meetings to ensure we monitor all our corporate risks </w:t>
      </w:r>
      <w:r w:rsidR="2B9CDE08" w:rsidRPr="00F10759">
        <w:rPr>
          <w:rFonts w:ascii="Cera Pro Macmillan" w:eastAsia="Calibri" w:hAnsi="Cera Pro Macmillan" w:cs="Calibri"/>
        </w:rPr>
        <w:t>collectively on a regular basis.</w:t>
      </w:r>
      <w:r w:rsidR="258D7BFA" w:rsidRPr="00F10759">
        <w:rPr>
          <w:rFonts w:ascii="Cera Pro Macmillan" w:eastAsia="Calibri" w:hAnsi="Cera Pro Macmillan" w:cs="Calibri"/>
        </w:rPr>
        <w:t xml:space="preserve"> </w:t>
      </w:r>
      <w:r w:rsidR="6D654A35" w:rsidRPr="00F10759">
        <w:rPr>
          <w:rFonts w:ascii="Cera Pro Macmillan" w:eastAsia="Calibri" w:hAnsi="Cera Pro Macmillan" w:cs="Calibri"/>
        </w:rPr>
        <w:t xml:space="preserve">We continue to regularly engage with our trustees, especially via the Finance, Audit </w:t>
      </w:r>
      <w:r w:rsidR="0B9F191F" w:rsidRPr="00F10759">
        <w:rPr>
          <w:rFonts w:ascii="Cera Pro Macmillan" w:eastAsia="Calibri" w:hAnsi="Cera Pro Macmillan" w:cs="Calibri"/>
        </w:rPr>
        <w:t>and</w:t>
      </w:r>
      <w:r w:rsidR="6D654A35" w:rsidRPr="00F10759">
        <w:rPr>
          <w:rFonts w:ascii="Cera Pro Macmillan" w:eastAsia="Calibri" w:hAnsi="Cera Pro Macmillan" w:cs="Calibri"/>
        </w:rPr>
        <w:t xml:space="preserve"> Risk Committee meetings, to ensure we rigorously review and scrutinise every risk.</w:t>
      </w:r>
    </w:p>
    <w:p w14:paraId="32C377D7" w14:textId="787CF9F9"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The corporate risk register is an organisation-wide summary of our risk profile and corresponding mitigating actions to help leaders</w:t>
      </w:r>
      <w:r w:rsidRPr="00F10759" w:rsidDel="00FA38CD">
        <w:rPr>
          <w:rFonts w:ascii="Cera Pro Macmillan" w:eastAsia="Calibri" w:hAnsi="Cera Pro Macmillan" w:cs="Calibri"/>
        </w:rPr>
        <w:t xml:space="preserve"> </w:t>
      </w:r>
      <w:r w:rsidRPr="00F10759">
        <w:rPr>
          <w:rFonts w:ascii="Cera Pro Macmillan" w:eastAsia="Calibri" w:hAnsi="Cera Pro Macmillan" w:cs="Calibri"/>
        </w:rPr>
        <w:t xml:space="preserve">validate our performance and sustainability. This is then presented to the trustees for scrutiny and approval. Regular ongoing reviews of risk management plans inform our strategic planning, change management and operational decision-making. They also feed into our assurance framework, including our annual </w:t>
      </w:r>
      <w:r w:rsidR="4BE3C1A3" w:rsidRPr="00F10759">
        <w:rPr>
          <w:rFonts w:ascii="Cera Pro Macmillan" w:eastAsia="Calibri" w:hAnsi="Cera Pro Macmillan" w:cs="Calibri"/>
        </w:rPr>
        <w:t>i</w:t>
      </w:r>
      <w:r w:rsidRPr="00F10759">
        <w:rPr>
          <w:rFonts w:ascii="Cera Pro Macmillan" w:eastAsia="Calibri" w:hAnsi="Cera Pro Macmillan" w:cs="Calibri"/>
        </w:rPr>
        <w:t xml:space="preserve">nternal </w:t>
      </w:r>
      <w:r w:rsidR="1D187408" w:rsidRPr="00F10759">
        <w:rPr>
          <w:rFonts w:ascii="Cera Pro Macmillan" w:eastAsia="Calibri" w:hAnsi="Cera Pro Macmillan" w:cs="Calibri"/>
        </w:rPr>
        <w:t>a</w:t>
      </w:r>
      <w:r w:rsidRPr="00F10759">
        <w:rPr>
          <w:rFonts w:ascii="Cera Pro Macmillan" w:eastAsia="Calibri" w:hAnsi="Cera Pro Macmillan" w:cs="Calibri"/>
        </w:rPr>
        <w:t xml:space="preserve">udit </w:t>
      </w:r>
      <w:r w:rsidR="276880E0" w:rsidRPr="00F10759">
        <w:rPr>
          <w:rFonts w:ascii="Cera Pro Macmillan" w:eastAsia="Calibri" w:hAnsi="Cera Pro Macmillan" w:cs="Calibri"/>
        </w:rPr>
        <w:t>p</w:t>
      </w:r>
      <w:r w:rsidRPr="00F10759">
        <w:rPr>
          <w:rFonts w:ascii="Cera Pro Macmillan" w:eastAsia="Calibri" w:hAnsi="Cera Pro Macmillan" w:cs="Calibri"/>
        </w:rPr>
        <w:t>lan and insurance programme.</w:t>
      </w:r>
    </w:p>
    <w:p w14:paraId="02F9F5C0" w14:textId="32AD66FD"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 </w:t>
      </w:r>
    </w:p>
    <w:p w14:paraId="6C43363E" w14:textId="15A648E5" w:rsidR="00114637" w:rsidRPr="00F10759" w:rsidRDefault="00114637" w:rsidP="00906913">
      <w:pPr>
        <w:pStyle w:val="Heading2"/>
        <w:spacing w:line="257" w:lineRule="auto"/>
        <w:rPr>
          <w:rFonts w:ascii="Cera Pro Macmillan" w:eastAsia="Calibri" w:hAnsi="Cera Pro Macmillan" w:cs="Calibri"/>
          <w:sz w:val="24"/>
          <w:szCs w:val="24"/>
        </w:rPr>
      </w:pPr>
      <w:r w:rsidRPr="00F10759">
        <w:rPr>
          <w:rFonts w:ascii="Cera Pro Macmillan" w:eastAsia="Calibri" w:hAnsi="Cera Pro Macmillan" w:cs="Calibri"/>
          <w:bCs/>
          <w:sz w:val="24"/>
          <w:szCs w:val="24"/>
        </w:rPr>
        <w:t>Risk governance</w:t>
      </w:r>
    </w:p>
    <w:p w14:paraId="08A79266" w14:textId="48F2FEF1"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Our risk management process is supported by our governance structure. Our trustees and </w:t>
      </w:r>
      <w:r w:rsidR="41464511" w:rsidRPr="00F10759">
        <w:rPr>
          <w:rFonts w:ascii="Cera Pro Macmillan" w:eastAsia="Calibri" w:hAnsi="Cera Pro Macmillan" w:cs="Calibri"/>
        </w:rPr>
        <w:t>E</w:t>
      </w:r>
      <w:r w:rsidRPr="00F10759">
        <w:rPr>
          <w:rFonts w:ascii="Cera Pro Macmillan" w:eastAsia="Calibri" w:hAnsi="Cera Pro Macmillan" w:cs="Calibri"/>
        </w:rPr>
        <w:t xml:space="preserve">xecutive </w:t>
      </w:r>
      <w:r w:rsidR="74A0353B" w:rsidRPr="00F10759">
        <w:rPr>
          <w:rFonts w:ascii="Cera Pro Macmillan" w:eastAsia="Calibri" w:hAnsi="Cera Pro Macmillan" w:cs="Calibri"/>
        </w:rPr>
        <w:t>Team</w:t>
      </w:r>
      <w:r w:rsidRPr="00F10759">
        <w:rPr>
          <w:rFonts w:ascii="Cera Pro Macmillan" w:eastAsia="Calibri" w:hAnsi="Cera Pro Macmillan" w:cs="Calibri"/>
        </w:rPr>
        <w:t xml:space="preserve"> recognise the importance of maintaining a strong system of internal controls, supported by these risk management activities and assurance mechanisms, including internal and external audit. Whilst our Executive Team are responsible for the </w:t>
      </w:r>
      <w:proofErr w:type="gramStart"/>
      <w:r w:rsidRPr="00F10759">
        <w:rPr>
          <w:rFonts w:ascii="Cera Pro Macmillan" w:eastAsia="Calibri" w:hAnsi="Cera Pro Macmillan" w:cs="Calibri"/>
        </w:rPr>
        <w:t>day</w:t>
      </w:r>
      <w:r w:rsidR="4EF8307F" w:rsidRPr="00F10759">
        <w:rPr>
          <w:rFonts w:ascii="Cera Pro Macmillan" w:eastAsia="Calibri" w:hAnsi="Cera Pro Macmillan" w:cs="Calibri"/>
        </w:rPr>
        <w:t xml:space="preserve"> to</w:t>
      </w:r>
      <w:r w:rsidRPr="00F10759">
        <w:rPr>
          <w:rFonts w:ascii="Cera Pro Macmillan" w:eastAsia="Calibri" w:hAnsi="Cera Pro Macmillan" w:cs="Calibri"/>
        </w:rPr>
        <w:t xml:space="preserve"> day</w:t>
      </w:r>
      <w:proofErr w:type="gramEnd"/>
      <w:r w:rsidRPr="00F10759">
        <w:rPr>
          <w:rFonts w:ascii="Cera Pro Macmillan" w:eastAsia="Calibri" w:hAnsi="Cera Pro Macmillan" w:cs="Calibri"/>
        </w:rPr>
        <w:t xml:space="preserve"> operation of our risk processes, our trustees are responsible for ensuring there is an effective risk management process and an appropriate internal control environment. The Executive Team are informed by our directorate leadership teams, the </w:t>
      </w:r>
      <w:r w:rsidRPr="00F10759">
        <w:rPr>
          <w:rFonts w:ascii="Cera Pro Macmillan" w:eastAsia="Calibri" w:hAnsi="Cera Pro Macmillan" w:cs="Calibri"/>
        </w:rPr>
        <w:lastRenderedPageBreak/>
        <w:t xml:space="preserve">Risk, Governance and Assurance (RGA) division, the Risk </w:t>
      </w:r>
      <w:proofErr w:type="gramStart"/>
      <w:r w:rsidRPr="00F10759">
        <w:rPr>
          <w:rFonts w:ascii="Cera Pro Macmillan" w:eastAsia="Calibri" w:hAnsi="Cera Pro Macmillan" w:cs="Calibri"/>
        </w:rPr>
        <w:t>Board</w:t>
      </w:r>
      <w:proofErr w:type="gramEnd"/>
      <w:r w:rsidRPr="00F10759">
        <w:rPr>
          <w:rFonts w:ascii="Cera Pro Macmillan" w:eastAsia="Calibri" w:hAnsi="Cera Pro Macmillan" w:cs="Calibri"/>
        </w:rPr>
        <w:t xml:space="preserve"> and the Risk Leads Group. The RGA team present updates to the Finance, Audit </w:t>
      </w:r>
      <w:r w:rsidR="20EE2493" w:rsidRPr="00F10759">
        <w:rPr>
          <w:rFonts w:ascii="Cera Pro Macmillan" w:eastAsia="Calibri" w:hAnsi="Cera Pro Macmillan" w:cs="Calibri"/>
        </w:rPr>
        <w:t>and</w:t>
      </w:r>
      <w:r w:rsidRPr="00F10759">
        <w:rPr>
          <w:rFonts w:ascii="Cera Pro Macmillan" w:eastAsia="Calibri" w:hAnsi="Cera Pro Macmillan" w:cs="Calibri"/>
        </w:rPr>
        <w:t xml:space="preserve"> Risk Committee, which reviews the principal risks and provides oversight of the risk management process, so that the Treasurer can report annually on the effectiveness of the risk management process to our Board of Trustees.</w:t>
      </w:r>
    </w:p>
    <w:p w14:paraId="6EB2F815" w14:textId="2FA9F517" w:rsidR="00114637" w:rsidRPr="00F10759" w:rsidRDefault="43A49776" w:rsidP="6F9141DC">
      <w:pPr>
        <w:spacing w:line="257" w:lineRule="auto"/>
        <w:rPr>
          <w:rFonts w:ascii="Cera Pro Macmillan" w:hAnsi="Cera Pro Macmillan"/>
        </w:rPr>
      </w:pPr>
      <w:r w:rsidRPr="00F10759">
        <w:rPr>
          <w:rFonts w:ascii="Cera Pro Macmillan" w:eastAsia="Calibri" w:hAnsi="Cera Pro Macmillan" w:cs="Calibri"/>
        </w:rPr>
        <w:t xml:space="preserve"> </w:t>
      </w:r>
    </w:p>
    <w:p w14:paraId="50652FD8" w14:textId="2A0E6754" w:rsidR="00114637" w:rsidRDefault="00604DFB" w:rsidP="6F9141DC">
      <w:pPr>
        <w:spacing w:line="257" w:lineRule="auto"/>
        <w:rPr>
          <w:rFonts w:ascii="Cera Pro Macmillan" w:eastAsia="Calibri" w:hAnsi="Cera Pro Macmillan" w:cs="Calibri"/>
        </w:rPr>
      </w:pPr>
      <w:r>
        <w:rPr>
          <w:noProof/>
          <w14:ligatures w14:val="standardContextual"/>
        </w:rPr>
        <w:drawing>
          <wp:anchor distT="0" distB="0" distL="114300" distR="114300" simplePos="0" relativeHeight="251658240" behindDoc="1" locked="0" layoutInCell="1" allowOverlap="1" wp14:anchorId="42AEF9EE" wp14:editId="4D544032">
            <wp:simplePos x="0" y="0"/>
            <wp:positionH relativeFrom="page">
              <wp:align>right</wp:align>
            </wp:positionH>
            <wp:positionV relativeFrom="page">
              <wp:posOffset>2520315</wp:posOffset>
            </wp:positionV>
            <wp:extent cx="7383600" cy="5079600"/>
            <wp:effectExtent l="0" t="0" r="8255" b="6985"/>
            <wp:wrapTight wrapText="bothSides">
              <wp:wrapPolygon edited="0">
                <wp:start x="0" y="0"/>
                <wp:lineTo x="0" y="21549"/>
                <wp:lineTo x="21568" y="21549"/>
                <wp:lineTo x="2156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7383600" cy="5079600"/>
                    </a:xfrm>
                    <a:prstGeom prst="rect">
                      <a:avLst/>
                    </a:prstGeom>
                  </pic:spPr>
                </pic:pic>
              </a:graphicData>
            </a:graphic>
            <wp14:sizeRelH relativeFrom="margin">
              <wp14:pctWidth>0</wp14:pctWidth>
            </wp14:sizeRelH>
            <wp14:sizeRelV relativeFrom="margin">
              <wp14:pctHeight>0</wp14:pctHeight>
            </wp14:sizeRelV>
          </wp:anchor>
        </w:drawing>
      </w:r>
      <w:r w:rsidR="29AEB86B" w:rsidRPr="00F10759">
        <w:rPr>
          <w:rFonts w:ascii="Cera Pro Macmillan" w:eastAsia="Calibri" w:hAnsi="Cera Pro Macmillan" w:cs="Calibri"/>
          <w:b/>
          <w:bCs/>
        </w:rPr>
        <w:t>Risk Governance</w:t>
      </w:r>
      <w:r w:rsidR="4F3131F9" w:rsidRPr="00F10759">
        <w:rPr>
          <w:rFonts w:ascii="Cera Pro Macmillan" w:eastAsia="Calibri" w:hAnsi="Cera Pro Macmillan" w:cs="Calibri"/>
          <w:b/>
          <w:bCs/>
        </w:rPr>
        <w:t xml:space="preserve"> Structure</w:t>
      </w:r>
      <w:r w:rsidR="43A49776" w:rsidRPr="00F10759">
        <w:rPr>
          <w:rFonts w:ascii="Cera Pro Macmillan" w:eastAsia="Calibri" w:hAnsi="Cera Pro Macmillan" w:cs="Calibri"/>
        </w:rPr>
        <w:t xml:space="preserve"> </w:t>
      </w:r>
    </w:p>
    <w:p w14:paraId="18412A64" w14:textId="79A7810A" w:rsidR="00E65769" w:rsidRPr="00F10759" w:rsidRDefault="00E65769" w:rsidP="6F9141DC">
      <w:pPr>
        <w:spacing w:line="257" w:lineRule="auto"/>
        <w:rPr>
          <w:rFonts w:ascii="Cera Pro Macmillan" w:hAnsi="Cera Pro Macmillan"/>
        </w:rPr>
      </w:pPr>
    </w:p>
    <w:p w14:paraId="1B82BC88" w14:textId="78050F5A" w:rsidR="6388FDDB" w:rsidRPr="00F10759" w:rsidRDefault="6388FDDB" w:rsidP="4AC60768">
      <w:pPr>
        <w:spacing w:line="257" w:lineRule="auto"/>
        <w:rPr>
          <w:rFonts w:ascii="Cera Pro Macmillan" w:hAnsi="Cera Pro Macmillan"/>
          <w:noProof/>
        </w:rPr>
      </w:pPr>
    </w:p>
    <w:p w14:paraId="6690A3FC" w14:textId="79AD33B9" w:rsidR="00F16726" w:rsidRPr="00F10759" w:rsidRDefault="00F16726" w:rsidP="00F16726">
      <w:pPr>
        <w:spacing w:line="257" w:lineRule="auto"/>
        <w:rPr>
          <w:rFonts w:ascii="Cera Pro Macmillan" w:hAnsi="Cera Pro Macmillan"/>
          <w:noProof/>
        </w:rPr>
      </w:pPr>
      <w:r w:rsidRPr="00F10759">
        <w:rPr>
          <w:rFonts w:ascii="Cera Pro Macmillan" w:hAnsi="Cera Pro Macmillan"/>
          <w:noProof/>
        </w:rPr>
        <w:t>This diagram illustrates the Risk Governance Structure at Macmillan.</w:t>
      </w:r>
    </w:p>
    <w:p w14:paraId="6DF2BD47" w14:textId="59B4E71F"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At Management level, Risk Leads representing each directorate (Heads of Departments or equivalent) feed into Risk Lead Groups.</w:t>
      </w:r>
    </w:p>
    <w:p w14:paraId="14544F79" w14:textId="5A25F748"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Risk Leads Group feed into the Risk and Compliance and Risk and Audit teams.</w:t>
      </w:r>
    </w:p>
    <w:p w14:paraId="2D31EA7B" w14:textId="507F47E9"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Counter Fraud team reports to the Risk and Audit team.</w:t>
      </w:r>
    </w:p>
    <w:p w14:paraId="063D9290" w14:textId="6024F304"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 xml:space="preserve">The Risk and Audit team feed into </w:t>
      </w:r>
      <w:r w:rsidRPr="390C5437">
        <w:rPr>
          <w:rFonts w:ascii="Cera Pro Macmillan" w:hAnsi="Cera Pro Macmillan"/>
          <w:noProof/>
        </w:rPr>
        <w:t>K</w:t>
      </w:r>
      <w:r w:rsidR="58044C99" w:rsidRPr="390C5437">
        <w:rPr>
          <w:rFonts w:ascii="Cera Pro Macmillan" w:hAnsi="Cera Pro Macmillan"/>
          <w:noProof/>
        </w:rPr>
        <w:t>PM</w:t>
      </w:r>
      <w:r w:rsidRPr="390C5437">
        <w:rPr>
          <w:rFonts w:ascii="Cera Pro Macmillan" w:hAnsi="Cera Pro Macmillan"/>
          <w:noProof/>
        </w:rPr>
        <w:t>G</w:t>
      </w:r>
      <w:r w:rsidRPr="00F10759">
        <w:rPr>
          <w:rFonts w:ascii="Cera Pro Macmillan" w:hAnsi="Cera Pro Macmillan"/>
          <w:noProof/>
        </w:rPr>
        <w:t>.</w:t>
      </w:r>
    </w:p>
    <w:p w14:paraId="57FF7065" w14:textId="5FACE08A"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lastRenderedPageBreak/>
        <w:t>The Governance team feed into the Compliance and Assurance Group.</w:t>
      </w:r>
    </w:p>
    <w:p w14:paraId="5CBE5A5E" w14:textId="2333E996"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Risk and Compliance, Risk and Audit, Health and Safety, Safeguarding and Governance teams report into the Head of Risk, Assurance and Governance.</w:t>
      </w:r>
    </w:p>
    <w:p w14:paraId="75EB9B18" w14:textId="251FD0F7"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Information Security, Risk and Compliance team feed into the Fundraising Compliance team. Both teams feed into the Compliance and Assurance Group, which reports to the Risk Board.</w:t>
      </w:r>
    </w:p>
    <w:p w14:paraId="7B90B8C8" w14:textId="519058FF"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Head of Risk, Assurance and Governance reports to the Director of Risk who Reports to the Chief Finance and Operations Officer. The Chief Finance and Operations Officer reports to both the Risk Board and the</w:t>
      </w:r>
      <w:r w:rsidR="00E65769">
        <w:rPr>
          <w:rFonts w:ascii="Cera Pro Macmillan" w:hAnsi="Cera Pro Macmillan"/>
          <w:noProof/>
        </w:rPr>
        <w:t xml:space="preserve"> Strategic</w:t>
      </w:r>
      <w:r w:rsidRPr="00F10759">
        <w:rPr>
          <w:rFonts w:ascii="Cera Pro Macmillan" w:hAnsi="Cera Pro Macmillan"/>
          <w:noProof/>
        </w:rPr>
        <w:t xml:space="preserve"> Transformation Board.</w:t>
      </w:r>
    </w:p>
    <w:p w14:paraId="7A0DDD5E" w14:textId="7A06FBDD"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 xml:space="preserve">At Executive level, the Risk Board and the </w:t>
      </w:r>
      <w:r w:rsidR="00E65769">
        <w:rPr>
          <w:rFonts w:ascii="Cera Pro Macmillan" w:hAnsi="Cera Pro Macmillan"/>
          <w:noProof/>
        </w:rPr>
        <w:t xml:space="preserve">Strategic </w:t>
      </w:r>
      <w:r w:rsidRPr="00F10759">
        <w:rPr>
          <w:rFonts w:ascii="Cera Pro Macmillan" w:hAnsi="Cera Pro Macmillan"/>
          <w:noProof/>
        </w:rPr>
        <w:t>Transformation Board report to one another as well as the Executive Strategy Team.</w:t>
      </w:r>
    </w:p>
    <w:p w14:paraId="00F26426" w14:textId="19B4D03D" w:rsidR="00F16726"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Risk Board reports to the Finance, Audit and Risk Committee.</w:t>
      </w:r>
    </w:p>
    <w:p w14:paraId="2A6EE2FF" w14:textId="6D1E041A" w:rsidR="00312235" w:rsidRPr="00F10759" w:rsidRDefault="00F16726" w:rsidP="00582D02">
      <w:pPr>
        <w:pStyle w:val="ListParagraph"/>
        <w:numPr>
          <w:ilvl w:val="0"/>
          <w:numId w:val="39"/>
        </w:numPr>
        <w:spacing w:line="257" w:lineRule="auto"/>
        <w:rPr>
          <w:rFonts w:ascii="Cera Pro Macmillan" w:hAnsi="Cera Pro Macmillan"/>
          <w:noProof/>
        </w:rPr>
      </w:pPr>
      <w:r w:rsidRPr="00F10759">
        <w:rPr>
          <w:rFonts w:ascii="Cera Pro Macmillan" w:hAnsi="Cera Pro Macmillan"/>
          <w:noProof/>
        </w:rPr>
        <w:t>The Executive Strategy team reports to the Board of Trustees.</w:t>
      </w:r>
    </w:p>
    <w:p w14:paraId="13417660" w14:textId="0A37E627" w:rsidR="00114637" w:rsidRPr="00F10759" w:rsidRDefault="00114637" w:rsidP="00906913">
      <w:pPr>
        <w:pStyle w:val="Heading1"/>
        <w:spacing w:line="257" w:lineRule="auto"/>
        <w:rPr>
          <w:rFonts w:ascii="Cera Pro Macmillan" w:eastAsia="Calibri" w:hAnsi="Cera Pro Macmillan" w:cs="Calibri"/>
          <w:sz w:val="24"/>
          <w:szCs w:val="24"/>
        </w:rPr>
      </w:pPr>
      <w:r w:rsidRPr="00F10759">
        <w:rPr>
          <w:rFonts w:ascii="Cera Pro Macmillan" w:eastAsia="Calibri" w:hAnsi="Cera Pro Macmillan" w:cs="Calibri"/>
          <w:sz w:val="24"/>
          <w:szCs w:val="24"/>
        </w:rPr>
        <w:t>Ho</w:t>
      </w:r>
      <w:r w:rsidR="2E56FC1E" w:rsidRPr="00F10759">
        <w:rPr>
          <w:rFonts w:ascii="Cera Pro Macmillan" w:eastAsia="Calibri" w:hAnsi="Cera Pro Macmillan" w:cs="Calibri"/>
          <w:sz w:val="24"/>
          <w:szCs w:val="24"/>
        </w:rPr>
        <w:t>w</w:t>
      </w:r>
      <w:r w:rsidRPr="00F10759">
        <w:rPr>
          <w:rFonts w:ascii="Cera Pro Macmillan" w:eastAsia="Calibri" w:hAnsi="Cera Pro Macmillan" w:cs="Calibri"/>
          <w:sz w:val="24"/>
          <w:szCs w:val="24"/>
        </w:rPr>
        <w:t xml:space="preserve"> we manage risks at Macmillan</w:t>
      </w:r>
    </w:p>
    <w:p w14:paraId="2F57CB34" w14:textId="77777777" w:rsidR="004D59F9"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We ask all our colleagues to be aware of the risks and opportunities in everything they do: to assess the potential impact and likelihood of them occurring and, where necessary, take mitigating actions to manage them. </w:t>
      </w:r>
    </w:p>
    <w:p w14:paraId="43CBC262" w14:textId="51972AF5" w:rsidR="00114637" w:rsidRPr="00F10759" w:rsidRDefault="00114637" w:rsidP="00906913">
      <w:pPr>
        <w:spacing w:line="257" w:lineRule="auto"/>
        <w:rPr>
          <w:rFonts w:ascii="Cera Pro Macmillan" w:eastAsia="Calibri" w:hAnsi="Cera Pro Macmillan" w:cs="Calibri"/>
        </w:rPr>
      </w:pPr>
      <w:r w:rsidRPr="00F10759">
        <w:rPr>
          <w:rFonts w:ascii="Cera Pro Macmillan" w:hAnsi="Cera Pro Macmillan"/>
        </w:rPr>
        <w:br/>
      </w:r>
      <w:r w:rsidR="43A49776" w:rsidRPr="00F10759">
        <w:rPr>
          <w:rFonts w:ascii="Cera Pro Macmillan" w:eastAsia="Calibri" w:hAnsi="Cera Pro Macmillan" w:cs="Calibri"/>
        </w:rPr>
        <w:t>Our risk management methodology is aligned with the ISO31000 framework and follows the below process:</w:t>
      </w:r>
    </w:p>
    <w:p w14:paraId="33D56939" w14:textId="0B178B22" w:rsidR="00114637" w:rsidRPr="00F10759" w:rsidRDefault="006A70DD" w:rsidP="00906913">
      <w:pPr>
        <w:spacing w:line="257" w:lineRule="auto"/>
        <w:rPr>
          <w:rFonts w:ascii="Cera Pro Macmillan" w:eastAsia="Calibri" w:hAnsi="Cera Pro Macmillan" w:cs="Calibri"/>
        </w:rPr>
      </w:pPr>
      <w:r w:rsidRPr="00F10759">
        <w:rPr>
          <w:rFonts w:ascii="Cera Pro Macmillan" w:hAnsi="Cera Pro Macmillan"/>
          <w:noProof/>
          <w14:ligatures w14:val="standardContextual"/>
        </w:rPr>
        <w:drawing>
          <wp:inline distT="0" distB="0" distL="0" distR="0" wp14:anchorId="2141522C" wp14:editId="7255C4EC">
            <wp:extent cx="5953125" cy="2802749"/>
            <wp:effectExtent l="0" t="0" r="0" b="0"/>
            <wp:docPr id="4" name="Picture 4" descr="A diagram of a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risk management process"/>
                    <pic:cNvPicPr/>
                  </pic:nvPicPr>
                  <pic:blipFill>
                    <a:blip r:embed="rId19"/>
                    <a:stretch>
                      <a:fillRect/>
                    </a:stretch>
                  </pic:blipFill>
                  <pic:spPr>
                    <a:xfrm>
                      <a:off x="0" y="0"/>
                      <a:ext cx="5971943" cy="2811609"/>
                    </a:xfrm>
                    <a:prstGeom prst="rect">
                      <a:avLst/>
                    </a:prstGeom>
                  </pic:spPr>
                </pic:pic>
              </a:graphicData>
            </a:graphic>
          </wp:inline>
        </w:drawing>
      </w:r>
      <w:r w:rsidR="43A49776" w:rsidRPr="00F10759">
        <w:rPr>
          <w:rFonts w:ascii="Cera Pro Macmillan" w:eastAsia="Calibri" w:hAnsi="Cera Pro Macmillan" w:cs="Calibri"/>
        </w:rPr>
        <w:t xml:space="preserve"> </w:t>
      </w:r>
    </w:p>
    <w:p w14:paraId="7D1A39BA" w14:textId="055F8E6F" w:rsidR="259DE141" w:rsidRPr="00F10759" w:rsidRDefault="00AE2ACF" w:rsidP="42ED7F36">
      <w:pPr>
        <w:spacing w:line="257" w:lineRule="auto"/>
        <w:rPr>
          <w:rFonts w:ascii="Cera Pro Macmillan" w:hAnsi="Cera Pro Macmillan"/>
        </w:rPr>
      </w:pPr>
      <w:r w:rsidRPr="00F10759">
        <w:rPr>
          <w:rFonts w:ascii="Cera Pro Macmillan" w:hAnsi="Cera Pro Macmillan"/>
        </w:rPr>
        <w:t xml:space="preserve">This diagram represents our risk management methodology. Within Macmillan’s context and strategic </w:t>
      </w:r>
      <w:proofErr w:type="gramStart"/>
      <w:r w:rsidRPr="00F10759">
        <w:rPr>
          <w:rFonts w:ascii="Cera Pro Macmillan" w:hAnsi="Cera Pro Macmillan"/>
        </w:rPr>
        <w:t>objectives</w:t>
      </w:r>
      <w:proofErr w:type="gramEnd"/>
      <w:r w:rsidRPr="00F10759">
        <w:rPr>
          <w:rFonts w:ascii="Cera Pro Macmillan" w:hAnsi="Cera Pro Macmillan"/>
        </w:rPr>
        <w:t xml:space="preserve"> we start with risk identification, followed by risk assessment, followed by risk treatment (risk response) ending with residual risk reporting.</w:t>
      </w:r>
    </w:p>
    <w:p w14:paraId="4A1FA7FB" w14:textId="01C2AF04"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There continues to be significant change and uncertainty in the external environment in which we operate. We recognise current and future challenges </w:t>
      </w:r>
      <w:proofErr w:type="gramStart"/>
      <w:r w:rsidRPr="00F10759">
        <w:rPr>
          <w:rFonts w:ascii="Cera Pro Macmillan" w:eastAsia="Calibri" w:hAnsi="Cera Pro Macmillan" w:cs="Calibri"/>
        </w:rPr>
        <w:t>including:</w:t>
      </w:r>
      <w:proofErr w:type="gramEnd"/>
      <w:r w:rsidRPr="00F10759">
        <w:rPr>
          <w:rFonts w:ascii="Cera Pro Macmillan" w:eastAsia="Calibri" w:hAnsi="Cera Pro Macmillan" w:cs="Calibri"/>
        </w:rPr>
        <w:t xml:space="preserve"> major changes in government policy and health and social care structures; major pressures on the NHS</w:t>
      </w:r>
      <w:r w:rsidR="43A49776" w:rsidRPr="00F10759">
        <w:rPr>
          <w:rFonts w:ascii="Cera Pro Macmillan" w:eastAsia="Calibri" w:hAnsi="Cera Pro Macmillan" w:cs="Calibri"/>
        </w:rPr>
        <w:t>;</w:t>
      </w:r>
      <w:r w:rsidRPr="00F10759">
        <w:rPr>
          <w:rFonts w:ascii="Cera Pro Macmillan" w:eastAsia="Calibri" w:hAnsi="Cera Pro Macmillan" w:cs="Calibri"/>
        </w:rPr>
        <w:t xml:space="preserve"> the cost of living crisis and a decline in public spending; the focus on sustainability and the changing philanthropic landscape; the rise of AI and future </w:t>
      </w:r>
      <w:r w:rsidRPr="00F10759">
        <w:rPr>
          <w:rFonts w:ascii="Cera Pro Macmillan" w:eastAsia="Calibri" w:hAnsi="Cera Pro Macmillan" w:cs="Calibri"/>
        </w:rPr>
        <w:lastRenderedPageBreak/>
        <w:t xml:space="preserve">technology; changing socio-demographics; geo-politics; an uncertain economic outlook; and a competitive charitable sector. To counteract this, we recognise Macmillan’s need to be adaptive, </w:t>
      </w:r>
      <w:proofErr w:type="gramStart"/>
      <w:r w:rsidRPr="00F10759">
        <w:rPr>
          <w:rFonts w:ascii="Cera Pro Macmillan" w:eastAsia="Calibri" w:hAnsi="Cera Pro Macmillan" w:cs="Calibri"/>
        </w:rPr>
        <w:t>resilient</w:t>
      </w:r>
      <w:proofErr w:type="gramEnd"/>
      <w:r w:rsidRPr="00F10759">
        <w:rPr>
          <w:rFonts w:ascii="Cera Pro Macmillan" w:eastAsia="Calibri" w:hAnsi="Cera Pro Macmillan" w:cs="Calibri"/>
        </w:rPr>
        <w:t xml:space="preserve"> and forward-looking, remaining agile by monitoring and adjusting our focus as needed.</w:t>
      </w:r>
    </w:p>
    <w:p w14:paraId="15AF0EB2" w14:textId="714BD57B"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Macmillan continues to evolve its vision to best support people living with cancer both now and into the future. Against an external landscape of continuing pressures on our donors’ finances, we are continuously looking for new and more efficient ways to operate and deliver our services.  To do this, we are listening to and gaining insight from people living with cancer, improving how we work with partner organisations, our </w:t>
      </w:r>
      <w:proofErr w:type="gramStart"/>
      <w:r w:rsidRPr="00F10759">
        <w:rPr>
          <w:rFonts w:ascii="Cera Pro Macmillan" w:eastAsia="Calibri" w:hAnsi="Cera Pro Macmillan" w:cs="Calibri"/>
        </w:rPr>
        <w:t>volunteers</w:t>
      </w:r>
      <w:proofErr w:type="gramEnd"/>
      <w:r w:rsidRPr="00F10759">
        <w:rPr>
          <w:rFonts w:ascii="Cera Pro Macmillan" w:eastAsia="Calibri" w:hAnsi="Cera Pro Macmillan" w:cs="Calibri"/>
        </w:rPr>
        <w:t xml:space="preserve"> and colleagues, and enhancing our technological support. Meanwhile, changes in regulation, particularly regarding data protection, require investment and changes to policies and procedures. Financially, we continue to review the level of liquidity we need to safely sustain our operations, so we can deploy as much as possible towards having long-lasting impact for as many people living with cancer as possible. </w:t>
      </w:r>
    </w:p>
    <w:p w14:paraId="5E1823B6" w14:textId="542947E2"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Risks are scored in a consistent manner on the impact they would have and how likely they are to happen, using a </w:t>
      </w:r>
      <w:proofErr w:type="gramStart"/>
      <w:r w:rsidR="5B81C70A" w:rsidRPr="00F10759">
        <w:rPr>
          <w:rFonts w:ascii="Cera Pro Macmillan" w:eastAsia="Calibri" w:hAnsi="Cera Pro Macmillan" w:cs="Calibri"/>
        </w:rPr>
        <w:t>five</w:t>
      </w:r>
      <w:r w:rsidRPr="00F10759">
        <w:rPr>
          <w:rFonts w:ascii="Cera Pro Macmillan" w:eastAsia="Calibri" w:hAnsi="Cera Pro Macmillan" w:cs="Calibri"/>
        </w:rPr>
        <w:t xml:space="preserve"> by </w:t>
      </w:r>
      <w:r w:rsidR="3519C120" w:rsidRPr="00F10759">
        <w:rPr>
          <w:rFonts w:ascii="Cera Pro Macmillan" w:eastAsia="Calibri" w:hAnsi="Cera Pro Macmillan" w:cs="Calibri"/>
        </w:rPr>
        <w:t>five</w:t>
      </w:r>
      <w:proofErr w:type="gramEnd"/>
      <w:r w:rsidRPr="00F10759">
        <w:rPr>
          <w:rFonts w:ascii="Cera Pro Macmillan" w:eastAsia="Calibri" w:hAnsi="Cera Pro Macmillan" w:cs="Calibri"/>
        </w:rPr>
        <w:t xml:space="preserve"> scoring matrix. Each risk has an identified owner, and all corporate risks are reviewed by our Risk Board, and at the Finance, Audit </w:t>
      </w:r>
      <w:r w:rsidR="0DCBFCC3" w:rsidRPr="00F10759">
        <w:rPr>
          <w:rFonts w:ascii="Cera Pro Macmillan" w:eastAsia="Calibri" w:hAnsi="Cera Pro Macmillan" w:cs="Calibri"/>
        </w:rPr>
        <w:t>and</w:t>
      </w:r>
      <w:r w:rsidR="00955F0E" w:rsidRPr="00F10759">
        <w:rPr>
          <w:rFonts w:ascii="Cera Pro Macmillan" w:eastAsia="Calibri" w:hAnsi="Cera Pro Macmillan" w:cs="Calibri"/>
        </w:rPr>
        <w:t xml:space="preserve"> </w:t>
      </w:r>
      <w:r w:rsidRPr="00F10759">
        <w:rPr>
          <w:rFonts w:ascii="Cera Pro Macmillan" w:eastAsia="Calibri" w:hAnsi="Cera Pro Macmillan" w:cs="Calibri"/>
        </w:rPr>
        <w:t>Risk Committee of the main Board of Trustees.</w:t>
      </w:r>
    </w:p>
    <w:p w14:paraId="1DCA7DA8" w14:textId="0425D678" w:rsidR="00114637" w:rsidRPr="00F10759" w:rsidRDefault="00114637" w:rsidP="00906913">
      <w:pPr>
        <w:spacing w:line="257" w:lineRule="auto"/>
        <w:rPr>
          <w:rFonts w:ascii="Cera Pro Macmillan" w:eastAsia="Calibri" w:hAnsi="Cera Pro Macmillan" w:cs="Calibri"/>
        </w:rPr>
      </w:pPr>
      <w:r w:rsidRPr="00F10759">
        <w:rPr>
          <w:rFonts w:ascii="Cera Pro Macmillan" w:eastAsia="Calibri" w:hAnsi="Cera Pro Macmillan" w:cs="Calibri"/>
        </w:rPr>
        <w:t>We consider risks against our defined risk taxonomy, which categorises risks into 5 key areas</w:t>
      </w:r>
      <w:r w:rsidR="3771A78B" w:rsidRPr="00F10759">
        <w:rPr>
          <w:rFonts w:ascii="Cera Pro Macmillan" w:eastAsia="Calibri" w:hAnsi="Cera Pro Macmillan" w:cs="Calibri"/>
        </w:rPr>
        <w:t>:</w:t>
      </w:r>
      <w:r w:rsidRPr="00F10759">
        <w:rPr>
          <w:rFonts w:ascii="Cera Pro Macmillan" w:eastAsia="Calibri" w:hAnsi="Cera Pro Macmillan" w:cs="Calibri"/>
        </w:rPr>
        <w:t xml:space="preserve"> </w:t>
      </w:r>
      <w:r w:rsidR="43A49776" w:rsidRPr="00F10759">
        <w:rPr>
          <w:rFonts w:ascii="Cera Pro Macmillan" w:eastAsia="Calibri" w:hAnsi="Cera Pro Macmillan" w:cs="Calibri"/>
        </w:rPr>
        <w:t>strategic, operational, compliance, financial and reputational. Our approach to managing different types of risk is outlined below:</w:t>
      </w:r>
      <w:r w:rsidRPr="00F10759">
        <w:rPr>
          <w:rFonts w:ascii="Cera Pro Macmillan" w:hAnsi="Cera Pro Macmillan"/>
        </w:rPr>
        <w:br/>
      </w:r>
      <w:r w:rsidR="43A49776" w:rsidRPr="00F10759">
        <w:rPr>
          <w:rFonts w:ascii="Cera Pro Macmillan" w:eastAsia="Calibri" w:hAnsi="Cera Pro Macmillan" w:cs="Calibri"/>
        </w:rPr>
        <w:t xml:space="preserve"> </w:t>
      </w:r>
    </w:p>
    <w:p w14:paraId="07633676" w14:textId="77777777" w:rsidR="00AE2ACF" w:rsidRPr="00F10759" w:rsidRDefault="00AE2ACF" w:rsidP="00AE2ACF">
      <w:pPr>
        <w:spacing w:after="0"/>
        <w:rPr>
          <w:rFonts w:ascii="Cera Pro Macmillan" w:eastAsia="Calibri" w:hAnsi="Cera Pro Macmillan" w:cs="Calibri"/>
          <w:b/>
          <w:bCs/>
          <w:color w:val="008A26"/>
        </w:rPr>
      </w:pPr>
      <w:r w:rsidRPr="00F10759">
        <w:rPr>
          <w:rFonts w:ascii="Cera Pro Macmillan" w:eastAsia="Calibri" w:hAnsi="Cera Pro Macmillan" w:cs="Calibri"/>
          <w:b/>
          <w:bCs/>
          <w:color w:val="008A26"/>
        </w:rPr>
        <w:t xml:space="preserve">Strategic risk </w:t>
      </w:r>
    </w:p>
    <w:p w14:paraId="042D0059"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The world in which we operate is uncertain. We build plans, processes and systems that help us to stay on track of our short, </w:t>
      </w:r>
      <w:proofErr w:type="gramStart"/>
      <w:r w:rsidRPr="00F10759">
        <w:rPr>
          <w:rFonts w:ascii="Cera Pro Macmillan" w:eastAsia="Calibri" w:hAnsi="Cera Pro Macmillan" w:cs="Calibri"/>
          <w:color w:val="000000" w:themeColor="text1"/>
        </w:rPr>
        <w:t>medium</w:t>
      </w:r>
      <w:proofErr w:type="gramEnd"/>
      <w:r w:rsidRPr="00F10759">
        <w:rPr>
          <w:rFonts w:ascii="Cera Pro Macmillan" w:eastAsia="Calibri" w:hAnsi="Cera Pro Macmillan" w:cs="Calibri"/>
          <w:color w:val="000000" w:themeColor="text1"/>
        </w:rPr>
        <w:t xml:space="preserve"> and long-term goals, so we can continue to be there for people with cancer.</w:t>
      </w:r>
    </w:p>
    <w:p w14:paraId="4D7301A4"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 </w:t>
      </w:r>
    </w:p>
    <w:p w14:paraId="5012C9F8"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 xml:space="preserve">How we mitigate this risk: </w:t>
      </w:r>
      <w:r w:rsidRPr="00F10759">
        <w:rPr>
          <w:rFonts w:ascii="Cera Pro Macmillan" w:eastAsia="Calibri" w:hAnsi="Cera Pro Macmillan" w:cs="Calibri"/>
          <w:color w:val="000000" w:themeColor="text1"/>
        </w:rPr>
        <w:t xml:space="preserve">Every year, we go through a rigorous strategic planning process that analyses the internal and external environment to highlight our areas of focus and potential risk. Through this we develop objectives, initiatives and plans for delivery which are supported by a programme management function and a communications programme to inform colleagues, professionals and volunteers of our strategy and progress. We have an established annual planning and budget process into which we will feed any changes to the strategy, plans or budget resulting from the ongoing uncertainty. </w:t>
      </w:r>
    </w:p>
    <w:p w14:paraId="7BDAFD51"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We regularly monitor progress against our objectives through our Executive Team meetings. Through this process, we can react quickly and adapt our approach to changing circumstances. </w:t>
      </w:r>
    </w:p>
    <w:p w14:paraId="1B34FE8B"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We look to protect our future by maintaining a diverse mix of income streams; assessing the need for local and national improvement in cancer services now and in the future; engaging with current partners to deliver services with us and developing new relationships; and constantly innovating to stay competitive and support people living with cancer. </w:t>
      </w:r>
    </w:p>
    <w:p w14:paraId="5B15E68C" w14:textId="77777777" w:rsidR="00AE2ACF" w:rsidRPr="00F10759" w:rsidRDefault="00AE2ACF" w:rsidP="00AE2ACF">
      <w:pPr>
        <w:spacing w:after="0"/>
        <w:rPr>
          <w:rFonts w:ascii="Cera Pro Macmillan" w:eastAsia="Times New Roman" w:hAnsi="Cera Pro Macmillan" w:cs="Times New Roman"/>
          <w:sz w:val="24"/>
          <w:szCs w:val="24"/>
        </w:rPr>
      </w:pPr>
      <w:r w:rsidRPr="00F10759">
        <w:rPr>
          <w:rFonts w:ascii="Cera Pro Macmillan" w:eastAsia="Times New Roman" w:hAnsi="Cera Pro Macmillan" w:cs="Times New Roman"/>
          <w:sz w:val="24"/>
          <w:szCs w:val="24"/>
        </w:rPr>
        <w:t xml:space="preserve"> </w:t>
      </w:r>
    </w:p>
    <w:p w14:paraId="723A70B5" w14:textId="77777777" w:rsidR="00AE2ACF" w:rsidRPr="00F10759" w:rsidRDefault="00AE2ACF" w:rsidP="00AE2ACF">
      <w:pPr>
        <w:spacing w:after="0"/>
        <w:rPr>
          <w:rFonts w:ascii="Cera Pro Macmillan" w:eastAsia="Calibri" w:hAnsi="Cera Pro Macmillan" w:cs="Calibri"/>
          <w:b/>
          <w:bCs/>
          <w:color w:val="008A26"/>
        </w:rPr>
      </w:pPr>
      <w:r w:rsidRPr="00F10759">
        <w:rPr>
          <w:rFonts w:ascii="Cera Pro Macmillan" w:eastAsia="Calibri" w:hAnsi="Cera Pro Macmillan" w:cs="Calibri"/>
          <w:color w:val="000000" w:themeColor="text1"/>
        </w:rPr>
        <w:lastRenderedPageBreak/>
        <w:t xml:space="preserve">The use of artificial intelligence (AI) will help to transform the way the world works. Informed and responsible use of AI has the potential to increase efficiency in the workplace, improve decision-making and foster innovation. With these benefits come potential risks, including data protection breaches, copyright issues, the protection of confidential information, ethical considerations, and compliance with wider legal obligations as well as longer term, strategic </w:t>
      </w:r>
      <w:proofErr w:type="gramStart"/>
      <w:r w:rsidRPr="00F10759">
        <w:rPr>
          <w:rFonts w:ascii="Cera Pro Macmillan" w:eastAsia="Calibri" w:hAnsi="Cera Pro Macmillan" w:cs="Calibri"/>
          <w:color w:val="000000" w:themeColor="text1"/>
        </w:rPr>
        <w:t>risks</w:t>
      </w:r>
      <w:proofErr w:type="gramEnd"/>
      <w:r w:rsidRPr="00F10759">
        <w:rPr>
          <w:rFonts w:ascii="Cera Pro Macmillan" w:eastAsia="Calibri" w:hAnsi="Cera Pro Macmillan" w:cs="Calibri"/>
          <w:color w:val="000000" w:themeColor="text1"/>
        </w:rPr>
        <w:t xml:space="preserve"> and opportunities around how we innovate and maximise the impact of our services. Macmillan’s policy on AI sets out the guidelines and rules on the use of AI in Macmillan and how it should be adopted by the organisation to ensure we take advantage of the benefits of AI while minimising any risks or concerns.</w:t>
      </w:r>
      <w:r w:rsidRPr="00F10759">
        <w:rPr>
          <w:rFonts w:ascii="Cera Pro Macmillan" w:eastAsia="Calibri" w:hAnsi="Cera Pro Macmillan" w:cs="Calibri"/>
          <w:b/>
          <w:bCs/>
          <w:color w:val="000000" w:themeColor="text1"/>
        </w:rPr>
        <w:t xml:space="preserve"> </w:t>
      </w:r>
      <w:r w:rsidRPr="00F10759">
        <w:rPr>
          <w:rFonts w:ascii="Cera Pro Macmillan" w:hAnsi="Cera Pro Macmillan"/>
        </w:rPr>
        <w:br/>
      </w:r>
      <w:r w:rsidRPr="00F10759">
        <w:rPr>
          <w:rFonts w:ascii="Cera Pro Macmillan" w:eastAsia="Calibri" w:hAnsi="Cera Pro Macmillan" w:cs="Calibri"/>
          <w:b/>
          <w:bCs/>
          <w:color w:val="000000" w:themeColor="text1"/>
        </w:rPr>
        <w:t xml:space="preserve"> </w:t>
      </w:r>
      <w:r w:rsidRPr="00F10759">
        <w:rPr>
          <w:rFonts w:ascii="Cera Pro Macmillan" w:eastAsia="Calibri" w:hAnsi="Cera Pro Macmillan" w:cs="Calibri"/>
          <w:b/>
          <w:bCs/>
          <w:color w:val="008A26"/>
        </w:rPr>
        <w:t xml:space="preserve"> </w:t>
      </w:r>
    </w:p>
    <w:p w14:paraId="4702C684"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In 2024, we will develop a new strategic risk assessment, aligned to Macmillan’s new organisational strategy and vision. </w:t>
      </w:r>
    </w:p>
    <w:p w14:paraId="2B08B061" w14:textId="77777777" w:rsidR="00AE2ACF" w:rsidRPr="00F10759" w:rsidRDefault="00AE2ACF" w:rsidP="00906913">
      <w:pPr>
        <w:spacing w:line="257" w:lineRule="auto"/>
        <w:rPr>
          <w:rFonts w:ascii="Cera Pro Macmillan" w:eastAsia="Calibri" w:hAnsi="Cera Pro Macmillan" w:cs="Calibri"/>
        </w:rPr>
      </w:pPr>
    </w:p>
    <w:p w14:paraId="0519757F" w14:textId="77777777" w:rsidR="00AE2ACF" w:rsidRPr="00F10759" w:rsidRDefault="00AE2ACF" w:rsidP="00AE2ACF">
      <w:pPr>
        <w:spacing w:after="0"/>
        <w:rPr>
          <w:rFonts w:ascii="Cera Pro Macmillan" w:eastAsia="Calibri" w:hAnsi="Cera Pro Macmillan" w:cs="Calibri"/>
          <w:b/>
          <w:bCs/>
          <w:color w:val="008A26"/>
        </w:rPr>
      </w:pPr>
      <w:r w:rsidRPr="00F10759">
        <w:rPr>
          <w:rFonts w:ascii="Cera Pro Macmillan" w:eastAsia="Calibri" w:hAnsi="Cera Pro Macmillan" w:cs="Calibri"/>
          <w:b/>
          <w:bCs/>
          <w:color w:val="008A26"/>
        </w:rPr>
        <w:t xml:space="preserve">Operational and compliance risk </w:t>
      </w:r>
    </w:p>
    <w:p w14:paraId="3CBD4D8C" w14:textId="77777777" w:rsidR="00AE2ACF" w:rsidRPr="00F10759" w:rsidRDefault="00AE2ACF" w:rsidP="00AE2ACF">
      <w:pPr>
        <w:spacing w:after="0"/>
        <w:rPr>
          <w:rFonts w:ascii="Cera Pro Macmillan" w:eastAsia="Calibri" w:hAnsi="Cera Pro Macmillan" w:cs="Calibri"/>
          <w:b/>
          <w:bCs/>
          <w:color w:val="000000" w:themeColor="text1"/>
        </w:rPr>
      </w:pPr>
      <w:r w:rsidRPr="00F10759">
        <w:rPr>
          <w:rFonts w:ascii="Cera Pro Macmillan" w:eastAsia="Calibri" w:hAnsi="Cera Pro Macmillan" w:cs="Calibri"/>
          <w:color w:val="000000" w:themeColor="text1"/>
        </w:rPr>
        <w:t>We hold ourselves to high standards in order to do our very best for those we work with and support. We strive to establish a culture of ongoing improvement, continually streamlining systems and processes in order to increase efficiency in our operations.</w:t>
      </w:r>
      <w:r w:rsidRPr="00F10759">
        <w:rPr>
          <w:rFonts w:ascii="Cera Pro Macmillan" w:eastAsia="Calibri" w:hAnsi="Cera Pro Macmillan" w:cs="Calibri"/>
          <w:b/>
          <w:bCs/>
          <w:color w:val="000000" w:themeColor="text1"/>
        </w:rPr>
        <w:t xml:space="preserve"> </w:t>
      </w:r>
    </w:p>
    <w:p w14:paraId="4554C77B"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 </w:t>
      </w:r>
    </w:p>
    <w:p w14:paraId="6075886E"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How we mitigate this risk:</w:t>
      </w:r>
      <w:r w:rsidRPr="00F10759">
        <w:rPr>
          <w:rFonts w:ascii="Cera Pro Macmillan" w:eastAsia="Calibri" w:hAnsi="Cera Pro Macmillan" w:cs="Calibri"/>
          <w:color w:val="000000" w:themeColor="text1"/>
        </w:rPr>
        <w:t xml:space="preserve"> We have policies, procedures, mandatory training programmes and governance structures to monitor and mitigate operational risks and major incidents, including understanding our regulatory requirements. </w:t>
      </w:r>
    </w:p>
    <w:p w14:paraId="17FFE07F"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We recruit and manage people, informed by clear role profiles and an operating model showing our current and future needs. Macmillan aims to ensure our recruitment mitigates unconscious bias and encourages applications from all candidates regardless of background. </w:t>
      </w:r>
    </w:p>
    <w:p w14:paraId="4E541744"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An audit of all completed mandatory training is reviewed at an executive level in the Risk Board meetings, chaired by the Director of Risk. </w:t>
      </w:r>
    </w:p>
    <w:p w14:paraId="0B0D6F36"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Our internal processes around information security, </w:t>
      </w:r>
      <w:proofErr w:type="gramStart"/>
      <w:r w:rsidRPr="00F10759">
        <w:rPr>
          <w:rFonts w:ascii="Cera Pro Macmillan" w:eastAsia="Calibri" w:hAnsi="Cera Pro Macmillan" w:cs="Calibri"/>
          <w:color w:val="000000" w:themeColor="text1"/>
        </w:rPr>
        <w:t>health</w:t>
      </w:r>
      <w:proofErr w:type="gramEnd"/>
      <w:r w:rsidRPr="00F10759">
        <w:rPr>
          <w:rFonts w:ascii="Cera Pro Macmillan" w:eastAsia="Calibri" w:hAnsi="Cera Pro Macmillan" w:cs="Calibri"/>
          <w:color w:val="000000" w:themeColor="text1"/>
        </w:rPr>
        <w:t xml:space="preserve"> and safety, safeguarding and counter-fraud follow recognised standards. We also ensure we understand the information governance behind our use and retention of data, and we act responsibly in line with the Information Commissioner’s Office best practice. </w:t>
      </w:r>
    </w:p>
    <w:p w14:paraId="1D70267D"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We also have contingency planning</w:t>
      </w:r>
      <w:r w:rsidRPr="00F10759">
        <w:rPr>
          <w:rFonts w:ascii="Cera Pro Macmillan" w:eastAsia="Calibri" w:hAnsi="Cera Pro Macmillan" w:cs="Calibri"/>
          <w:strike/>
          <w:color w:val="D13438"/>
        </w:rPr>
        <w:t>,</w:t>
      </w:r>
      <w:r w:rsidRPr="00F10759">
        <w:rPr>
          <w:rFonts w:ascii="Cera Pro Macmillan" w:eastAsia="Calibri" w:hAnsi="Cera Pro Macmillan" w:cs="Calibri"/>
          <w:color w:val="000000" w:themeColor="text1"/>
        </w:rPr>
        <w:t xml:space="preserve"> and crisis management arrangements in place, in case needed. In 2023, we reviewed our business continuity plans and tested different scenarios against these plans to challenge their robustness. In 2024, we will implement a business continuity plan testing schedule to continuously strengthen resilience and we will introduce a new framework design for incident management allowing us to respond with more agility to situations. </w:t>
      </w:r>
    </w:p>
    <w:p w14:paraId="57196A8D" w14:textId="77777777" w:rsidR="00AE2ACF" w:rsidRPr="00F10759" w:rsidRDefault="00AE2ACF" w:rsidP="00906913">
      <w:pPr>
        <w:spacing w:line="257" w:lineRule="auto"/>
        <w:rPr>
          <w:rFonts w:ascii="Cera Pro Macmillan" w:eastAsia="Calibri" w:hAnsi="Cera Pro Macmillan" w:cs="Calibri"/>
        </w:rPr>
      </w:pPr>
    </w:p>
    <w:p w14:paraId="2BF9C03D" w14:textId="77777777" w:rsidR="00AE2ACF" w:rsidRPr="00F10759" w:rsidRDefault="00AE2ACF" w:rsidP="00AE2ACF">
      <w:pPr>
        <w:spacing w:after="0"/>
        <w:rPr>
          <w:rFonts w:ascii="Cera Pro Macmillan" w:eastAsia="Calibri" w:hAnsi="Cera Pro Macmillan" w:cs="Calibri"/>
          <w:b/>
          <w:bCs/>
          <w:color w:val="008A26"/>
        </w:rPr>
      </w:pPr>
      <w:r w:rsidRPr="00F10759">
        <w:rPr>
          <w:rFonts w:ascii="Cera Pro Macmillan" w:eastAsia="Calibri" w:hAnsi="Cera Pro Macmillan" w:cs="Calibri"/>
          <w:b/>
          <w:bCs/>
          <w:color w:val="008A26"/>
        </w:rPr>
        <w:t xml:space="preserve">Financial risk </w:t>
      </w:r>
    </w:p>
    <w:p w14:paraId="2750B921" w14:textId="77777777" w:rsidR="00AE2ACF" w:rsidRPr="00F10759" w:rsidRDefault="00AE2ACF" w:rsidP="00AE2ACF">
      <w:pPr>
        <w:spacing w:after="0"/>
        <w:rPr>
          <w:rFonts w:ascii="Cera Pro Macmillan" w:eastAsia="Calibri" w:hAnsi="Cera Pro Macmillan" w:cs="Calibri"/>
          <w:b/>
          <w:bCs/>
          <w:color w:val="000000" w:themeColor="text1"/>
        </w:rPr>
      </w:pPr>
      <w:r w:rsidRPr="00F10759">
        <w:rPr>
          <w:rFonts w:ascii="Cera Pro Macmillan" w:eastAsia="Calibri" w:hAnsi="Cera Pro Macmillan" w:cs="Calibri"/>
          <w:color w:val="000000" w:themeColor="text1"/>
        </w:rPr>
        <w:t>We are 98% funded by fundraised income, so we regularly monitor the external environment to understand potential impact on our income, investments and spend.</w:t>
      </w:r>
      <w:r w:rsidRPr="00F10759">
        <w:rPr>
          <w:rFonts w:ascii="Cera Pro Macmillan" w:eastAsia="Calibri" w:hAnsi="Cera Pro Macmillan" w:cs="Calibri"/>
          <w:b/>
          <w:bCs/>
          <w:color w:val="000000" w:themeColor="text1"/>
        </w:rPr>
        <w:t xml:space="preserve"> </w:t>
      </w:r>
      <w:r w:rsidRPr="00F10759">
        <w:rPr>
          <w:rFonts w:ascii="Cera Pro Macmillan" w:hAnsi="Cera Pro Macmillan"/>
        </w:rPr>
        <w:br/>
      </w:r>
      <w:r w:rsidRPr="00F10759">
        <w:rPr>
          <w:rFonts w:ascii="Cera Pro Macmillan" w:eastAsia="Calibri" w:hAnsi="Cera Pro Macmillan" w:cs="Calibri"/>
          <w:b/>
          <w:bCs/>
          <w:color w:val="000000" w:themeColor="text1"/>
        </w:rPr>
        <w:t xml:space="preserve">  </w:t>
      </w:r>
    </w:p>
    <w:p w14:paraId="5EDB0014"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 xml:space="preserve">How we mitigate this risk: </w:t>
      </w:r>
      <w:r w:rsidRPr="00F10759">
        <w:rPr>
          <w:rFonts w:ascii="Cera Pro Macmillan" w:eastAsia="Calibri" w:hAnsi="Cera Pro Macmillan" w:cs="Calibri"/>
          <w:color w:val="000000" w:themeColor="text1"/>
        </w:rPr>
        <w:t xml:space="preserve">We monitor our financial performance, </w:t>
      </w:r>
      <w:proofErr w:type="gramStart"/>
      <w:r w:rsidRPr="00F10759">
        <w:rPr>
          <w:rFonts w:ascii="Cera Pro Macmillan" w:eastAsia="Calibri" w:hAnsi="Cera Pro Macmillan" w:cs="Calibri"/>
          <w:color w:val="000000" w:themeColor="text1"/>
        </w:rPr>
        <w:t>liquidity</w:t>
      </w:r>
      <w:proofErr w:type="gramEnd"/>
      <w:r w:rsidRPr="00F10759">
        <w:rPr>
          <w:rFonts w:ascii="Cera Pro Macmillan" w:eastAsia="Calibri" w:hAnsi="Cera Pro Macmillan" w:cs="Calibri"/>
          <w:color w:val="000000" w:themeColor="text1"/>
        </w:rPr>
        <w:t xml:space="preserve"> and solvency through a system of financial reporting that compares actual results against the phased </w:t>
      </w:r>
      <w:r w:rsidRPr="00F10759">
        <w:rPr>
          <w:rFonts w:ascii="Cera Pro Macmillan" w:eastAsia="Calibri" w:hAnsi="Cera Pro Macmillan" w:cs="Calibri"/>
          <w:color w:val="000000" w:themeColor="text1"/>
        </w:rPr>
        <w:lastRenderedPageBreak/>
        <w:t xml:space="preserve">annual budget and the latest quarterly forecast on a monthly basis. In addition, we prepare longer-term financial forecasts aligned to our strategic plans, incorporating scenarios to confirm our longer-term solvency. </w:t>
      </w:r>
    </w:p>
    <w:p w14:paraId="129ED7FC"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Financial instrument borrowings are not used, and our investment and liquidity policies are set with input from external advisers to ensure we manage our risks and have adequate cash available to meet our ongoing liabilities. </w:t>
      </w:r>
    </w:p>
    <w:p w14:paraId="57A58A16" w14:textId="77777777" w:rsidR="00CD4837" w:rsidRDefault="00AE2ACF" w:rsidP="00AE2ACF">
      <w:pPr>
        <w:spacing w:after="0"/>
        <w:rPr>
          <w:rFonts w:ascii="Cera Pro Macmillan" w:hAnsi="Cera Pro Macmillan"/>
        </w:rPr>
      </w:pPr>
      <w:r w:rsidRPr="00F10759">
        <w:rPr>
          <w:rFonts w:ascii="Cera Pro Macmillan" w:eastAsia="Calibri" w:hAnsi="Cera Pro Macmillan" w:cs="Calibri"/>
          <w:color w:val="000000" w:themeColor="text1"/>
        </w:rPr>
        <w:t xml:space="preserve">99% of our investments are held in sterling, with the remaining balance held in foreign currencies. We therefore have limited exposure to any risk of changes in foreign currency rates.  </w:t>
      </w:r>
      <w:r w:rsidRPr="00F10759">
        <w:rPr>
          <w:rFonts w:ascii="Cera Pro Macmillan" w:hAnsi="Cera Pro Macmillan"/>
        </w:rPr>
        <w:br/>
      </w:r>
      <w:r w:rsidRPr="00F10759">
        <w:rPr>
          <w:rFonts w:ascii="Cera Pro Macmillan" w:eastAsia="Calibri" w:hAnsi="Cera Pro Macmillan" w:cs="Calibri"/>
          <w:color w:val="000000" w:themeColor="text1"/>
        </w:rPr>
        <w:t xml:space="preserve">  </w:t>
      </w:r>
      <w:r w:rsidRPr="00F10759">
        <w:rPr>
          <w:rFonts w:ascii="Cera Pro Macmillan" w:hAnsi="Cera Pro Macmillan"/>
        </w:rPr>
        <w:br/>
      </w:r>
      <w:r w:rsidRPr="00F10759">
        <w:rPr>
          <w:rFonts w:ascii="Cera Pro Macmillan" w:eastAsia="Calibri" w:hAnsi="Cera Pro Macmillan" w:cs="Calibri"/>
          <w:color w:val="000000" w:themeColor="text1"/>
        </w:rPr>
        <w:t xml:space="preserve">Credit risk on amounts owed in respect of incoming resources is low. </w:t>
      </w:r>
      <w:r w:rsidRPr="00F10759">
        <w:rPr>
          <w:rFonts w:ascii="Cera Pro Macmillan" w:hAnsi="Cera Pro Macmillan"/>
        </w:rPr>
        <w:br/>
      </w:r>
      <w:r w:rsidRPr="00F10759">
        <w:rPr>
          <w:rFonts w:ascii="Cera Pro Macmillan" w:eastAsia="Calibri" w:hAnsi="Cera Pro Macmillan" w:cs="Calibri"/>
          <w:color w:val="000000" w:themeColor="text1"/>
        </w:rPr>
        <w:t xml:space="preserve">  </w:t>
      </w:r>
    </w:p>
    <w:p w14:paraId="72D0946B" w14:textId="3CF32A2B"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Investment policies, delegation of authorities, procurement and expenses policies are in place. </w:t>
      </w:r>
    </w:p>
    <w:p w14:paraId="5279F6B1" w14:textId="04AF5F5D" w:rsidR="00AE2ACF" w:rsidRPr="00F10759" w:rsidRDefault="00AE2ACF" w:rsidP="00AE2ACF">
      <w:pPr>
        <w:spacing w:line="257" w:lineRule="auto"/>
        <w:rPr>
          <w:rFonts w:ascii="Cera Pro Macmillan" w:eastAsia="Calibri" w:hAnsi="Cera Pro Macmillan" w:cs="Calibri"/>
        </w:rPr>
      </w:pPr>
      <w:r w:rsidRPr="00F10759">
        <w:rPr>
          <w:rFonts w:ascii="Cera Pro Macmillan" w:eastAsia="Calibri" w:hAnsi="Cera Pro Macmillan" w:cs="Calibri"/>
          <w:color w:val="000000" w:themeColor="text1"/>
        </w:rPr>
        <w:t>We have defined accounting policies and financial controls for accurate and timely reporting.</w:t>
      </w:r>
    </w:p>
    <w:p w14:paraId="288E663C" w14:textId="77777777" w:rsidR="00AE2ACF" w:rsidRPr="00F10759" w:rsidRDefault="00AE2ACF" w:rsidP="00AE2ACF">
      <w:pPr>
        <w:spacing w:after="0"/>
        <w:rPr>
          <w:rFonts w:ascii="Cera Pro Macmillan" w:eastAsia="Calibri" w:hAnsi="Cera Pro Macmillan" w:cs="Calibri"/>
          <w:b/>
          <w:bCs/>
          <w:color w:val="008A26"/>
        </w:rPr>
      </w:pPr>
    </w:p>
    <w:p w14:paraId="0BFC809E" w14:textId="6569D7F3" w:rsidR="00AE2ACF" w:rsidRPr="00F10759" w:rsidRDefault="00AE2ACF" w:rsidP="00AE2ACF">
      <w:pPr>
        <w:spacing w:after="0"/>
        <w:rPr>
          <w:rFonts w:ascii="Cera Pro Macmillan" w:eastAsia="Calibri" w:hAnsi="Cera Pro Macmillan" w:cs="Calibri"/>
          <w:b/>
          <w:bCs/>
          <w:color w:val="008A26"/>
        </w:rPr>
      </w:pPr>
      <w:r w:rsidRPr="00F10759">
        <w:rPr>
          <w:rFonts w:ascii="Cera Pro Macmillan" w:eastAsia="Calibri" w:hAnsi="Cera Pro Macmillan" w:cs="Calibri"/>
          <w:b/>
          <w:bCs/>
          <w:color w:val="008A26"/>
        </w:rPr>
        <w:t xml:space="preserve">Reputational risk  </w:t>
      </w:r>
    </w:p>
    <w:p w14:paraId="70DEE777"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We strive to always act in a way that aligns with our values and maintains trust in our much-loved and highly respected brand, meeting or surpassing the expectations of the people we help, our donors and the wider general public. This is an important consideration in all our decision-making however we acknowledge that it is not possible to eliminate all risk involved in decision-making. In some circumstances we may be prepared to tolerate some risk in relation to specific audiences, in order to take organisational positions </w:t>
      </w:r>
      <w:proofErr w:type="gramStart"/>
      <w:r w:rsidRPr="00F10759">
        <w:rPr>
          <w:rFonts w:ascii="Cera Pro Macmillan" w:eastAsia="Calibri" w:hAnsi="Cera Pro Macmillan" w:cs="Calibri"/>
          <w:color w:val="000000" w:themeColor="text1"/>
        </w:rPr>
        <w:t>which</w:t>
      </w:r>
      <w:proofErr w:type="gramEnd"/>
      <w:r w:rsidRPr="00F10759">
        <w:rPr>
          <w:rFonts w:ascii="Cera Pro Macmillan" w:eastAsia="Calibri" w:hAnsi="Cera Pro Macmillan" w:cs="Calibri"/>
          <w:color w:val="000000" w:themeColor="text1"/>
        </w:rPr>
        <w:t xml:space="preserve"> reflect our Equity, Diversity and Inclusion (EDI) or Environmental, Social and Governance (ESG) commitments, or to be involved with an opportunity that offers significant, widespread benefits to people affected by cancer.  </w:t>
      </w:r>
    </w:p>
    <w:p w14:paraId="3262B7AB" w14:textId="77777777" w:rsidR="00AE2ACF" w:rsidRPr="00F10759" w:rsidRDefault="00AE2ACF" w:rsidP="00AE2ACF">
      <w:pPr>
        <w:spacing w:after="0"/>
        <w:rPr>
          <w:rFonts w:ascii="Cera Pro Macmillan" w:eastAsia="Times New Roman" w:hAnsi="Cera Pro Macmillan" w:cs="Times New Roman"/>
          <w:sz w:val="24"/>
          <w:szCs w:val="24"/>
        </w:rPr>
      </w:pPr>
      <w:r w:rsidRPr="00F10759">
        <w:rPr>
          <w:rFonts w:ascii="Cera Pro Macmillan" w:eastAsia="Times New Roman" w:hAnsi="Cera Pro Macmillan" w:cs="Times New Roman"/>
          <w:sz w:val="24"/>
          <w:szCs w:val="24"/>
        </w:rPr>
        <w:t xml:space="preserve"> </w:t>
      </w:r>
    </w:p>
    <w:p w14:paraId="102CE348" w14:textId="77777777" w:rsidR="00AE2ACF" w:rsidRPr="00F10759" w:rsidRDefault="00AE2ACF" w:rsidP="00AE2ACF">
      <w:pPr>
        <w:spacing w:after="0"/>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How we mitigate this risk:</w:t>
      </w:r>
      <w:r w:rsidRPr="00F10759">
        <w:rPr>
          <w:rFonts w:ascii="Cera Pro Macmillan" w:eastAsia="Calibri" w:hAnsi="Cera Pro Macmillan" w:cs="Calibri"/>
          <w:color w:val="000000" w:themeColor="text1"/>
        </w:rPr>
        <w:t xml:space="preserve"> </w:t>
      </w:r>
      <w:r w:rsidRPr="00F10759">
        <w:rPr>
          <w:rFonts w:ascii="Cera Pro Macmillan" w:hAnsi="Cera Pro Macmillan"/>
        </w:rPr>
        <w:br/>
      </w:r>
      <w:r w:rsidRPr="00F10759">
        <w:rPr>
          <w:rFonts w:ascii="Cera Pro Macmillan" w:eastAsia="Calibri" w:hAnsi="Cera Pro Macmillan" w:cs="Calibri"/>
          <w:color w:val="000000" w:themeColor="text1"/>
        </w:rPr>
        <w:t xml:space="preserve">In the first instance, we consider the impact on our reputation and on different groups of stakeholders at the start of any new initiative, completing equity assessments where appropriate.  </w:t>
      </w:r>
    </w:p>
    <w:p w14:paraId="3D8CF8B0" w14:textId="7ADBC76C" w:rsidR="002D5ECB" w:rsidRPr="00F10759" w:rsidRDefault="00AE2ACF" w:rsidP="00906913">
      <w:pPr>
        <w:spacing w:after="0"/>
        <w:rPr>
          <w:rFonts w:ascii="Cera Pro Macmillan" w:eastAsia="Calibri" w:hAnsi="Cera Pro Macmillan" w:cs="Calibri"/>
          <w:b/>
          <w:bCs/>
          <w:color w:val="008A26"/>
        </w:rPr>
      </w:pPr>
      <w:r w:rsidRPr="00F10759">
        <w:rPr>
          <w:rFonts w:ascii="Cera Pro Macmillan" w:eastAsia="Calibri" w:hAnsi="Cera Pro Macmillan" w:cs="Calibri"/>
          <w:b/>
          <w:bCs/>
          <w:color w:val="008A26"/>
        </w:rPr>
        <w:t xml:space="preserve"> </w:t>
      </w:r>
      <w:r w:rsidR="43A49776" w:rsidRPr="00F10759">
        <w:rPr>
          <w:rFonts w:ascii="Cera Pro Macmillan" w:eastAsia="Calibri" w:hAnsi="Cera Pro Macmillan" w:cs="Calibri"/>
          <w:b/>
          <w:bCs/>
          <w:color w:val="008A26"/>
        </w:rPr>
        <w:t xml:space="preserve"> </w:t>
      </w:r>
    </w:p>
    <w:p w14:paraId="623D781A" w14:textId="4B7C0D62" w:rsidR="00114637" w:rsidRPr="00F10759" w:rsidRDefault="00DE0D24" w:rsidP="00352E0A">
      <w:pPr>
        <w:pStyle w:val="Heading2"/>
        <w:spacing w:line="257" w:lineRule="auto"/>
        <w:rPr>
          <w:rFonts w:ascii="Cera Pro Macmillan" w:eastAsia="Calibri" w:hAnsi="Cera Pro Macmillan" w:cs="Calibri"/>
          <w:bCs/>
          <w:szCs w:val="22"/>
        </w:rPr>
      </w:pPr>
      <w:r w:rsidRPr="00F10759">
        <w:rPr>
          <w:rFonts w:ascii="Cera Pro Macmillan" w:eastAsia="Calibri" w:hAnsi="Cera Pro Macmillan" w:cs="Calibri"/>
          <w:bCs/>
          <w:szCs w:val="22"/>
        </w:rPr>
        <w:t xml:space="preserve">Principal risks </w:t>
      </w:r>
    </w:p>
    <w:p w14:paraId="6B1EC1D2" w14:textId="77777777" w:rsidR="005D21B4" w:rsidRPr="00F10759" w:rsidRDefault="005D21B4" w:rsidP="00B65939">
      <w:pPr>
        <w:rPr>
          <w:rFonts w:ascii="Cera Pro Macmillan" w:eastAsia="Calibri" w:hAnsi="Cera Pro Macmillan" w:cs="Calibri"/>
          <w:b/>
          <w:bCs/>
          <w:color w:val="000000" w:themeColor="text1"/>
        </w:rPr>
      </w:pPr>
    </w:p>
    <w:p w14:paraId="2C1F5DE2" w14:textId="119A64EE" w:rsidR="00B65939" w:rsidRPr="00F10759" w:rsidRDefault="00B65939" w:rsidP="00B65939">
      <w:pPr>
        <w:rPr>
          <w:rFonts w:ascii="Cera Pro Macmillan" w:eastAsia="Calibri" w:hAnsi="Cera Pro Macmillan" w:cs="Calibri"/>
          <w:b/>
          <w:bCs/>
          <w:color w:val="000000" w:themeColor="text1"/>
        </w:rPr>
      </w:pPr>
      <w:r w:rsidRPr="00F10759">
        <w:rPr>
          <w:rFonts w:ascii="Cera Pro Macmillan" w:eastAsia="Calibri" w:hAnsi="Cera Pro Macmillan" w:cs="Calibri"/>
          <w:b/>
          <w:bCs/>
          <w:color w:val="000000" w:themeColor="text1"/>
        </w:rPr>
        <w:t>Ability to be fit for the future (increased risk)</w:t>
      </w:r>
    </w:p>
    <w:p w14:paraId="5C59DEFF" w14:textId="76ECA84D" w:rsidR="008F4018" w:rsidRPr="00F10759" w:rsidRDefault="00B65939" w:rsidP="00B65939">
      <w:pPr>
        <w:rPr>
          <w:rFonts w:ascii="Cera Pro Macmillan" w:hAnsi="Cera Pro Macmillan"/>
          <w:b/>
          <w:color w:val="000000" w:themeColor="text1"/>
        </w:rPr>
      </w:pPr>
      <w:r w:rsidRPr="00F10759">
        <w:rPr>
          <w:rFonts w:ascii="Cera Pro Macmillan" w:hAnsi="Cera Pro Macmillan"/>
          <w:b/>
          <w:color w:val="000000" w:themeColor="text1"/>
        </w:rPr>
        <w:t>Description:</w:t>
      </w:r>
      <w:r w:rsidR="008F4018" w:rsidRPr="00F10759">
        <w:rPr>
          <w:rFonts w:ascii="Cera Pro Macmillan" w:hAnsi="Cera Pro Macmillan"/>
          <w:b/>
          <w:color w:val="000000" w:themeColor="text1"/>
        </w:rPr>
        <w:t xml:space="preserve"> </w:t>
      </w:r>
      <w:r w:rsidR="008F4018" w:rsidRPr="00F10759">
        <w:rPr>
          <w:rFonts w:ascii="Cera Pro Macmillan" w:eastAsia="Calibri" w:hAnsi="Cera Pro Macmillan" w:cs="Calibri"/>
          <w:color w:val="000000" w:themeColor="text1"/>
        </w:rPr>
        <w:t xml:space="preserve">Macmillan’s new strategy, transformation and change work is designed to meet the future needs of people living with cancer. This involves identifying what future needs might be, and what the environment in which we are operating might be like. This requires us to be agile as an organisation to adapt to change. </w:t>
      </w:r>
    </w:p>
    <w:p w14:paraId="7D14FBD5" w14:textId="77777777" w:rsidR="00CB119E" w:rsidRPr="00F10759" w:rsidRDefault="00B65939" w:rsidP="008F4018">
      <w:pPr>
        <w:rPr>
          <w:rFonts w:ascii="Cera Pro Macmillan" w:hAnsi="Cera Pro Macmillan"/>
          <w:b/>
          <w:color w:val="000000" w:themeColor="text1"/>
        </w:rPr>
      </w:pPr>
      <w:r w:rsidRPr="00F10759">
        <w:rPr>
          <w:rFonts w:ascii="Cera Pro Macmillan" w:hAnsi="Cera Pro Macmillan"/>
          <w:b/>
          <w:color w:val="000000" w:themeColor="text1"/>
        </w:rPr>
        <w:t>Dimension</w:t>
      </w:r>
      <w:r w:rsidR="008F4018" w:rsidRPr="00F10759">
        <w:rPr>
          <w:rFonts w:ascii="Cera Pro Macmillan" w:hAnsi="Cera Pro Macmillan"/>
          <w:b/>
          <w:color w:val="000000" w:themeColor="text1"/>
        </w:rPr>
        <w:t>:</w:t>
      </w:r>
    </w:p>
    <w:p w14:paraId="000B648E" w14:textId="52FE33C5" w:rsidR="008F4018" w:rsidRPr="00F10759" w:rsidRDefault="008F4018" w:rsidP="00582D02">
      <w:pPr>
        <w:pStyle w:val="ListParagraph"/>
        <w:numPr>
          <w:ilvl w:val="0"/>
          <w:numId w:val="40"/>
        </w:numPr>
        <w:rPr>
          <w:rFonts w:ascii="Cera Pro Macmillan" w:hAnsi="Cera Pro Macmillan"/>
          <w:b/>
          <w:color w:val="000000" w:themeColor="text1"/>
        </w:rPr>
      </w:pPr>
      <w:r w:rsidRPr="00F10759">
        <w:rPr>
          <w:rFonts w:ascii="Cera Pro Macmillan" w:eastAsia="Calibri" w:hAnsi="Cera Pro Macmillan" w:cs="Calibri"/>
          <w:color w:val="000000" w:themeColor="text1"/>
        </w:rPr>
        <w:t xml:space="preserve">Strategic: We need to ensure that we are confident in our ability to effectively meet the current and future needs of people living with cancer within the </w:t>
      </w:r>
      <w:r w:rsidRPr="00F10759">
        <w:rPr>
          <w:rFonts w:ascii="Cera Pro Macmillan" w:eastAsia="Calibri" w:hAnsi="Cera Pro Macmillan" w:cs="Calibri"/>
          <w:color w:val="000000" w:themeColor="text1"/>
        </w:rPr>
        <w:lastRenderedPageBreak/>
        <w:t xml:space="preserve">context of challenges presented by the global environment and continuous change. </w:t>
      </w:r>
    </w:p>
    <w:p w14:paraId="69EED0A8" w14:textId="5FB48B4A" w:rsidR="008F4018" w:rsidRPr="00F10759" w:rsidRDefault="008F4018" w:rsidP="00582D02">
      <w:pPr>
        <w:pStyle w:val="ListParagraph"/>
        <w:numPr>
          <w:ilvl w:val="0"/>
          <w:numId w:val="40"/>
        </w:numPr>
        <w:rPr>
          <w:rFonts w:ascii="Cera Pro Macmillan" w:eastAsia="Calibri" w:hAnsi="Cera Pro Macmillan" w:cs="Calibri"/>
          <w:b/>
          <w:bCs/>
          <w:color w:val="000000" w:themeColor="text1"/>
        </w:rPr>
      </w:pPr>
      <w:r w:rsidRPr="00F10759">
        <w:rPr>
          <w:rFonts w:ascii="Cera Pro Macmillan" w:eastAsia="Calibri" w:hAnsi="Cera Pro Macmillan" w:cs="Calibri"/>
          <w:color w:val="000000" w:themeColor="text1"/>
        </w:rPr>
        <w:t>Operational:</w:t>
      </w:r>
      <w:r w:rsidRPr="00F10759">
        <w:rPr>
          <w:rFonts w:ascii="Cera Pro Macmillan" w:eastAsia="Calibri" w:hAnsi="Cera Pro Macmillan" w:cs="Calibri"/>
          <w:b/>
          <w:bCs/>
          <w:color w:val="000000" w:themeColor="text1"/>
        </w:rPr>
        <w:t xml:space="preserve"> </w:t>
      </w:r>
      <w:r w:rsidRPr="00F10759">
        <w:rPr>
          <w:rFonts w:ascii="Cera Pro Macmillan" w:eastAsia="Calibri" w:hAnsi="Cera Pro Macmillan" w:cs="Calibri"/>
          <w:color w:val="000000" w:themeColor="text1"/>
        </w:rPr>
        <w:t xml:space="preserve">We need to ensure we are creating a strong foundation through a robust operating model that facilitates agility and adaptability. </w:t>
      </w:r>
    </w:p>
    <w:p w14:paraId="49B731E4" w14:textId="5224E962" w:rsidR="008F4018" w:rsidRPr="00F10759" w:rsidRDefault="008F4018" w:rsidP="00582D02">
      <w:pPr>
        <w:pStyle w:val="ListParagraph"/>
        <w:numPr>
          <w:ilvl w:val="0"/>
          <w:numId w:val="40"/>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Financial: We need to ensure that our financial scenario planning assumptions accurately estimate the level of funding required to continue operations and maintain financial sustainability.</w:t>
      </w:r>
    </w:p>
    <w:p w14:paraId="2297538D" w14:textId="304FCF76" w:rsidR="008F4018" w:rsidRPr="00F10759" w:rsidRDefault="008F4018" w:rsidP="00582D02">
      <w:pPr>
        <w:pStyle w:val="ListParagraph"/>
        <w:numPr>
          <w:ilvl w:val="0"/>
          <w:numId w:val="40"/>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Reputational: We need to ensure that our future proposition is aligned with our values. We are committed to our focus on ESG and EDI and bringing our stakeholders on the journey with us.</w:t>
      </w:r>
    </w:p>
    <w:p w14:paraId="43448388" w14:textId="558F68B2" w:rsidR="00CB119E" w:rsidRPr="00F10759" w:rsidRDefault="00B65939" w:rsidP="00CB119E">
      <w:pPr>
        <w:rPr>
          <w:rFonts w:ascii="Cera Pro Macmillan" w:hAnsi="Cera Pro Macmillan"/>
          <w:b/>
          <w:color w:val="000000" w:themeColor="text1"/>
        </w:rPr>
      </w:pPr>
      <w:r w:rsidRPr="00F10759">
        <w:rPr>
          <w:rFonts w:ascii="Cera Pro Macmillan" w:hAnsi="Cera Pro Macmillan"/>
          <w:b/>
          <w:color w:val="000000" w:themeColor="text1"/>
        </w:rPr>
        <w:t>Mitigation</w:t>
      </w:r>
      <w:r w:rsidR="005D21B4" w:rsidRPr="00F10759">
        <w:rPr>
          <w:rFonts w:ascii="Cera Pro Macmillan" w:hAnsi="Cera Pro Macmillan"/>
          <w:b/>
          <w:color w:val="000000" w:themeColor="text1"/>
        </w:rPr>
        <w:t xml:space="preserve">: </w:t>
      </w:r>
      <w:r w:rsidR="00CB119E" w:rsidRPr="00F10759">
        <w:rPr>
          <w:rFonts w:ascii="Cera Pro Macmillan" w:eastAsia="Calibri" w:hAnsi="Cera Pro Macmillan" w:cs="Calibri"/>
          <w:color w:val="000000" w:themeColor="text1"/>
        </w:rPr>
        <w:t>Our open strategy process and transformational programme are underway to deliver a new target operating model that will ensure we are set up and organised in a way that allows us to have the greatest impact for people living with cancer.</w:t>
      </w:r>
    </w:p>
    <w:p w14:paraId="31C986EE" w14:textId="77777777" w:rsidR="00B65939" w:rsidRPr="00F10759" w:rsidRDefault="00B65939" w:rsidP="00B65939">
      <w:pPr>
        <w:rPr>
          <w:rFonts w:ascii="Cera Pro Macmillan" w:hAnsi="Cera Pro Macmillan"/>
          <w:b/>
          <w:color w:val="000000" w:themeColor="text1"/>
        </w:rPr>
      </w:pPr>
    </w:p>
    <w:p w14:paraId="2E6F472F" w14:textId="77777777" w:rsidR="00FA68AC" w:rsidRPr="00F10759" w:rsidRDefault="00FA68AC" w:rsidP="00B65939">
      <w:pPr>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Risk to income</w:t>
      </w:r>
      <w:r w:rsidRPr="00F10759">
        <w:rPr>
          <w:rFonts w:ascii="Cera Pro Macmillan" w:eastAsia="Calibri" w:hAnsi="Cera Pro Macmillan" w:cs="Calibri"/>
          <w:color w:val="000000" w:themeColor="text1"/>
        </w:rPr>
        <w:t xml:space="preserve"> (increased risk)</w:t>
      </w:r>
    </w:p>
    <w:p w14:paraId="290FDC94" w14:textId="3F45B2E0" w:rsidR="00B65939" w:rsidRPr="00F10759" w:rsidRDefault="00B65939" w:rsidP="00B65939">
      <w:pPr>
        <w:rPr>
          <w:rFonts w:ascii="Cera Pro Macmillan" w:eastAsia="Calibri" w:hAnsi="Cera Pro Macmillan" w:cs="Calibri"/>
        </w:rPr>
      </w:pPr>
      <w:r w:rsidRPr="00F10759">
        <w:rPr>
          <w:rFonts w:ascii="Cera Pro Macmillan" w:hAnsi="Cera Pro Macmillan"/>
          <w:b/>
          <w:color w:val="000000" w:themeColor="text1"/>
        </w:rPr>
        <w:t>Description</w:t>
      </w:r>
      <w:r w:rsidR="00FA68AC" w:rsidRPr="00F10759">
        <w:rPr>
          <w:rFonts w:ascii="Cera Pro Macmillan" w:hAnsi="Cera Pro Macmillan"/>
          <w:b/>
          <w:color w:val="000000" w:themeColor="text1"/>
        </w:rPr>
        <w:t xml:space="preserve">: </w:t>
      </w:r>
      <w:r w:rsidR="00FA68AC" w:rsidRPr="00F10759">
        <w:rPr>
          <w:rFonts w:ascii="Cera Pro Macmillan" w:eastAsia="Calibri" w:hAnsi="Cera Pro Macmillan" w:cs="Calibri"/>
        </w:rPr>
        <w:t>A number of external factors such as additional financial pressures on our supporters, increased costs and the quality of investment returns may impact our ability to generate sustainable levels of income.</w:t>
      </w:r>
    </w:p>
    <w:p w14:paraId="608DF361" w14:textId="632B9766" w:rsidR="00B65939" w:rsidRPr="00F10759" w:rsidRDefault="00B65939" w:rsidP="00B65939">
      <w:pPr>
        <w:rPr>
          <w:rFonts w:ascii="Cera Pro Macmillan" w:hAnsi="Cera Pro Macmillan"/>
          <w:b/>
          <w:color w:val="000000" w:themeColor="text1"/>
        </w:rPr>
      </w:pPr>
      <w:r w:rsidRPr="00F10759">
        <w:rPr>
          <w:rFonts w:ascii="Cera Pro Macmillan" w:hAnsi="Cera Pro Macmillan"/>
          <w:b/>
          <w:color w:val="000000" w:themeColor="text1"/>
        </w:rPr>
        <w:t>Dimension</w:t>
      </w:r>
      <w:r w:rsidR="00FA68AC" w:rsidRPr="00F10759">
        <w:rPr>
          <w:rFonts w:ascii="Cera Pro Macmillan" w:hAnsi="Cera Pro Macmillan"/>
          <w:b/>
          <w:color w:val="000000" w:themeColor="text1"/>
        </w:rPr>
        <w:t>:</w:t>
      </w:r>
    </w:p>
    <w:p w14:paraId="59AE7302" w14:textId="3F75185F" w:rsidR="00FA68AC" w:rsidRPr="00F10759" w:rsidRDefault="00FA68AC" w:rsidP="00582D02">
      <w:pPr>
        <w:pStyle w:val="ListParagraph"/>
        <w:numPr>
          <w:ilvl w:val="0"/>
          <w:numId w:val="41"/>
        </w:numPr>
        <w:rPr>
          <w:rFonts w:ascii="Cera Pro Macmillan" w:eastAsia="Calibri" w:hAnsi="Cera Pro Macmillan" w:cs="Calibri"/>
          <w:b/>
          <w:bCs/>
        </w:rPr>
      </w:pPr>
      <w:r w:rsidRPr="00F10759">
        <w:rPr>
          <w:rFonts w:ascii="Cera Pro Macmillan" w:eastAsia="Calibri" w:hAnsi="Cera Pro Macmillan" w:cs="Calibri"/>
        </w:rPr>
        <w:t xml:space="preserve">Strategic: We need to consider factors that may impact our ability to achieve income targets and generate effective new income streams, and our ability to deliver fundraising events within tolerable ROI to maintain financial sustainability. We will seek innovative ways to generate new income streams and opportunities. </w:t>
      </w:r>
    </w:p>
    <w:p w14:paraId="147EF2D0" w14:textId="698777AF" w:rsidR="00FA68AC" w:rsidRPr="00F10759" w:rsidRDefault="00FA68AC" w:rsidP="00FA68AC">
      <w:pPr>
        <w:ind w:firstLine="50"/>
        <w:rPr>
          <w:rFonts w:ascii="Cera Pro Macmillan" w:eastAsia="Calibri" w:hAnsi="Cera Pro Macmillan" w:cs="Calibri"/>
        </w:rPr>
      </w:pPr>
    </w:p>
    <w:p w14:paraId="67A215A0" w14:textId="2A5A7DE0" w:rsidR="00FA68AC" w:rsidRPr="00F10759" w:rsidRDefault="00FA68AC" w:rsidP="00582D02">
      <w:pPr>
        <w:pStyle w:val="ListParagraph"/>
        <w:numPr>
          <w:ilvl w:val="0"/>
          <w:numId w:val="41"/>
        </w:numPr>
        <w:rPr>
          <w:rFonts w:ascii="Cera Pro Macmillan" w:eastAsia="Calibri" w:hAnsi="Cera Pro Macmillan" w:cs="Calibri"/>
        </w:rPr>
      </w:pPr>
      <w:r w:rsidRPr="00F10759">
        <w:rPr>
          <w:rFonts w:ascii="Cera Pro Macmillan" w:eastAsia="Calibri" w:hAnsi="Cera Pro Macmillan" w:cs="Calibri"/>
        </w:rPr>
        <w:t xml:space="preserve">Financial: We need to understand the impact that changes in income and expenditure may have on our ability to invest in infrastructure, </w:t>
      </w:r>
      <w:proofErr w:type="gramStart"/>
      <w:r w:rsidRPr="00F10759">
        <w:rPr>
          <w:rFonts w:ascii="Cera Pro Macmillan" w:eastAsia="Calibri" w:hAnsi="Cera Pro Macmillan" w:cs="Calibri"/>
        </w:rPr>
        <w:t>partnerships</w:t>
      </w:r>
      <w:proofErr w:type="gramEnd"/>
      <w:r w:rsidRPr="00F10759">
        <w:rPr>
          <w:rFonts w:ascii="Cera Pro Macmillan" w:eastAsia="Calibri" w:hAnsi="Cera Pro Macmillan" w:cs="Calibri"/>
        </w:rPr>
        <w:t xml:space="preserve"> and services.</w:t>
      </w:r>
    </w:p>
    <w:p w14:paraId="56B4E586" w14:textId="4A92B2F2" w:rsidR="00FA68AC" w:rsidRPr="00F10759" w:rsidRDefault="00FA68AC" w:rsidP="00582D02">
      <w:pPr>
        <w:pStyle w:val="ListParagraph"/>
        <w:numPr>
          <w:ilvl w:val="0"/>
          <w:numId w:val="41"/>
        </w:numPr>
        <w:rPr>
          <w:rFonts w:ascii="Cera Pro Macmillan" w:eastAsia="Calibri" w:hAnsi="Cera Pro Macmillan" w:cs="Calibri"/>
        </w:rPr>
      </w:pPr>
      <w:r w:rsidRPr="00F10759">
        <w:rPr>
          <w:rFonts w:ascii="Cera Pro Macmillan" w:eastAsia="Calibri" w:hAnsi="Cera Pro Macmillan" w:cs="Calibri"/>
        </w:rPr>
        <w:t>Reputational: We need the people we serve to feel confident that we are spending money with due care and attention, recognising our stakeholders’ expectations.</w:t>
      </w:r>
    </w:p>
    <w:p w14:paraId="148497C1" w14:textId="090308FD" w:rsidR="00FA68AC" w:rsidRPr="00F10759" w:rsidRDefault="00B65939" w:rsidP="00FA68AC">
      <w:pPr>
        <w:rPr>
          <w:rFonts w:ascii="Cera Pro Macmillan" w:eastAsia="Calibri" w:hAnsi="Cera Pro Macmillan" w:cs="Calibri"/>
        </w:rPr>
      </w:pPr>
      <w:r w:rsidRPr="00F10759">
        <w:rPr>
          <w:rFonts w:ascii="Cera Pro Macmillan" w:hAnsi="Cera Pro Macmillan"/>
          <w:b/>
          <w:color w:val="000000" w:themeColor="text1"/>
        </w:rPr>
        <w:t>Mitigation</w:t>
      </w:r>
      <w:r w:rsidR="00FA68AC" w:rsidRPr="00F10759">
        <w:rPr>
          <w:rFonts w:ascii="Cera Pro Macmillan" w:hAnsi="Cera Pro Macmillan"/>
          <w:b/>
          <w:color w:val="000000" w:themeColor="text1"/>
        </w:rPr>
        <w:t xml:space="preserve">: </w:t>
      </w:r>
      <w:r w:rsidR="00FA68AC" w:rsidRPr="00F10759">
        <w:rPr>
          <w:rFonts w:ascii="Cera Pro Macmillan" w:eastAsia="Calibri" w:hAnsi="Cera Pro Macmillan" w:cs="Calibri"/>
        </w:rPr>
        <w:t xml:space="preserve">From an income perspective, we have a number of programmes underway to take forward innovative income streams. From an expenditure perspective, we have carried out an organisational assessment of expenditure and organisational efficiency and will be embedding identified improvements and learnings into the way we operate.  </w:t>
      </w:r>
    </w:p>
    <w:p w14:paraId="4CE8DE1D" w14:textId="3DBE8382" w:rsidR="00B65939" w:rsidRPr="00F10759" w:rsidRDefault="00B65939" w:rsidP="00B65939">
      <w:pPr>
        <w:rPr>
          <w:rFonts w:ascii="Cera Pro Macmillan" w:hAnsi="Cera Pro Macmillan"/>
          <w:bCs/>
        </w:rPr>
      </w:pPr>
    </w:p>
    <w:p w14:paraId="022E83B8" w14:textId="77777777" w:rsidR="00FA68AC" w:rsidRPr="00F10759" w:rsidRDefault="00FA68AC" w:rsidP="00B65939">
      <w:pPr>
        <w:rPr>
          <w:rFonts w:ascii="Cera Pro Macmillan" w:eastAsia="Calibri" w:hAnsi="Cera Pro Macmillan" w:cs="Calibri"/>
          <w:color w:val="000000" w:themeColor="text1"/>
        </w:rPr>
      </w:pPr>
      <w:r w:rsidRPr="00F10759">
        <w:rPr>
          <w:rFonts w:ascii="Cera Pro Macmillan" w:eastAsia="Calibri" w:hAnsi="Cera Pro Macmillan" w:cs="Calibri"/>
          <w:b/>
          <w:bCs/>
          <w:color w:val="000000" w:themeColor="text1"/>
        </w:rPr>
        <w:t>Impact on cancer services</w:t>
      </w:r>
      <w:r w:rsidRPr="00F10759">
        <w:rPr>
          <w:rFonts w:ascii="Cera Pro Macmillan" w:eastAsia="Calibri" w:hAnsi="Cera Pro Macmillan" w:cs="Calibri"/>
          <w:color w:val="000000" w:themeColor="text1"/>
        </w:rPr>
        <w:t xml:space="preserve"> (increased risk)</w:t>
      </w:r>
    </w:p>
    <w:p w14:paraId="62B22476" w14:textId="5E65CB34" w:rsidR="00B65939" w:rsidRPr="00F10759" w:rsidRDefault="00B65939" w:rsidP="00B65939">
      <w:pPr>
        <w:rPr>
          <w:rFonts w:ascii="Cera Pro Macmillan" w:eastAsia="Calibri" w:hAnsi="Cera Pro Macmillan" w:cs="Calibri"/>
          <w:color w:val="000000" w:themeColor="text1"/>
        </w:rPr>
      </w:pPr>
      <w:r w:rsidRPr="00F10759">
        <w:rPr>
          <w:rFonts w:ascii="Cera Pro Macmillan" w:hAnsi="Cera Pro Macmillan"/>
          <w:b/>
          <w:color w:val="000000" w:themeColor="text1"/>
        </w:rPr>
        <w:t>Description</w:t>
      </w:r>
      <w:r w:rsidR="00FA68AC" w:rsidRPr="00F10759">
        <w:rPr>
          <w:rFonts w:ascii="Cera Pro Macmillan" w:hAnsi="Cera Pro Macmillan"/>
          <w:b/>
          <w:color w:val="000000" w:themeColor="text1"/>
        </w:rPr>
        <w:t xml:space="preserve">: </w:t>
      </w:r>
      <w:r w:rsidR="00FA68AC" w:rsidRPr="00F10759">
        <w:rPr>
          <w:rFonts w:ascii="Cera Pro Macmillan" w:eastAsia="Calibri" w:hAnsi="Cera Pro Macmillan" w:cs="Calibri"/>
          <w:color w:val="000000" w:themeColor="text1"/>
        </w:rPr>
        <w:t xml:space="preserve">The </w:t>
      </w:r>
      <w:proofErr w:type="gramStart"/>
      <w:r w:rsidR="00FA68AC" w:rsidRPr="00F10759">
        <w:rPr>
          <w:rFonts w:ascii="Cera Pro Macmillan" w:eastAsia="Calibri" w:hAnsi="Cera Pro Macmillan" w:cs="Calibri"/>
          <w:color w:val="000000" w:themeColor="text1"/>
        </w:rPr>
        <w:t>cost of living</w:t>
      </w:r>
      <w:proofErr w:type="gramEnd"/>
      <w:r w:rsidR="00FA68AC" w:rsidRPr="00F10759">
        <w:rPr>
          <w:rFonts w:ascii="Cera Pro Macmillan" w:eastAsia="Calibri" w:hAnsi="Cera Pro Macmillan" w:cs="Calibri"/>
          <w:color w:val="000000" w:themeColor="text1"/>
        </w:rPr>
        <w:t xml:space="preserve"> crisis, long waiting treatment times and often high levels of uncertainty and anxiety are placing further stress and an increased financial, practical and emotional burden on people living with cancer. We need to prepare to address </w:t>
      </w:r>
      <w:r w:rsidR="00FA68AC" w:rsidRPr="00F10759">
        <w:rPr>
          <w:rFonts w:ascii="Cera Pro Macmillan" w:eastAsia="Calibri" w:hAnsi="Cera Pro Macmillan" w:cs="Calibri"/>
          <w:color w:val="000000" w:themeColor="text1"/>
        </w:rPr>
        <w:lastRenderedPageBreak/>
        <w:t>these increasing needs and changing demands to ensure we can continue to deliver quality services to everyone who needs us.</w:t>
      </w:r>
    </w:p>
    <w:p w14:paraId="672DAF36" w14:textId="578AB28E" w:rsidR="00B65939" w:rsidRPr="00F10759" w:rsidRDefault="00B65939" w:rsidP="00B65939">
      <w:pPr>
        <w:rPr>
          <w:rFonts w:ascii="Cera Pro Macmillan" w:hAnsi="Cera Pro Macmillan"/>
          <w:b/>
          <w:color w:val="000000" w:themeColor="text1"/>
        </w:rPr>
      </w:pPr>
      <w:r w:rsidRPr="00F10759">
        <w:rPr>
          <w:rFonts w:ascii="Cera Pro Macmillan" w:hAnsi="Cera Pro Macmillan"/>
          <w:b/>
          <w:color w:val="000000" w:themeColor="text1"/>
        </w:rPr>
        <w:t>Dimension</w:t>
      </w:r>
      <w:r w:rsidR="00FA68AC" w:rsidRPr="00F10759">
        <w:rPr>
          <w:rFonts w:ascii="Cera Pro Macmillan" w:hAnsi="Cera Pro Macmillan"/>
          <w:b/>
          <w:color w:val="000000" w:themeColor="text1"/>
        </w:rPr>
        <w:t>:</w:t>
      </w:r>
    </w:p>
    <w:p w14:paraId="27C992F8" w14:textId="3D06FC0C" w:rsidR="00FA68AC" w:rsidRPr="00F10759" w:rsidRDefault="00FA68AC" w:rsidP="00582D02">
      <w:pPr>
        <w:pStyle w:val="ListParagraph"/>
        <w:numPr>
          <w:ilvl w:val="0"/>
          <w:numId w:val="42"/>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Strategic: We need to ensure we have adequate mechanisms for gathering and understanding external data and lived experience of people living with cancer, maximising opportunities to analyse and use it to inform the development and design of services that truly meet current and future needs of people living with cancer.</w:t>
      </w:r>
    </w:p>
    <w:p w14:paraId="62A2351A" w14:textId="2BE58EAA" w:rsidR="00FA68AC" w:rsidRPr="00F10759" w:rsidRDefault="00FA68AC" w:rsidP="00582D02">
      <w:pPr>
        <w:pStyle w:val="ListParagraph"/>
        <w:numPr>
          <w:ilvl w:val="0"/>
          <w:numId w:val="42"/>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 xml:space="preserve">Operational: The number of people living in the UK who are affected by cancer is expected to continue to grow. We need to ensure we are set up with the flexibility and agility to meet this increased demand whilst maintaining the delivery of high quality of services. </w:t>
      </w:r>
    </w:p>
    <w:p w14:paraId="498C44C2" w14:textId="56BB781C" w:rsidR="00FA68AC" w:rsidRPr="00F10759" w:rsidRDefault="00FA68AC" w:rsidP="00582D02">
      <w:pPr>
        <w:pStyle w:val="ListParagraph"/>
        <w:numPr>
          <w:ilvl w:val="0"/>
          <w:numId w:val="42"/>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Financial: There is a risk that our financial sustainability requirements impact the scope of cancer services we are able to deliver. We need to maintain a strong financial foundation while recognising the financial pressures that exist, such as the cost of living and inflation.</w:t>
      </w:r>
    </w:p>
    <w:p w14:paraId="0F96543D" w14:textId="3354FA65" w:rsidR="00FA68AC" w:rsidRPr="00F10759" w:rsidRDefault="00FA68AC" w:rsidP="00582D02">
      <w:pPr>
        <w:pStyle w:val="ListParagraph"/>
        <w:numPr>
          <w:ilvl w:val="0"/>
          <w:numId w:val="42"/>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Compliance: We will maintain focus on continuous improvement and quality assurance processes with our partners to ensure we continue to deliver quality experiences to people living with cancer.</w:t>
      </w:r>
    </w:p>
    <w:p w14:paraId="757CB47E" w14:textId="262BF141" w:rsidR="00FA68AC" w:rsidRPr="00F10759" w:rsidRDefault="00FA68AC" w:rsidP="00582D02">
      <w:pPr>
        <w:pStyle w:val="ListParagraph"/>
        <w:numPr>
          <w:ilvl w:val="0"/>
          <w:numId w:val="42"/>
        </w:numPr>
        <w:rPr>
          <w:rFonts w:ascii="Cera Pro Macmillan" w:eastAsia="Calibri" w:hAnsi="Cera Pro Macmillan" w:cs="Calibri"/>
          <w:color w:val="000000" w:themeColor="text1"/>
        </w:rPr>
      </w:pPr>
      <w:r w:rsidRPr="00F10759">
        <w:rPr>
          <w:rFonts w:ascii="Cera Pro Macmillan" w:eastAsia="Calibri" w:hAnsi="Cera Pro Macmillan" w:cs="Calibri"/>
          <w:color w:val="000000" w:themeColor="text1"/>
        </w:rPr>
        <w:t>Reputational: We need to be confident in our ability to consistently meet the needs of people living with cancer when they need us most to maintain trust in our brand.</w:t>
      </w:r>
    </w:p>
    <w:p w14:paraId="4F5256EC" w14:textId="1576BCC8" w:rsidR="00114637" w:rsidRPr="00F10759" w:rsidRDefault="00B65939" w:rsidP="002938EE">
      <w:pPr>
        <w:rPr>
          <w:rFonts w:ascii="Cera Pro Macmillan" w:eastAsia="Calibri" w:hAnsi="Cera Pro Macmillan" w:cs="Calibri"/>
          <w:color w:val="000000" w:themeColor="text1"/>
        </w:rPr>
      </w:pPr>
      <w:r w:rsidRPr="00F10759">
        <w:rPr>
          <w:rFonts w:ascii="Cera Pro Macmillan" w:hAnsi="Cera Pro Macmillan"/>
          <w:b/>
          <w:color w:val="000000" w:themeColor="text1"/>
        </w:rPr>
        <w:t>Mitigation</w:t>
      </w:r>
      <w:r w:rsidR="00FA68AC" w:rsidRPr="00F10759">
        <w:rPr>
          <w:rFonts w:ascii="Cera Pro Macmillan" w:hAnsi="Cera Pro Macmillan"/>
          <w:b/>
          <w:color w:val="000000" w:themeColor="text1"/>
        </w:rPr>
        <w:t xml:space="preserve">: </w:t>
      </w:r>
      <w:r w:rsidR="00FA68AC" w:rsidRPr="00F10759">
        <w:rPr>
          <w:rFonts w:ascii="Cera Pro Macmillan" w:eastAsia="Calibri" w:hAnsi="Cera Pro Macmillan" w:cs="Calibri"/>
          <w:color w:val="000000" w:themeColor="text1"/>
        </w:rPr>
        <w:t xml:space="preserve">The development of our new strategy </w:t>
      </w:r>
      <w:proofErr w:type="gramStart"/>
      <w:r w:rsidR="00FA68AC" w:rsidRPr="00F10759">
        <w:rPr>
          <w:rFonts w:ascii="Cera Pro Macmillan" w:eastAsia="Calibri" w:hAnsi="Cera Pro Macmillan" w:cs="Calibri"/>
          <w:color w:val="000000" w:themeColor="text1"/>
        </w:rPr>
        <w:t>takes into account</w:t>
      </w:r>
      <w:proofErr w:type="gramEnd"/>
      <w:r w:rsidR="00FA68AC" w:rsidRPr="00F10759">
        <w:rPr>
          <w:rFonts w:ascii="Cera Pro Macmillan" w:eastAsia="Calibri" w:hAnsi="Cera Pro Macmillan" w:cs="Calibri"/>
          <w:color w:val="000000" w:themeColor="text1"/>
        </w:rPr>
        <w:t xml:space="preserve"> the current climate and challenges people living with cancer are facing and will face in the future. </w:t>
      </w:r>
      <w:r w:rsidR="002938EE" w:rsidRPr="00F10759">
        <w:rPr>
          <w:rFonts w:ascii="Cera Pro Macmillan" w:eastAsia="Calibri" w:hAnsi="Cera Pro Macmillan" w:cs="Calibri"/>
          <w:color w:val="000000" w:themeColor="text1"/>
        </w:rPr>
        <w:t xml:space="preserve"> </w:t>
      </w:r>
      <w:r w:rsidR="00FA68AC" w:rsidRPr="00F10759">
        <w:rPr>
          <w:rFonts w:ascii="Cera Pro Macmillan" w:eastAsia="Calibri" w:hAnsi="Cera Pro Macmillan" w:cs="Calibri"/>
          <w:color w:val="000000" w:themeColor="text1"/>
        </w:rPr>
        <w:t>Our Advocacy and Communications functions will continue to strongly influence healthcare and government decision makers, and advocate for the needs of those living with cancer.</w:t>
      </w:r>
      <w:r w:rsidR="002938EE" w:rsidRPr="00F10759">
        <w:rPr>
          <w:rFonts w:ascii="Cera Pro Macmillan" w:eastAsia="Calibri" w:hAnsi="Cera Pro Macmillan" w:cs="Calibri"/>
          <w:color w:val="000000" w:themeColor="text1"/>
        </w:rPr>
        <w:t xml:space="preserve"> </w:t>
      </w:r>
      <w:r w:rsidR="00FA68AC" w:rsidRPr="00F10759">
        <w:rPr>
          <w:rFonts w:ascii="Cera Pro Macmillan" w:eastAsia="Calibri" w:hAnsi="Cera Pro Macmillan" w:cs="Calibri"/>
          <w:color w:val="000000" w:themeColor="text1"/>
        </w:rPr>
        <w:t>We will review our services to ensure they are meeting the needs of people living with cancer.</w:t>
      </w:r>
    </w:p>
    <w:p w14:paraId="3331E5C6" w14:textId="08589EAE" w:rsidR="00114637" w:rsidRPr="00F10759" w:rsidRDefault="43A49776" w:rsidP="00906913">
      <w:pPr>
        <w:spacing w:line="257" w:lineRule="auto"/>
        <w:rPr>
          <w:rFonts w:ascii="Cera Pro Macmillan" w:eastAsia="Calibri" w:hAnsi="Cera Pro Macmillan" w:cs="Calibri"/>
          <w:b/>
          <w:bCs/>
          <w:color w:val="008A26"/>
        </w:rPr>
      </w:pPr>
      <w:r w:rsidRPr="00F10759">
        <w:rPr>
          <w:rFonts w:ascii="Cera Pro Macmillan" w:eastAsia="Calibri" w:hAnsi="Cera Pro Macmillan" w:cs="Calibri"/>
          <w:b/>
          <w:bCs/>
          <w:color w:val="008A26"/>
        </w:rPr>
        <w:t>Additional pervasive feedback and assurance controls</w:t>
      </w:r>
    </w:p>
    <w:p w14:paraId="6C509F68" w14:textId="7EC3075E"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We have complaints and grievance procedures and an anonymous whistleblowing hotline to enable appropriate reporting and consideration of internal and external stakeholders’ concerns, along with individual comments on how we can improve. An annual internal audit programme tests the existence and effectiveness of key controls.</w:t>
      </w:r>
    </w:p>
    <w:p w14:paraId="5CA85633" w14:textId="679CDD97" w:rsidR="00114637" w:rsidRPr="00F10759" w:rsidRDefault="43A49776" w:rsidP="00906913">
      <w:pPr>
        <w:pStyle w:val="Heading2"/>
        <w:spacing w:line="257" w:lineRule="auto"/>
        <w:rPr>
          <w:rFonts w:ascii="Cera Pro Macmillan" w:eastAsia="Calibri" w:hAnsi="Cera Pro Macmillan" w:cs="Calibri"/>
        </w:rPr>
      </w:pPr>
      <w:r w:rsidRPr="00F10759">
        <w:rPr>
          <w:rFonts w:ascii="Cera Pro Macmillan" w:eastAsia="Calibri" w:hAnsi="Cera Pro Macmillan" w:cs="Calibri"/>
          <w:bCs/>
          <w:szCs w:val="22"/>
        </w:rPr>
        <w:t>Continuous improvement</w:t>
      </w:r>
    </w:p>
    <w:p w14:paraId="12EBE4D8" w14:textId="5F130799"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We are always striving to be better at what we do, including continuing to evolve our approach to managing risks. As a result, in 2023 we reassessed Macmillan’s risk appetite position, increased the seniority of the organisational Risk </w:t>
      </w:r>
      <w:proofErr w:type="gramStart"/>
      <w:r w:rsidRPr="00F10759">
        <w:rPr>
          <w:rFonts w:ascii="Cera Pro Macmillan" w:eastAsia="Calibri" w:hAnsi="Cera Pro Macmillan" w:cs="Calibri"/>
        </w:rPr>
        <w:t>Lead</w:t>
      </w:r>
      <w:proofErr w:type="gramEnd"/>
      <w:r w:rsidRPr="00F10759">
        <w:rPr>
          <w:rFonts w:ascii="Cera Pro Macmillan" w:eastAsia="Calibri" w:hAnsi="Cera Pro Macmillan" w:cs="Calibri"/>
        </w:rPr>
        <w:t xml:space="preserve"> to develop our risk culture and further developed oversight and challenge capability of the Risk function.</w:t>
      </w:r>
    </w:p>
    <w:p w14:paraId="27F678C4" w14:textId="3A5D3217"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Additionally, we made a number of improvements to our risk reporting processes up to our Finance, Audit &amp; Risk Committee, rolled out organisation-wide risk management training available to all for education and awareness, worked on developing an organisational risk appetite position to facilitate improved risk-based decision-making, and strengthened organisational resilience through our Business Continuity Planning </w:t>
      </w:r>
      <w:r w:rsidRPr="00F10759">
        <w:rPr>
          <w:rFonts w:ascii="Cera Pro Macmillan" w:eastAsia="Calibri" w:hAnsi="Cera Pro Macmillan" w:cs="Calibri"/>
        </w:rPr>
        <w:lastRenderedPageBreak/>
        <w:t>effectiveness and scenario planning work. We are also introducing a new risk management information system to streamline risk management processes and provide holistic oversight of Macmillan’s overall risk profile as well as better accountability and ownership of risks and risk management processes.</w:t>
      </w:r>
    </w:p>
    <w:p w14:paraId="6A9A0884" w14:textId="0B8E8406"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In 2024, our continuous improvement objectives centre around three key themes which link to the findings of the risk management review: risk appetite, risk culture and risk maturity. </w:t>
      </w:r>
    </w:p>
    <w:p w14:paraId="1705F7AE" w14:textId="66A57E88" w:rsidR="002938EE" w:rsidRPr="00F10759" w:rsidRDefault="004957BC" w:rsidP="00906913">
      <w:pPr>
        <w:spacing w:line="257" w:lineRule="auto"/>
        <w:rPr>
          <w:rFonts w:ascii="Cera Pro Macmillan" w:eastAsia="Calibri" w:hAnsi="Cera Pro Macmillan" w:cs="Calibri"/>
          <w:b/>
          <w:bCs/>
        </w:rPr>
      </w:pPr>
      <w:r w:rsidRPr="00F10759">
        <w:rPr>
          <w:rFonts w:ascii="Cera Pro Macmillan" w:eastAsia="Calibri" w:hAnsi="Cera Pro Macmillan" w:cs="Calibri"/>
          <w:b/>
          <w:bCs/>
        </w:rPr>
        <w:t xml:space="preserve">Risk Appetite </w:t>
      </w:r>
    </w:p>
    <w:p w14:paraId="216B4F2A" w14:textId="77777777" w:rsidR="004957BC" w:rsidRPr="00F10759" w:rsidRDefault="004957BC" w:rsidP="00582D02">
      <w:pPr>
        <w:pStyle w:val="ListParagraph"/>
        <w:numPr>
          <w:ilvl w:val="0"/>
          <w:numId w:val="43"/>
        </w:numPr>
        <w:rPr>
          <w:rFonts w:ascii="Cera Pro Macmillan" w:eastAsia="Calibri" w:hAnsi="Cera Pro Macmillan" w:cs="Calibri"/>
        </w:rPr>
      </w:pPr>
      <w:r w:rsidRPr="00F10759">
        <w:rPr>
          <w:rFonts w:ascii="Cera Pro Macmillan" w:eastAsia="Calibri" w:hAnsi="Cera Pro Macmillan" w:cs="Calibri"/>
        </w:rPr>
        <w:t>We will develop our risk appetite position for clarity, consistency and alignment of decision-making and improved opportunity taking prospects, and aim to embed this, supported by policy and appropriate governance.</w:t>
      </w:r>
    </w:p>
    <w:p w14:paraId="2CC8D27B" w14:textId="77777777" w:rsidR="004957BC" w:rsidRPr="00F10759" w:rsidRDefault="004957BC" w:rsidP="00582D02">
      <w:pPr>
        <w:pStyle w:val="ListParagraph"/>
        <w:numPr>
          <w:ilvl w:val="0"/>
          <w:numId w:val="43"/>
        </w:numPr>
        <w:rPr>
          <w:rFonts w:ascii="Cera Pro Macmillan" w:eastAsia="Calibri" w:hAnsi="Cera Pro Macmillan" w:cs="Calibri"/>
        </w:rPr>
      </w:pPr>
      <w:r w:rsidRPr="00F10759">
        <w:rPr>
          <w:rFonts w:ascii="Cera Pro Macmillan" w:eastAsia="Calibri" w:hAnsi="Cera Pro Macmillan" w:cs="Calibri"/>
        </w:rPr>
        <w:t>We will design an operational tool to aid practical application across the organisation.</w:t>
      </w:r>
    </w:p>
    <w:p w14:paraId="31FF6496" w14:textId="14F7734A" w:rsidR="004957BC" w:rsidRPr="00F10759" w:rsidRDefault="004957BC" w:rsidP="00906913">
      <w:pPr>
        <w:spacing w:line="257" w:lineRule="auto"/>
        <w:rPr>
          <w:rFonts w:ascii="Cera Pro Macmillan" w:eastAsia="Calibri" w:hAnsi="Cera Pro Macmillan" w:cs="Calibri"/>
          <w:b/>
          <w:bCs/>
        </w:rPr>
      </w:pPr>
      <w:r w:rsidRPr="00F10759">
        <w:rPr>
          <w:rFonts w:ascii="Cera Pro Macmillan" w:eastAsia="Calibri" w:hAnsi="Cera Pro Macmillan" w:cs="Calibri"/>
          <w:b/>
          <w:bCs/>
        </w:rPr>
        <w:t>Risk Culture</w:t>
      </w:r>
    </w:p>
    <w:p w14:paraId="5483FCA2" w14:textId="088A5310" w:rsidR="004957BC" w:rsidRPr="00F10759" w:rsidRDefault="004957BC" w:rsidP="00582D02">
      <w:pPr>
        <w:pStyle w:val="ListParagraph"/>
        <w:numPr>
          <w:ilvl w:val="0"/>
          <w:numId w:val="44"/>
        </w:numPr>
        <w:rPr>
          <w:rFonts w:ascii="Cera Pro Macmillan" w:eastAsia="Calibri" w:hAnsi="Cera Pro Macmillan" w:cs="Calibri"/>
        </w:rPr>
      </w:pPr>
      <w:r w:rsidRPr="00F10759">
        <w:rPr>
          <w:rFonts w:ascii="Cera Pro Macmillan" w:eastAsia="Calibri" w:hAnsi="Cera Pro Macmillan" w:cs="Calibri"/>
        </w:rPr>
        <w:t>We will baseline the risk culture of the organisation as a means to measure improvement against which to benchmark success.</w:t>
      </w:r>
    </w:p>
    <w:p w14:paraId="667FAAD1" w14:textId="77777777" w:rsidR="004957BC" w:rsidRPr="00F10759" w:rsidRDefault="004957BC" w:rsidP="00582D02">
      <w:pPr>
        <w:pStyle w:val="ListParagraph"/>
        <w:numPr>
          <w:ilvl w:val="0"/>
          <w:numId w:val="44"/>
        </w:numPr>
        <w:rPr>
          <w:rFonts w:ascii="Cera Pro Macmillan" w:eastAsia="Calibri" w:hAnsi="Cera Pro Macmillan" w:cs="Calibri"/>
        </w:rPr>
      </w:pPr>
      <w:r w:rsidRPr="00F10759">
        <w:rPr>
          <w:rFonts w:ascii="Cera Pro Macmillan" w:eastAsia="Calibri" w:hAnsi="Cera Pro Macmillan" w:cs="Calibri"/>
        </w:rPr>
        <w:t xml:space="preserve">We will look to improve our baseline position through a programme of education, </w:t>
      </w:r>
      <w:proofErr w:type="gramStart"/>
      <w:r w:rsidRPr="00F10759">
        <w:rPr>
          <w:rFonts w:ascii="Cera Pro Macmillan" w:eastAsia="Calibri" w:hAnsi="Cera Pro Macmillan" w:cs="Calibri"/>
        </w:rPr>
        <w:t>awareness</w:t>
      </w:r>
      <w:proofErr w:type="gramEnd"/>
      <w:r w:rsidRPr="00F10759">
        <w:rPr>
          <w:rFonts w:ascii="Cera Pro Macmillan" w:eastAsia="Calibri" w:hAnsi="Cera Pro Macmillan" w:cs="Calibri"/>
        </w:rPr>
        <w:t xml:space="preserve"> and training.</w:t>
      </w:r>
    </w:p>
    <w:p w14:paraId="4AC8F735" w14:textId="77777777" w:rsidR="004957BC" w:rsidRPr="00F10759" w:rsidRDefault="004957BC" w:rsidP="00582D02">
      <w:pPr>
        <w:pStyle w:val="ListParagraph"/>
        <w:numPr>
          <w:ilvl w:val="0"/>
          <w:numId w:val="44"/>
        </w:numPr>
        <w:rPr>
          <w:rFonts w:ascii="Cera Pro Macmillan" w:eastAsia="Calibri" w:hAnsi="Cera Pro Macmillan" w:cs="Calibri"/>
        </w:rPr>
      </w:pPr>
      <w:r w:rsidRPr="00F10759">
        <w:rPr>
          <w:rFonts w:ascii="Cera Pro Macmillan" w:eastAsia="Calibri" w:hAnsi="Cera Pro Macmillan" w:cs="Calibri"/>
        </w:rPr>
        <w:t>We will report on risk culture improvement on an annual basis.</w:t>
      </w:r>
    </w:p>
    <w:p w14:paraId="43DB2FC8" w14:textId="6B0DD926" w:rsidR="00114637" w:rsidRPr="00F10759" w:rsidRDefault="00C528B7" w:rsidP="00906913">
      <w:pPr>
        <w:spacing w:line="257" w:lineRule="auto"/>
        <w:rPr>
          <w:rFonts w:ascii="Cera Pro Macmillan" w:eastAsia="Calibri" w:hAnsi="Cera Pro Macmillan" w:cs="Calibri"/>
          <w:b/>
          <w:bCs/>
        </w:rPr>
      </w:pPr>
      <w:r w:rsidRPr="00F10759">
        <w:rPr>
          <w:rFonts w:ascii="Cera Pro Macmillan" w:eastAsia="Calibri" w:hAnsi="Cera Pro Macmillan" w:cs="Calibri"/>
          <w:b/>
          <w:bCs/>
        </w:rPr>
        <w:t>Risk Maturity</w:t>
      </w:r>
    </w:p>
    <w:p w14:paraId="22E2D0B4" w14:textId="77777777" w:rsidR="00C528B7" w:rsidRPr="00F10759" w:rsidRDefault="00C528B7" w:rsidP="00083863">
      <w:pPr>
        <w:pStyle w:val="ListParagraph"/>
        <w:numPr>
          <w:ilvl w:val="0"/>
          <w:numId w:val="45"/>
        </w:numPr>
        <w:jc w:val="right"/>
        <w:rPr>
          <w:rFonts w:ascii="Cera Pro Macmillan" w:eastAsia="Calibri" w:hAnsi="Cera Pro Macmillan" w:cs="Calibri"/>
        </w:rPr>
      </w:pPr>
      <w:r w:rsidRPr="00F10759">
        <w:rPr>
          <w:rFonts w:ascii="Cera Pro Macmillan" w:eastAsia="Calibri" w:hAnsi="Cera Pro Macmillan" w:cs="Calibri"/>
        </w:rPr>
        <w:t xml:space="preserve">We will develop a strategic risk assessment and work to ensure this narrative is considered in key conversations and integrated into decision-making.  </w:t>
      </w:r>
    </w:p>
    <w:p w14:paraId="726D5F08" w14:textId="77777777" w:rsidR="00C528B7" w:rsidRPr="00F10759" w:rsidRDefault="00C528B7" w:rsidP="00083863">
      <w:pPr>
        <w:pStyle w:val="ListParagraph"/>
        <w:numPr>
          <w:ilvl w:val="0"/>
          <w:numId w:val="45"/>
        </w:numPr>
        <w:jc w:val="right"/>
        <w:rPr>
          <w:rFonts w:ascii="Cera Pro Macmillan" w:eastAsia="Calibri" w:hAnsi="Cera Pro Macmillan" w:cs="Calibri"/>
        </w:rPr>
      </w:pPr>
      <w:r w:rsidRPr="00F10759">
        <w:rPr>
          <w:rFonts w:ascii="Cera Pro Macmillan" w:eastAsia="Calibri" w:hAnsi="Cera Pro Macmillan" w:cs="Calibri"/>
        </w:rPr>
        <w:t>We will seek ways to share learnings and work more collaboratively with our peers.</w:t>
      </w:r>
    </w:p>
    <w:p w14:paraId="68E3A758" w14:textId="77777777" w:rsidR="00C528B7" w:rsidRPr="00F10759" w:rsidRDefault="00C528B7" w:rsidP="00083863">
      <w:pPr>
        <w:pStyle w:val="ListParagraph"/>
        <w:numPr>
          <w:ilvl w:val="0"/>
          <w:numId w:val="45"/>
        </w:numPr>
        <w:jc w:val="right"/>
        <w:rPr>
          <w:rFonts w:ascii="Cera Pro Macmillan" w:eastAsia="Calibri" w:hAnsi="Cera Pro Macmillan" w:cs="Calibri"/>
        </w:rPr>
      </w:pPr>
      <w:r w:rsidRPr="00F10759">
        <w:rPr>
          <w:rFonts w:ascii="Cera Pro Macmillan" w:eastAsia="Calibri" w:hAnsi="Cera Pro Macmillan" w:cs="Calibri"/>
        </w:rPr>
        <w:t xml:space="preserve">We will look to push for better strategic alignment of risk with our internal audit and insurance programmes.  </w:t>
      </w:r>
    </w:p>
    <w:p w14:paraId="4F8B5CDA" w14:textId="2B1D48AC" w:rsidR="00114637" w:rsidRPr="00F10759" w:rsidRDefault="00C528B7" w:rsidP="00083863">
      <w:pPr>
        <w:pStyle w:val="ListParagraph"/>
        <w:numPr>
          <w:ilvl w:val="0"/>
          <w:numId w:val="45"/>
        </w:numPr>
        <w:jc w:val="right"/>
        <w:rPr>
          <w:rFonts w:ascii="Cera Pro Macmillan" w:eastAsia="Calibri" w:hAnsi="Cera Pro Macmillan" w:cs="Calibri"/>
        </w:rPr>
      </w:pPr>
      <w:r w:rsidRPr="00F10759">
        <w:rPr>
          <w:rFonts w:ascii="Cera Pro Macmillan" w:eastAsia="Calibri" w:hAnsi="Cera Pro Macmillan" w:cs="Calibri"/>
        </w:rPr>
        <w:t xml:space="preserve">We plan to redesign the structure of the risk team to better serve our objectives. </w:t>
      </w:r>
      <w:r w:rsidR="43A49776" w:rsidRPr="00F10759">
        <w:rPr>
          <w:rFonts w:ascii="Cera Pro Macmillan" w:eastAsia="Calibri" w:hAnsi="Cera Pro Macmillan" w:cs="Calibri"/>
        </w:rPr>
        <w:t xml:space="preserve"> </w:t>
      </w:r>
    </w:p>
    <w:p w14:paraId="325E7061" w14:textId="7662272F"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It is our ambition to raise our function towards best practice in the sector. </w:t>
      </w:r>
    </w:p>
    <w:p w14:paraId="521D453D" w14:textId="6F86DC4B" w:rsidR="00114637" w:rsidRPr="00F10759" w:rsidRDefault="43A49776" w:rsidP="00906913">
      <w:pPr>
        <w:spacing w:line="257" w:lineRule="auto"/>
        <w:rPr>
          <w:rFonts w:ascii="Cera Pro Macmillan" w:eastAsia="Calibri" w:hAnsi="Cera Pro Macmillan" w:cs="Calibri"/>
        </w:rPr>
      </w:pPr>
      <w:r w:rsidRPr="00F10759">
        <w:rPr>
          <w:rFonts w:ascii="Cera Pro Macmillan" w:eastAsia="Calibri" w:hAnsi="Cera Pro Macmillan" w:cs="Calibri"/>
        </w:rPr>
        <w:t xml:space="preserve"> </w:t>
      </w:r>
    </w:p>
    <w:p w14:paraId="56626C6B" w14:textId="747644BD" w:rsidR="00114637" w:rsidRPr="00F10759" w:rsidRDefault="43A49776" w:rsidP="00906913">
      <w:pPr>
        <w:pStyle w:val="Heading2"/>
        <w:spacing w:line="257" w:lineRule="auto"/>
        <w:rPr>
          <w:rFonts w:ascii="Cera Pro Macmillan" w:eastAsia="Calibri" w:hAnsi="Cera Pro Macmillan" w:cs="Calibri"/>
          <w:color w:val="00B050"/>
          <w:sz w:val="24"/>
          <w:szCs w:val="24"/>
        </w:rPr>
      </w:pPr>
      <w:r w:rsidRPr="00F10759">
        <w:rPr>
          <w:rFonts w:ascii="Cera Pro Macmillan" w:eastAsia="Calibri" w:hAnsi="Cera Pro Macmillan" w:cs="Calibri"/>
          <w:bCs/>
          <w:sz w:val="24"/>
          <w:szCs w:val="24"/>
        </w:rPr>
        <w:t xml:space="preserve">Considering </w:t>
      </w:r>
      <w:r w:rsidR="00C316FF" w:rsidRPr="00F10759">
        <w:rPr>
          <w:rFonts w:ascii="Cera Pro Macmillan" w:eastAsia="Calibri" w:hAnsi="Cera Pro Macmillan" w:cs="Calibri"/>
          <w:bCs/>
          <w:sz w:val="24"/>
          <w:szCs w:val="24"/>
        </w:rPr>
        <w:t>e</w:t>
      </w:r>
      <w:r w:rsidRPr="00F10759">
        <w:rPr>
          <w:rFonts w:ascii="Cera Pro Macmillan" w:eastAsia="Calibri" w:hAnsi="Cera Pro Macmillan" w:cs="Calibri"/>
          <w:bCs/>
          <w:sz w:val="24"/>
          <w:szCs w:val="24"/>
        </w:rPr>
        <w:t>thical issues</w:t>
      </w:r>
    </w:p>
    <w:p w14:paraId="746C39D9" w14:textId="78380A3B" w:rsidR="00114637" w:rsidRPr="00F10759" w:rsidRDefault="43A49776" w:rsidP="00906913">
      <w:pPr>
        <w:spacing w:after="0"/>
        <w:rPr>
          <w:rFonts w:ascii="Cera Pro Macmillan" w:eastAsia="Calibri" w:hAnsi="Cera Pro Macmillan" w:cs="Calibri"/>
        </w:rPr>
      </w:pPr>
      <w:r w:rsidRPr="00F10759">
        <w:rPr>
          <w:rFonts w:ascii="Cera Pro Macmillan" w:eastAsia="Calibri" w:hAnsi="Cera Pro Macmillan" w:cs="Calibri"/>
        </w:rPr>
        <w:t xml:space="preserve">We are committed to maintaining high ethical standards, and we make sure that our activities and those of our partners and suppliers are in line with our values to act in a responsible and a sustainable way. We follow sector guidance and best practice, including Charity Commission guidance and the National Council for Voluntary Organisations’ ethical principles. We have a duty under charity law to maximise Macmillan’s income and therefore our expenditure on charitable activities. However, it is essential that we don’t allow our relationships with third parties to undermine our values. Our </w:t>
      </w:r>
      <w:r w:rsidR="00560BFD" w:rsidRPr="00F10759">
        <w:rPr>
          <w:rFonts w:ascii="Cera Pro Macmillan" w:eastAsia="Calibri" w:hAnsi="Cera Pro Macmillan" w:cs="Calibri"/>
        </w:rPr>
        <w:t>e</w:t>
      </w:r>
      <w:r w:rsidRPr="00F10759">
        <w:rPr>
          <w:rFonts w:ascii="Cera Pro Macmillan" w:eastAsia="Calibri" w:hAnsi="Cera Pro Macmillan" w:cs="Calibri"/>
        </w:rPr>
        <w:t xml:space="preserve">thics policy puts people living with cancer at the centre of our decision-making and we regularly review this. Our policy and procedures help us manage ethical </w:t>
      </w:r>
      <w:r w:rsidRPr="00F10759">
        <w:rPr>
          <w:rFonts w:ascii="Cera Pro Macmillan" w:eastAsia="Calibri" w:hAnsi="Cera Pro Macmillan" w:cs="Calibri"/>
        </w:rPr>
        <w:lastRenderedPageBreak/>
        <w:t xml:space="preserve">issues, such as deciding whether to accept or refuse a donation, partner with other organisations, or make an investment. </w:t>
      </w:r>
    </w:p>
    <w:p w14:paraId="77427545" w14:textId="33C163DC" w:rsidR="00114637" w:rsidRPr="00F10759" w:rsidRDefault="43A49776" w:rsidP="00906913">
      <w:pPr>
        <w:spacing w:after="0"/>
        <w:rPr>
          <w:rFonts w:ascii="Cera Pro Macmillan" w:eastAsia="Calibri" w:hAnsi="Cera Pro Macmillan" w:cs="Calibri"/>
        </w:rPr>
      </w:pPr>
      <w:r w:rsidRPr="00F10759">
        <w:rPr>
          <w:rFonts w:ascii="Cera Pro Macmillan" w:eastAsia="Calibri" w:hAnsi="Cera Pro Macmillan" w:cs="Calibri"/>
        </w:rPr>
        <w:t xml:space="preserve"> </w:t>
      </w:r>
    </w:p>
    <w:p w14:paraId="0F5099F4" w14:textId="18ED7824" w:rsidR="00114637" w:rsidRPr="00F10759" w:rsidRDefault="43A49776" w:rsidP="00906913">
      <w:pPr>
        <w:spacing w:after="0"/>
        <w:rPr>
          <w:rFonts w:ascii="Cera Pro Macmillan" w:eastAsia="Calibri" w:hAnsi="Cera Pro Macmillan" w:cs="Calibri"/>
        </w:rPr>
      </w:pPr>
      <w:r w:rsidRPr="00F10759">
        <w:rPr>
          <w:rFonts w:ascii="Cera Pro Macmillan" w:eastAsia="Calibri" w:hAnsi="Cera Pro Macmillan" w:cs="Calibri"/>
        </w:rPr>
        <w:t xml:space="preserve">In 2023, we built on our ethical and responsible sourcing practices through our procurement transformation work which looked at improving our due diligence framework. In 2024, we plan to introduce a supplier risk assessment dashboard as part of our ethical and responsible sourcing practices and will be reviewing our </w:t>
      </w:r>
      <w:r w:rsidR="00560BFD" w:rsidRPr="00F10759">
        <w:rPr>
          <w:rFonts w:ascii="Cera Pro Macmillan" w:eastAsia="Calibri" w:hAnsi="Cera Pro Macmillan" w:cs="Calibri"/>
        </w:rPr>
        <w:t>e</w:t>
      </w:r>
      <w:r w:rsidRPr="00F10759">
        <w:rPr>
          <w:rFonts w:ascii="Cera Pro Macmillan" w:eastAsia="Calibri" w:hAnsi="Cera Pro Macmillan" w:cs="Calibri"/>
        </w:rPr>
        <w:t>thics policy.</w:t>
      </w:r>
    </w:p>
    <w:p w14:paraId="305A0AF5" w14:textId="6CA6CE30" w:rsidR="00114637" w:rsidRPr="00F10759" w:rsidRDefault="43A49776" w:rsidP="00906913">
      <w:pPr>
        <w:spacing w:after="0"/>
        <w:rPr>
          <w:rFonts w:ascii="Cera Pro Macmillan" w:eastAsia="Calibri" w:hAnsi="Cera Pro Macmillan" w:cs="Calibri"/>
        </w:rPr>
      </w:pPr>
      <w:r w:rsidRPr="00F10759">
        <w:rPr>
          <w:rFonts w:ascii="Cera Pro Macmillan" w:eastAsia="Calibri" w:hAnsi="Cera Pro Macmillan" w:cs="Calibri"/>
        </w:rPr>
        <w:t xml:space="preserve"> </w:t>
      </w:r>
    </w:p>
    <w:p w14:paraId="331DB4AC" w14:textId="757D2916" w:rsidR="00114637" w:rsidRPr="00F10759" w:rsidRDefault="43A49776" w:rsidP="00906913">
      <w:pPr>
        <w:spacing w:after="0"/>
        <w:rPr>
          <w:rFonts w:ascii="Cera Pro Macmillan" w:eastAsia="Calibri" w:hAnsi="Cera Pro Macmillan" w:cs="Calibri"/>
        </w:rPr>
      </w:pPr>
      <w:r w:rsidRPr="00F10759">
        <w:rPr>
          <w:rFonts w:ascii="Cera Pro Macmillan" w:eastAsia="Calibri" w:hAnsi="Cera Pro Macmillan" w:cs="Calibri"/>
        </w:rPr>
        <w:t xml:space="preserve">Recommendations from our interim Environmental, Social and Governance (ESG) strategy suggest establishing stronger ‘governance and principles to support ethical decision-making principles and policies on funding, investments and partnerships’ and we plan to integrate this into the governance framework of our new operating model in 2024.  </w:t>
      </w:r>
    </w:p>
    <w:p w14:paraId="7AA81E5F" w14:textId="349FCDAC" w:rsidR="00C528B7" w:rsidRPr="00F10759" w:rsidRDefault="43A49776" w:rsidP="00C528B7">
      <w:pPr>
        <w:spacing w:after="0"/>
        <w:rPr>
          <w:rFonts w:ascii="Cera Pro Macmillan" w:eastAsia="Calibri" w:hAnsi="Cera Pro Macmillan" w:cs="Calibri"/>
        </w:rPr>
      </w:pPr>
      <w:r w:rsidRPr="00F10759">
        <w:rPr>
          <w:rFonts w:ascii="Cera Pro Macmillan" w:eastAsia="Calibri" w:hAnsi="Cera Pro Macmillan" w:cs="Calibri"/>
        </w:rPr>
        <w:t xml:space="preserve"> </w:t>
      </w:r>
      <w:bookmarkStart w:id="37" w:name="_Governance"/>
      <w:bookmarkEnd w:id="37"/>
    </w:p>
    <w:p w14:paraId="71A21F51" w14:textId="77777777" w:rsidR="00C528B7" w:rsidRPr="00F10759" w:rsidRDefault="00C528B7">
      <w:pPr>
        <w:rPr>
          <w:rFonts w:ascii="Cera Pro Macmillan" w:eastAsia="Calibri" w:hAnsi="Cera Pro Macmillan" w:cs="Calibri"/>
        </w:rPr>
      </w:pPr>
      <w:r w:rsidRPr="00F10759">
        <w:rPr>
          <w:rFonts w:ascii="Cera Pro Macmillan" w:eastAsia="Calibri" w:hAnsi="Cera Pro Macmillan" w:cs="Calibri"/>
        </w:rPr>
        <w:br w:type="page"/>
      </w:r>
    </w:p>
    <w:p w14:paraId="3BECF518" w14:textId="07AA20C8" w:rsidR="009E0459" w:rsidRPr="00F10759" w:rsidRDefault="009E0459" w:rsidP="00E77FEC">
      <w:pPr>
        <w:pStyle w:val="Heading1"/>
        <w:rPr>
          <w:rFonts w:ascii="Cera Pro Macmillan" w:hAnsi="Cera Pro Macmillan" w:cstheme="minorHAnsi"/>
        </w:rPr>
      </w:pPr>
      <w:bookmarkStart w:id="38" w:name="_Governance_1"/>
      <w:bookmarkEnd w:id="38"/>
      <w:r w:rsidRPr="00F10759">
        <w:rPr>
          <w:rFonts w:ascii="Cera Pro Macmillan" w:hAnsi="Cera Pro Macmillan" w:cstheme="minorHAnsi"/>
        </w:rPr>
        <w:lastRenderedPageBreak/>
        <w:t>Governance</w:t>
      </w:r>
    </w:p>
    <w:p w14:paraId="63555F8D" w14:textId="77777777" w:rsidR="00EC329E" w:rsidRPr="00F10759" w:rsidRDefault="00EC329E" w:rsidP="00EC329E">
      <w:pPr>
        <w:pStyle w:val="Heading2"/>
        <w:rPr>
          <w:rFonts w:ascii="Cera Pro Macmillan" w:eastAsia="Cera Pro Macmillan" w:hAnsi="Cera Pro Macmillan" w:cstheme="minorHAnsi"/>
          <w:b w:val="0"/>
          <w:color w:val="00B050"/>
        </w:rPr>
      </w:pPr>
      <w:r w:rsidRPr="00F10759">
        <w:rPr>
          <w:rFonts w:ascii="Cera Pro Macmillan" w:eastAsia="Cera Pro Macmillan" w:hAnsi="Cera Pro Macmillan" w:cstheme="minorHAnsi"/>
        </w:rPr>
        <w:t>Setting ourselves up for success</w:t>
      </w:r>
    </w:p>
    <w:p w14:paraId="5D3F8C26" w14:textId="69510AC8" w:rsidR="00EC329E" w:rsidRPr="00F10759" w:rsidRDefault="00EC329E" w:rsidP="00EC329E">
      <w:pPr>
        <w:spacing w:after="0" w:line="240" w:lineRule="auto"/>
        <w:rPr>
          <w:rFonts w:ascii="Cera Pro Macmillan" w:eastAsia="Cera Pro Macmillan" w:hAnsi="Cera Pro Macmillan"/>
        </w:rPr>
      </w:pPr>
      <w:r w:rsidRPr="00F10759">
        <w:rPr>
          <w:rFonts w:ascii="Cera Pro Macmillan" w:eastAsia="Cera Pro Macmillan" w:hAnsi="Cera Pro Macmillan"/>
        </w:rPr>
        <w:t>Section 172 of the Companies Act 2006 requires the directors to act in the way they consider, in good faith, would be most likely to promote the success of the charity to achieve its charitable purposes. The Act states that in doing so, the directors should have regard, amongst other matters, to:</w:t>
      </w:r>
    </w:p>
    <w:p w14:paraId="69F0652B" w14:textId="77777777" w:rsidR="00EC329E" w:rsidRPr="00F10759" w:rsidRDefault="00EC329E" w:rsidP="00EC329E">
      <w:pPr>
        <w:spacing w:after="0" w:line="240" w:lineRule="auto"/>
        <w:rPr>
          <w:rFonts w:ascii="Cera Pro Macmillan" w:eastAsia="Cera Pro Macmillan" w:hAnsi="Cera Pro Macmillan" w:cstheme="minorHAnsi"/>
        </w:rPr>
      </w:pPr>
    </w:p>
    <w:p w14:paraId="46661AE2" w14:textId="16BB28B3"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rPr>
      </w:pPr>
      <w:r w:rsidRPr="00F10759">
        <w:rPr>
          <w:rStyle w:val="Heading2Char"/>
          <w:rFonts w:eastAsia="Cera Pro Macmillan" w:cstheme="minorHAnsi"/>
        </w:rPr>
        <w:t>The likely consequence of any decision in the long term</w:t>
      </w:r>
      <w:r w:rsidR="00C316FF" w:rsidRPr="00F10759">
        <w:rPr>
          <w:rStyle w:val="Heading2Char"/>
          <w:rFonts w:eastAsia="Cera Pro Macmillan" w:cstheme="minorHAnsi"/>
        </w:rPr>
        <w:t>.</w:t>
      </w:r>
      <w:r w:rsidRPr="00F10759">
        <w:rPr>
          <w:rFonts w:ascii="Cera Pro Macmillan" w:eastAsia="Cera Pro Macmillan" w:hAnsi="Cera Pro Macmillan" w:cstheme="minorHAnsi"/>
          <w:b/>
        </w:rPr>
        <w:t xml:space="preserve"> </w:t>
      </w:r>
    </w:p>
    <w:p w14:paraId="56221808" w14:textId="75C853B3" w:rsidR="00EC329E" w:rsidRPr="00CA0FC5" w:rsidRDefault="00EC329E" w:rsidP="00EC329E">
      <w:pPr>
        <w:spacing w:after="0" w:line="240" w:lineRule="auto"/>
        <w:ind w:left="720"/>
        <w:rPr>
          <w:rFonts w:ascii="Cera Pro Macmillan" w:eastAsia="Cera Pro Macmillan" w:hAnsi="Cera Pro Macmillan"/>
        </w:rPr>
      </w:pPr>
      <w:r w:rsidRPr="00F10759">
        <w:rPr>
          <w:rFonts w:ascii="Cera Pro Macmillan" w:eastAsia="Cera Pro Macmillan" w:hAnsi="Cera Pro Macmillan"/>
        </w:rPr>
        <w:t xml:space="preserve">During 2023 we launched an open strategy process to help us decide what Macmillan’s vision for the future should be and understand how Macmillan needs to transform to adapt to the changing external landscape. We consulted with people with lived experience of cancer, our colleagues, health professionals, volunteers, </w:t>
      </w:r>
      <w:proofErr w:type="gramStart"/>
      <w:r w:rsidRPr="00F10759">
        <w:rPr>
          <w:rFonts w:ascii="Cera Pro Macmillan" w:eastAsia="Cera Pro Macmillan" w:hAnsi="Cera Pro Macmillan"/>
        </w:rPr>
        <w:t>supporters</w:t>
      </w:r>
      <w:proofErr w:type="gramEnd"/>
      <w:r w:rsidRPr="00F10759">
        <w:rPr>
          <w:rFonts w:ascii="Cera Pro Macmillan" w:eastAsia="Cera Pro Macmillan" w:hAnsi="Cera Pro Macmillan"/>
        </w:rPr>
        <w:t xml:space="preserve"> and partners to ensure we shape our future with the people and communities we are here to serve. In 2024, we will review all our insights and decide how Macmillan is going to evolve </w:t>
      </w:r>
      <w:r w:rsidRPr="00CA0FC5">
        <w:rPr>
          <w:rFonts w:ascii="Cera Pro Macmillan" w:eastAsia="Cera Pro Macmillan" w:hAnsi="Cera Pro Macmillan"/>
        </w:rPr>
        <w:t xml:space="preserve">to be fit for the future. </w:t>
      </w:r>
    </w:p>
    <w:p w14:paraId="7500D321" w14:textId="27FE81E6" w:rsidR="00EC329E" w:rsidRPr="00F10759" w:rsidRDefault="00EC329E" w:rsidP="00EC329E">
      <w:pPr>
        <w:spacing w:after="0" w:line="240" w:lineRule="auto"/>
        <w:ind w:left="720"/>
        <w:rPr>
          <w:rFonts w:ascii="Cera Pro Macmillan" w:eastAsia="Cera Pro Macmillan" w:hAnsi="Cera Pro Macmillan"/>
          <w:color w:val="FF0000"/>
        </w:rPr>
      </w:pPr>
      <w:r w:rsidRPr="00CA0FC5">
        <w:rPr>
          <w:rFonts w:ascii="Cera Pro Macmillan" w:eastAsia="Cera Pro Macmillan" w:hAnsi="Cera Pro Macmillan"/>
        </w:rPr>
        <w:t xml:space="preserve">For more information on Macmillan’s next chapter, see </w:t>
      </w:r>
      <w:r w:rsidR="1C1CEDF5" w:rsidRPr="00CA0FC5">
        <w:rPr>
          <w:rFonts w:ascii="Cera Pro Macmillan" w:eastAsia="Cera Pro Macmillan" w:hAnsi="Cera Pro Macmillan"/>
        </w:rPr>
        <w:t>from</w:t>
      </w:r>
      <w:r w:rsidRPr="00CA0FC5">
        <w:rPr>
          <w:rFonts w:ascii="Cera Pro Macmillan" w:eastAsia="Cera Pro Macmillan" w:hAnsi="Cera Pro Macmillan"/>
        </w:rPr>
        <w:t xml:space="preserve"> page </w:t>
      </w:r>
      <w:r w:rsidR="00436A0D" w:rsidRPr="00CA0FC5">
        <w:rPr>
          <w:rFonts w:ascii="Cera Pro Macmillan" w:eastAsia="Cera Pro Macmillan" w:hAnsi="Cera Pro Macmillan"/>
        </w:rPr>
        <w:t>4</w:t>
      </w:r>
      <w:r w:rsidR="00CA0FC5" w:rsidRPr="00CA0FC5">
        <w:rPr>
          <w:rFonts w:ascii="Cera Pro Macmillan" w:eastAsia="Cera Pro Macmillan" w:hAnsi="Cera Pro Macmillan"/>
        </w:rPr>
        <w:t>5</w:t>
      </w:r>
      <w:r w:rsidR="75C7959B" w:rsidRPr="00CA0FC5">
        <w:rPr>
          <w:rFonts w:ascii="Cera Pro Macmillan" w:eastAsia="Cera Pro Macmillan" w:hAnsi="Cera Pro Macmillan"/>
        </w:rPr>
        <w:t>.</w:t>
      </w:r>
    </w:p>
    <w:p w14:paraId="3BB08C3B" w14:textId="77777777" w:rsidR="00EC329E" w:rsidRPr="00F10759" w:rsidRDefault="00EC329E" w:rsidP="00EC329E">
      <w:pPr>
        <w:spacing w:after="0" w:line="240" w:lineRule="auto"/>
        <w:ind w:left="720"/>
        <w:rPr>
          <w:rFonts w:ascii="Cera Pro Macmillan" w:eastAsia="Cera Pro Macmillan" w:hAnsi="Cera Pro Macmillan" w:cstheme="minorHAnsi"/>
          <w:color w:val="0070C0"/>
        </w:rPr>
      </w:pPr>
    </w:p>
    <w:p w14:paraId="7F0074FE" w14:textId="77777777" w:rsidR="00EC329E" w:rsidRPr="00F10759" w:rsidRDefault="00EC329E" w:rsidP="00EC329E">
      <w:pPr>
        <w:pStyle w:val="ListParagraph"/>
        <w:spacing w:after="0" w:line="240" w:lineRule="auto"/>
        <w:rPr>
          <w:rFonts w:ascii="Cera Pro Macmillan" w:eastAsia="Cera Pro Macmillan" w:hAnsi="Cera Pro Macmillan" w:cstheme="minorHAnsi"/>
          <w:b/>
          <w:color w:val="00B050"/>
        </w:rPr>
      </w:pPr>
    </w:p>
    <w:p w14:paraId="4F953201" w14:textId="40A15E09"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b/>
          <w:color w:val="00B050"/>
        </w:rPr>
      </w:pPr>
      <w:r w:rsidRPr="00F10759">
        <w:rPr>
          <w:rStyle w:val="Heading2Char"/>
          <w:rFonts w:eastAsia="Cera Pro Macmillan" w:cstheme="minorHAnsi"/>
        </w:rPr>
        <w:t>The interests of the company’s employees</w:t>
      </w:r>
      <w:r w:rsidR="00C316FF" w:rsidRPr="00F10759">
        <w:rPr>
          <w:rStyle w:val="Heading2Char"/>
          <w:rFonts w:eastAsia="Cera Pro Macmillan" w:cstheme="minorHAnsi"/>
        </w:rPr>
        <w:t>.</w:t>
      </w:r>
      <w:r w:rsidRPr="00F10759">
        <w:rPr>
          <w:rFonts w:ascii="Cera Pro Macmillan" w:eastAsia="Cera Pro Macmillan" w:hAnsi="Cera Pro Macmillan" w:cstheme="minorHAnsi"/>
        </w:rPr>
        <w:t xml:space="preserve">  </w:t>
      </w:r>
    </w:p>
    <w:p w14:paraId="29AC2269" w14:textId="6946FB8C" w:rsidR="00EC329E" w:rsidRPr="00F10759" w:rsidRDefault="00EC329E" w:rsidP="3F39B229">
      <w:pPr>
        <w:pStyle w:val="ListParagraph"/>
        <w:spacing w:after="0" w:line="240" w:lineRule="auto"/>
        <w:rPr>
          <w:rFonts w:ascii="Cera Pro Macmillan" w:eastAsia="Cera Pro Macmillan" w:hAnsi="Cera Pro Macmillan"/>
          <w:b/>
          <w:bCs/>
          <w:color w:val="00B050"/>
        </w:rPr>
      </w:pPr>
      <w:r w:rsidRPr="00F10759">
        <w:rPr>
          <w:rFonts w:ascii="Cera Pro Macmillan" w:eastAsia="Cera Pro Macmillan" w:hAnsi="Cera Pro Macmillan"/>
        </w:rPr>
        <w:t xml:space="preserve">Our colleagues are vital to </w:t>
      </w:r>
      <w:proofErr w:type="gramStart"/>
      <w:r w:rsidRPr="00F10759">
        <w:rPr>
          <w:rFonts w:ascii="Cera Pro Macmillan" w:eastAsia="Cera Pro Macmillan" w:hAnsi="Cera Pro Macmillan"/>
        </w:rPr>
        <w:t>Macmillan</w:t>
      </w:r>
      <w:proofErr w:type="gramEnd"/>
      <w:r w:rsidRPr="00F10759">
        <w:rPr>
          <w:rFonts w:ascii="Cera Pro Macmillan" w:eastAsia="Cera Pro Macmillan" w:hAnsi="Cera Pro Macmillan"/>
        </w:rPr>
        <w:t xml:space="preserve"> and we regard ongoing, regular engagement with them as a top priority. We measure colleague engagement through regular surveys and strive to address any issues raised through these as quickly as possible. Feedback from Our Voice, our colleague representation forum, is shared with our Executive </w:t>
      </w:r>
      <w:r w:rsidR="46B54CDE" w:rsidRPr="00F10759">
        <w:rPr>
          <w:rFonts w:ascii="Cera Pro Macmillan" w:eastAsia="Cera Pro Macmillan" w:hAnsi="Cera Pro Macmillan"/>
        </w:rPr>
        <w:t>T</w:t>
      </w:r>
      <w:r w:rsidRPr="00F10759">
        <w:rPr>
          <w:rFonts w:ascii="Cera Pro Macmillan" w:eastAsia="Cera Pro Macmillan" w:hAnsi="Cera Pro Macmillan"/>
        </w:rPr>
        <w:t>eam and trustees. We have networks to bring together and represent specific groups of employees, aimed at helping to establish a sense of community and support, as well as providing social and professional networks. We continue to hold regular webinars and other events to keep colleagues updated and maintain engagement. All colleagues have access to wellbeing support and there are</w:t>
      </w:r>
      <w:r w:rsidR="5A4DA9F4" w:rsidRPr="00F10759">
        <w:rPr>
          <w:rFonts w:ascii="Cera Pro Macmillan" w:eastAsia="Cera Pro Macmillan" w:hAnsi="Cera Pro Macmillan"/>
        </w:rPr>
        <w:t xml:space="preserve"> appointed</w:t>
      </w:r>
      <w:r w:rsidRPr="00F10759">
        <w:rPr>
          <w:rFonts w:ascii="Cera Pro Macmillan" w:eastAsia="Cera Pro Macmillan" w:hAnsi="Cera Pro Macmillan"/>
        </w:rPr>
        <w:t xml:space="preserve"> Wellbeing </w:t>
      </w:r>
      <w:r w:rsidR="00F95F07" w:rsidRPr="00F10759">
        <w:rPr>
          <w:rFonts w:ascii="Cera Pro Macmillan" w:eastAsia="Cera Pro Macmillan" w:hAnsi="Cera Pro Macmillan"/>
        </w:rPr>
        <w:t xml:space="preserve">Champions </w:t>
      </w:r>
      <w:r w:rsidRPr="00F10759">
        <w:rPr>
          <w:rFonts w:ascii="Cera Pro Macmillan" w:eastAsia="Cera Pro Macmillan" w:hAnsi="Cera Pro Macmillan"/>
        </w:rPr>
        <w:t xml:space="preserve">and Mental Health </w:t>
      </w:r>
      <w:r w:rsidR="00F95F07" w:rsidRPr="00F10759">
        <w:rPr>
          <w:rFonts w:ascii="Cera Pro Macmillan" w:eastAsia="Cera Pro Macmillan" w:hAnsi="Cera Pro Macmillan"/>
        </w:rPr>
        <w:t xml:space="preserve">First Aiders </w:t>
      </w:r>
      <w:r w:rsidR="054FDABE" w:rsidRPr="00F10759">
        <w:rPr>
          <w:rFonts w:ascii="Cera Pro Macmillan" w:eastAsia="Cera Pro Macmillan" w:hAnsi="Cera Pro Macmillan"/>
        </w:rPr>
        <w:t>throughout the organisation</w:t>
      </w:r>
      <w:r w:rsidRPr="00F10759">
        <w:rPr>
          <w:rFonts w:ascii="Cera Pro Macmillan" w:eastAsia="Cera Pro Macmillan" w:hAnsi="Cera Pro Macmillan"/>
        </w:rPr>
        <w:t xml:space="preserve"> to support colleagues.</w:t>
      </w:r>
    </w:p>
    <w:p w14:paraId="4BB0EC03" w14:textId="77777777" w:rsidR="00EC329E" w:rsidRPr="00F10759" w:rsidRDefault="00EC329E" w:rsidP="00EC329E">
      <w:pPr>
        <w:spacing w:after="0" w:line="240" w:lineRule="auto"/>
        <w:rPr>
          <w:rFonts w:ascii="Cera Pro Macmillan" w:eastAsia="Cera Pro Macmillan" w:hAnsi="Cera Pro Macmillan" w:cstheme="minorHAnsi"/>
          <w:b/>
          <w:color w:val="00B050"/>
        </w:rPr>
      </w:pPr>
    </w:p>
    <w:p w14:paraId="5D5B0F12" w14:textId="64E3E70A"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b/>
          <w:color w:val="0070C0"/>
        </w:rPr>
      </w:pPr>
      <w:r w:rsidRPr="00F10759">
        <w:rPr>
          <w:rStyle w:val="Heading2Char"/>
          <w:rFonts w:eastAsia="Cera Pro Macmillan" w:cstheme="minorHAnsi"/>
        </w:rPr>
        <w:t xml:space="preserve">The need to foster the company’s business relationships with suppliers, </w:t>
      </w:r>
      <w:proofErr w:type="gramStart"/>
      <w:r w:rsidRPr="00F10759">
        <w:rPr>
          <w:rStyle w:val="Heading2Char"/>
          <w:rFonts w:eastAsia="Cera Pro Macmillan" w:cstheme="minorHAnsi"/>
        </w:rPr>
        <w:t>customers</w:t>
      </w:r>
      <w:proofErr w:type="gramEnd"/>
      <w:r w:rsidRPr="00F10759">
        <w:rPr>
          <w:rStyle w:val="Heading2Char"/>
          <w:rFonts w:eastAsia="Cera Pro Macmillan" w:cstheme="minorHAnsi"/>
        </w:rPr>
        <w:t xml:space="preserve"> and others</w:t>
      </w:r>
      <w:r w:rsidR="00C316FF" w:rsidRPr="00F10759">
        <w:rPr>
          <w:rStyle w:val="Heading2Char"/>
          <w:rFonts w:eastAsia="Cera Pro Macmillan" w:cstheme="minorHAnsi"/>
        </w:rPr>
        <w:t>.</w:t>
      </w:r>
      <w:r w:rsidRPr="00F10759">
        <w:rPr>
          <w:rFonts w:ascii="Cera Pro Macmillan" w:eastAsia="Cera Pro Macmillan" w:hAnsi="Cera Pro Macmillan" w:cstheme="minorHAnsi"/>
        </w:rPr>
        <w:t xml:space="preserve"> </w:t>
      </w:r>
    </w:p>
    <w:p w14:paraId="095E1988" w14:textId="6CC164BF" w:rsidR="00EC329E" w:rsidRPr="00F10759" w:rsidRDefault="00EC329E" w:rsidP="00EC329E">
      <w:pPr>
        <w:pStyle w:val="ListParagraph"/>
        <w:spacing w:after="0" w:line="240" w:lineRule="auto"/>
        <w:rPr>
          <w:rFonts w:ascii="Cera Pro Macmillan" w:eastAsia="Cera Pro Macmillan" w:hAnsi="Cera Pro Macmillan"/>
        </w:rPr>
      </w:pPr>
      <w:r w:rsidRPr="00F10759">
        <w:rPr>
          <w:rFonts w:ascii="Cera Pro Macmillan" w:eastAsia="Cera Pro Macmillan" w:hAnsi="Cera Pro Macmillan"/>
        </w:rPr>
        <w:t xml:space="preserve">Our relationships with partners and suppliers are key to our effectiveness. Each </w:t>
      </w:r>
      <w:r w:rsidR="21D094E1" w:rsidRPr="00F10759">
        <w:rPr>
          <w:rFonts w:ascii="Cera Pro Macmillan" w:eastAsia="Cera Pro Macmillan" w:hAnsi="Cera Pro Macmillan"/>
        </w:rPr>
        <w:t>one</w:t>
      </w:r>
      <w:r w:rsidRPr="00F10759">
        <w:rPr>
          <w:rFonts w:ascii="Cera Pro Macmillan" w:eastAsia="Cera Pro Macmillan" w:hAnsi="Cera Pro Macmillan"/>
        </w:rPr>
        <w:t xml:space="preserve"> ha</w:t>
      </w:r>
      <w:r w:rsidR="3FD3C437" w:rsidRPr="00F10759">
        <w:rPr>
          <w:rFonts w:ascii="Cera Pro Macmillan" w:eastAsia="Cera Pro Macmillan" w:hAnsi="Cera Pro Macmillan"/>
        </w:rPr>
        <w:t>s</w:t>
      </w:r>
      <w:r w:rsidRPr="00F10759">
        <w:rPr>
          <w:rFonts w:ascii="Cera Pro Macmillan" w:eastAsia="Cera Pro Macmillan" w:hAnsi="Cera Pro Macmillan"/>
        </w:rPr>
        <w:t xml:space="preserve"> an individual staff member as their relationship manager, and we work with them closely to develop a </w:t>
      </w:r>
      <w:proofErr w:type="gramStart"/>
      <w:r w:rsidRPr="00F10759">
        <w:rPr>
          <w:rFonts w:ascii="Cera Pro Macmillan" w:eastAsia="Cera Pro Macmillan" w:hAnsi="Cera Pro Macmillan"/>
        </w:rPr>
        <w:t>mutually</w:t>
      </w:r>
      <w:r w:rsidR="311D30B3" w:rsidRPr="00F10759">
        <w:rPr>
          <w:rFonts w:ascii="Cera Pro Macmillan" w:eastAsia="Cera Pro Macmillan" w:hAnsi="Cera Pro Macmillan"/>
        </w:rPr>
        <w:t>-</w:t>
      </w:r>
      <w:r w:rsidRPr="00F10759">
        <w:rPr>
          <w:rFonts w:ascii="Cera Pro Macmillan" w:eastAsia="Cera Pro Macmillan" w:hAnsi="Cera Pro Macmillan"/>
        </w:rPr>
        <w:t>beneficial</w:t>
      </w:r>
      <w:proofErr w:type="gramEnd"/>
      <w:r w:rsidRPr="00F10759">
        <w:rPr>
          <w:rFonts w:ascii="Cera Pro Macmillan" w:eastAsia="Cera Pro Macmillan" w:hAnsi="Cera Pro Macmillan"/>
        </w:rPr>
        <w:t xml:space="preserve"> relationship. We actively encourage feedback from </w:t>
      </w:r>
      <w:r w:rsidR="2FBF66D5" w:rsidRPr="00F10759">
        <w:rPr>
          <w:rFonts w:ascii="Cera Pro Macmillan" w:eastAsia="Cera Pro Macmillan" w:hAnsi="Cera Pro Macmillan"/>
        </w:rPr>
        <w:t>them</w:t>
      </w:r>
      <w:r w:rsidRPr="00F10759">
        <w:rPr>
          <w:rFonts w:ascii="Cera Pro Macmillan" w:eastAsia="Cera Pro Macmillan" w:hAnsi="Cera Pro Macmillan"/>
        </w:rPr>
        <w:t xml:space="preserve"> to help us learn and improve how we do things. We also undertake a regular review cycle of key supplier </w:t>
      </w:r>
      <w:proofErr w:type="gramStart"/>
      <w:r w:rsidRPr="00F10759">
        <w:rPr>
          <w:rFonts w:ascii="Cera Pro Macmillan" w:eastAsia="Cera Pro Macmillan" w:hAnsi="Cera Pro Macmillan"/>
        </w:rPr>
        <w:t>relationships</w:t>
      </w:r>
      <w:proofErr w:type="gramEnd"/>
      <w:r w:rsidRPr="00F10759">
        <w:rPr>
          <w:rFonts w:ascii="Cera Pro Macmillan" w:eastAsia="Cera Pro Macmillan" w:hAnsi="Cera Pro Macmillan"/>
        </w:rPr>
        <w:t xml:space="preserve"> and the trustees receive regular reports on customer feedback. </w:t>
      </w:r>
    </w:p>
    <w:p w14:paraId="39849284" w14:textId="77777777" w:rsidR="002D5ECB" w:rsidRPr="00F10759" w:rsidRDefault="002D5ECB" w:rsidP="00EC329E">
      <w:pPr>
        <w:pStyle w:val="ListParagraph"/>
        <w:spacing w:after="0" w:line="240" w:lineRule="auto"/>
        <w:rPr>
          <w:rFonts w:ascii="Cera Pro Macmillan" w:eastAsia="Cera Pro Macmillan" w:hAnsi="Cera Pro Macmillan"/>
          <w:b/>
        </w:rPr>
      </w:pPr>
    </w:p>
    <w:p w14:paraId="7A0630C6" w14:textId="77777777" w:rsidR="00EC329E" w:rsidRPr="00F10759" w:rsidRDefault="00EC329E" w:rsidP="00EC329E">
      <w:pPr>
        <w:pStyle w:val="ListParagraph"/>
        <w:rPr>
          <w:rFonts w:ascii="Cera Pro Macmillan" w:eastAsia="Cera Pro Macmillan" w:hAnsi="Cera Pro Macmillan" w:cstheme="minorHAnsi"/>
        </w:rPr>
      </w:pPr>
    </w:p>
    <w:p w14:paraId="5A8A08E0" w14:textId="4200EA95"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b/>
          <w:strike/>
          <w:color w:val="0070C0"/>
        </w:rPr>
      </w:pPr>
      <w:r w:rsidRPr="00F10759">
        <w:rPr>
          <w:rStyle w:val="Heading2Char"/>
          <w:rFonts w:eastAsia="Cera Pro Macmillan" w:cstheme="minorHAnsi"/>
        </w:rPr>
        <w:t>The impact of the company’s operations on the community and the environment</w:t>
      </w:r>
      <w:r w:rsidR="00C316FF" w:rsidRPr="00F10759">
        <w:rPr>
          <w:rStyle w:val="Heading2Char"/>
          <w:rFonts w:eastAsia="Cera Pro Macmillan" w:cstheme="minorHAnsi"/>
        </w:rPr>
        <w:t>.</w:t>
      </w:r>
      <w:r w:rsidRPr="00F10759">
        <w:rPr>
          <w:rFonts w:ascii="Cera Pro Macmillan" w:eastAsia="Cera Pro Macmillan" w:hAnsi="Cera Pro Macmillan" w:cstheme="minorHAnsi"/>
        </w:rPr>
        <w:t xml:space="preserve"> </w:t>
      </w:r>
    </w:p>
    <w:p w14:paraId="7C835768" w14:textId="335922F7" w:rsidR="00EC329E" w:rsidRPr="00F10759" w:rsidRDefault="00EC329E" w:rsidP="00EC329E">
      <w:pPr>
        <w:pStyle w:val="ListParagraph"/>
        <w:spacing w:after="0" w:line="240" w:lineRule="auto"/>
        <w:rPr>
          <w:rFonts w:ascii="Cera Pro Macmillan" w:eastAsia="Cera Pro Macmillan" w:hAnsi="Cera Pro Macmillan"/>
        </w:rPr>
      </w:pPr>
      <w:r w:rsidRPr="00F10759">
        <w:rPr>
          <w:rFonts w:ascii="Cera Pro Macmillan" w:eastAsia="Cera Pro Macmillan" w:hAnsi="Cera Pro Macmillan"/>
        </w:rPr>
        <w:t>We are committed to be an environmentally</w:t>
      </w:r>
      <w:r w:rsidR="37B10342" w:rsidRPr="00F10759">
        <w:rPr>
          <w:rFonts w:ascii="Cera Pro Macmillan" w:eastAsia="Cera Pro Macmillan" w:hAnsi="Cera Pro Macmillan"/>
        </w:rPr>
        <w:t xml:space="preserve"> </w:t>
      </w:r>
      <w:r w:rsidRPr="00F10759">
        <w:rPr>
          <w:rFonts w:ascii="Cera Pro Macmillan" w:eastAsia="Cera Pro Macmillan" w:hAnsi="Cera Pro Macmillan"/>
        </w:rPr>
        <w:t xml:space="preserve">responsible </w:t>
      </w:r>
      <w:r w:rsidR="4AE1B560" w:rsidRPr="00F10759">
        <w:rPr>
          <w:rFonts w:ascii="Cera Pro Macmillan" w:eastAsia="Cera Pro Macmillan" w:hAnsi="Cera Pro Macmillan"/>
        </w:rPr>
        <w:t>organisation</w:t>
      </w:r>
      <w:r w:rsidRPr="00F10759">
        <w:rPr>
          <w:rFonts w:ascii="Cera Pro Macmillan" w:eastAsia="Cera Pro Macmillan" w:hAnsi="Cera Pro Macmillan"/>
        </w:rPr>
        <w:t xml:space="preserve"> and will seek to reduce the longer-term social and environmental impact of our operations. We are in the process of strengthening our monitoring of progress against our ESG performance, by creating regular reporting with increased governance aligned to our new strategy and operating model. </w:t>
      </w:r>
      <w:r w:rsidR="00F92E2F" w:rsidRPr="00F10759">
        <w:rPr>
          <w:rStyle w:val="ui-provider"/>
          <w:rFonts w:ascii="Cera Pro Macmillan" w:hAnsi="Cera Pro Macmillan"/>
        </w:rPr>
        <w:t>We plan to share ESG metrics with the Board of Trustees and Ex</w:t>
      </w:r>
      <w:r w:rsidR="595919BF" w:rsidRPr="00F10759">
        <w:rPr>
          <w:rStyle w:val="ui-provider"/>
          <w:rFonts w:ascii="Cera Pro Macmillan" w:hAnsi="Cera Pro Macmillan"/>
        </w:rPr>
        <w:t xml:space="preserve">ecutive Team </w:t>
      </w:r>
      <w:r w:rsidR="00F92E2F" w:rsidRPr="00F10759">
        <w:rPr>
          <w:rStyle w:val="ui-provider"/>
          <w:rFonts w:ascii="Cera Pro Macmillan" w:hAnsi="Cera Pro Macmillan"/>
        </w:rPr>
        <w:t xml:space="preserve">to help with </w:t>
      </w:r>
      <w:r w:rsidR="00F92E2F" w:rsidRPr="00F10759">
        <w:rPr>
          <w:rStyle w:val="ui-provider"/>
          <w:rFonts w:ascii="Cera Pro Macmillan" w:hAnsi="Cera Pro Macmillan"/>
        </w:rPr>
        <w:lastRenderedPageBreak/>
        <w:t xml:space="preserve">decision-making. </w:t>
      </w:r>
      <w:r w:rsidRPr="00F10759">
        <w:rPr>
          <w:rFonts w:ascii="Cera Pro Macmillan" w:eastAsia="Cera Pro Macmillan" w:hAnsi="Cera Pro Macmillan"/>
        </w:rPr>
        <w:t xml:space="preserve">More information can be found on our environmental sustainability </w:t>
      </w:r>
      <w:r w:rsidRPr="00CA0FC5">
        <w:rPr>
          <w:rFonts w:ascii="Cera Pro Macmillan" w:eastAsia="Cera Pro Macmillan" w:hAnsi="Cera Pro Macmillan"/>
        </w:rPr>
        <w:t xml:space="preserve">progress </w:t>
      </w:r>
      <w:r w:rsidR="3D3B9B87" w:rsidRPr="00CA0FC5">
        <w:rPr>
          <w:rFonts w:ascii="Cera Pro Macmillan" w:eastAsia="Cera Pro Macmillan" w:hAnsi="Cera Pro Macmillan"/>
        </w:rPr>
        <w:t>from</w:t>
      </w:r>
      <w:r w:rsidRPr="00CA0FC5">
        <w:rPr>
          <w:rFonts w:ascii="Cera Pro Macmillan" w:eastAsia="Cera Pro Macmillan" w:hAnsi="Cera Pro Macmillan"/>
        </w:rPr>
        <w:t xml:space="preserve"> page</w:t>
      </w:r>
      <w:r w:rsidR="2C9313F9" w:rsidRPr="00CA0FC5">
        <w:rPr>
          <w:rFonts w:ascii="Cera Pro Macmillan" w:eastAsia="Cera Pro Macmillan" w:hAnsi="Cera Pro Macmillan"/>
        </w:rPr>
        <w:t xml:space="preserve"> </w:t>
      </w:r>
      <w:r w:rsidR="00CA0FC5" w:rsidRPr="00CA0FC5">
        <w:rPr>
          <w:rFonts w:ascii="Cera Pro Macmillan" w:eastAsia="Cera Pro Macmillan" w:hAnsi="Cera Pro Macmillan"/>
        </w:rPr>
        <w:t>54</w:t>
      </w:r>
      <w:r w:rsidR="2C9313F9" w:rsidRPr="00CA0FC5">
        <w:rPr>
          <w:rFonts w:ascii="Cera Pro Macmillan" w:eastAsia="Cera Pro Macmillan" w:hAnsi="Cera Pro Macmillan"/>
        </w:rPr>
        <w:t>.</w:t>
      </w:r>
      <w:r w:rsidRPr="00F10759">
        <w:rPr>
          <w:rFonts w:ascii="Cera Pro Macmillan" w:eastAsia="Cera Pro Macmillan" w:hAnsi="Cera Pro Macmillan"/>
          <w:color w:val="FF0000"/>
        </w:rPr>
        <w:t xml:space="preserve"> </w:t>
      </w:r>
    </w:p>
    <w:p w14:paraId="55BD2F69" w14:textId="77777777" w:rsidR="00EC329E" w:rsidRPr="00F10759" w:rsidRDefault="00EC329E" w:rsidP="783A769E">
      <w:pPr>
        <w:pStyle w:val="ListParagraph"/>
        <w:spacing w:after="0" w:line="240" w:lineRule="auto"/>
        <w:rPr>
          <w:rFonts w:ascii="Cera Pro Macmillan" w:eastAsia="Cera Pro Macmillan" w:hAnsi="Cera Pro Macmillan"/>
        </w:rPr>
      </w:pPr>
    </w:p>
    <w:p w14:paraId="1C558932" w14:textId="22CE43F0" w:rsidR="783A769E" w:rsidRPr="00F10759" w:rsidRDefault="783A769E" w:rsidP="783A769E">
      <w:pPr>
        <w:pStyle w:val="ListParagraph"/>
        <w:spacing w:after="0" w:line="240" w:lineRule="auto"/>
        <w:rPr>
          <w:rFonts w:ascii="Cera Pro Macmillan" w:eastAsia="Cera Pro Macmillan" w:hAnsi="Cera Pro Macmillan"/>
        </w:rPr>
      </w:pPr>
    </w:p>
    <w:p w14:paraId="55D0A815" w14:textId="77777777" w:rsidR="00EC329E" w:rsidRPr="00F10759" w:rsidRDefault="00EC329E" w:rsidP="00EC329E">
      <w:pPr>
        <w:pStyle w:val="ListParagraph"/>
        <w:spacing w:after="0" w:line="240" w:lineRule="auto"/>
        <w:rPr>
          <w:rFonts w:ascii="Cera Pro Macmillan" w:eastAsia="Cera Pro Macmillan" w:hAnsi="Cera Pro Macmillan" w:cstheme="minorHAnsi"/>
        </w:rPr>
      </w:pPr>
    </w:p>
    <w:p w14:paraId="40CD1EC5" w14:textId="0D879F1D"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b/>
          <w:color w:val="00B050"/>
        </w:rPr>
      </w:pPr>
      <w:r w:rsidRPr="00F10759">
        <w:rPr>
          <w:rStyle w:val="Heading2Char"/>
          <w:rFonts w:eastAsia="Cera Pro Macmillan" w:cstheme="minorHAnsi"/>
        </w:rPr>
        <w:t>The desirability of the company maintaining a reputation for high standards of business conduct</w:t>
      </w:r>
      <w:r w:rsidR="00C316FF" w:rsidRPr="00F10759">
        <w:rPr>
          <w:rStyle w:val="Heading2Char"/>
          <w:rFonts w:eastAsia="Cera Pro Macmillan" w:cstheme="minorHAnsi"/>
        </w:rPr>
        <w:t>.</w:t>
      </w:r>
      <w:r w:rsidRPr="00F10759">
        <w:rPr>
          <w:rFonts w:ascii="Cera Pro Macmillan" w:eastAsia="Cera Pro Macmillan" w:hAnsi="Cera Pro Macmillan" w:cstheme="minorHAnsi"/>
        </w:rPr>
        <w:t xml:space="preserve"> </w:t>
      </w:r>
    </w:p>
    <w:p w14:paraId="1822500C" w14:textId="0063C615" w:rsidR="00EC329E" w:rsidRPr="00F10759" w:rsidRDefault="2F31F6F8" w:rsidP="0262757F">
      <w:pPr>
        <w:pStyle w:val="ListParagraph"/>
        <w:spacing w:after="0" w:line="240" w:lineRule="auto"/>
        <w:rPr>
          <w:rFonts w:ascii="Cera Pro Macmillan" w:eastAsia="Cera Pro Macmillan" w:hAnsi="Cera Pro Macmillan"/>
          <w:b/>
          <w:bCs/>
          <w:color w:val="00B050"/>
        </w:rPr>
      </w:pPr>
      <w:r w:rsidRPr="00F10759">
        <w:rPr>
          <w:rFonts w:ascii="Cera Pro Macmillan" w:eastAsia="Cera Pro Macmillan" w:hAnsi="Cera Pro Macmillan"/>
        </w:rPr>
        <w:t xml:space="preserve">Our reputation and maintaining public trust in Macmillan is fundamental to our future success. We use our organisational values in our recruitment and training for both employees and volunteers to ensure that we maintain high </w:t>
      </w:r>
      <w:proofErr w:type="gramStart"/>
      <w:r w:rsidRPr="00F10759">
        <w:rPr>
          <w:rFonts w:ascii="Cera Pro Macmillan" w:eastAsia="Cera Pro Macmillan" w:hAnsi="Cera Pro Macmillan"/>
        </w:rPr>
        <w:t>standards</w:t>
      </w:r>
      <w:proofErr w:type="gramEnd"/>
      <w:r w:rsidRPr="00F10759">
        <w:rPr>
          <w:rFonts w:ascii="Cera Pro Macmillan" w:eastAsia="Cera Pro Macmillan" w:hAnsi="Cera Pro Macmillan"/>
        </w:rPr>
        <w:t xml:space="preserve"> and these are used as a performance measure in our appraisal processes. Our procurement and ethical policies and procedures ensure that our values are also a key part of our selection of partners and suppliers. </w:t>
      </w:r>
    </w:p>
    <w:p w14:paraId="7765A616" w14:textId="77777777" w:rsidR="00EC329E" w:rsidRPr="00F10759" w:rsidRDefault="00EC329E" w:rsidP="00EC329E">
      <w:pPr>
        <w:pStyle w:val="ListParagraph"/>
        <w:rPr>
          <w:rFonts w:ascii="Cera Pro Macmillan" w:eastAsia="Cera Pro Macmillan" w:hAnsi="Cera Pro Macmillan" w:cstheme="minorHAnsi"/>
        </w:rPr>
      </w:pPr>
    </w:p>
    <w:p w14:paraId="11A19002" w14:textId="10A09F75" w:rsidR="00EC329E" w:rsidRPr="00F10759" w:rsidRDefault="00EC329E" w:rsidP="00582D02">
      <w:pPr>
        <w:pStyle w:val="ListParagraph"/>
        <w:numPr>
          <w:ilvl w:val="0"/>
          <w:numId w:val="12"/>
        </w:numPr>
        <w:spacing w:after="0" w:line="240" w:lineRule="auto"/>
        <w:rPr>
          <w:rFonts w:ascii="Cera Pro Macmillan" w:eastAsia="Cera Pro Macmillan" w:hAnsi="Cera Pro Macmillan" w:cstheme="minorHAnsi"/>
          <w:b/>
          <w:color w:val="00B050"/>
        </w:rPr>
      </w:pPr>
      <w:r w:rsidRPr="00F10759">
        <w:rPr>
          <w:rStyle w:val="Heading2Char"/>
          <w:rFonts w:eastAsia="Cera Pro Macmillan" w:cstheme="minorHAnsi"/>
        </w:rPr>
        <w:t>The need to act fairly between members of the company</w:t>
      </w:r>
      <w:r w:rsidR="00C316FF" w:rsidRPr="00F10759">
        <w:rPr>
          <w:rStyle w:val="Heading2Char"/>
          <w:rFonts w:eastAsia="Cera Pro Macmillan" w:cstheme="minorHAnsi"/>
        </w:rPr>
        <w:t>.</w:t>
      </w:r>
      <w:r w:rsidRPr="00F10759">
        <w:rPr>
          <w:rStyle w:val="Heading2Char"/>
          <w:rFonts w:eastAsia="Cera Pro Macmillan" w:cstheme="minorHAnsi"/>
        </w:rPr>
        <w:t xml:space="preserve"> </w:t>
      </w:r>
    </w:p>
    <w:p w14:paraId="7E1E537F" w14:textId="45E58CB6" w:rsidR="00EC329E" w:rsidRPr="00F10759" w:rsidRDefault="00EC329E" w:rsidP="00EC329E">
      <w:pPr>
        <w:pStyle w:val="ListParagraph"/>
        <w:spacing w:after="0" w:line="240" w:lineRule="auto"/>
        <w:rPr>
          <w:rFonts w:ascii="Cera Pro Macmillan" w:eastAsia="Cera Pro Macmillan" w:hAnsi="Cera Pro Macmillan"/>
          <w:b/>
          <w:color w:val="00B050"/>
        </w:rPr>
      </w:pPr>
      <w:r w:rsidRPr="00F10759">
        <w:rPr>
          <w:rFonts w:ascii="Cera Pro Macmillan" w:eastAsia="Cera Pro Macmillan" w:hAnsi="Cera Pro Macmillan"/>
        </w:rPr>
        <w:t xml:space="preserve">We aim to be a </w:t>
      </w:r>
      <w:proofErr w:type="gramStart"/>
      <w:r w:rsidRPr="00F10759">
        <w:rPr>
          <w:rFonts w:ascii="Cera Pro Macmillan" w:eastAsia="Cera Pro Macmillan" w:hAnsi="Cera Pro Macmillan"/>
        </w:rPr>
        <w:t>fully</w:t>
      </w:r>
      <w:r w:rsidR="70E0599D" w:rsidRPr="00F10759">
        <w:rPr>
          <w:rFonts w:ascii="Cera Pro Macmillan" w:eastAsia="Cera Pro Macmillan" w:hAnsi="Cera Pro Macmillan"/>
        </w:rPr>
        <w:t>-</w:t>
      </w:r>
      <w:r w:rsidRPr="00F10759">
        <w:rPr>
          <w:rFonts w:ascii="Cera Pro Macmillan" w:eastAsia="Cera Pro Macmillan" w:hAnsi="Cera Pro Macmillan"/>
        </w:rPr>
        <w:t>inclusive</w:t>
      </w:r>
      <w:proofErr w:type="gramEnd"/>
      <w:r w:rsidRPr="00F10759">
        <w:rPr>
          <w:rFonts w:ascii="Cera Pro Macmillan" w:eastAsia="Cera Pro Macmillan" w:hAnsi="Cera Pro Macmillan"/>
        </w:rPr>
        <w:t xml:space="preserve"> organisation which is relevant and accessible for anyone living with or affected by cancer. We will not unfairly discriminate against anyone. </w:t>
      </w:r>
    </w:p>
    <w:p w14:paraId="6C7626DF" w14:textId="77777777" w:rsidR="00EC329E" w:rsidRPr="00F10759" w:rsidRDefault="00EC329E" w:rsidP="00EC329E">
      <w:pPr>
        <w:pStyle w:val="ListParagraph"/>
        <w:spacing w:after="0" w:line="240" w:lineRule="auto"/>
        <w:rPr>
          <w:rFonts w:ascii="Cera Pro Macmillan" w:eastAsia="Cera Pro Macmillan" w:hAnsi="Cera Pro Macmillan" w:cstheme="minorHAnsi"/>
        </w:rPr>
      </w:pPr>
    </w:p>
    <w:p w14:paraId="0BBE1D0B" w14:textId="77777777" w:rsidR="00EC329E" w:rsidRPr="00F10759" w:rsidRDefault="00EC329E" w:rsidP="00EC329E">
      <w:pPr>
        <w:pStyle w:val="ListParagraph"/>
        <w:spacing w:after="0" w:line="240" w:lineRule="auto"/>
        <w:rPr>
          <w:rFonts w:ascii="Cera Pro Macmillan" w:eastAsia="Cera Pro Macmillan" w:hAnsi="Cera Pro Macmillan" w:cstheme="minorHAnsi"/>
        </w:rPr>
      </w:pPr>
    </w:p>
    <w:p w14:paraId="176CF55B" w14:textId="77777777" w:rsidR="00EC329E" w:rsidRPr="00F10759" w:rsidRDefault="00EC329E" w:rsidP="00EC329E">
      <w:pPr>
        <w:pStyle w:val="Heading2"/>
        <w:rPr>
          <w:rFonts w:ascii="Cera Pro Macmillan" w:eastAsia="Cera Pro Macmillan" w:hAnsi="Cera Pro Macmillan" w:cstheme="minorHAnsi"/>
          <w:b w:val="0"/>
          <w:color w:val="00B050"/>
        </w:rPr>
      </w:pPr>
      <w:r w:rsidRPr="00F10759">
        <w:rPr>
          <w:rFonts w:ascii="Cera Pro Macmillan" w:hAnsi="Cera Pro Macmillan" w:cstheme="minorHAnsi"/>
        </w:rPr>
        <w:br/>
      </w:r>
      <w:r w:rsidRPr="00F10759">
        <w:rPr>
          <w:rFonts w:ascii="Cera Pro Macmillan" w:eastAsia="Cera Pro Macmillan" w:hAnsi="Cera Pro Macmillan" w:cstheme="minorHAnsi"/>
        </w:rPr>
        <w:t>Legal Structure</w:t>
      </w:r>
    </w:p>
    <w:p w14:paraId="4A0D6D0A" w14:textId="651783B4" w:rsidR="00EC329E" w:rsidRPr="00F10759" w:rsidRDefault="00EC329E" w:rsidP="00EC329E">
      <w:pPr>
        <w:spacing w:after="0" w:line="240" w:lineRule="auto"/>
        <w:rPr>
          <w:rFonts w:ascii="Cera Pro Macmillan" w:eastAsia="Cera Pro Macmillan" w:hAnsi="Cera Pro Macmillan"/>
        </w:rPr>
      </w:pPr>
      <w:r w:rsidRPr="00F10759">
        <w:rPr>
          <w:rFonts w:ascii="Cera Pro Macmillan" w:eastAsia="Cera Pro Macmillan" w:hAnsi="Cera Pro Macmillan"/>
        </w:rPr>
        <w:t>Macmillan Cancer Support is a company limited by guarantee and a registered charity. Macmillan is governed by its Articles of Association, which sets out the charity’s powers and authorities. The objects of the charity included in the Articles of Association are:</w:t>
      </w:r>
    </w:p>
    <w:p w14:paraId="001CEF54"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 xml:space="preserve">a) To provide support, </w:t>
      </w:r>
      <w:proofErr w:type="gramStart"/>
      <w:r w:rsidRPr="00F10759">
        <w:rPr>
          <w:rFonts w:ascii="Cera Pro Macmillan" w:eastAsia="Cera Pro Macmillan" w:hAnsi="Cera Pro Macmillan" w:cstheme="minorHAnsi"/>
        </w:rPr>
        <w:t>assistance</w:t>
      </w:r>
      <w:proofErr w:type="gramEnd"/>
      <w:r w:rsidRPr="00F10759">
        <w:rPr>
          <w:rFonts w:ascii="Cera Pro Macmillan" w:eastAsia="Cera Pro Macmillan" w:hAnsi="Cera Pro Macmillan" w:cstheme="minorHAnsi"/>
        </w:rPr>
        <w:t xml:space="preserve"> and information directly or indirectly to people affected by cancer.</w:t>
      </w:r>
    </w:p>
    <w:p w14:paraId="7116230F"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 xml:space="preserve">b) To further build cancer awareness, </w:t>
      </w:r>
      <w:proofErr w:type="gramStart"/>
      <w:r w:rsidRPr="00F10759">
        <w:rPr>
          <w:rFonts w:ascii="Cera Pro Macmillan" w:eastAsia="Cera Pro Macmillan" w:hAnsi="Cera Pro Macmillan" w:cstheme="minorHAnsi"/>
        </w:rPr>
        <w:t>education</w:t>
      </w:r>
      <w:proofErr w:type="gramEnd"/>
      <w:r w:rsidRPr="00F10759">
        <w:rPr>
          <w:rFonts w:ascii="Cera Pro Macmillan" w:eastAsia="Cera Pro Macmillan" w:hAnsi="Cera Pro Macmillan" w:cstheme="minorHAnsi"/>
        </w:rPr>
        <w:t xml:space="preserve"> and research.</w:t>
      </w:r>
    </w:p>
    <w:p w14:paraId="794BE378"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 To promote and influence effective care, involvement and support for people affected by cancer.</w:t>
      </w:r>
      <w:r w:rsidRPr="00F10759">
        <w:rPr>
          <w:rFonts w:ascii="Cera Pro Macmillan" w:hAnsi="Cera Pro Macmillan" w:cstheme="minorHAnsi"/>
        </w:rPr>
        <w:br/>
      </w:r>
    </w:p>
    <w:p w14:paraId="6F6265E8" w14:textId="77777777" w:rsidR="00EC329E" w:rsidRPr="00F10759" w:rsidRDefault="00EC329E" w:rsidP="00EC329E">
      <w:pPr>
        <w:pStyle w:val="Heading2"/>
        <w:rPr>
          <w:rFonts w:ascii="Cera Pro Macmillan" w:eastAsia="Cera Pro Macmillan" w:hAnsi="Cera Pro Macmillan" w:cstheme="minorHAnsi"/>
          <w:b w:val="0"/>
          <w:color w:val="00B050"/>
        </w:rPr>
      </w:pPr>
      <w:r w:rsidRPr="00F10759">
        <w:rPr>
          <w:rFonts w:ascii="Cera Pro Macmillan" w:eastAsia="Cera Pro Macmillan" w:hAnsi="Cera Pro Macmillan" w:cstheme="minorHAnsi"/>
        </w:rPr>
        <w:t>Board of Trustees</w:t>
      </w:r>
    </w:p>
    <w:p w14:paraId="2CEC641A" w14:textId="6C3AF1EA" w:rsidR="00EC329E" w:rsidRPr="00F10759" w:rsidRDefault="2F31F6F8" w:rsidP="00EC329E">
      <w:pPr>
        <w:rPr>
          <w:rFonts w:ascii="Cera Pro Macmillan" w:eastAsia="Cera Pro Macmillan" w:hAnsi="Cera Pro Macmillan"/>
        </w:rPr>
      </w:pPr>
      <w:r w:rsidRPr="00F10759">
        <w:rPr>
          <w:rFonts w:ascii="Cera Pro Macmillan" w:eastAsia="Cera Pro Macmillan" w:hAnsi="Cera Pro Macmillan"/>
        </w:rPr>
        <w:t>The Board of Trustees (</w:t>
      </w:r>
      <w:r w:rsidR="2EA24A86" w:rsidRPr="00F10759">
        <w:rPr>
          <w:rFonts w:ascii="Cera Pro Macmillan" w:eastAsia="Cera Pro Macmillan" w:hAnsi="Cera Pro Macmillan"/>
        </w:rPr>
        <w:t xml:space="preserve">the </w:t>
      </w:r>
      <w:r w:rsidRPr="00F10759">
        <w:rPr>
          <w:rFonts w:ascii="Cera Pro Macmillan" w:eastAsia="Cera Pro Macmillan" w:hAnsi="Cera Pro Macmillan"/>
        </w:rPr>
        <w:t xml:space="preserve">Board) is ultimately responsible for the overall control and strategic direction of </w:t>
      </w:r>
      <w:r w:rsidR="38E15D50" w:rsidRPr="00F10759">
        <w:rPr>
          <w:rFonts w:ascii="Cera Pro Macmillan" w:eastAsia="Cera Pro Macmillan" w:hAnsi="Cera Pro Macmillan"/>
        </w:rPr>
        <w:t>Macmillan</w:t>
      </w:r>
      <w:r w:rsidRPr="00F10759">
        <w:rPr>
          <w:rFonts w:ascii="Cera Pro Macmillan" w:eastAsia="Cera Pro Macmillan" w:hAnsi="Cera Pro Macmillan"/>
        </w:rPr>
        <w:t xml:space="preserve"> and the protection of its assets. Day</w:t>
      </w:r>
      <w:r w:rsidR="67DF8C74" w:rsidRPr="00F10759">
        <w:rPr>
          <w:rFonts w:ascii="Cera Pro Macmillan" w:eastAsia="Cera Pro Macmillan" w:hAnsi="Cera Pro Macmillan"/>
        </w:rPr>
        <w:t xml:space="preserve"> </w:t>
      </w:r>
      <w:r w:rsidRPr="00F10759">
        <w:rPr>
          <w:rFonts w:ascii="Cera Pro Macmillan" w:eastAsia="Cera Pro Macmillan" w:hAnsi="Cera Pro Macmillan"/>
        </w:rPr>
        <w:t>to</w:t>
      </w:r>
      <w:r w:rsidR="22B553A7" w:rsidRPr="00F10759">
        <w:rPr>
          <w:rFonts w:ascii="Cera Pro Macmillan" w:eastAsia="Cera Pro Macmillan" w:hAnsi="Cera Pro Macmillan"/>
        </w:rPr>
        <w:t xml:space="preserve"> </w:t>
      </w:r>
      <w:r w:rsidRPr="00F10759">
        <w:rPr>
          <w:rFonts w:ascii="Cera Pro Macmillan" w:eastAsia="Cera Pro Macmillan" w:hAnsi="Cera Pro Macmillan"/>
        </w:rPr>
        <w:t xml:space="preserve">day responsibility for </w:t>
      </w:r>
      <w:r w:rsidRPr="009A43C6">
        <w:rPr>
          <w:rFonts w:ascii="Cera Pro Macmillan" w:eastAsia="Cera Pro Macmillan" w:hAnsi="Cera Pro Macmillan"/>
        </w:rPr>
        <w:t xml:space="preserve">running the charity is delegated to the Chief Executive, Gemma Peters, and the Executive </w:t>
      </w:r>
      <w:r w:rsidR="362A647A" w:rsidRPr="009A43C6">
        <w:rPr>
          <w:rFonts w:ascii="Cera Pro Macmillan" w:eastAsia="Cera Pro Macmillan" w:hAnsi="Cera Pro Macmillan"/>
        </w:rPr>
        <w:t>Team</w:t>
      </w:r>
      <w:r w:rsidRPr="009A43C6">
        <w:rPr>
          <w:rFonts w:ascii="Cera Pro Macmillan" w:eastAsia="Cera Pro Macmillan" w:hAnsi="Cera Pro Macmillan"/>
        </w:rPr>
        <w:t xml:space="preserve"> (see page</w:t>
      </w:r>
      <w:r w:rsidR="13994270" w:rsidRPr="009A43C6">
        <w:rPr>
          <w:rFonts w:ascii="Cera Pro Macmillan" w:eastAsia="Cera Pro Macmillan" w:hAnsi="Cera Pro Macmillan"/>
        </w:rPr>
        <w:t xml:space="preserve"> </w:t>
      </w:r>
      <w:r w:rsidR="009A43C6" w:rsidRPr="009A43C6">
        <w:rPr>
          <w:rFonts w:ascii="Cera Pro Macmillan" w:eastAsia="Cera Pro Macmillan" w:hAnsi="Cera Pro Macmillan"/>
        </w:rPr>
        <w:t>83</w:t>
      </w:r>
      <w:r w:rsidRPr="009A43C6">
        <w:rPr>
          <w:rFonts w:ascii="Cera Pro Macmillan" w:eastAsia="Cera Pro Macmillan" w:hAnsi="Cera Pro Macmillan"/>
        </w:rPr>
        <w:t>).</w:t>
      </w:r>
    </w:p>
    <w:p w14:paraId="03C905CD" w14:textId="1B0E85E2" w:rsidR="00EC329E" w:rsidRPr="00F10759" w:rsidRDefault="00EC329E" w:rsidP="2681D33F">
      <w:pPr>
        <w:rPr>
          <w:rFonts w:ascii="Cera Pro Macmillan" w:eastAsia="Cera Pro Macmillan" w:hAnsi="Cera Pro Macmillan"/>
        </w:rPr>
      </w:pPr>
      <w:r w:rsidRPr="00F10759">
        <w:rPr>
          <w:rFonts w:ascii="Cera Pro Macmillan" w:eastAsia="Cera Pro Macmillan" w:hAnsi="Cera Pro Macmillan"/>
        </w:rPr>
        <w:t xml:space="preserve">The trustees are also directors under company law and are our company members. They are appointed by the Board for a term of three years and normally serve a maximum of three terms. The Board’s Nominations Committee reviews the structure, </w:t>
      </w:r>
      <w:proofErr w:type="gramStart"/>
      <w:r w:rsidRPr="00F10759">
        <w:rPr>
          <w:rFonts w:ascii="Cera Pro Macmillan" w:eastAsia="Cera Pro Macmillan" w:hAnsi="Cera Pro Macmillan"/>
        </w:rPr>
        <w:t>size</w:t>
      </w:r>
      <w:proofErr w:type="gramEnd"/>
      <w:r w:rsidR="425853EA" w:rsidRPr="00F10759">
        <w:rPr>
          <w:rFonts w:ascii="Cera Pro Macmillan" w:eastAsia="Cera Pro Macmillan" w:hAnsi="Cera Pro Macmillan"/>
        </w:rPr>
        <w:t xml:space="preserve"> and</w:t>
      </w:r>
      <w:r w:rsidRPr="00F10759">
        <w:rPr>
          <w:rFonts w:ascii="Cera Pro Macmillan" w:eastAsia="Cera Pro Macmillan" w:hAnsi="Cera Pro Macmillan"/>
        </w:rPr>
        <w:t xml:space="preserve"> composition (including the skills, knowledge and experience) of the Board, considers succession planning, and makes recommendations on appointments to the Board. The trustees all give their time to Macmillan on a voluntary basis and receive no remuneration. Out-of-pocket expenses may be reimbursed.</w:t>
      </w:r>
    </w:p>
    <w:p w14:paraId="51F04078" w14:textId="77777777" w:rsidR="00EC329E" w:rsidRPr="00F10759" w:rsidRDefault="00EC329E" w:rsidP="00EC329E">
      <w:pPr>
        <w:rPr>
          <w:rFonts w:ascii="Cera Pro Macmillan" w:eastAsia="Cera Pro Macmillan" w:hAnsi="Cera Pro Macmillan" w:cstheme="minorHAnsi"/>
          <w:b/>
          <w:color w:val="00B050"/>
        </w:rPr>
      </w:pPr>
      <w:r w:rsidRPr="00F10759">
        <w:rPr>
          <w:rFonts w:ascii="Cera Pro Macmillan" w:eastAsia="Cera Pro Macmillan" w:hAnsi="Cera Pro Macmillan" w:cstheme="minorHAnsi"/>
        </w:rPr>
        <w:t xml:space="preserve">When recruiting new trustees, the Board aims to attract a diverse range of candidates who have the skills the charity needs. It values the benefits of having members with different backgrounds, </w:t>
      </w:r>
      <w:proofErr w:type="gramStart"/>
      <w:r w:rsidRPr="00F10759">
        <w:rPr>
          <w:rFonts w:ascii="Cera Pro Macmillan" w:eastAsia="Cera Pro Macmillan" w:hAnsi="Cera Pro Macmillan" w:cstheme="minorHAnsi"/>
        </w:rPr>
        <w:t>expertise</w:t>
      </w:r>
      <w:proofErr w:type="gramEnd"/>
      <w:r w:rsidRPr="00F10759">
        <w:rPr>
          <w:rFonts w:ascii="Cera Pro Macmillan" w:eastAsia="Cera Pro Macmillan" w:hAnsi="Cera Pro Macmillan" w:cstheme="minorHAnsi"/>
        </w:rPr>
        <w:t xml:space="preserve"> and experience. All Board appointments are based on </w:t>
      </w:r>
      <w:r w:rsidRPr="00F10759">
        <w:rPr>
          <w:rFonts w:ascii="Cera Pro Macmillan" w:eastAsia="Cera Pro Macmillan" w:hAnsi="Cera Pro Macmillan" w:cstheme="minorHAnsi"/>
        </w:rPr>
        <w:lastRenderedPageBreak/>
        <w:t>merit, in the context of ensuring that we have an appropriate balance of skills and experience.</w:t>
      </w:r>
    </w:p>
    <w:p w14:paraId="08E621E0" w14:textId="58AA64DD" w:rsidR="00EC329E" w:rsidRPr="00F10759" w:rsidRDefault="00EC329E" w:rsidP="655789C6">
      <w:pPr>
        <w:rPr>
          <w:rFonts w:ascii="Cera Pro Macmillan" w:eastAsia="Cera Pro Macmillan" w:hAnsi="Cera Pro Macmillan"/>
        </w:rPr>
      </w:pPr>
      <w:r w:rsidRPr="00F10759">
        <w:rPr>
          <w:rFonts w:ascii="Cera Pro Macmillan" w:eastAsia="Cera Pro Macmillan" w:hAnsi="Cera Pro Macmillan"/>
        </w:rPr>
        <w:t xml:space="preserve">All new trustees undertake an induction programme, which includes meeting with the Chief Executive, Executive </w:t>
      </w:r>
      <w:proofErr w:type="gramStart"/>
      <w:r w:rsidR="4355DCCD" w:rsidRPr="00F10759">
        <w:rPr>
          <w:rFonts w:ascii="Cera Pro Macmillan" w:eastAsia="Cera Pro Macmillan" w:hAnsi="Cera Pro Macmillan"/>
        </w:rPr>
        <w:t>Team</w:t>
      </w:r>
      <w:proofErr w:type="gramEnd"/>
      <w:r w:rsidRPr="00F10759">
        <w:rPr>
          <w:rFonts w:ascii="Cera Pro Macmillan" w:eastAsia="Cera Pro Macmillan" w:hAnsi="Cera Pro Macmillan"/>
        </w:rPr>
        <w:t xml:space="preserve"> and other key staff, along with service visits. Additional and ongoing training is arranged as required for individual trustees or for the Board as a whole.</w:t>
      </w:r>
      <w:r w:rsidRPr="00F10759">
        <w:rPr>
          <w:rFonts w:ascii="Cera Pro Macmillan" w:hAnsi="Cera Pro Macmillan"/>
        </w:rPr>
        <w:br/>
      </w:r>
    </w:p>
    <w:p w14:paraId="7FAE3F86"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The trustees who served during the year and up to the date of this report are as follows:</w:t>
      </w:r>
    </w:p>
    <w:p w14:paraId="5AC7FDE0" w14:textId="77777777" w:rsidR="00EC329E" w:rsidRPr="00F10759" w:rsidRDefault="00EC329E" w:rsidP="00EC329E">
      <w:pPr>
        <w:pStyle w:val="Heading3"/>
        <w:rPr>
          <w:rFonts w:ascii="Cera Pro Macmillan" w:eastAsia="Cera Pro Macmillan" w:hAnsi="Cera Pro Macmillan" w:cstheme="minorBidi"/>
          <w:b w:val="0"/>
        </w:rPr>
      </w:pPr>
      <w:r w:rsidRPr="00F10759">
        <w:rPr>
          <w:rFonts w:ascii="Cera Pro Macmillan" w:eastAsia="Cera Pro Macmillan" w:hAnsi="Cera Pro Macmillan" w:cstheme="minorBidi"/>
        </w:rPr>
        <w:t>Macmillan Cancer Support Board of Trustees</w:t>
      </w:r>
    </w:p>
    <w:p w14:paraId="45636081"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 xml:space="preserve">Professor Jean Abraham </w:t>
      </w:r>
    </w:p>
    <w:p w14:paraId="1079FE72"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Dr Jag Ahluwalia (Chair of Charitable Expenditure Committee)</w:t>
      </w:r>
    </w:p>
    <w:p w14:paraId="33231D21"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Iain Cornish (Treasurer and Chair of Finance, Audit and Risk Committee)</w:t>
      </w:r>
    </w:p>
    <w:p w14:paraId="652139ED"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Professor Jane Cummings CBE (Chair of People Committee) (to 27.07.23)</w:t>
      </w:r>
    </w:p>
    <w:p w14:paraId="46B8291E"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 xml:space="preserve">Rachel Higham </w:t>
      </w:r>
    </w:p>
    <w:p w14:paraId="220E2C95" w14:textId="1732E953" w:rsidR="00EC329E" w:rsidRPr="00F10759" w:rsidRDefault="00EC329E" w:rsidP="00EC329E">
      <w:pPr>
        <w:rPr>
          <w:rFonts w:ascii="Cera Pro Macmillan" w:eastAsia="Cera Pro Macmillan" w:hAnsi="Cera Pro Macmillan"/>
        </w:rPr>
      </w:pPr>
      <w:r w:rsidRPr="00F10759">
        <w:rPr>
          <w:rFonts w:ascii="Cera Pro Macmillan" w:eastAsia="Cera Pro Macmillan" w:hAnsi="Cera Pro Macmillan"/>
        </w:rPr>
        <w:t xml:space="preserve">Kate Howe (Chair of Fundraising Marketing </w:t>
      </w:r>
      <w:r w:rsidR="201A5424" w:rsidRPr="00F10759">
        <w:rPr>
          <w:rFonts w:ascii="Cera Pro Macmillan" w:eastAsia="Cera Pro Macmillan" w:hAnsi="Cera Pro Macmillan"/>
        </w:rPr>
        <w:t>and</w:t>
      </w:r>
      <w:r w:rsidRPr="00F10759">
        <w:rPr>
          <w:rFonts w:ascii="Cera Pro Macmillan" w:eastAsia="Cera Pro Macmillan" w:hAnsi="Cera Pro Macmillan"/>
        </w:rPr>
        <w:t xml:space="preserve"> Communications Committee)</w:t>
      </w:r>
    </w:p>
    <w:p w14:paraId="14D10AF3"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Mohammed Mehmet (Chair of People Committee from 28.07.23)</w:t>
      </w:r>
    </w:p>
    <w:p w14:paraId="329DD64F"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Richard Murley (Macmillan Chair and Chair of Nominations Committee)</w:t>
      </w:r>
    </w:p>
    <w:p w14:paraId="6C3359DB" w14:textId="62705B2C" w:rsidR="00EC329E" w:rsidRPr="00F10759" w:rsidRDefault="0FC29ED6" w:rsidP="04AAE49B">
      <w:pPr>
        <w:rPr>
          <w:rFonts w:ascii="Cera Pro Macmillan" w:eastAsia="Cera Pro Macmillan" w:hAnsi="Cera Pro Macmillan"/>
        </w:rPr>
      </w:pPr>
      <w:r w:rsidRPr="00F10759">
        <w:rPr>
          <w:rFonts w:ascii="Cera Pro Macmillan" w:eastAsia="Cera Pro Macmillan" w:hAnsi="Cera Pro Macmillan"/>
        </w:rPr>
        <w:t>Felicia (</w:t>
      </w:r>
      <w:r w:rsidR="00EC329E" w:rsidRPr="00F10759">
        <w:rPr>
          <w:rFonts w:ascii="Cera Pro Macmillan" w:eastAsia="Cera Pro Macmillan" w:hAnsi="Cera Pro Macmillan"/>
        </w:rPr>
        <w:t>Acosia</w:t>
      </w:r>
      <w:r w:rsidR="35819DC9" w:rsidRPr="00F10759">
        <w:rPr>
          <w:rFonts w:ascii="Cera Pro Macmillan" w:eastAsia="Cera Pro Macmillan" w:hAnsi="Cera Pro Macmillan"/>
        </w:rPr>
        <w:t>)</w:t>
      </w:r>
      <w:r w:rsidR="00EC329E" w:rsidRPr="00F10759">
        <w:rPr>
          <w:rFonts w:ascii="Cera Pro Macmillan" w:eastAsia="Cera Pro Macmillan" w:hAnsi="Cera Pro Macmillan"/>
        </w:rPr>
        <w:t xml:space="preserve"> Nyanin (from 27.07.23)</w:t>
      </w:r>
    </w:p>
    <w:p w14:paraId="090B1981"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Nick Owen CBE</w:t>
      </w:r>
    </w:p>
    <w:p w14:paraId="09DE0F8E"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Professor Dame Helen Stokes-Lampard DBE</w:t>
      </w:r>
    </w:p>
    <w:p w14:paraId="27077C13"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Mark Ware</w:t>
      </w:r>
    </w:p>
    <w:p w14:paraId="652FB54C"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During the year and up to the date of approval of the trustees’ report, there was a qualifying third-party indemnity in place for directors, as allowed by Section 234 of the Companies Act 2006.</w:t>
      </w:r>
    </w:p>
    <w:p w14:paraId="676BACCF" w14:textId="77777777" w:rsidR="00C528B7" w:rsidRPr="00F10759" w:rsidRDefault="00C528B7" w:rsidP="655789C6">
      <w:pPr>
        <w:rPr>
          <w:rStyle w:val="Heading1Char"/>
          <w:rFonts w:eastAsia="Cera Pro Macmillan" w:cstheme="minorBidi"/>
        </w:rPr>
      </w:pPr>
    </w:p>
    <w:p w14:paraId="724B20FD" w14:textId="0F6D192E" w:rsidR="00EC329E" w:rsidRPr="00F10759" w:rsidRDefault="00EC329E" w:rsidP="655789C6">
      <w:pPr>
        <w:rPr>
          <w:rFonts w:ascii="Cera Pro Macmillan" w:eastAsia="Cera Pro Macmillan" w:hAnsi="Cera Pro Macmillan"/>
        </w:rPr>
      </w:pPr>
      <w:r w:rsidRPr="00F10759">
        <w:rPr>
          <w:rStyle w:val="Heading1Char"/>
          <w:rFonts w:eastAsia="Cera Pro Macmillan" w:cstheme="minorBidi"/>
        </w:rPr>
        <w:t>How the Board Works</w:t>
      </w:r>
      <w:r w:rsidRPr="00F10759">
        <w:rPr>
          <w:rFonts w:ascii="Cera Pro Macmillan" w:hAnsi="Cera Pro Macmillan"/>
        </w:rPr>
        <w:br/>
      </w:r>
      <w:r w:rsidRPr="00F10759">
        <w:rPr>
          <w:rFonts w:ascii="Cera Pro Macmillan" w:eastAsia="Cera Pro Macmillan" w:hAnsi="Cera Pro Macmillan"/>
        </w:rPr>
        <w:t xml:space="preserve">The Board normally meets six times per year, including an annual strategy day which helps trustees and the Executive </w:t>
      </w:r>
      <w:r w:rsidR="539C3B4C" w:rsidRPr="00F10759">
        <w:rPr>
          <w:rFonts w:ascii="Cera Pro Macmillan" w:eastAsia="Cera Pro Macmillan" w:hAnsi="Cera Pro Macmillan"/>
        </w:rPr>
        <w:t>T</w:t>
      </w:r>
      <w:r w:rsidRPr="00F10759">
        <w:rPr>
          <w:rFonts w:ascii="Cera Pro Macmillan" w:eastAsia="Cera Pro Macmillan" w:hAnsi="Cera Pro Macmillan"/>
        </w:rPr>
        <w:t>eam to focus in more depth on the charity’s long-term strategic direction. The trustees have adopted a hybrid way of working, with most Board meetings held in person and most committee meetings held virtually. Decisions and actions may also be agreed by email between meetings where appropriate.</w:t>
      </w:r>
    </w:p>
    <w:p w14:paraId="473D77D4" w14:textId="6ABC090C" w:rsidR="00EC329E" w:rsidRPr="00F10759" w:rsidRDefault="00EC329E" w:rsidP="655789C6">
      <w:pPr>
        <w:rPr>
          <w:rFonts w:ascii="Cera Pro Macmillan" w:eastAsia="Cera Pro Macmillan" w:hAnsi="Cera Pro Macmillan"/>
        </w:rPr>
      </w:pPr>
      <w:r w:rsidRPr="00F10759">
        <w:rPr>
          <w:rFonts w:ascii="Cera Pro Macmillan" w:eastAsia="Cera Pro Macmillan" w:hAnsi="Cera Pro Macmillan"/>
        </w:rPr>
        <w:t>A framework of delegation is in place to set out matters delegated to committees of the Board or to the Executive</w:t>
      </w:r>
      <w:r w:rsidR="668A3FF7" w:rsidRPr="00F10759">
        <w:rPr>
          <w:rFonts w:ascii="Cera Pro Macmillan" w:eastAsia="Cera Pro Macmillan" w:hAnsi="Cera Pro Macmillan"/>
        </w:rPr>
        <w:t xml:space="preserve"> Team</w:t>
      </w:r>
      <w:r w:rsidRPr="00F10759">
        <w:rPr>
          <w:rFonts w:ascii="Cera Pro Macmillan" w:eastAsia="Cera Pro Macmillan" w:hAnsi="Cera Pro Macmillan"/>
        </w:rPr>
        <w:t xml:space="preserve"> or other staff. This is regularly reviewed and updated as necessary. Conflicts of interest are considered annually and against the agenda of each meeting.</w:t>
      </w:r>
    </w:p>
    <w:p w14:paraId="4BA830A7" w14:textId="77777777" w:rsidR="002D5ECB" w:rsidRPr="00F10759" w:rsidRDefault="002D5ECB" w:rsidP="655789C6">
      <w:pPr>
        <w:rPr>
          <w:rFonts w:ascii="Cera Pro Macmillan" w:eastAsia="Cera Pro Macmillan" w:hAnsi="Cera Pro Macmillan"/>
        </w:rPr>
      </w:pPr>
    </w:p>
    <w:p w14:paraId="1C2AEBD7" w14:textId="77777777" w:rsidR="00EC329E" w:rsidRPr="00F10759" w:rsidRDefault="00EC329E" w:rsidP="00EC329E">
      <w:pPr>
        <w:rPr>
          <w:rFonts w:ascii="Cera Pro Macmillan" w:eastAsia="Cera Pro Macmillan" w:hAnsi="Cera Pro Macmillan"/>
          <w:b/>
          <w:color w:val="00B050"/>
          <w:lang w:val="en-US"/>
        </w:rPr>
      </w:pPr>
      <w:r w:rsidRPr="00F10759">
        <w:rPr>
          <w:rStyle w:val="Heading1Char"/>
          <w:rFonts w:eastAsia="Cera Pro Macmillan" w:cstheme="minorBidi"/>
        </w:rPr>
        <w:t>Board Committees</w:t>
      </w:r>
      <w:r w:rsidRPr="00F10759">
        <w:rPr>
          <w:rFonts w:ascii="Cera Pro Macmillan" w:eastAsia="Cera Pro Macmillan" w:hAnsi="Cera Pro Macmillan"/>
          <w:b/>
          <w:color w:val="00B050"/>
        </w:rPr>
        <w:t xml:space="preserve"> </w:t>
      </w:r>
      <w:r w:rsidRPr="00F10759">
        <w:rPr>
          <w:rFonts w:ascii="Cera Pro Macmillan" w:hAnsi="Cera Pro Macmillan"/>
        </w:rPr>
        <w:br/>
      </w:r>
      <w:r w:rsidRPr="00F10759">
        <w:rPr>
          <w:rStyle w:val="Heading2Char"/>
          <w:rFonts w:eastAsia="Cera Pro Macmillan" w:cstheme="minorBidi"/>
        </w:rPr>
        <w:t>Board of Trustees:</w:t>
      </w:r>
    </w:p>
    <w:p w14:paraId="35A65931" w14:textId="172DCDCD" w:rsidR="00EC329E" w:rsidRPr="00F10759" w:rsidRDefault="00EC329E" w:rsidP="00582D02">
      <w:pPr>
        <w:pStyle w:val="ListParagraph"/>
        <w:numPr>
          <w:ilvl w:val="0"/>
          <w:numId w:val="13"/>
        </w:numPr>
        <w:rPr>
          <w:rFonts w:ascii="Cera Pro Macmillan" w:eastAsia="Cera Pro Macmillan" w:hAnsi="Cera Pro Macmillan"/>
        </w:rPr>
      </w:pPr>
      <w:r w:rsidRPr="00F10759">
        <w:rPr>
          <w:rFonts w:ascii="Cera Pro Macmillan" w:eastAsia="Cera Pro Macmillan" w:hAnsi="Cera Pro Macmillan"/>
        </w:rPr>
        <w:t xml:space="preserve">Finance, Audit </w:t>
      </w:r>
      <w:r w:rsidR="64A2AD04" w:rsidRPr="00F10759">
        <w:rPr>
          <w:rFonts w:ascii="Cera Pro Macmillan" w:eastAsia="Cera Pro Macmillan" w:hAnsi="Cera Pro Macmillan"/>
        </w:rPr>
        <w:t>and</w:t>
      </w:r>
      <w:r w:rsidRPr="00F10759">
        <w:rPr>
          <w:rFonts w:ascii="Cera Pro Macmillan" w:eastAsia="Cera Pro Macmillan" w:hAnsi="Cera Pro Macmillan"/>
        </w:rPr>
        <w:t xml:space="preserve"> Risk Committee</w:t>
      </w:r>
    </w:p>
    <w:p w14:paraId="49B88E95" w14:textId="77777777" w:rsidR="00EC329E" w:rsidRPr="00F10759" w:rsidRDefault="00EC329E" w:rsidP="00582D02">
      <w:pPr>
        <w:pStyle w:val="ListParagraph"/>
        <w:numPr>
          <w:ilvl w:val="0"/>
          <w:numId w:val="13"/>
        </w:numPr>
        <w:rPr>
          <w:rFonts w:ascii="Cera Pro Macmillan" w:eastAsia="Cera Pro Macmillan" w:hAnsi="Cera Pro Macmillan" w:cstheme="minorHAnsi"/>
        </w:rPr>
      </w:pPr>
      <w:r w:rsidRPr="00F10759">
        <w:rPr>
          <w:rFonts w:ascii="Cera Pro Macmillan" w:eastAsia="Cera Pro Macmillan" w:hAnsi="Cera Pro Macmillan" w:cstheme="minorHAnsi"/>
        </w:rPr>
        <w:t>Charitable Expenditure Committee</w:t>
      </w:r>
    </w:p>
    <w:p w14:paraId="4842C58B" w14:textId="533CF13C" w:rsidR="00EC329E" w:rsidRPr="00F10759" w:rsidRDefault="00EC329E" w:rsidP="00582D02">
      <w:pPr>
        <w:pStyle w:val="ListParagraph"/>
        <w:numPr>
          <w:ilvl w:val="0"/>
          <w:numId w:val="13"/>
        </w:numPr>
        <w:rPr>
          <w:rFonts w:ascii="Cera Pro Macmillan" w:eastAsia="Cera Pro Macmillan" w:hAnsi="Cera Pro Macmillan"/>
        </w:rPr>
      </w:pPr>
      <w:r w:rsidRPr="00F10759">
        <w:rPr>
          <w:rFonts w:ascii="Cera Pro Macmillan" w:eastAsia="Cera Pro Macmillan" w:hAnsi="Cera Pro Macmillan"/>
        </w:rPr>
        <w:t xml:space="preserve">Fundraising, Marketing </w:t>
      </w:r>
      <w:r w:rsidR="0C6DCCE8" w:rsidRPr="00F10759">
        <w:rPr>
          <w:rFonts w:ascii="Cera Pro Macmillan" w:eastAsia="Cera Pro Macmillan" w:hAnsi="Cera Pro Macmillan"/>
        </w:rPr>
        <w:t>and</w:t>
      </w:r>
      <w:r w:rsidRPr="00F10759">
        <w:rPr>
          <w:rFonts w:ascii="Cera Pro Macmillan" w:eastAsia="Cera Pro Macmillan" w:hAnsi="Cera Pro Macmillan"/>
        </w:rPr>
        <w:t xml:space="preserve"> Communications Committee</w:t>
      </w:r>
    </w:p>
    <w:p w14:paraId="44A1300D" w14:textId="77777777" w:rsidR="00EC329E" w:rsidRPr="00F10759" w:rsidRDefault="00EC329E" w:rsidP="00582D02">
      <w:pPr>
        <w:pStyle w:val="ListParagraph"/>
        <w:numPr>
          <w:ilvl w:val="0"/>
          <w:numId w:val="13"/>
        </w:numPr>
        <w:rPr>
          <w:rFonts w:ascii="Cera Pro Macmillan" w:eastAsia="Cera Pro Macmillan" w:hAnsi="Cera Pro Macmillan" w:cstheme="minorHAnsi"/>
        </w:rPr>
      </w:pPr>
      <w:r w:rsidRPr="00F10759">
        <w:rPr>
          <w:rFonts w:ascii="Cera Pro Macmillan" w:eastAsia="Cera Pro Macmillan" w:hAnsi="Cera Pro Macmillan" w:cstheme="minorHAnsi"/>
        </w:rPr>
        <w:t>Nominations Committee</w:t>
      </w:r>
    </w:p>
    <w:p w14:paraId="76BD324B" w14:textId="77777777" w:rsidR="00EC329E" w:rsidRPr="00F10759" w:rsidRDefault="00EC329E" w:rsidP="00582D02">
      <w:pPr>
        <w:pStyle w:val="ListParagraph"/>
        <w:numPr>
          <w:ilvl w:val="0"/>
          <w:numId w:val="13"/>
        </w:numPr>
        <w:rPr>
          <w:rFonts w:ascii="Cera Pro Macmillan" w:eastAsia="Cera Pro Macmillan" w:hAnsi="Cera Pro Macmillan" w:cstheme="minorHAnsi"/>
        </w:rPr>
      </w:pPr>
      <w:r w:rsidRPr="00F10759">
        <w:rPr>
          <w:rFonts w:ascii="Cera Pro Macmillan" w:eastAsia="Cera Pro Macmillan" w:hAnsi="Cera Pro Macmillan" w:cstheme="minorHAnsi"/>
        </w:rPr>
        <w:t>People Committee</w:t>
      </w:r>
    </w:p>
    <w:p w14:paraId="533F63B3"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The Board has delegated specific responsibilities to its committees, each of which has detailed terms of reference and reports to the Board. The remit of the committees is reviewed regularly to ensure they continue to work well.</w:t>
      </w:r>
    </w:p>
    <w:p w14:paraId="41E0BEFE" w14:textId="632867BB" w:rsidR="00EC329E" w:rsidRPr="00F10759" w:rsidRDefault="00EC329E" w:rsidP="00EC329E">
      <w:pPr>
        <w:rPr>
          <w:rFonts w:ascii="Cera Pro Macmillan" w:eastAsia="Cera Pro Macmillan" w:hAnsi="Cera Pro Macmillan"/>
        </w:rPr>
      </w:pPr>
      <w:r w:rsidRPr="00F10759">
        <w:rPr>
          <w:rFonts w:ascii="Cera Pro Macmillan" w:eastAsia="Cera Pro Macmillan" w:hAnsi="Cera Pro Macmillan"/>
          <w:b/>
        </w:rPr>
        <w:t xml:space="preserve">Finance, Audit </w:t>
      </w:r>
      <w:r w:rsidR="71A5D209" w:rsidRPr="00F10759">
        <w:rPr>
          <w:rFonts w:ascii="Cera Pro Macmillan" w:eastAsia="Cera Pro Macmillan" w:hAnsi="Cera Pro Macmillan"/>
          <w:b/>
          <w:bCs/>
        </w:rPr>
        <w:t>and</w:t>
      </w:r>
      <w:r w:rsidRPr="00F10759">
        <w:rPr>
          <w:rFonts w:ascii="Cera Pro Macmillan" w:eastAsia="Cera Pro Macmillan" w:hAnsi="Cera Pro Macmillan"/>
          <w:b/>
        </w:rPr>
        <w:t xml:space="preserve"> Risk Committee:</w:t>
      </w:r>
      <w:r w:rsidRPr="00F10759">
        <w:rPr>
          <w:rFonts w:ascii="Cera Pro Macmillan" w:eastAsia="Cera Pro Macmillan" w:hAnsi="Cera Pro Macmillan"/>
        </w:rPr>
        <w:t xml:space="preserve"> Monitors the financial performance of </w:t>
      </w:r>
      <w:r w:rsidR="64E47B0C" w:rsidRPr="00F10759">
        <w:rPr>
          <w:rFonts w:ascii="Cera Pro Macmillan" w:eastAsia="Cera Pro Macmillan" w:hAnsi="Cera Pro Macmillan"/>
        </w:rPr>
        <w:t>Macmillan</w:t>
      </w:r>
      <w:r w:rsidR="43F202F8" w:rsidRPr="00F10759">
        <w:rPr>
          <w:rFonts w:ascii="Cera Pro Macmillan" w:eastAsia="Cera Pro Macmillan" w:hAnsi="Cera Pro Macmillan"/>
        </w:rPr>
        <w:t xml:space="preserve"> and</w:t>
      </w:r>
      <w:r w:rsidRPr="00F10759">
        <w:rPr>
          <w:rFonts w:ascii="Cera Pro Macmillan" w:eastAsia="Cera Pro Macmillan" w:hAnsi="Cera Pro Macmillan"/>
        </w:rPr>
        <w:t xml:space="preserve"> the performance of </w:t>
      </w:r>
      <w:r w:rsidR="4B9FE1D6" w:rsidRPr="00F10759">
        <w:rPr>
          <w:rFonts w:ascii="Cera Pro Macmillan" w:eastAsia="Cera Pro Macmillan" w:hAnsi="Cera Pro Macmillan"/>
        </w:rPr>
        <w:t>our</w:t>
      </w:r>
      <w:r w:rsidRPr="00F10759">
        <w:rPr>
          <w:rFonts w:ascii="Cera Pro Macmillan" w:eastAsia="Cera Pro Macmillan" w:hAnsi="Cera Pro Macmillan"/>
        </w:rPr>
        <w:t xml:space="preserve"> investments and investment strategies, financial reporting, </w:t>
      </w:r>
      <w:proofErr w:type="gramStart"/>
      <w:r w:rsidRPr="00F10759">
        <w:rPr>
          <w:rFonts w:ascii="Cera Pro Macmillan" w:eastAsia="Cera Pro Macmillan" w:hAnsi="Cera Pro Macmillan"/>
        </w:rPr>
        <w:t>planning</w:t>
      </w:r>
      <w:proofErr w:type="gramEnd"/>
      <w:r w:rsidRPr="00F10759">
        <w:rPr>
          <w:rFonts w:ascii="Cera Pro Macmillan" w:eastAsia="Cera Pro Macmillan" w:hAnsi="Cera Pro Macmillan"/>
        </w:rPr>
        <w:t xml:space="preserve"> and budgeting processes, compliance, corporate risk, and internal and external audit arrangements. </w:t>
      </w:r>
    </w:p>
    <w:p w14:paraId="660BDE81"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b/>
        </w:rPr>
        <w:t>Charitable Expenditure Committee:</w:t>
      </w:r>
      <w:r w:rsidRPr="00F10759">
        <w:rPr>
          <w:rFonts w:ascii="Cera Pro Macmillan" w:eastAsia="Cera Pro Macmillan" w:hAnsi="Cera Pro Macmillan" w:cstheme="minorHAnsi"/>
        </w:rPr>
        <w:t xml:space="preserve"> Reviews charitable expenditure and activities against strategic corporate priorities agreed by the Board.</w:t>
      </w:r>
    </w:p>
    <w:p w14:paraId="7063D899" w14:textId="101FC063" w:rsidR="00EC329E" w:rsidRPr="00F10759" w:rsidRDefault="00EC329E" w:rsidP="00EC329E">
      <w:pPr>
        <w:rPr>
          <w:rFonts w:ascii="Cera Pro Macmillan" w:eastAsia="Cera Pro Macmillan" w:hAnsi="Cera Pro Macmillan"/>
        </w:rPr>
      </w:pPr>
      <w:r w:rsidRPr="00F10759">
        <w:rPr>
          <w:rFonts w:ascii="Cera Pro Macmillan" w:eastAsia="Cera Pro Macmillan" w:hAnsi="Cera Pro Macmillan"/>
          <w:b/>
        </w:rPr>
        <w:t xml:space="preserve">Fundraising, Marketing </w:t>
      </w:r>
      <w:r w:rsidR="761B6802" w:rsidRPr="00F10759">
        <w:rPr>
          <w:rFonts w:ascii="Cera Pro Macmillan" w:eastAsia="Cera Pro Macmillan" w:hAnsi="Cera Pro Macmillan"/>
          <w:b/>
          <w:bCs/>
        </w:rPr>
        <w:t>and</w:t>
      </w:r>
      <w:r w:rsidRPr="00F10759">
        <w:rPr>
          <w:rFonts w:ascii="Cera Pro Macmillan" w:eastAsia="Cera Pro Macmillan" w:hAnsi="Cera Pro Macmillan"/>
          <w:b/>
        </w:rPr>
        <w:t xml:space="preserve"> Communications Committee:</w:t>
      </w:r>
      <w:r w:rsidRPr="00F10759">
        <w:rPr>
          <w:rFonts w:ascii="Cera Pro Macmillan" w:eastAsia="Cera Pro Macmillan" w:hAnsi="Cera Pro Macmillan"/>
        </w:rPr>
        <w:t xml:space="preserve"> Oversees the </w:t>
      </w:r>
      <w:r w:rsidR="2282C4BD" w:rsidRPr="00F10759">
        <w:rPr>
          <w:rFonts w:ascii="Cera Pro Macmillan" w:eastAsia="Cera Pro Macmillan" w:hAnsi="Cera Pro Macmillan"/>
        </w:rPr>
        <w:t>Macmillan</w:t>
      </w:r>
      <w:r w:rsidRPr="00F10759">
        <w:rPr>
          <w:rFonts w:ascii="Cera Pro Macmillan" w:eastAsia="Cera Pro Macmillan" w:hAnsi="Cera Pro Macmillan"/>
        </w:rPr>
        <w:t xml:space="preserve">’s fundraising, marketing and communications strategies and ensures that </w:t>
      </w:r>
      <w:r w:rsidR="2401CE37" w:rsidRPr="00F10759">
        <w:rPr>
          <w:rFonts w:ascii="Cera Pro Macmillan" w:eastAsia="Cera Pro Macmillan" w:hAnsi="Cera Pro Macmillan"/>
        </w:rPr>
        <w:t>we</w:t>
      </w:r>
      <w:r w:rsidRPr="00F10759">
        <w:rPr>
          <w:rFonts w:ascii="Cera Pro Macmillan" w:eastAsia="Cera Pro Macmillan" w:hAnsi="Cera Pro Macmillan"/>
        </w:rPr>
        <w:t xml:space="preserve"> follow high standards of fundraising practice.</w:t>
      </w:r>
    </w:p>
    <w:p w14:paraId="41794856"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b/>
        </w:rPr>
        <w:t>Nominations Committee:</w:t>
      </w:r>
      <w:r w:rsidRPr="00F10759">
        <w:rPr>
          <w:rFonts w:ascii="Cera Pro Macmillan" w:eastAsia="Cera Pro Macmillan" w:hAnsi="Cera Pro Macmillan" w:cstheme="minorHAnsi"/>
        </w:rPr>
        <w:t xml:space="preserve"> Considers the membership of the Board and recommends potential new trustees for election. This committee also keeps under review succession planning in respect of Honorary Officers and the Chief Executive and oversees Board effectiveness reviews and action plans resulting from such reviews.</w:t>
      </w:r>
    </w:p>
    <w:p w14:paraId="64D8F4AA" w14:textId="2D244565" w:rsidR="00EC329E" w:rsidRPr="00F10759" w:rsidRDefault="00EC329E" w:rsidP="00EC329E">
      <w:pPr>
        <w:rPr>
          <w:rFonts w:ascii="Cera Pro Macmillan" w:eastAsia="Cera Pro Macmillan" w:hAnsi="Cera Pro Macmillan"/>
        </w:rPr>
      </w:pPr>
      <w:r w:rsidRPr="00F10759">
        <w:rPr>
          <w:rFonts w:ascii="Cera Pro Macmillan" w:eastAsia="Cera Pro Macmillan" w:hAnsi="Cera Pro Macmillan"/>
          <w:b/>
        </w:rPr>
        <w:t>People Committee:</w:t>
      </w:r>
      <w:r w:rsidRPr="00F10759">
        <w:rPr>
          <w:rFonts w:ascii="Cera Pro Macmillan" w:eastAsia="Cera Pro Macmillan" w:hAnsi="Cera Pro Macmillan"/>
        </w:rPr>
        <w:t xml:space="preserve"> Determines and recommends to the Board the overall policy for the remuneration of the </w:t>
      </w:r>
      <w:r w:rsidR="746AD01B" w:rsidRPr="00F10759">
        <w:rPr>
          <w:rFonts w:ascii="Cera Pro Macmillan" w:eastAsia="Cera Pro Macmillan" w:hAnsi="Cera Pro Macmillan"/>
        </w:rPr>
        <w:t>Macmillan</w:t>
      </w:r>
      <w:r w:rsidRPr="00F10759">
        <w:rPr>
          <w:rFonts w:ascii="Cera Pro Macmillan" w:eastAsia="Cera Pro Macmillan" w:hAnsi="Cera Pro Macmillan"/>
        </w:rPr>
        <w:t>’s employees and provides an oversight on people issues and related policies.</w:t>
      </w:r>
    </w:p>
    <w:p w14:paraId="722F0D66" w14:textId="77777777" w:rsidR="00EC329E" w:rsidRPr="00F10759" w:rsidRDefault="00EC329E" w:rsidP="00EC329E">
      <w:pPr>
        <w:rPr>
          <w:rFonts w:ascii="Cera Pro Macmillan" w:eastAsia="Cera Pro Macmillan" w:hAnsi="Cera Pro Macmillan" w:cstheme="minorHAnsi"/>
          <w:b/>
        </w:rPr>
      </w:pPr>
      <w:r w:rsidRPr="00F10759">
        <w:rPr>
          <w:rFonts w:ascii="Cera Pro Macmillan" w:eastAsia="Cera Pro Macmillan" w:hAnsi="Cera Pro Macmillan" w:cstheme="minorHAnsi"/>
          <w:b/>
        </w:rPr>
        <w:t>Number of meetings held in 2023:</w:t>
      </w:r>
    </w:p>
    <w:p w14:paraId="1221F4A0"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Board of Trustees 6</w:t>
      </w:r>
    </w:p>
    <w:p w14:paraId="3BB24743"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Charitable Expenditure Committee 4</w:t>
      </w:r>
    </w:p>
    <w:p w14:paraId="4164A477"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Finance, Audit and Risk Committee 5</w:t>
      </w:r>
    </w:p>
    <w:p w14:paraId="4D063BE0" w14:textId="63870CB4" w:rsidR="00EC329E" w:rsidRPr="00F10759" w:rsidRDefault="00EC329E" w:rsidP="00EC329E">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Fundraising, Marketing </w:t>
      </w:r>
      <w:r w:rsidR="6F5FCA9A" w:rsidRPr="00F10759">
        <w:rPr>
          <w:rFonts w:ascii="Cera Pro Macmillan" w:eastAsia="Cera Pro Macmillan" w:hAnsi="Cera Pro Macmillan"/>
        </w:rPr>
        <w:t>and</w:t>
      </w:r>
      <w:r w:rsidRPr="00F10759">
        <w:rPr>
          <w:rFonts w:ascii="Cera Pro Macmillan" w:eastAsia="Cera Pro Macmillan" w:hAnsi="Cera Pro Macmillan"/>
        </w:rPr>
        <w:t xml:space="preserve"> Communications Committee 4</w:t>
      </w:r>
    </w:p>
    <w:p w14:paraId="0333E7A1"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People Committee 4</w:t>
      </w:r>
    </w:p>
    <w:p w14:paraId="7949CA80"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Nominations Committee 2</w:t>
      </w:r>
    </w:p>
    <w:p w14:paraId="1EEA877E" w14:textId="77777777" w:rsidR="00EC329E" w:rsidRPr="00F10759" w:rsidRDefault="00EC329E" w:rsidP="00EC329E">
      <w:pPr>
        <w:rPr>
          <w:rFonts w:ascii="Cera Pro Macmillan" w:eastAsia="Cera Pro Macmillan" w:hAnsi="Cera Pro Macmillan" w:cstheme="minorHAnsi"/>
        </w:rPr>
      </w:pPr>
    </w:p>
    <w:p w14:paraId="265CA20D" w14:textId="77777777" w:rsidR="00EC329E" w:rsidRPr="00F10759" w:rsidRDefault="00EC329E" w:rsidP="00EC329E">
      <w:pPr>
        <w:pStyle w:val="Heading2"/>
        <w:rPr>
          <w:rFonts w:ascii="Cera Pro Macmillan" w:eastAsia="Cera Pro Macmillan" w:hAnsi="Cera Pro Macmillan" w:cstheme="minorHAnsi"/>
        </w:rPr>
      </w:pPr>
      <w:r w:rsidRPr="00F10759">
        <w:rPr>
          <w:rFonts w:ascii="Cera Pro Macmillan" w:eastAsia="Cera Pro Macmillan" w:hAnsi="Cera Pro Macmillan" w:cstheme="minorHAnsi"/>
        </w:rPr>
        <w:t>Governance review</w:t>
      </w:r>
    </w:p>
    <w:p w14:paraId="4AC185D1" w14:textId="40DFC644" w:rsidR="00EC329E" w:rsidRPr="00F10759" w:rsidRDefault="00EC329E" w:rsidP="00EC329E">
      <w:pPr>
        <w:rPr>
          <w:rFonts w:ascii="Cera Pro Macmillan" w:eastAsia="Cera Pro Macmillan" w:hAnsi="Cera Pro Macmillan"/>
          <w:color w:val="0070C0"/>
        </w:rPr>
      </w:pPr>
      <w:r w:rsidRPr="00F10759">
        <w:rPr>
          <w:rFonts w:ascii="Cera Pro Macmillan" w:eastAsia="Cera Pro Macmillan" w:hAnsi="Cera Pro Macmillan"/>
        </w:rPr>
        <w:t xml:space="preserve">The Board regularly undertakes a review of its effectiveness to identify any improvements to its governance and ways of working, or any training needs. The Board supports the principles of good governance set out in the Charity Governance Code and uses the Code to evaluate its effectiveness. The performance of individual trustees </w:t>
      </w:r>
      <w:r w:rsidRPr="00F10759">
        <w:rPr>
          <w:rFonts w:ascii="Cera Pro Macmillan" w:eastAsia="Cera Pro Macmillan" w:hAnsi="Cera Pro Macmillan"/>
        </w:rPr>
        <w:lastRenderedPageBreak/>
        <w:t xml:space="preserve">is assessed each year. The last formal review of the Board was undertaken in 2022, with implementation of the recommendations being monitored by the Nominations Committee in 2023. The next full review is scheduled for 2024. </w:t>
      </w:r>
    </w:p>
    <w:p w14:paraId="7D378C7F" w14:textId="77777777" w:rsidR="00EC329E" w:rsidRPr="00F10759" w:rsidRDefault="00EC329E" w:rsidP="00EC329E">
      <w:pPr>
        <w:pStyle w:val="Heading2"/>
        <w:rPr>
          <w:rFonts w:ascii="Cera Pro Macmillan" w:eastAsia="Cera Pro Macmillan" w:hAnsi="Cera Pro Macmillan" w:cstheme="minorHAnsi"/>
        </w:rPr>
      </w:pPr>
      <w:r w:rsidRPr="00F10759">
        <w:rPr>
          <w:rFonts w:ascii="Cera Pro Macmillan" w:eastAsia="Cera Pro Macmillan" w:hAnsi="Cera Pro Macmillan" w:cstheme="minorHAnsi"/>
        </w:rPr>
        <w:t>Statement of responsibilities of the trustees</w:t>
      </w:r>
    </w:p>
    <w:p w14:paraId="5715E1B7" w14:textId="77777777" w:rsidR="00EC329E" w:rsidRPr="00F10759" w:rsidRDefault="00EC329E" w:rsidP="00EC329E">
      <w:pPr>
        <w:rPr>
          <w:rFonts w:ascii="Cera Pro Macmillan" w:eastAsia="Cera Pro Macmillan" w:hAnsi="Cera Pro Macmillan"/>
        </w:rPr>
      </w:pPr>
      <w:r w:rsidRPr="00F10759">
        <w:rPr>
          <w:rFonts w:ascii="Cera Pro Macmillan" w:eastAsia="Cera Pro Macmillan" w:hAnsi="Cera Pro Macmillan"/>
        </w:rPr>
        <w:t>Macmillan’s trustees, who sit on Macmillan’s Board and are also directors of Macmillan Cancer Support for the purposes of company law, are responsible for preparing the trustees’ annual report and the financial statements in accordance with applicable law and United Kingdom Accounting Standards (United Kingdom Generally Accepted Accounting Practice). Company law requires the trustees to prepare accounts for each financial year that give a true and fair view of the state of affairs of the Charitable Company and the Group, and of the incoming resources and application of resources, including the income and expenditure of the Charitable Group for that period. In preparing these financial statements the trustees are required to:</w:t>
      </w:r>
    </w:p>
    <w:p w14:paraId="7D8113CD" w14:textId="4E6A6802" w:rsidR="00EC329E" w:rsidRPr="00F10759" w:rsidRDefault="00EC329E" w:rsidP="00582D02">
      <w:pPr>
        <w:pStyle w:val="ListParagraph"/>
        <w:numPr>
          <w:ilvl w:val="0"/>
          <w:numId w:val="14"/>
        </w:numPr>
        <w:rPr>
          <w:rFonts w:ascii="Cera Pro Macmillan" w:eastAsia="Cera Pro Macmillan" w:hAnsi="Cera Pro Macmillan" w:cstheme="minorHAnsi"/>
        </w:rPr>
      </w:pPr>
      <w:r w:rsidRPr="00F10759">
        <w:rPr>
          <w:rFonts w:ascii="Cera Pro Macmillan" w:eastAsia="Cera Pro Macmillan" w:hAnsi="Cera Pro Macmillan" w:cstheme="minorHAnsi"/>
        </w:rPr>
        <w:t>Select suitable accounting policies and then apply them consistently</w:t>
      </w:r>
      <w:r w:rsidR="1DC95384" w:rsidRPr="00F10759">
        <w:rPr>
          <w:rFonts w:ascii="Cera Pro Macmillan" w:eastAsia="Cera Pro Macmillan" w:hAnsi="Cera Pro Macmillan"/>
        </w:rPr>
        <w:t>.</w:t>
      </w:r>
    </w:p>
    <w:p w14:paraId="5BE19602" w14:textId="3F2092B2" w:rsidR="00EC329E" w:rsidRPr="00F10759" w:rsidRDefault="00EC329E" w:rsidP="00582D02">
      <w:pPr>
        <w:pStyle w:val="ListParagraph"/>
        <w:numPr>
          <w:ilvl w:val="0"/>
          <w:numId w:val="14"/>
        </w:numPr>
        <w:rPr>
          <w:rFonts w:ascii="Cera Pro Macmillan" w:eastAsia="Cera Pro Macmillan" w:hAnsi="Cera Pro Macmillan"/>
        </w:rPr>
      </w:pPr>
      <w:r w:rsidRPr="00F10759">
        <w:rPr>
          <w:rFonts w:ascii="Cera Pro Macmillan" w:eastAsia="Cera Pro Macmillan" w:hAnsi="Cera Pro Macmillan"/>
        </w:rPr>
        <w:t>Observe the methods and principles in the Charities Statement of Recommended Practice</w:t>
      </w:r>
      <w:r w:rsidR="5A1FBD89" w:rsidRPr="00F10759">
        <w:rPr>
          <w:rFonts w:ascii="Cera Pro Macmillan" w:eastAsia="Cera Pro Macmillan" w:hAnsi="Cera Pro Macmillan"/>
        </w:rPr>
        <w:t>.</w:t>
      </w:r>
    </w:p>
    <w:p w14:paraId="7844B259" w14:textId="3ECCED2C" w:rsidR="00EC329E" w:rsidRPr="00F10759" w:rsidRDefault="00EC329E" w:rsidP="00582D02">
      <w:pPr>
        <w:pStyle w:val="ListParagraph"/>
        <w:numPr>
          <w:ilvl w:val="0"/>
          <w:numId w:val="14"/>
        </w:numPr>
        <w:rPr>
          <w:rFonts w:ascii="Cera Pro Macmillan" w:eastAsia="Cera Pro Macmillan" w:hAnsi="Cera Pro Macmillan"/>
        </w:rPr>
      </w:pPr>
      <w:r w:rsidRPr="00F10759">
        <w:rPr>
          <w:rFonts w:ascii="Cera Pro Macmillan" w:eastAsia="Cera Pro Macmillan" w:hAnsi="Cera Pro Macmillan"/>
        </w:rPr>
        <w:t>Make judgements and estimates that are reasonable and prudent</w:t>
      </w:r>
      <w:r w:rsidR="2878E465" w:rsidRPr="00F10759">
        <w:rPr>
          <w:rFonts w:ascii="Cera Pro Macmillan" w:eastAsia="Cera Pro Macmillan" w:hAnsi="Cera Pro Macmillan"/>
        </w:rPr>
        <w:t>.</w:t>
      </w:r>
    </w:p>
    <w:p w14:paraId="7E7B088C" w14:textId="62BC2F96" w:rsidR="00EC329E" w:rsidRPr="00F10759" w:rsidRDefault="00EC329E" w:rsidP="00582D02">
      <w:pPr>
        <w:pStyle w:val="ListParagraph"/>
        <w:numPr>
          <w:ilvl w:val="0"/>
          <w:numId w:val="14"/>
        </w:numPr>
        <w:rPr>
          <w:rFonts w:ascii="Cera Pro Macmillan" w:eastAsia="Cera Pro Macmillan" w:hAnsi="Cera Pro Macmillan"/>
          <w:b/>
          <w:lang w:val="en-US"/>
        </w:rPr>
      </w:pPr>
      <w:r w:rsidRPr="00F10759">
        <w:rPr>
          <w:rFonts w:ascii="Cera Pro Macmillan" w:eastAsia="Cera Pro Macmillan" w:hAnsi="Cera Pro Macmillan"/>
        </w:rPr>
        <w:t>State whether applicable UK Accounting Standards have been followed, subject to any material departures being disclosed and explained in the financial statements</w:t>
      </w:r>
      <w:r w:rsidR="177BB55C" w:rsidRPr="00F10759">
        <w:rPr>
          <w:rFonts w:ascii="Cera Pro Macmillan" w:eastAsia="Cera Pro Macmillan" w:hAnsi="Cera Pro Macmillan"/>
        </w:rPr>
        <w:t>.</w:t>
      </w:r>
    </w:p>
    <w:p w14:paraId="5103EBC1" w14:textId="77777777" w:rsidR="00EC329E" w:rsidRPr="00F10759" w:rsidRDefault="00EC329E" w:rsidP="00582D02">
      <w:pPr>
        <w:pStyle w:val="ListParagraph"/>
        <w:numPr>
          <w:ilvl w:val="0"/>
          <w:numId w:val="14"/>
        </w:numPr>
        <w:rPr>
          <w:rFonts w:ascii="Cera Pro Macmillan" w:eastAsia="Cera Pro Macmillan" w:hAnsi="Cera Pro Macmillan" w:cstheme="minorHAnsi"/>
          <w:b/>
          <w:lang w:val="en-US"/>
        </w:rPr>
      </w:pPr>
      <w:r w:rsidRPr="00F10759">
        <w:rPr>
          <w:rFonts w:ascii="Cera Pro Macmillan" w:eastAsia="Cera Pro Macmillan" w:hAnsi="Cera Pro Macmillan" w:cstheme="minorHAnsi"/>
        </w:rPr>
        <w:t>Prepare the financial statements on the going concern basis unless it is inappropriate to presume the Charitable Company will continue in business.</w:t>
      </w:r>
    </w:p>
    <w:p w14:paraId="1E781F8F" w14:textId="4E54B575" w:rsidR="00EC329E" w:rsidRPr="00F10759" w:rsidRDefault="2F31F6F8" w:rsidP="0262757F">
      <w:pPr>
        <w:rPr>
          <w:rFonts w:ascii="Cera Pro Macmillan" w:eastAsia="Cera Pro Macmillan" w:hAnsi="Cera Pro Macmillan"/>
        </w:rPr>
      </w:pPr>
      <w:r w:rsidRPr="00F10759">
        <w:rPr>
          <w:rFonts w:ascii="Cera Pro Macmillan" w:eastAsia="Cera Pro Macmillan" w:hAnsi="Cera Pro Macmillan"/>
        </w:rPr>
        <w:t>The trustees are responsible for keeping proper accounting records that can disclose with reasonable accuracy the financial position of the Charitable Company at any time and provide financial statements which comply with the Companies Act 2006, Charities and Trustee Investment (Scotland) Act 2005 and The Charities Accounts (Scotland) Regulations 2006 (as amended). They are also responsible for safeguarding the assets of the Charitable Company and the Group and taking reasonable steps for the prevention and detection of fraud and other irregularities. The trustees have overall responsibility for Macmillan’s internal controls, while the Finance</w:t>
      </w:r>
      <w:r w:rsidR="00F35CAF" w:rsidRPr="00F10759">
        <w:rPr>
          <w:rFonts w:ascii="Cera Pro Macmillan" w:eastAsia="Cera Pro Macmillan" w:hAnsi="Cera Pro Macmillan"/>
        </w:rPr>
        <w:t xml:space="preserve"> </w:t>
      </w:r>
      <w:r w:rsidRPr="00F10759">
        <w:rPr>
          <w:rFonts w:ascii="Cera Pro Macmillan" w:eastAsia="Cera Pro Macmillan" w:hAnsi="Cera Pro Macmillan"/>
        </w:rPr>
        <w:t xml:space="preserve">Audit </w:t>
      </w:r>
      <w:r w:rsidR="5C1230D9" w:rsidRPr="00F10759">
        <w:rPr>
          <w:rFonts w:ascii="Cera Pro Macmillan" w:eastAsia="Cera Pro Macmillan" w:hAnsi="Cera Pro Macmillan"/>
        </w:rPr>
        <w:t xml:space="preserve">and Risk </w:t>
      </w:r>
      <w:r w:rsidRPr="00F10759">
        <w:rPr>
          <w:rFonts w:ascii="Cera Pro Macmillan" w:eastAsia="Cera Pro Macmillan" w:hAnsi="Cera Pro Macmillan"/>
        </w:rPr>
        <w:t>Committee reviews internal risks and monitors how well the trustees manage these risks.</w:t>
      </w:r>
    </w:p>
    <w:p w14:paraId="015F7FA1"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 xml:space="preserve">In so far as the trustees are aware: </w:t>
      </w:r>
    </w:p>
    <w:p w14:paraId="47AFEC53" w14:textId="2895B2CB" w:rsidR="00EC329E" w:rsidRPr="00F10759" w:rsidRDefault="00EC329E" w:rsidP="00582D02">
      <w:pPr>
        <w:pStyle w:val="ListParagraph"/>
        <w:numPr>
          <w:ilvl w:val="0"/>
          <w:numId w:val="15"/>
        </w:numPr>
        <w:rPr>
          <w:rFonts w:ascii="Cera Pro Macmillan" w:eastAsia="Cera Pro Macmillan" w:hAnsi="Cera Pro Macmillan" w:cstheme="minorHAnsi"/>
        </w:rPr>
      </w:pPr>
      <w:r w:rsidRPr="00F10759">
        <w:rPr>
          <w:rFonts w:ascii="Cera Pro Macmillan" w:eastAsia="Cera Pro Macmillan" w:hAnsi="Cera Pro Macmillan" w:cstheme="minorHAnsi"/>
        </w:rPr>
        <w:t>There is no relevant audit information of which the Charitable Company’s auditors are unaware</w:t>
      </w:r>
      <w:r w:rsidR="00F07298" w:rsidRPr="00F10759">
        <w:rPr>
          <w:rFonts w:ascii="Cera Pro Macmillan" w:eastAsia="Cera Pro Macmillan" w:hAnsi="Cera Pro Macmillan" w:cstheme="minorHAnsi"/>
        </w:rPr>
        <w:t>.</w:t>
      </w:r>
    </w:p>
    <w:p w14:paraId="430A05C5" w14:textId="77777777" w:rsidR="00EC329E" w:rsidRPr="00F10759" w:rsidRDefault="00EC329E" w:rsidP="00582D02">
      <w:pPr>
        <w:pStyle w:val="ListParagraph"/>
        <w:numPr>
          <w:ilvl w:val="0"/>
          <w:numId w:val="15"/>
        </w:numPr>
        <w:rPr>
          <w:rFonts w:ascii="Cera Pro Macmillan" w:eastAsia="Cera Pro Macmillan" w:hAnsi="Cera Pro Macmillan" w:cstheme="minorHAnsi"/>
        </w:rPr>
      </w:pPr>
      <w:r w:rsidRPr="00F10759">
        <w:rPr>
          <w:rFonts w:ascii="Cera Pro Macmillan" w:eastAsia="Cera Pro Macmillan" w:hAnsi="Cera Pro Macmillan" w:cstheme="minorHAnsi"/>
        </w:rPr>
        <w:t>The trustees have taken all the steps that they ought to have taken to make themselves aware of any relevant audit information, and to establish that the auditors are aware of that information.</w:t>
      </w:r>
    </w:p>
    <w:p w14:paraId="728C1ECB"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048655D9" w14:textId="77777777" w:rsidR="00EC329E" w:rsidRPr="00F10759" w:rsidRDefault="00EC329E" w:rsidP="00EC329E">
      <w:pPr>
        <w:rPr>
          <w:rFonts w:ascii="Cera Pro Macmillan" w:eastAsia="Cera Pro Macmillan" w:hAnsi="Cera Pro Macmillan" w:cstheme="minorHAnsi"/>
        </w:rPr>
      </w:pPr>
      <w:r w:rsidRPr="00F10759">
        <w:rPr>
          <w:rFonts w:ascii="Cera Pro Macmillan" w:eastAsia="Cera Pro Macmillan" w:hAnsi="Cera Pro Macmillan" w:cstheme="minorHAnsi"/>
        </w:rPr>
        <w:lastRenderedPageBreak/>
        <w:t>The trustees confirm that they have complied with their duty under the Charities Act 2011 to have due regard to the public benefit guidance published by the Charity Commission in determining the activities undertaken by the charity.</w:t>
      </w:r>
    </w:p>
    <w:p w14:paraId="3098224D" w14:textId="334D07DC" w:rsidR="00EC329E" w:rsidRPr="00F10759" w:rsidRDefault="00EC329E" w:rsidP="4D5AEA41">
      <w:pPr>
        <w:rPr>
          <w:rFonts w:ascii="Cera Pro Macmillan" w:eastAsia="Cera Pro Macmillan" w:hAnsi="Cera Pro Macmillan"/>
        </w:rPr>
      </w:pPr>
      <w:r w:rsidRPr="00F10759">
        <w:rPr>
          <w:rFonts w:ascii="Cera Pro Macmillan" w:eastAsia="Cera Pro Macmillan" w:hAnsi="Cera Pro Macmillan"/>
        </w:rPr>
        <w:t xml:space="preserve">Macmillan has its registered office in London, as well as </w:t>
      </w:r>
      <w:r w:rsidR="6EADD59D" w:rsidRPr="00F10759">
        <w:rPr>
          <w:rFonts w:ascii="Cera Pro Macmillan" w:eastAsia="Cera Pro Macmillan" w:hAnsi="Cera Pro Macmillan"/>
        </w:rPr>
        <w:t xml:space="preserve">an </w:t>
      </w:r>
      <w:r w:rsidRPr="00F10759">
        <w:rPr>
          <w:rFonts w:ascii="Cera Pro Macmillan" w:eastAsia="Cera Pro Macmillan" w:hAnsi="Cera Pro Macmillan"/>
        </w:rPr>
        <w:t>additional office in Shipley.</w:t>
      </w:r>
    </w:p>
    <w:p w14:paraId="7F0AA218" w14:textId="194AC26E" w:rsidR="4908ADC0" w:rsidRPr="00F10759" w:rsidRDefault="4908ADC0">
      <w:pPr>
        <w:rPr>
          <w:rFonts w:ascii="Cera Pro Macmillan" w:hAnsi="Cera Pro Macmillan"/>
        </w:rPr>
      </w:pPr>
      <w:r w:rsidRPr="00F10759">
        <w:rPr>
          <w:rFonts w:ascii="Cera Pro Macmillan" w:hAnsi="Cera Pro Macmillan"/>
        </w:rPr>
        <w:br w:type="page"/>
      </w:r>
    </w:p>
    <w:p w14:paraId="5768ADDA" w14:textId="76DC63C9" w:rsidR="00EC329E" w:rsidRPr="00F10759" w:rsidRDefault="00EC329E" w:rsidP="00EC329E">
      <w:pPr>
        <w:pStyle w:val="Heading2"/>
        <w:rPr>
          <w:rFonts w:ascii="Cera Pro Macmillan" w:eastAsia="Cera Pro Macmillan" w:hAnsi="Cera Pro Macmillan" w:cstheme="minorBidi"/>
          <w:b w:val="0"/>
          <w:color w:val="00B050"/>
          <w:sz w:val="28"/>
          <w:szCs w:val="28"/>
          <w:lang w:val="en-US"/>
        </w:rPr>
      </w:pPr>
      <w:bookmarkStart w:id="39" w:name="_Legal_and_administrative"/>
      <w:bookmarkEnd w:id="39"/>
      <w:r w:rsidRPr="00F10759">
        <w:rPr>
          <w:rFonts w:ascii="Cera Pro Macmillan" w:eastAsia="Cera Pro Macmillan" w:hAnsi="Cera Pro Macmillan" w:cstheme="minorBidi"/>
          <w:sz w:val="28"/>
          <w:szCs w:val="28"/>
        </w:rPr>
        <w:lastRenderedPageBreak/>
        <w:t xml:space="preserve">Legal and administrative details as of 31 December 2023 </w:t>
      </w:r>
    </w:p>
    <w:p w14:paraId="65E261C7" w14:textId="0F64FB07" w:rsidR="00EC329E" w:rsidRPr="00F10759" w:rsidRDefault="4B8D964E" w:rsidP="00EC329E">
      <w:pPr>
        <w:rPr>
          <w:rFonts w:ascii="Cera Pro Macmillan" w:eastAsia="Cera Pro Macmillan" w:hAnsi="Cera Pro Macmillan"/>
        </w:rPr>
      </w:pPr>
      <w:r w:rsidRPr="00F10759">
        <w:rPr>
          <w:rFonts w:ascii="Cera Pro Macmillan" w:eastAsia="Cera Pro Macmillan" w:hAnsi="Cera Pro Macmillan"/>
        </w:rPr>
        <w:t>Macmillan Cancer Support</w:t>
      </w:r>
      <w:r w:rsidR="00EC329E" w:rsidRPr="00F10759">
        <w:rPr>
          <w:rFonts w:ascii="Cera Pro Macmillan" w:eastAsia="Cera Pro Macmillan" w:hAnsi="Cera Pro Macmillan"/>
        </w:rPr>
        <w:t xml:space="preserve"> is a charitable company limited by guarantee, incorporated on 30 June </w:t>
      </w:r>
      <w:proofErr w:type="gramStart"/>
      <w:r w:rsidR="00EC329E" w:rsidRPr="00F10759">
        <w:rPr>
          <w:rFonts w:ascii="Cera Pro Macmillan" w:eastAsia="Cera Pro Macmillan" w:hAnsi="Cera Pro Macmillan"/>
        </w:rPr>
        <w:t>1989</w:t>
      </w:r>
      <w:proofErr w:type="gramEnd"/>
      <w:r w:rsidR="00EC329E" w:rsidRPr="00F10759">
        <w:rPr>
          <w:rFonts w:ascii="Cera Pro Macmillan" w:eastAsia="Cera Pro Macmillan" w:hAnsi="Cera Pro Macmillan"/>
        </w:rPr>
        <w:t xml:space="preserve"> and registered as a charity in England and Wales on 21 June 1989 and in Scotland on 1 October 2008. Within this document, the Company is variously referred to as Macmillan, Macmillan Cancer </w:t>
      </w:r>
      <w:proofErr w:type="gramStart"/>
      <w:r w:rsidR="00EC329E" w:rsidRPr="00F10759">
        <w:rPr>
          <w:rFonts w:ascii="Cera Pro Macmillan" w:eastAsia="Cera Pro Macmillan" w:hAnsi="Cera Pro Macmillan"/>
        </w:rPr>
        <w:t>Support</w:t>
      </w:r>
      <w:proofErr w:type="gramEnd"/>
      <w:r w:rsidR="00EC329E" w:rsidRPr="00F10759">
        <w:rPr>
          <w:rFonts w:ascii="Cera Pro Macmillan" w:eastAsia="Cera Pro Macmillan" w:hAnsi="Cera Pro Macmillan"/>
        </w:rPr>
        <w:t xml:space="preserve"> and the charity.</w:t>
      </w:r>
    </w:p>
    <w:p w14:paraId="38CE0A7A" w14:textId="77777777" w:rsidR="00EC329E" w:rsidRPr="00F10759" w:rsidRDefault="00EC329E" w:rsidP="00EC329E">
      <w:pPr>
        <w:pStyle w:val="Heading2"/>
        <w:rPr>
          <w:rFonts w:ascii="Cera Pro Macmillan" w:eastAsia="Cera Pro Macmillan" w:hAnsi="Cera Pro Macmillan" w:cstheme="minorHAnsi"/>
          <w:color w:val="00B050"/>
          <w:lang w:val="en-US"/>
        </w:rPr>
      </w:pPr>
      <w:r w:rsidRPr="00F10759">
        <w:rPr>
          <w:rFonts w:ascii="Cera Pro Macmillan" w:eastAsia="Cera Pro Macmillan" w:hAnsi="Cera Pro Macmillan" w:cstheme="minorHAnsi"/>
        </w:rPr>
        <w:t>Governing document</w:t>
      </w:r>
    </w:p>
    <w:p w14:paraId="5374B579" w14:textId="77777777" w:rsidR="00EC329E" w:rsidRPr="00F10759" w:rsidRDefault="00EC329E" w:rsidP="00EC329E">
      <w:pPr>
        <w:rPr>
          <w:rFonts w:ascii="Cera Pro Macmillan" w:eastAsia="Cera Pro Macmillan" w:hAnsi="Cera Pro Macmillan" w:cstheme="minorHAnsi"/>
          <w:b/>
          <w:color w:val="00B050"/>
          <w:lang w:val="en-US"/>
        </w:rPr>
      </w:pPr>
      <w:r w:rsidRPr="00F10759">
        <w:rPr>
          <w:rFonts w:ascii="Cera Pro Macmillan" w:eastAsia="Cera Pro Macmillan" w:hAnsi="Cera Pro Macmillan" w:cstheme="minorHAnsi"/>
        </w:rPr>
        <w:t>The organisation was established under a Memorandum of Association and is governed under its Articles of Association (last amended 25 July 2019), which establish the objects and powers of the organisation.</w:t>
      </w:r>
    </w:p>
    <w:p w14:paraId="3F62C3EA"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Company number 2400969</w:t>
      </w:r>
    </w:p>
    <w:p w14:paraId="4B02C37F"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Charity number 261017</w:t>
      </w:r>
    </w:p>
    <w:p w14:paraId="4412B0A9"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Scottish charity number SC039907</w:t>
      </w:r>
    </w:p>
    <w:p w14:paraId="1C100EDA" w14:textId="77777777" w:rsidR="00EC329E" w:rsidRPr="00F10759" w:rsidRDefault="00EC329E" w:rsidP="00EC329E">
      <w:pPr>
        <w:rPr>
          <w:rFonts w:ascii="Cera Pro Macmillan" w:eastAsia="Cera Pro Macmillan" w:hAnsi="Cera Pro Macmillan" w:cstheme="minorHAnsi"/>
          <w:b/>
          <w:color w:val="00B050"/>
          <w:lang w:val="en-US"/>
        </w:rPr>
      </w:pPr>
    </w:p>
    <w:p w14:paraId="2F16714D"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Registered office</w:t>
      </w:r>
    </w:p>
    <w:p w14:paraId="0B0561FB" w14:textId="77777777" w:rsidR="00EC329E" w:rsidRPr="00F10759" w:rsidRDefault="00EC329E" w:rsidP="00EC329E">
      <w:pPr>
        <w:spacing w:after="0" w:line="240" w:lineRule="auto"/>
        <w:rPr>
          <w:rFonts w:ascii="Cera Pro Macmillan" w:eastAsia="Cera Pro Macmillan" w:hAnsi="Cera Pro Macmillan" w:cstheme="minorHAnsi"/>
          <w:b/>
          <w:color w:val="00B050"/>
          <w:lang w:val="en-US"/>
        </w:rPr>
      </w:pPr>
      <w:r w:rsidRPr="00F10759">
        <w:rPr>
          <w:rFonts w:ascii="Cera Pro Macmillan" w:eastAsia="Cera Pro Macmillan" w:hAnsi="Cera Pro Macmillan" w:cstheme="minorHAnsi"/>
        </w:rPr>
        <w:t>89 Albert Embankment, London SE1 7UQ</w:t>
      </w:r>
      <w:r w:rsidRPr="00F10759">
        <w:rPr>
          <w:rFonts w:ascii="Cera Pro Macmillan" w:hAnsi="Cera Pro Macmillan" w:cstheme="minorHAnsi"/>
        </w:rPr>
        <w:br/>
      </w:r>
    </w:p>
    <w:p w14:paraId="688C86D7" w14:textId="63C5FA1D"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Patron</w:t>
      </w:r>
    </w:p>
    <w:p w14:paraId="721DC9D5" w14:textId="3CC598D4" w:rsidR="00EC329E" w:rsidRPr="00F10759" w:rsidRDefault="005C79E3"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HM King Charles III</w:t>
      </w:r>
    </w:p>
    <w:p w14:paraId="7BD4E783" w14:textId="77777777" w:rsidR="00EC329E" w:rsidRPr="00F10759" w:rsidRDefault="00EC329E" w:rsidP="00EC329E">
      <w:pPr>
        <w:spacing w:after="0" w:line="240" w:lineRule="auto"/>
        <w:rPr>
          <w:rFonts w:ascii="Cera Pro Macmillan" w:eastAsia="Cera Pro Macmillan" w:hAnsi="Cera Pro Macmillan" w:cstheme="minorHAnsi"/>
        </w:rPr>
      </w:pPr>
    </w:p>
    <w:p w14:paraId="31C2859A"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 xml:space="preserve">Deputy Presidents </w:t>
      </w:r>
    </w:p>
    <w:p w14:paraId="0E8C25E9" w14:textId="17FC7DE8" w:rsidR="00EC329E" w:rsidRPr="00F10759" w:rsidRDefault="00EC329E" w:rsidP="44D5F7CB">
      <w:pPr>
        <w:spacing w:after="0" w:line="240" w:lineRule="auto"/>
        <w:rPr>
          <w:rFonts w:ascii="Cera Pro Macmillan" w:eastAsia="Cera Pro Macmillan" w:hAnsi="Cera Pro Macmillan"/>
          <w:color w:val="0070C0"/>
        </w:rPr>
      </w:pPr>
      <w:r w:rsidRPr="00F10759">
        <w:rPr>
          <w:rFonts w:ascii="Cera Pro Macmillan" w:eastAsia="Cera Pro Macmillan" w:hAnsi="Cera Pro Macmillan"/>
        </w:rPr>
        <w:t>Jamie Dundas (died 23</w:t>
      </w:r>
      <w:r w:rsidR="72D99993" w:rsidRPr="00F10759">
        <w:rPr>
          <w:rFonts w:ascii="Cera Pro Macmillan" w:eastAsia="Cera Pro Macmillan" w:hAnsi="Cera Pro Macmillan"/>
        </w:rPr>
        <w:t>.08.</w:t>
      </w:r>
      <w:r w:rsidRPr="00F10759">
        <w:rPr>
          <w:rFonts w:ascii="Cera Pro Macmillan" w:eastAsia="Cera Pro Macmillan" w:hAnsi="Cera Pro Macmillan"/>
        </w:rPr>
        <w:t xml:space="preserve">23) </w:t>
      </w:r>
    </w:p>
    <w:p w14:paraId="319721A1" w14:textId="77777777" w:rsidR="00EC329E" w:rsidRPr="00F10759" w:rsidRDefault="00EC329E" w:rsidP="44D5F7CB">
      <w:pPr>
        <w:spacing w:after="0" w:line="240" w:lineRule="auto"/>
        <w:rPr>
          <w:rFonts w:ascii="Cera Pro Macmillan" w:eastAsia="Cera Pro Macmillan" w:hAnsi="Cera Pro Macmillan"/>
        </w:rPr>
      </w:pPr>
      <w:r w:rsidRPr="00F10759">
        <w:rPr>
          <w:rFonts w:ascii="Cera Pro Macmillan" w:eastAsia="Cera Pro Macmillan" w:hAnsi="Cera Pro Macmillan"/>
        </w:rPr>
        <w:t>Julia Palca</w:t>
      </w:r>
    </w:p>
    <w:p w14:paraId="0DF1E9FE" w14:textId="77777777" w:rsidR="00EC329E" w:rsidRPr="00F10759" w:rsidRDefault="00EC329E" w:rsidP="00EC329E">
      <w:pPr>
        <w:spacing w:after="0" w:line="240" w:lineRule="auto"/>
        <w:rPr>
          <w:rFonts w:ascii="Cera Pro Macmillan" w:eastAsia="Cera Pro Macmillan" w:hAnsi="Cera Pro Macmillan" w:cstheme="minorHAnsi"/>
        </w:rPr>
      </w:pPr>
    </w:p>
    <w:p w14:paraId="14AA7A36"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Chair</w:t>
      </w:r>
    </w:p>
    <w:p w14:paraId="6B1F2149"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Richard Murley</w:t>
      </w:r>
    </w:p>
    <w:p w14:paraId="244CEC26" w14:textId="77777777" w:rsidR="00EC329E" w:rsidRPr="00F10759" w:rsidRDefault="00EC329E" w:rsidP="00EC329E">
      <w:pPr>
        <w:spacing w:after="0" w:line="240" w:lineRule="auto"/>
        <w:rPr>
          <w:rFonts w:ascii="Cera Pro Macmillan" w:eastAsia="Cera Pro Macmillan" w:hAnsi="Cera Pro Macmillan" w:cstheme="minorHAnsi"/>
        </w:rPr>
      </w:pPr>
    </w:p>
    <w:p w14:paraId="360C46BF"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Treasurer</w:t>
      </w:r>
    </w:p>
    <w:p w14:paraId="1002D82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Iain Cornish</w:t>
      </w:r>
    </w:p>
    <w:p w14:paraId="582BA7BC" w14:textId="77777777" w:rsidR="00EC329E" w:rsidRPr="00F10759" w:rsidRDefault="00EC329E" w:rsidP="00EC329E">
      <w:pPr>
        <w:spacing w:after="0" w:line="240" w:lineRule="auto"/>
        <w:rPr>
          <w:rFonts w:ascii="Cera Pro Macmillan" w:eastAsia="Cera Pro Macmillan" w:hAnsi="Cera Pro Macmillan" w:cstheme="minorHAnsi"/>
        </w:rPr>
      </w:pPr>
    </w:p>
    <w:p w14:paraId="1DCEC764"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Company Secretary</w:t>
      </w:r>
    </w:p>
    <w:p w14:paraId="20C416F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Elspeth Cox MVO</w:t>
      </w:r>
    </w:p>
    <w:p w14:paraId="1DB251E2" w14:textId="77777777" w:rsidR="00EC329E" w:rsidRPr="00F10759" w:rsidRDefault="00EC329E" w:rsidP="00EC329E">
      <w:pPr>
        <w:spacing w:after="0" w:line="240" w:lineRule="auto"/>
        <w:rPr>
          <w:rFonts w:ascii="Cera Pro Macmillan" w:eastAsia="Cera Pro Macmillan" w:hAnsi="Cera Pro Macmillan" w:cstheme="minorHAnsi"/>
        </w:rPr>
      </w:pPr>
    </w:p>
    <w:p w14:paraId="5CFC1581"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Chief Executive</w:t>
      </w:r>
    </w:p>
    <w:p w14:paraId="4DD1DDDD" w14:textId="77777777" w:rsidR="00EC329E" w:rsidRPr="00F10759" w:rsidRDefault="00EC329E" w:rsidP="00EC329E">
      <w:pPr>
        <w:spacing w:after="0" w:line="240" w:lineRule="auto"/>
        <w:rPr>
          <w:rFonts w:ascii="Cera Pro Macmillan" w:eastAsia="Cera Pro Macmillan" w:hAnsi="Cera Pro Macmillan" w:cstheme="minorHAnsi"/>
          <w:strike/>
          <w:color w:val="0070C0"/>
        </w:rPr>
      </w:pPr>
      <w:r w:rsidRPr="00F10759">
        <w:rPr>
          <w:rFonts w:ascii="Cera Pro Macmillan" w:eastAsia="Cera Pro Macmillan" w:hAnsi="Cera Pro Macmillan" w:cstheme="minorHAnsi"/>
        </w:rPr>
        <w:t xml:space="preserve">Gemma Peters </w:t>
      </w:r>
    </w:p>
    <w:p w14:paraId="073945A0" w14:textId="77777777" w:rsidR="00EC329E" w:rsidRPr="00F10759" w:rsidRDefault="00EC329E" w:rsidP="00EC329E">
      <w:pPr>
        <w:rPr>
          <w:rFonts w:ascii="Cera Pro Macmillan" w:eastAsia="Cera Pro Macmillan" w:hAnsi="Cera Pro Macmillan" w:cstheme="minorHAnsi"/>
          <w:b/>
          <w:color w:val="00B050"/>
          <w:lang w:val="en-US"/>
        </w:rPr>
      </w:pPr>
    </w:p>
    <w:p w14:paraId="3B30B28A" w14:textId="5220C00B" w:rsidR="00EC329E" w:rsidRPr="00F10759" w:rsidRDefault="00EC329E" w:rsidP="3F39B229">
      <w:pPr>
        <w:spacing w:after="0" w:line="240" w:lineRule="auto"/>
        <w:rPr>
          <w:rFonts w:ascii="Cera Pro Macmillan" w:eastAsia="Cera Pro Macmillan" w:hAnsi="Cera Pro Macmillan"/>
          <w:b/>
          <w:bCs/>
        </w:rPr>
      </w:pPr>
      <w:r w:rsidRPr="00F10759">
        <w:rPr>
          <w:rFonts w:ascii="Cera Pro Macmillan" w:eastAsia="Cera Pro Macmillan" w:hAnsi="Cera Pro Macmillan"/>
          <w:b/>
          <w:bCs/>
        </w:rPr>
        <w:t>Executive Team</w:t>
      </w:r>
    </w:p>
    <w:p w14:paraId="563E2070"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Advocacy and Communications</w:t>
      </w:r>
    </w:p>
    <w:p w14:paraId="286F4D65"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Steven McIntosh</w:t>
      </w:r>
    </w:p>
    <w:p w14:paraId="50F8D3F6" w14:textId="77777777" w:rsidR="00EC329E" w:rsidRPr="00F10759" w:rsidRDefault="00EC329E" w:rsidP="00EC329E">
      <w:pPr>
        <w:spacing w:after="0" w:line="240" w:lineRule="auto"/>
        <w:rPr>
          <w:rFonts w:ascii="Cera Pro Macmillan" w:eastAsia="Cera Pro Macmillan" w:hAnsi="Cera Pro Macmillan" w:cstheme="minorHAnsi"/>
        </w:rPr>
      </w:pPr>
    </w:p>
    <w:p w14:paraId="74E86E03"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Finance, Legal and Audit</w:t>
      </w:r>
    </w:p>
    <w:p w14:paraId="13D16DA4"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Steve Clayton</w:t>
      </w:r>
    </w:p>
    <w:p w14:paraId="6467EC7D" w14:textId="77777777" w:rsidR="00EC329E" w:rsidRPr="00F10759" w:rsidRDefault="00EC329E" w:rsidP="00EC329E">
      <w:pPr>
        <w:spacing w:after="0" w:line="240" w:lineRule="auto"/>
        <w:rPr>
          <w:rFonts w:ascii="Cera Pro Macmillan" w:eastAsia="Cera Pro Macmillan" w:hAnsi="Cera Pro Macmillan" w:cstheme="minorHAnsi"/>
        </w:rPr>
      </w:pPr>
    </w:p>
    <w:p w14:paraId="01E8754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 xml:space="preserve">Fundraising, </w:t>
      </w:r>
      <w:proofErr w:type="gramStart"/>
      <w:r w:rsidRPr="00F10759">
        <w:rPr>
          <w:rFonts w:ascii="Cera Pro Macmillan" w:eastAsia="Cera Pro Macmillan" w:hAnsi="Cera Pro Macmillan" w:cstheme="minorHAnsi"/>
        </w:rPr>
        <w:t>Marketing</w:t>
      </w:r>
      <w:proofErr w:type="gramEnd"/>
      <w:r w:rsidRPr="00F10759">
        <w:rPr>
          <w:rFonts w:ascii="Cera Pro Macmillan" w:eastAsia="Cera Pro Macmillan" w:hAnsi="Cera Pro Macmillan" w:cstheme="minorHAnsi"/>
        </w:rPr>
        <w:t xml:space="preserve"> and Innovation</w:t>
      </w:r>
    </w:p>
    <w:p w14:paraId="4DE877B7"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Claire Rowney</w:t>
      </w:r>
    </w:p>
    <w:p w14:paraId="6A458D88" w14:textId="77777777" w:rsidR="00EC329E" w:rsidRPr="00F10759" w:rsidRDefault="00EC329E" w:rsidP="00EC329E">
      <w:pPr>
        <w:spacing w:after="0" w:line="240" w:lineRule="auto"/>
        <w:rPr>
          <w:rFonts w:ascii="Cera Pro Macmillan" w:eastAsia="Cera Pro Macmillan" w:hAnsi="Cera Pro Macmillan" w:cstheme="minorHAnsi"/>
        </w:rPr>
      </w:pPr>
    </w:p>
    <w:p w14:paraId="09539A63"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People</w:t>
      </w:r>
    </w:p>
    <w:p w14:paraId="675684B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Graham Jones</w:t>
      </w:r>
    </w:p>
    <w:p w14:paraId="7D2EDFAF" w14:textId="77777777" w:rsidR="00EC329E" w:rsidRPr="00F10759" w:rsidRDefault="00EC329E" w:rsidP="00EC329E">
      <w:pPr>
        <w:spacing w:after="0" w:line="240" w:lineRule="auto"/>
        <w:rPr>
          <w:rFonts w:ascii="Cera Pro Macmillan" w:eastAsia="Cera Pro Macmillan" w:hAnsi="Cera Pro Macmillan" w:cstheme="minorHAnsi"/>
        </w:rPr>
      </w:pPr>
    </w:p>
    <w:p w14:paraId="0A48300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Strategy and Performance/Cancer Support Operations</w:t>
      </w:r>
    </w:p>
    <w:p w14:paraId="0E67C607" w14:textId="593DF04B" w:rsidR="00EC329E" w:rsidRPr="00F10759" w:rsidRDefault="00EC329E" w:rsidP="44D5F7CB">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Simon Phillips (until </w:t>
      </w:r>
      <w:r w:rsidR="69492241" w:rsidRPr="00F10759">
        <w:rPr>
          <w:rFonts w:ascii="Cera Pro Macmillan" w:eastAsia="Cera Pro Macmillan" w:hAnsi="Cera Pro Macmillan"/>
        </w:rPr>
        <w:t>0</w:t>
      </w:r>
      <w:r w:rsidRPr="00F10759">
        <w:rPr>
          <w:rFonts w:ascii="Cera Pro Macmillan" w:eastAsia="Cera Pro Macmillan" w:hAnsi="Cera Pro Macmillan"/>
        </w:rPr>
        <w:t>8.12.23)</w:t>
      </w:r>
    </w:p>
    <w:p w14:paraId="3E24BE94" w14:textId="77777777" w:rsidR="00EC329E" w:rsidRPr="00F10759" w:rsidRDefault="00EC329E" w:rsidP="00EC329E">
      <w:pPr>
        <w:spacing w:after="0" w:line="240" w:lineRule="auto"/>
        <w:rPr>
          <w:rFonts w:ascii="Cera Pro Macmillan" w:eastAsia="Cera Pro Macmillan" w:hAnsi="Cera Pro Macmillan" w:cstheme="minorHAnsi"/>
        </w:rPr>
      </w:pPr>
    </w:p>
    <w:p w14:paraId="22B00AE9"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Technology</w:t>
      </w:r>
    </w:p>
    <w:p w14:paraId="569F49A3"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Roxane Heaton BEM</w:t>
      </w:r>
    </w:p>
    <w:p w14:paraId="37D8C683" w14:textId="77777777" w:rsidR="00EC329E" w:rsidRPr="00F10759" w:rsidRDefault="00EC329E" w:rsidP="00EC329E">
      <w:pPr>
        <w:spacing w:after="0" w:line="240" w:lineRule="auto"/>
        <w:rPr>
          <w:rFonts w:ascii="Cera Pro Macmillan" w:eastAsia="Cera Pro Macmillan" w:hAnsi="Cera Pro Macmillan" w:cstheme="minorHAnsi"/>
        </w:rPr>
      </w:pPr>
    </w:p>
    <w:p w14:paraId="12445055"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Chief Medical Officer</w:t>
      </w:r>
    </w:p>
    <w:p w14:paraId="61CA7DF5"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Professor Richard Simcock</w:t>
      </w:r>
    </w:p>
    <w:p w14:paraId="304EF8DF" w14:textId="77777777" w:rsidR="00EC329E" w:rsidRPr="00F10759" w:rsidRDefault="00EC329E" w:rsidP="00EC329E">
      <w:pPr>
        <w:spacing w:after="0" w:line="240" w:lineRule="auto"/>
        <w:rPr>
          <w:rFonts w:ascii="Cera Pro Macmillan" w:eastAsia="Cera Pro Macmillan" w:hAnsi="Cera Pro Macmillan" w:cstheme="minorHAnsi"/>
        </w:rPr>
      </w:pPr>
    </w:p>
    <w:p w14:paraId="60AE46D2"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Chief Nursing Officer</w:t>
      </w:r>
    </w:p>
    <w:p w14:paraId="18DFCEE4"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Claire Taylor MBE RGN PhD</w:t>
      </w:r>
    </w:p>
    <w:p w14:paraId="5D10CA2E" w14:textId="77777777" w:rsidR="00EC329E" w:rsidRPr="00F10759" w:rsidRDefault="00EC329E" w:rsidP="00EC329E">
      <w:pPr>
        <w:spacing w:after="0" w:line="240" w:lineRule="auto"/>
        <w:rPr>
          <w:rFonts w:ascii="Cera Pro Macmillan" w:eastAsia="Cera Pro Macmillan" w:hAnsi="Cera Pro Macmillan" w:cstheme="minorHAnsi"/>
        </w:rPr>
      </w:pPr>
    </w:p>
    <w:p w14:paraId="6829403E" w14:textId="07F54004" w:rsidR="00EC329E" w:rsidRPr="00F10759" w:rsidRDefault="00EC329E" w:rsidP="44D5F7CB">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Chief Transformation Officer </w:t>
      </w:r>
    </w:p>
    <w:p w14:paraId="11927C31" w14:textId="193A03D4" w:rsidR="00EC329E" w:rsidRPr="00F10759" w:rsidRDefault="00EC329E" w:rsidP="44D5F7CB">
      <w:pPr>
        <w:spacing w:after="0" w:line="240" w:lineRule="auto"/>
        <w:rPr>
          <w:rFonts w:ascii="Cera Pro Macmillan" w:eastAsia="Cera Pro Macmillan" w:hAnsi="Cera Pro Macmillan"/>
        </w:rPr>
      </w:pPr>
      <w:r w:rsidRPr="00F10759">
        <w:rPr>
          <w:rFonts w:ascii="Cera Pro Macmillan" w:eastAsia="Cera Pro Macmillan" w:hAnsi="Cera Pro Macmillan"/>
        </w:rPr>
        <w:t>Abbi Agana</w:t>
      </w:r>
      <w:r w:rsidR="2DB2157F" w:rsidRPr="00F10759">
        <w:rPr>
          <w:rFonts w:ascii="Cera Pro Macmillan" w:eastAsia="Cera Pro Macmillan" w:hAnsi="Cera Pro Macmillan"/>
        </w:rPr>
        <w:t xml:space="preserve"> (joined 01.11.23)</w:t>
      </w:r>
    </w:p>
    <w:p w14:paraId="3BB32C55" w14:textId="77777777" w:rsidR="00EC329E" w:rsidRPr="00F10759" w:rsidRDefault="00EC329E" w:rsidP="00EC329E">
      <w:pPr>
        <w:spacing w:after="0" w:line="240" w:lineRule="auto"/>
        <w:rPr>
          <w:rFonts w:ascii="Cera Pro Macmillan" w:eastAsia="Cera Pro Macmillan" w:hAnsi="Cera Pro Macmillan" w:cstheme="minorHAnsi"/>
        </w:rPr>
      </w:pPr>
    </w:p>
    <w:p w14:paraId="63B88C1F"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Bankers</w:t>
      </w:r>
    </w:p>
    <w:p w14:paraId="39E479E6"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NatWest</w:t>
      </w:r>
    </w:p>
    <w:p w14:paraId="0D2530F8"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250 Bishopsgate</w:t>
      </w:r>
    </w:p>
    <w:p w14:paraId="66D44759"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London EC2M 4AA</w:t>
      </w:r>
    </w:p>
    <w:p w14:paraId="78C21671" w14:textId="77777777" w:rsidR="00EC329E" w:rsidRPr="00F10759" w:rsidRDefault="00EC329E" w:rsidP="00EC329E">
      <w:pPr>
        <w:spacing w:after="0" w:line="240" w:lineRule="auto"/>
        <w:rPr>
          <w:rFonts w:ascii="Cera Pro Macmillan" w:eastAsia="Cera Pro Macmillan" w:hAnsi="Cera Pro Macmillan" w:cstheme="minorHAnsi"/>
        </w:rPr>
      </w:pPr>
    </w:p>
    <w:p w14:paraId="48E3E995"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Investment Managers</w:t>
      </w:r>
    </w:p>
    <w:p w14:paraId="6A84CEC5"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Sarasin &amp; Partners LLP</w:t>
      </w:r>
    </w:p>
    <w:p w14:paraId="03FD4D03"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Juxon House, 100 St Paul’s Churchyard, London EC4M 8BU</w:t>
      </w:r>
    </w:p>
    <w:p w14:paraId="27801FB8" w14:textId="77777777" w:rsidR="00EC329E" w:rsidRPr="00F10759" w:rsidRDefault="00EC329E" w:rsidP="00EC329E">
      <w:pPr>
        <w:spacing w:after="0" w:line="240" w:lineRule="auto"/>
        <w:rPr>
          <w:rFonts w:ascii="Cera Pro Macmillan" w:eastAsia="Cera Pro Macmillan" w:hAnsi="Cera Pro Macmillan" w:cstheme="minorHAnsi"/>
        </w:rPr>
      </w:pPr>
    </w:p>
    <w:p w14:paraId="794D8F16"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Independent Auditors</w:t>
      </w:r>
    </w:p>
    <w:p w14:paraId="2F773681"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PricewaterhouseCoopers LLP</w:t>
      </w:r>
    </w:p>
    <w:p w14:paraId="0B72C1EB"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1 Embankment Place, London WC2N 6RH</w:t>
      </w:r>
    </w:p>
    <w:p w14:paraId="4C85F9AF" w14:textId="77777777" w:rsidR="00EC329E" w:rsidRPr="00F10759" w:rsidRDefault="00EC329E" w:rsidP="00EC329E">
      <w:pPr>
        <w:spacing w:after="0" w:line="240" w:lineRule="auto"/>
        <w:rPr>
          <w:rFonts w:ascii="Cera Pro Macmillan" w:eastAsia="Cera Pro Macmillan" w:hAnsi="Cera Pro Macmillan" w:cstheme="minorHAnsi"/>
        </w:rPr>
      </w:pPr>
    </w:p>
    <w:p w14:paraId="4AC899F2"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Macmillan Defined Benefit Pension Scheme Actuary</w:t>
      </w:r>
    </w:p>
    <w:p w14:paraId="0CC6BDEC"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Declan Keohane</w:t>
      </w:r>
    </w:p>
    <w:p w14:paraId="3F70B484"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First Actuarial LLP</w:t>
      </w:r>
    </w:p>
    <w:p w14:paraId="61CA051E"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Network House, Basing View, Basingstoke,</w:t>
      </w:r>
    </w:p>
    <w:p w14:paraId="1E332F96"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Hampshire RG21 4HG</w:t>
      </w:r>
    </w:p>
    <w:p w14:paraId="2CB53F3F" w14:textId="77777777" w:rsidR="00EC329E" w:rsidRPr="00F10759" w:rsidRDefault="00EC329E" w:rsidP="00EC329E">
      <w:pPr>
        <w:rPr>
          <w:rFonts w:ascii="Cera Pro Macmillan" w:eastAsia="Cera Pro Macmillan" w:hAnsi="Cera Pro Macmillan" w:cstheme="minorHAnsi"/>
          <w:b/>
          <w:color w:val="00B050"/>
          <w:lang w:val="en-US"/>
        </w:rPr>
      </w:pPr>
    </w:p>
    <w:p w14:paraId="40481EBE" w14:textId="77777777" w:rsidR="00EC329E" w:rsidRPr="00F10759" w:rsidRDefault="00EC329E" w:rsidP="00EC329E">
      <w:pPr>
        <w:pStyle w:val="Heading2"/>
        <w:rPr>
          <w:rFonts w:ascii="Cera Pro Macmillan" w:eastAsia="Cera Pro Macmillan" w:hAnsi="Cera Pro Macmillan" w:cstheme="minorHAnsi"/>
          <w:color w:val="00B050"/>
          <w:lang w:val="en-US"/>
        </w:rPr>
      </w:pPr>
      <w:r w:rsidRPr="00F10759">
        <w:rPr>
          <w:rFonts w:ascii="Cera Pro Macmillan" w:eastAsia="Cera Pro Macmillan" w:hAnsi="Cera Pro Macmillan" w:cstheme="minorHAnsi"/>
          <w:lang w:val="en-US"/>
        </w:rPr>
        <w:t>Further information</w:t>
      </w:r>
    </w:p>
    <w:p w14:paraId="29D0241C"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b/>
          <w:bCs/>
        </w:rPr>
        <w:t>Subsidiaries</w:t>
      </w:r>
    </w:p>
    <w:p w14:paraId="30F65F9E" w14:textId="299ED230" w:rsidR="09BAF0DB" w:rsidRPr="00F10759" w:rsidRDefault="09BAF0DB" w:rsidP="00582D02">
      <w:pPr>
        <w:pStyle w:val="ListParagraph"/>
        <w:numPr>
          <w:ilvl w:val="0"/>
          <w:numId w:val="16"/>
        </w:numPr>
        <w:spacing w:after="0" w:line="240" w:lineRule="auto"/>
        <w:rPr>
          <w:rFonts w:ascii="Cera Pro Macmillan" w:eastAsia="Calibri" w:hAnsi="Cera Pro Macmillan" w:cs="Calibri"/>
        </w:rPr>
      </w:pPr>
      <w:r w:rsidRPr="00F10759">
        <w:rPr>
          <w:rFonts w:ascii="Cera Pro Macmillan" w:eastAsia="Calibri" w:hAnsi="Cera Pro Macmillan" w:cs="Calibri"/>
        </w:rPr>
        <w:t>Macmillan Cancer Support Trading Limited, which sells Christmas cards and other items, and carries out fundraising trading activities, continued to operate during 2023, and all of its profits were transferred to the charity.</w:t>
      </w:r>
    </w:p>
    <w:p w14:paraId="31060BC8" w14:textId="77777777" w:rsidR="00EC329E" w:rsidRPr="00F10759" w:rsidRDefault="00EC329E" w:rsidP="00582D02">
      <w:pPr>
        <w:pStyle w:val="ListParagraph"/>
        <w:numPr>
          <w:ilvl w:val="0"/>
          <w:numId w:val="16"/>
        </w:numPr>
        <w:spacing w:after="0" w:line="240" w:lineRule="auto"/>
        <w:rPr>
          <w:rFonts w:ascii="Cera Pro Macmillan" w:eastAsia="Cera Pro Macmillan" w:hAnsi="Cera Pro Macmillan" w:cstheme="minorHAnsi"/>
        </w:rPr>
      </w:pPr>
      <w:r w:rsidRPr="00F10759">
        <w:rPr>
          <w:rFonts w:ascii="Cera Pro Macmillan" w:eastAsia="Cera Pro Macmillan" w:hAnsi="Cera Pro Macmillan"/>
        </w:rPr>
        <w:t xml:space="preserve">During 2023 we transferred the business of Macmillan Cancer Information Lottery Limited, Macmillan Financial Grants Lottery Limited, Macmillan Healthcare Lottery </w:t>
      </w:r>
      <w:proofErr w:type="gramStart"/>
      <w:r w:rsidRPr="00F10759">
        <w:rPr>
          <w:rFonts w:ascii="Cera Pro Macmillan" w:eastAsia="Cera Pro Macmillan" w:hAnsi="Cera Pro Macmillan"/>
        </w:rPr>
        <w:t>Limited</w:t>
      </w:r>
      <w:proofErr w:type="gramEnd"/>
      <w:r w:rsidRPr="00F10759">
        <w:rPr>
          <w:rFonts w:ascii="Cera Pro Macmillan" w:eastAsia="Cera Pro Macmillan" w:hAnsi="Cera Pro Macmillan"/>
        </w:rPr>
        <w:t xml:space="preserve"> and Macmillan Influencing Cancer Care Lottery Limited, which all operated society lotteries, into Macmillan Cancer Support. </w:t>
      </w:r>
    </w:p>
    <w:p w14:paraId="4FFEC7AE" w14:textId="77777777" w:rsidR="00EC329E" w:rsidRPr="00F10759" w:rsidRDefault="00EC329E" w:rsidP="00582D02">
      <w:pPr>
        <w:pStyle w:val="ListParagraph"/>
        <w:numPr>
          <w:ilvl w:val="0"/>
          <w:numId w:val="16"/>
        </w:numPr>
        <w:spacing w:after="0" w:line="240" w:lineRule="auto"/>
        <w:rPr>
          <w:rFonts w:ascii="Cera Pro Macmillan" w:eastAsia="Cera Pro Macmillan" w:hAnsi="Cera Pro Macmillan" w:cstheme="minorHAnsi"/>
        </w:rPr>
      </w:pPr>
      <w:r w:rsidRPr="00F10759">
        <w:rPr>
          <w:rFonts w:ascii="Cera Pro Macmillan" w:eastAsia="Cera Pro Macmillan" w:hAnsi="Cera Pro Macmillan"/>
        </w:rPr>
        <w:t>Macmillan Cancer Support Enterprises Limited, which was originally established to provide design and construction services to Macmillan Cancer Support, was dormant throughout 2023.</w:t>
      </w:r>
    </w:p>
    <w:p w14:paraId="7C3F37BF" w14:textId="77777777" w:rsidR="00EC329E" w:rsidRPr="00F10759" w:rsidRDefault="00EC329E" w:rsidP="00582D02">
      <w:pPr>
        <w:pStyle w:val="ListParagraph"/>
        <w:numPr>
          <w:ilvl w:val="0"/>
          <w:numId w:val="16"/>
        </w:numPr>
        <w:spacing w:after="0" w:line="240" w:lineRule="auto"/>
        <w:rPr>
          <w:rFonts w:ascii="Cera Pro Macmillan" w:eastAsia="Cera Pro Macmillan" w:hAnsi="Cera Pro Macmillan" w:cstheme="minorHAnsi"/>
        </w:rPr>
      </w:pPr>
      <w:r w:rsidRPr="00F10759">
        <w:rPr>
          <w:rFonts w:ascii="Cera Pro Macmillan" w:eastAsia="Cera Pro Macmillan" w:hAnsi="Cera Pro Macmillan"/>
        </w:rPr>
        <w:t>Cancerbackup was dormant throughout 2023.</w:t>
      </w:r>
    </w:p>
    <w:p w14:paraId="7A4CD523" w14:textId="48464AAF" w:rsidR="002D5ECB" w:rsidRPr="003F11B0" w:rsidRDefault="00EC329E" w:rsidP="00582D02">
      <w:pPr>
        <w:pStyle w:val="ListParagraph"/>
        <w:numPr>
          <w:ilvl w:val="0"/>
          <w:numId w:val="16"/>
        </w:numPr>
        <w:spacing w:after="0" w:line="240" w:lineRule="auto"/>
        <w:rPr>
          <w:rFonts w:ascii="Cera Pro Macmillan" w:eastAsia="Cera Pro Macmillan" w:hAnsi="Cera Pro Macmillan"/>
        </w:rPr>
      </w:pPr>
      <w:r w:rsidRPr="00F10759">
        <w:rPr>
          <w:rFonts w:ascii="Cera Pro Macmillan" w:eastAsia="Cera Pro Macmillan" w:hAnsi="Cera Pro Macmillan"/>
        </w:rPr>
        <w:lastRenderedPageBreak/>
        <w:t xml:space="preserve">Note </w:t>
      </w:r>
      <w:r w:rsidR="73BB14DE" w:rsidRPr="00F10759">
        <w:rPr>
          <w:rFonts w:ascii="Cera Pro Macmillan" w:eastAsia="Cera Pro Macmillan" w:hAnsi="Cera Pro Macmillan"/>
        </w:rPr>
        <w:t>8</w:t>
      </w:r>
      <w:r w:rsidRPr="00F10759">
        <w:rPr>
          <w:rFonts w:ascii="Cera Pro Macmillan" w:eastAsia="Cera Pro Macmillan" w:hAnsi="Cera Pro Macmillan"/>
        </w:rPr>
        <w:t xml:space="preserve"> to the financial statements summarises the results of the subsidiaries, which performed satisfactorily in 2023.</w:t>
      </w:r>
    </w:p>
    <w:p w14:paraId="4DF82A61" w14:textId="77777777" w:rsidR="002D5ECB" w:rsidRPr="00F10759" w:rsidRDefault="002D5ECB" w:rsidP="00EC329E">
      <w:pPr>
        <w:rPr>
          <w:rFonts w:ascii="Cera Pro Macmillan" w:eastAsia="Cera Pro Macmillan" w:hAnsi="Cera Pro Macmillan" w:cstheme="minorHAnsi"/>
          <w:b/>
          <w:color w:val="00B050"/>
        </w:rPr>
      </w:pPr>
    </w:p>
    <w:p w14:paraId="68BEFAC8"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Related parties</w:t>
      </w:r>
    </w:p>
    <w:p w14:paraId="1BE1F9D2" w14:textId="02B9CAAD" w:rsidR="00EC329E" w:rsidRPr="00F10759" w:rsidRDefault="00EC329E" w:rsidP="00EC329E">
      <w:pPr>
        <w:spacing w:after="0" w:line="240" w:lineRule="auto"/>
        <w:rPr>
          <w:rFonts w:ascii="Cera Pro Macmillan" w:eastAsia="Cera Pro Macmillan" w:hAnsi="Cera Pro Macmillan"/>
        </w:rPr>
      </w:pPr>
      <w:r w:rsidRPr="00F10759">
        <w:rPr>
          <w:rFonts w:ascii="Cera Pro Macmillan" w:eastAsia="Cera Pro Macmillan" w:hAnsi="Cera Pro Macmillan"/>
        </w:rPr>
        <w:t xml:space="preserve">Details of other related parties and connected organisations can be found in note </w:t>
      </w:r>
      <w:r w:rsidR="734B4DAC" w:rsidRPr="00F10759">
        <w:rPr>
          <w:rFonts w:ascii="Cera Pro Macmillan" w:eastAsia="Cera Pro Macmillan" w:hAnsi="Cera Pro Macmillan"/>
        </w:rPr>
        <w:t xml:space="preserve">27 </w:t>
      </w:r>
      <w:r w:rsidRPr="00F10759">
        <w:rPr>
          <w:rFonts w:ascii="Cera Pro Macmillan" w:eastAsia="Cera Pro Macmillan" w:hAnsi="Cera Pro Macmillan"/>
        </w:rPr>
        <w:t>to the financial statements.</w:t>
      </w:r>
    </w:p>
    <w:p w14:paraId="372DE3FA" w14:textId="77777777" w:rsidR="00540555" w:rsidRPr="00F10759" w:rsidRDefault="00540555" w:rsidP="00EC329E">
      <w:pPr>
        <w:spacing w:after="0" w:line="240" w:lineRule="auto"/>
        <w:rPr>
          <w:rFonts w:ascii="Cera Pro Macmillan" w:eastAsia="Cera Pro Macmillan" w:hAnsi="Cera Pro Macmillan" w:cstheme="minorHAnsi"/>
          <w:b/>
          <w:bCs/>
        </w:rPr>
      </w:pPr>
    </w:p>
    <w:p w14:paraId="4739BFA3" w14:textId="77777777"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b/>
        </w:rPr>
        <w:t>Basis of preparation</w:t>
      </w:r>
    </w:p>
    <w:p w14:paraId="0D79A719" w14:textId="77777777" w:rsidR="00EC329E"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The trustees’ report and the financial statements have been prepared in accordance with the Statement of Recommended Practice (SORP) ‘Accounting and Reporting by Charities’ and Financial Reporting Standard 102.</w:t>
      </w:r>
    </w:p>
    <w:p w14:paraId="0F0C21D5" w14:textId="77777777" w:rsidR="00EC329E" w:rsidRPr="00F10759" w:rsidRDefault="00EC329E" w:rsidP="00EC329E">
      <w:pPr>
        <w:spacing w:after="0" w:line="240" w:lineRule="auto"/>
        <w:rPr>
          <w:rFonts w:ascii="Cera Pro Macmillan" w:eastAsia="Cera Pro Macmillan" w:hAnsi="Cera Pro Macmillan" w:cstheme="minorHAnsi"/>
        </w:rPr>
      </w:pPr>
    </w:p>
    <w:p w14:paraId="5A031D9E" w14:textId="604689A6" w:rsidR="00EC329E" w:rsidRPr="00F10759" w:rsidRDefault="00EC329E" w:rsidP="00EC329E">
      <w:pPr>
        <w:spacing w:after="0" w:line="240" w:lineRule="auto"/>
        <w:rPr>
          <w:rFonts w:ascii="Cera Pro Macmillan" w:eastAsia="Cera Pro Macmillan" w:hAnsi="Cera Pro Macmillan"/>
        </w:rPr>
      </w:pPr>
      <w:r w:rsidRPr="00F10759">
        <w:rPr>
          <w:rFonts w:ascii="Cera Pro Macmillan" w:eastAsia="Cera Pro Macmillan" w:hAnsi="Cera Pro Macmillan"/>
          <w:b/>
          <w:bCs/>
        </w:rPr>
        <w:t>Independent Auditors</w:t>
      </w:r>
    </w:p>
    <w:p w14:paraId="5F7AA13F" w14:textId="3884D7AF" w:rsidR="00EC329E" w:rsidRPr="00F10759" w:rsidRDefault="00EC329E" w:rsidP="2A773EBA">
      <w:pPr>
        <w:spacing w:after="0" w:line="240" w:lineRule="auto"/>
        <w:rPr>
          <w:rFonts w:ascii="Cera Pro Macmillan" w:eastAsia="Cera Pro Macmillan" w:hAnsi="Cera Pro Macmillan"/>
        </w:rPr>
      </w:pPr>
      <w:r w:rsidRPr="00F10759">
        <w:rPr>
          <w:rFonts w:ascii="Cera Pro Macmillan" w:eastAsia="Cera Pro Macmillan" w:hAnsi="Cera Pro Macmillan"/>
        </w:rPr>
        <w:t>PricewaterhouseCoopers LLP is the Group and charity’s auditors. A resolution will be proposed by the charity’s members that PricewaterhouseCoopers LLP is reappointed as auditors for the ensuing year.</w:t>
      </w:r>
    </w:p>
    <w:p w14:paraId="7E88E8EA" w14:textId="77777777" w:rsidR="00EC329E" w:rsidRPr="00F10759" w:rsidRDefault="00EC329E" w:rsidP="00EC329E">
      <w:pPr>
        <w:spacing w:after="0" w:line="240" w:lineRule="auto"/>
        <w:rPr>
          <w:rFonts w:ascii="Cera Pro Macmillan" w:eastAsia="Cera Pro Macmillan" w:hAnsi="Cera Pro Macmillan" w:cstheme="minorHAnsi"/>
        </w:rPr>
      </w:pPr>
    </w:p>
    <w:p w14:paraId="1F4DA65E" w14:textId="35D53062" w:rsidR="3F39B229" w:rsidRPr="00F10759" w:rsidRDefault="00EC329E" w:rsidP="3F39B229">
      <w:pPr>
        <w:spacing w:after="0" w:line="240" w:lineRule="auto"/>
        <w:rPr>
          <w:rFonts w:ascii="Cera Pro Macmillan" w:eastAsia="Cera Pro Macmillan" w:hAnsi="Cera Pro Macmillan"/>
          <w:color w:val="FF0000"/>
        </w:rPr>
      </w:pPr>
      <w:r w:rsidRPr="00F10759">
        <w:rPr>
          <w:rFonts w:ascii="Cera Pro Macmillan" w:eastAsia="Cera Pro Macmillan" w:hAnsi="Cera Pro Macmillan"/>
        </w:rPr>
        <w:t xml:space="preserve">The trustees’ report, including the strategic </w:t>
      </w:r>
      <w:r w:rsidRPr="009A43C6">
        <w:rPr>
          <w:rFonts w:ascii="Cera Pro Macmillan" w:eastAsia="Cera Pro Macmillan" w:hAnsi="Cera Pro Macmillan"/>
        </w:rPr>
        <w:t xml:space="preserve">report on pages </w:t>
      </w:r>
      <w:r w:rsidR="009A43C6" w:rsidRPr="009A43C6">
        <w:rPr>
          <w:rFonts w:ascii="Cera Pro Macmillan" w:eastAsia="Cera Pro Macmillan" w:hAnsi="Cera Pro Macmillan"/>
        </w:rPr>
        <w:t>12</w:t>
      </w:r>
      <w:r w:rsidR="009A43C6">
        <w:rPr>
          <w:rFonts w:ascii="Cera Pro Macmillan" w:eastAsia="Cera Pro Macmillan" w:hAnsi="Cera Pro Macmillan"/>
        </w:rPr>
        <w:t>-76</w:t>
      </w:r>
      <w:r w:rsidRPr="00F10759">
        <w:rPr>
          <w:rFonts w:ascii="Cera Pro Macmillan" w:eastAsia="Cera Pro Macmillan" w:hAnsi="Cera Pro Macmillan"/>
        </w:rPr>
        <w:t xml:space="preserve">, was approved by the Board of </w:t>
      </w:r>
      <w:proofErr w:type="gramStart"/>
      <w:r w:rsidRPr="00F10759">
        <w:rPr>
          <w:rFonts w:ascii="Cera Pro Macmillan" w:eastAsia="Cera Pro Macmillan" w:hAnsi="Cera Pro Macmillan"/>
        </w:rPr>
        <w:t>Trustees</w:t>
      </w:r>
      <w:proofErr w:type="gramEnd"/>
      <w:r w:rsidRPr="00F10759">
        <w:rPr>
          <w:rFonts w:ascii="Cera Pro Macmillan" w:eastAsia="Cera Pro Macmillan" w:hAnsi="Cera Pro Macmillan"/>
        </w:rPr>
        <w:t xml:space="preserve"> and authorised for issue on 11 </w:t>
      </w:r>
      <w:r w:rsidR="00CD405D" w:rsidRPr="00F10759">
        <w:rPr>
          <w:rFonts w:ascii="Cera Pro Macmillan" w:eastAsia="Cera Pro Macmillan" w:hAnsi="Cera Pro Macmillan"/>
        </w:rPr>
        <w:t>July</w:t>
      </w:r>
      <w:r w:rsidRPr="00F10759">
        <w:rPr>
          <w:rFonts w:ascii="Cera Pro Macmillan" w:eastAsia="Cera Pro Macmillan" w:hAnsi="Cera Pro Macmillan"/>
        </w:rPr>
        <w:t xml:space="preserve"> 2024.</w:t>
      </w:r>
      <w:r w:rsidRPr="00F10759">
        <w:rPr>
          <w:rFonts w:ascii="Cera Pro Macmillan" w:eastAsia="Cera Pro Macmillan" w:hAnsi="Cera Pro Macmillan"/>
          <w:color w:val="FF0000"/>
        </w:rPr>
        <w:t xml:space="preserve"> </w:t>
      </w:r>
    </w:p>
    <w:p w14:paraId="21364DE8" w14:textId="77777777" w:rsidR="00EC329E" w:rsidRPr="00F10759" w:rsidRDefault="00EC329E" w:rsidP="0F3562DA">
      <w:pPr>
        <w:spacing w:after="0" w:line="240" w:lineRule="auto"/>
        <w:rPr>
          <w:rFonts w:ascii="Cera Pro Macmillan" w:eastAsia="Cera Pro Macmillan" w:hAnsi="Cera Pro Macmillan"/>
        </w:rPr>
      </w:pPr>
    </w:p>
    <w:p w14:paraId="46BC167F" w14:textId="77777777" w:rsidR="009364A0" w:rsidRPr="00F10759" w:rsidRDefault="00EC329E" w:rsidP="00EC329E">
      <w:pPr>
        <w:spacing w:after="0" w:line="240" w:lineRule="auto"/>
        <w:rPr>
          <w:rFonts w:ascii="Cera Pro Macmillan" w:eastAsia="Cera Pro Macmillan" w:hAnsi="Cera Pro Macmillan" w:cstheme="minorHAnsi"/>
        </w:rPr>
      </w:pPr>
      <w:r w:rsidRPr="00F10759">
        <w:rPr>
          <w:rFonts w:ascii="Cera Pro Macmillan" w:eastAsia="Cera Pro Macmillan" w:hAnsi="Cera Pro Macmillan" w:cstheme="minorHAnsi"/>
        </w:rPr>
        <w:t>Richard Murley,</w:t>
      </w:r>
    </w:p>
    <w:p w14:paraId="02713BFA" w14:textId="77777777" w:rsidR="009364A0" w:rsidRPr="00F10759" w:rsidRDefault="009364A0" w:rsidP="00EC329E">
      <w:pPr>
        <w:spacing w:after="0" w:line="240" w:lineRule="auto"/>
        <w:rPr>
          <w:rFonts w:ascii="Cera Pro Macmillan" w:eastAsia="Cera Pro Macmillan" w:hAnsi="Cera Pro Macmillan" w:cstheme="minorHAnsi"/>
        </w:rPr>
      </w:pPr>
    </w:p>
    <w:p w14:paraId="3B578BF5" w14:textId="2D428A59" w:rsidR="00EC329E" w:rsidRPr="00F10759" w:rsidRDefault="00EC329E" w:rsidP="00EC329E">
      <w:pPr>
        <w:spacing w:after="0" w:line="240" w:lineRule="auto"/>
        <w:rPr>
          <w:rFonts w:ascii="Cera Pro Macmillan" w:eastAsia="Cera Pro Macmillan" w:hAnsi="Cera Pro Macmillan" w:cstheme="minorHAnsi"/>
          <w:b/>
        </w:rPr>
      </w:pPr>
      <w:r w:rsidRPr="00F10759">
        <w:rPr>
          <w:rFonts w:ascii="Cera Pro Macmillan" w:eastAsia="Cera Pro Macmillan" w:hAnsi="Cera Pro Macmillan" w:cstheme="minorHAnsi"/>
        </w:rPr>
        <w:t>Chair</w:t>
      </w:r>
      <w:r w:rsidR="009364A0" w:rsidRPr="00F10759">
        <w:rPr>
          <w:rFonts w:ascii="Cera Pro Macmillan" w:eastAsia="Cera Pro Macmillan" w:hAnsi="Cera Pro Macmillan" w:cstheme="minorHAnsi"/>
        </w:rPr>
        <w:t xml:space="preserve"> of Board of Trustees</w:t>
      </w:r>
    </w:p>
    <w:p w14:paraId="28A10534" w14:textId="77777777" w:rsidR="00EC329E" w:rsidRPr="00F10759" w:rsidRDefault="00EC329E" w:rsidP="00EC329E">
      <w:pPr>
        <w:rPr>
          <w:rFonts w:ascii="Cera Pro Macmillan" w:eastAsia="Cera Pro Macmillan" w:hAnsi="Cera Pro Macmillan" w:cstheme="minorHAnsi"/>
        </w:rPr>
      </w:pPr>
    </w:p>
    <w:p w14:paraId="44517581" w14:textId="53821D52" w:rsidR="00EC329E" w:rsidRPr="00F10759" w:rsidRDefault="25F49E3C" w:rsidP="00C528B7">
      <w:pPr>
        <w:rPr>
          <w:rFonts w:ascii="Cera Pro Macmillan" w:hAnsi="Cera Pro Macmillan"/>
        </w:rPr>
      </w:pPr>
      <w:r w:rsidRPr="00F10759">
        <w:rPr>
          <w:rFonts w:ascii="Cera Pro Macmillan" w:hAnsi="Cera Pro Macmillan"/>
        </w:rPr>
        <w:br w:type="page"/>
      </w:r>
    </w:p>
    <w:p w14:paraId="1F25CB8C" w14:textId="507A9FFB" w:rsidR="009E0459" w:rsidRDefault="25336AAD" w:rsidP="16EF9CD8">
      <w:pPr>
        <w:pStyle w:val="Heading1"/>
        <w:rPr>
          <w:rFonts w:ascii="Cera Pro Macmillan" w:eastAsia="Cera Pro Macmillan" w:hAnsi="Cera Pro Macmillan" w:cs="Cera Pro Macmillan"/>
        </w:rPr>
      </w:pPr>
      <w:bookmarkStart w:id="40" w:name="_Financial_statements"/>
      <w:bookmarkEnd w:id="40"/>
      <w:r w:rsidRPr="6426DCA0">
        <w:rPr>
          <w:rFonts w:ascii="Cera Pro Macmillan" w:eastAsia="Cera Pro Macmillan" w:hAnsi="Cera Pro Macmillan" w:cs="Cera Pro Macmillan"/>
        </w:rPr>
        <w:lastRenderedPageBreak/>
        <w:t>Financial statements</w:t>
      </w:r>
    </w:p>
    <w:p w14:paraId="14126C4A" w14:textId="77777777" w:rsidR="00D4643F" w:rsidRDefault="00D4643F" w:rsidP="00AD6770">
      <w:pPr>
        <w:spacing w:before="89"/>
        <w:ind w:left="1120" w:right="1142"/>
        <w:rPr>
          <w:rFonts w:ascii="Cera Pro Macmillan" w:hAnsi="Cera Pro Macmillan"/>
          <w:b/>
          <w:i/>
        </w:rPr>
      </w:pPr>
    </w:p>
    <w:p w14:paraId="34069081" w14:textId="09F84241" w:rsidR="00AD6770" w:rsidRPr="00D4643F" w:rsidRDefault="00AD6770" w:rsidP="00AD6770">
      <w:pPr>
        <w:spacing w:before="89"/>
        <w:ind w:left="1120" w:right="1142"/>
        <w:rPr>
          <w:rFonts w:ascii="Cera Pro Macmillan" w:hAnsi="Cera Pro Macmillan"/>
          <w:b/>
          <w:i/>
        </w:rPr>
      </w:pPr>
      <w:r w:rsidRPr="00D4643F">
        <w:rPr>
          <w:rFonts w:ascii="Cera Pro Macmillan" w:hAnsi="Cera Pro Macmillan"/>
          <w:b/>
          <w:i/>
        </w:rPr>
        <w:t>Independent</w:t>
      </w:r>
      <w:r w:rsidRPr="00D4643F">
        <w:rPr>
          <w:rFonts w:ascii="Cera Pro Macmillan" w:hAnsi="Cera Pro Macmillan"/>
          <w:b/>
          <w:i/>
          <w:spacing w:val="-7"/>
        </w:rPr>
        <w:t xml:space="preserve"> </w:t>
      </w:r>
      <w:r w:rsidRPr="00D4643F">
        <w:rPr>
          <w:rFonts w:ascii="Cera Pro Macmillan" w:hAnsi="Cera Pro Macmillan"/>
          <w:b/>
          <w:i/>
        </w:rPr>
        <w:t>auditors’</w:t>
      </w:r>
      <w:r w:rsidRPr="00D4643F">
        <w:rPr>
          <w:rFonts w:ascii="Cera Pro Macmillan" w:hAnsi="Cera Pro Macmillan"/>
          <w:b/>
          <w:i/>
          <w:spacing w:val="-5"/>
        </w:rPr>
        <w:t xml:space="preserve"> </w:t>
      </w:r>
      <w:r w:rsidRPr="00D4643F">
        <w:rPr>
          <w:rFonts w:ascii="Cera Pro Macmillan" w:hAnsi="Cera Pro Macmillan"/>
          <w:b/>
          <w:i/>
        </w:rPr>
        <w:t>report</w:t>
      </w:r>
      <w:r w:rsidRPr="00D4643F">
        <w:rPr>
          <w:rFonts w:ascii="Cera Pro Macmillan" w:hAnsi="Cera Pro Macmillan"/>
          <w:b/>
          <w:i/>
          <w:spacing w:val="-7"/>
        </w:rPr>
        <w:t xml:space="preserve"> </w:t>
      </w:r>
      <w:r w:rsidRPr="00D4643F">
        <w:rPr>
          <w:rFonts w:ascii="Cera Pro Macmillan" w:hAnsi="Cera Pro Macmillan"/>
          <w:b/>
          <w:i/>
        </w:rPr>
        <w:t>to</w:t>
      </w:r>
      <w:r w:rsidRPr="00D4643F">
        <w:rPr>
          <w:rFonts w:ascii="Cera Pro Macmillan" w:hAnsi="Cera Pro Macmillan"/>
          <w:b/>
          <w:i/>
          <w:spacing w:val="-5"/>
        </w:rPr>
        <w:t xml:space="preserve"> </w:t>
      </w:r>
      <w:r w:rsidRPr="00D4643F">
        <w:rPr>
          <w:rFonts w:ascii="Cera Pro Macmillan" w:hAnsi="Cera Pro Macmillan"/>
          <w:b/>
          <w:i/>
        </w:rPr>
        <w:t>the</w:t>
      </w:r>
      <w:r w:rsidRPr="00D4643F">
        <w:rPr>
          <w:rFonts w:ascii="Cera Pro Macmillan" w:hAnsi="Cera Pro Macmillan"/>
          <w:b/>
          <w:i/>
          <w:spacing w:val="-6"/>
        </w:rPr>
        <w:t xml:space="preserve"> </w:t>
      </w:r>
      <w:r w:rsidRPr="00D4643F">
        <w:rPr>
          <w:rFonts w:ascii="Cera Pro Macmillan" w:hAnsi="Cera Pro Macmillan"/>
          <w:b/>
          <w:i/>
        </w:rPr>
        <w:t>members</w:t>
      </w:r>
      <w:r w:rsidRPr="00D4643F">
        <w:rPr>
          <w:rFonts w:ascii="Cera Pro Macmillan" w:hAnsi="Cera Pro Macmillan"/>
          <w:b/>
          <w:i/>
          <w:spacing w:val="-5"/>
        </w:rPr>
        <w:t xml:space="preserve"> </w:t>
      </w:r>
      <w:r w:rsidRPr="00D4643F">
        <w:rPr>
          <w:rFonts w:ascii="Cera Pro Macmillan" w:hAnsi="Cera Pro Macmillan"/>
          <w:b/>
          <w:i/>
        </w:rPr>
        <w:t>and trustees of Macmillan Cancer Support</w:t>
      </w:r>
    </w:p>
    <w:p w14:paraId="7AE2861E" w14:textId="77777777" w:rsidR="00AD6770" w:rsidRPr="00D4643F" w:rsidRDefault="00AD6770" w:rsidP="00AD6770">
      <w:pPr>
        <w:pStyle w:val="BodyText"/>
        <w:spacing w:before="8"/>
        <w:rPr>
          <w:rFonts w:ascii="Cera Pro Macmillan" w:hAnsi="Cera Pro Macmillan"/>
          <w:b/>
          <w:i/>
        </w:rPr>
      </w:pPr>
    </w:p>
    <w:p w14:paraId="5F402442" w14:textId="77777777" w:rsidR="00AD6770" w:rsidRPr="00D4643F" w:rsidRDefault="00AD6770" w:rsidP="00AD6770">
      <w:pPr>
        <w:pStyle w:val="Heading2"/>
        <w:rPr>
          <w:rFonts w:ascii="Cera Pro Macmillan" w:hAnsi="Cera Pro Macmillan"/>
          <w:szCs w:val="22"/>
        </w:rPr>
      </w:pPr>
      <w:r w:rsidRPr="00D4643F">
        <w:rPr>
          <w:rFonts w:ascii="Cera Pro Macmillan" w:hAnsi="Cera Pro Macmillan"/>
          <w:szCs w:val="22"/>
        </w:rPr>
        <w:t>Report</w:t>
      </w:r>
      <w:r w:rsidRPr="00D4643F">
        <w:rPr>
          <w:rFonts w:ascii="Cera Pro Macmillan" w:hAnsi="Cera Pro Macmillan"/>
          <w:spacing w:val="-6"/>
          <w:szCs w:val="22"/>
        </w:rPr>
        <w:t xml:space="preserve"> </w:t>
      </w:r>
      <w:r w:rsidRPr="00D4643F">
        <w:rPr>
          <w:rFonts w:ascii="Cera Pro Macmillan" w:hAnsi="Cera Pro Macmillan"/>
          <w:szCs w:val="22"/>
        </w:rPr>
        <w:t>on</w:t>
      </w:r>
      <w:r w:rsidRPr="00D4643F">
        <w:rPr>
          <w:rFonts w:ascii="Cera Pro Macmillan" w:hAnsi="Cera Pro Macmillan"/>
          <w:spacing w:val="-3"/>
          <w:szCs w:val="22"/>
        </w:rPr>
        <w:t xml:space="preserve"> </w:t>
      </w:r>
      <w:r w:rsidRPr="00D4643F">
        <w:rPr>
          <w:rFonts w:ascii="Cera Pro Macmillan" w:hAnsi="Cera Pro Macmillan"/>
          <w:szCs w:val="22"/>
        </w:rPr>
        <w:t>the</w:t>
      </w:r>
      <w:r w:rsidRPr="00D4643F">
        <w:rPr>
          <w:rFonts w:ascii="Cera Pro Macmillan" w:hAnsi="Cera Pro Macmillan"/>
          <w:spacing w:val="-5"/>
          <w:szCs w:val="22"/>
        </w:rPr>
        <w:t xml:space="preserve"> </w:t>
      </w:r>
      <w:r w:rsidRPr="00D4643F">
        <w:rPr>
          <w:rFonts w:ascii="Cera Pro Macmillan" w:hAnsi="Cera Pro Macmillan"/>
          <w:szCs w:val="22"/>
        </w:rPr>
        <w:t>audit of</w:t>
      </w:r>
      <w:r w:rsidRPr="00D4643F">
        <w:rPr>
          <w:rFonts w:ascii="Cera Pro Macmillan" w:hAnsi="Cera Pro Macmillan"/>
          <w:spacing w:val="-5"/>
          <w:szCs w:val="22"/>
        </w:rPr>
        <w:t xml:space="preserve"> </w:t>
      </w:r>
      <w:r w:rsidRPr="00D4643F">
        <w:rPr>
          <w:rFonts w:ascii="Cera Pro Macmillan" w:hAnsi="Cera Pro Macmillan"/>
          <w:szCs w:val="22"/>
        </w:rPr>
        <w:t>the</w:t>
      </w:r>
      <w:r w:rsidRPr="00D4643F">
        <w:rPr>
          <w:rFonts w:ascii="Cera Pro Macmillan" w:hAnsi="Cera Pro Macmillan"/>
          <w:spacing w:val="-4"/>
          <w:szCs w:val="22"/>
        </w:rPr>
        <w:t xml:space="preserve"> </w:t>
      </w:r>
      <w:r w:rsidRPr="00D4643F">
        <w:rPr>
          <w:rFonts w:ascii="Cera Pro Macmillan" w:hAnsi="Cera Pro Macmillan"/>
          <w:szCs w:val="22"/>
        </w:rPr>
        <w:t>financial</w:t>
      </w:r>
      <w:r w:rsidRPr="00D4643F">
        <w:rPr>
          <w:rFonts w:ascii="Cera Pro Macmillan" w:hAnsi="Cera Pro Macmillan"/>
          <w:spacing w:val="-2"/>
          <w:szCs w:val="22"/>
        </w:rPr>
        <w:t xml:space="preserve"> statements</w:t>
      </w:r>
    </w:p>
    <w:p w14:paraId="3ABBDF74" w14:textId="17209723" w:rsidR="00AD6770" w:rsidRPr="00D4643F" w:rsidRDefault="00AD6770" w:rsidP="00AD6770">
      <w:pPr>
        <w:pStyle w:val="BodyText"/>
        <w:spacing w:before="4"/>
        <w:rPr>
          <w:rFonts w:ascii="Cera Pro Macmillan" w:hAnsi="Cera Pro Macmillan"/>
          <w:b/>
        </w:rPr>
      </w:pPr>
    </w:p>
    <w:p w14:paraId="5478390F" w14:textId="77777777" w:rsidR="00AD6770" w:rsidRPr="00D4643F" w:rsidRDefault="00AD6770" w:rsidP="00AD6770">
      <w:pPr>
        <w:spacing w:before="61"/>
        <w:ind w:left="1120"/>
        <w:rPr>
          <w:rFonts w:ascii="Cera Pro Macmillan" w:hAnsi="Cera Pro Macmillan"/>
          <w:b/>
          <w:color w:val="008A26"/>
        </w:rPr>
      </w:pPr>
      <w:bookmarkStart w:id="41" w:name="Opinion"/>
      <w:bookmarkEnd w:id="41"/>
      <w:r w:rsidRPr="00D4643F">
        <w:rPr>
          <w:rFonts w:ascii="Cera Pro Macmillan" w:hAnsi="Cera Pro Macmillan"/>
          <w:b/>
          <w:color w:val="008A26"/>
          <w:spacing w:val="-2"/>
        </w:rPr>
        <w:t>Opinion</w:t>
      </w:r>
    </w:p>
    <w:p w14:paraId="2331DF13" w14:textId="77777777" w:rsidR="00AD6770" w:rsidRPr="00D4643F" w:rsidRDefault="00AD6770" w:rsidP="00AD6770">
      <w:pPr>
        <w:spacing w:before="120"/>
        <w:ind w:left="1119" w:right="1142"/>
        <w:rPr>
          <w:rFonts w:ascii="Cera Pro Macmillan" w:hAnsi="Cera Pro Macmillan"/>
        </w:rPr>
      </w:pPr>
      <w:r w:rsidRPr="00D4643F">
        <w:rPr>
          <w:rFonts w:ascii="Cera Pro Macmillan" w:hAnsi="Cera Pro Macmillan"/>
        </w:rPr>
        <w:t>In</w:t>
      </w:r>
      <w:r w:rsidRPr="00D4643F">
        <w:rPr>
          <w:rFonts w:ascii="Cera Pro Macmillan" w:hAnsi="Cera Pro Macmillan"/>
          <w:spacing w:val="-4"/>
        </w:rPr>
        <w:t xml:space="preserve"> </w:t>
      </w:r>
      <w:r w:rsidRPr="00D4643F">
        <w:rPr>
          <w:rFonts w:ascii="Cera Pro Macmillan" w:hAnsi="Cera Pro Macmillan"/>
        </w:rPr>
        <w:t>our</w:t>
      </w:r>
      <w:r w:rsidRPr="00D4643F">
        <w:rPr>
          <w:rFonts w:ascii="Cera Pro Macmillan" w:hAnsi="Cera Pro Macmillan"/>
          <w:spacing w:val="-3"/>
        </w:rPr>
        <w:t xml:space="preserve"> </w:t>
      </w:r>
      <w:r w:rsidRPr="00D4643F">
        <w:rPr>
          <w:rFonts w:ascii="Cera Pro Macmillan" w:hAnsi="Cera Pro Macmillan"/>
        </w:rPr>
        <w:t>opinion,</w:t>
      </w:r>
      <w:r w:rsidRPr="00D4643F">
        <w:rPr>
          <w:rFonts w:ascii="Cera Pro Macmillan" w:hAnsi="Cera Pro Macmillan"/>
          <w:spacing w:val="-4"/>
        </w:rPr>
        <w:t xml:space="preserve"> </w:t>
      </w:r>
      <w:r w:rsidRPr="00D4643F">
        <w:rPr>
          <w:rFonts w:ascii="Cera Pro Macmillan" w:hAnsi="Cera Pro Macmillan"/>
        </w:rPr>
        <w:t>Macmillan</w:t>
      </w:r>
      <w:r w:rsidRPr="00D4643F">
        <w:rPr>
          <w:rFonts w:ascii="Cera Pro Macmillan" w:hAnsi="Cera Pro Macmillan"/>
          <w:spacing w:val="-5"/>
        </w:rPr>
        <w:t xml:space="preserve"> </w:t>
      </w:r>
      <w:r w:rsidRPr="00D4643F">
        <w:rPr>
          <w:rFonts w:ascii="Cera Pro Macmillan" w:hAnsi="Cera Pro Macmillan"/>
        </w:rPr>
        <w:t>Cancer</w:t>
      </w:r>
      <w:r w:rsidRPr="00D4643F">
        <w:rPr>
          <w:rFonts w:ascii="Cera Pro Macmillan" w:hAnsi="Cera Pro Macmillan"/>
          <w:spacing w:val="-3"/>
        </w:rPr>
        <w:t xml:space="preserve"> </w:t>
      </w:r>
      <w:r w:rsidRPr="00D4643F">
        <w:rPr>
          <w:rFonts w:ascii="Cera Pro Macmillan" w:hAnsi="Cera Pro Macmillan"/>
        </w:rPr>
        <w:t>Support’s</w:t>
      </w:r>
      <w:r w:rsidRPr="00D4643F">
        <w:rPr>
          <w:rFonts w:ascii="Cera Pro Macmillan" w:hAnsi="Cera Pro Macmillan"/>
          <w:spacing w:val="-4"/>
        </w:rPr>
        <w:t xml:space="preserve"> </w:t>
      </w:r>
      <w:r w:rsidRPr="00D4643F">
        <w:rPr>
          <w:rFonts w:ascii="Cera Pro Macmillan" w:hAnsi="Cera Pro Macmillan"/>
        </w:rPr>
        <w:t>group</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2"/>
        </w:rPr>
        <w:t xml:space="preserve"> </w:t>
      </w:r>
      <w:r w:rsidRPr="00D4643F">
        <w:rPr>
          <w:rFonts w:ascii="Cera Pro Macmillan" w:hAnsi="Cera Pro Macmillan"/>
        </w:rPr>
        <w:t>statements</w:t>
      </w:r>
      <w:r w:rsidRPr="00D4643F">
        <w:rPr>
          <w:rFonts w:ascii="Cera Pro Macmillan" w:hAnsi="Cera Pro Macmillan"/>
          <w:spacing w:val="-5"/>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parent</w:t>
      </w:r>
      <w:r w:rsidRPr="00D4643F">
        <w:rPr>
          <w:rFonts w:ascii="Cera Pro Macmillan" w:hAnsi="Cera Pro Macmillan"/>
          <w:spacing w:val="-3"/>
        </w:rPr>
        <w:t xml:space="preserve"> </w:t>
      </w:r>
      <w:r w:rsidRPr="00D4643F">
        <w:rPr>
          <w:rFonts w:ascii="Cera Pro Macmillan" w:hAnsi="Cera Pro Macmillan"/>
        </w:rPr>
        <w:t>charitable</w:t>
      </w:r>
      <w:r w:rsidRPr="00D4643F">
        <w:rPr>
          <w:rFonts w:ascii="Cera Pro Macmillan" w:hAnsi="Cera Pro Macmillan"/>
          <w:spacing w:val="-4"/>
        </w:rPr>
        <w:t xml:space="preserve"> </w:t>
      </w:r>
      <w:r w:rsidRPr="00D4643F">
        <w:rPr>
          <w:rFonts w:ascii="Cera Pro Macmillan" w:hAnsi="Cera Pro Macmillan"/>
        </w:rPr>
        <w:t>company</w:t>
      </w:r>
      <w:r w:rsidRPr="00D4643F">
        <w:rPr>
          <w:rFonts w:ascii="Cera Pro Macmillan" w:hAnsi="Cera Pro Macmillan"/>
          <w:spacing w:val="-4"/>
        </w:rPr>
        <w:t xml:space="preserve"> </w:t>
      </w:r>
      <w:r w:rsidRPr="00D4643F">
        <w:rPr>
          <w:rFonts w:ascii="Cera Pro Macmillan" w:hAnsi="Cera Pro Macmillan"/>
        </w:rPr>
        <w:t>financial statements (the “financial statements”):</w:t>
      </w:r>
    </w:p>
    <w:p w14:paraId="19CABF59" w14:textId="77777777" w:rsidR="00F93EEC" w:rsidRPr="00F93EEC" w:rsidRDefault="00F93EEC" w:rsidP="00F93EEC">
      <w:pPr>
        <w:pStyle w:val="ListParagraph"/>
        <w:widowControl w:val="0"/>
        <w:numPr>
          <w:ilvl w:val="0"/>
          <w:numId w:val="54"/>
        </w:numPr>
        <w:tabs>
          <w:tab w:val="left" w:pos="1832"/>
          <w:tab w:val="left" w:pos="1833"/>
        </w:tabs>
        <w:autoSpaceDE w:val="0"/>
        <w:autoSpaceDN w:val="0"/>
        <w:spacing w:before="129" w:after="0" w:line="230" w:lineRule="auto"/>
        <w:ind w:right="1716"/>
        <w:rPr>
          <w:rFonts w:ascii="Cera Pro Macmillan" w:hAnsi="Cera Pro Macmillan"/>
        </w:rPr>
      </w:pPr>
      <w:r w:rsidRPr="00F93EEC">
        <w:rPr>
          <w:rFonts w:ascii="Cera Pro Macmillan" w:hAnsi="Cera Pro Macmillan"/>
        </w:rPr>
        <w:t xml:space="preserve">give a true and fair view of the state of the group’s and of the parent charitable company’s affairs as </w:t>
      </w:r>
      <w:proofErr w:type="gramStart"/>
      <w:r w:rsidRPr="00F93EEC">
        <w:rPr>
          <w:rFonts w:ascii="Cera Pro Macmillan" w:hAnsi="Cera Pro Macmillan"/>
        </w:rPr>
        <w:t>at</w:t>
      </w:r>
      <w:proofErr w:type="gramEnd"/>
      <w:r w:rsidRPr="00F93EEC">
        <w:rPr>
          <w:rFonts w:ascii="Cera Pro Macmillan" w:hAnsi="Cera Pro Macmillan"/>
        </w:rPr>
        <w:t xml:space="preserve"> 31 December 2023 and of the group’s incoming resources and application of resources, including its income and expenditure, and of the group’s cash flows, for the year then ended;</w:t>
      </w:r>
    </w:p>
    <w:p w14:paraId="160ECE7D" w14:textId="121B78E0" w:rsidR="00AD6770" w:rsidRPr="00D4643F" w:rsidRDefault="00F93EEC" w:rsidP="00F93EEC">
      <w:pPr>
        <w:pStyle w:val="ListParagraph"/>
        <w:widowControl w:val="0"/>
        <w:numPr>
          <w:ilvl w:val="0"/>
          <w:numId w:val="54"/>
        </w:numPr>
        <w:tabs>
          <w:tab w:val="left" w:pos="1832"/>
          <w:tab w:val="left" w:pos="1833"/>
        </w:tabs>
        <w:autoSpaceDE w:val="0"/>
        <w:autoSpaceDN w:val="0"/>
        <w:spacing w:before="129" w:after="0" w:line="230" w:lineRule="auto"/>
        <w:ind w:right="1716"/>
        <w:contextualSpacing w:val="0"/>
        <w:rPr>
          <w:rFonts w:ascii="Cera Pro Macmillan" w:hAnsi="Cera Pro Macmillan"/>
        </w:rPr>
      </w:pPr>
      <w:r w:rsidRPr="00F93EEC">
        <w:rPr>
          <w:rFonts w:ascii="Cera Pro Macmillan" w:hAnsi="Cera Pro Macmillan"/>
        </w:rPr>
        <w:t xml:space="preserve"> </w:t>
      </w:r>
      <w:r w:rsidR="00AD6770" w:rsidRPr="00D4643F">
        <w:rPr>
          <w:rFonts w:ascii="Cera Pro Macmillan" w:hAnsi="Cera Pro Macmillan"/>
        </w:rPr>
        <w:t>have</w:t>
      </w:r>
      <w:r w:rsidR="00AD6770" w:rsidRPr="00D4643F">
        <w:rPr>
          <w:rFonts w:ascii="Cera Pro Macmillan" w:hAnsi="Cera Pro Macmillan"/>
          <w:spacing w:val="-4"/>
        </w:rPr>
        <w:t xml:space="preserve"> </w:t>
      </w:r>
      <w:r w:rsidR="00AD6770" w:rsidRPr="00D4643F">
        <w:rPr>
          <w:rFonts w:ascii="Cera Pro Macmillan" w:hAnsi="Cera Pro Macmillan"/>
        </w:rPr>
        <w:t>been</w:t>
      </w:r>
      <w:r w:rsidR="00AD6770" w:rsidRPr="00D4643F">
        <w:rPr>
          <w:rFonts w:ascii="Cera Pro Macmillan" w:hAnsi="Cera Pro Macmillan"/>
          <w:spacing w:val="-4"/>
        </w:rPr>
        <w:t xml:space="preserve"> </w:t>
      </w:r>
      <w:r w:rsidR="00AD6770" w:rsidRPr="00D4643F">
        <w:rPr>
          <w:rFonts w:ascii="Cera Pro Macmillan" w:hAnsi="Cera Pro Macmillan"/>
        </w:rPr>
        <w:t>properly</w:t>
      </w:r>
      <w:r w:rsidR="00AD6770" w:rsidRPr="00D4643F">
        <w:rPr>
          <w:rFonts w:ascii="Cera Pro Macmillan" w:hAnsi="Cera Pro Macmillan"/>
          <w:spacing w:val="-3"/>
        </w:rPr>
        <w:t xml:space="preserve"> </w:t>
      </w:r>
      <w:r w:rsidR="00AD6770" w:rsidRPr="00D4643F">
        <w:rPr>
          <w:rFonts w:ascii="Cera Pro Macmillan" w:hAnsi="Cera Pro Macmillan"/>
        </w:rPr>
        <w:t>prepared</w:t>
      </w:r>
      <w:r w:rsidR="00AD6770" w:rsidRPr="00D4643F">
        <w:rPr>
          <w:rFonts w:ascii="Cera Pro Macmillan" w:hAnsi="Cera Pro Macmillan"/>
          <w:spacing w:val="-4"/>
        </w:rPr>
        <w:t xml:space="preserve"> </w:t>
      </w:r>
      <w:r w:rsidR="00AD6770" w:rsidRPr="00D4643F">
        <w:rPr>
          <w:rFonts w:ascii="Cera Pro Macmillan" w:hAnsi="Cera Pro Macmillan"/>
        </w:rPr>
        <w:t>in</w:t>
      </w:r>
      <w:r w:rsidR="00AD6770" w:rsidRPr="00D4643F">
        <w:rPr>
          <w:rFonts w:ascii="Cera Pro Macmillan" w:hAnsi="Cera Pro Macmillan"/>
          <w:spacing w:val="-4"/>
        </w:rPr>
        <w:t xml:space="preserve"> </w:t>
      </w:r>
      <w:r w:rsidR="00AD6770" w:rsidRPr="00D4643F">
        <w:rPr>
          <w:rFonts w:ascii="Cera Pro Macmillan" w:hAnsi="Cera Pro Macmillan"/>
        </w:rPr>
        <w:t>accordance</w:t>
      </w:r>
      <w:r w:rsidR="00AD6770" w:rsidRPr="00D4643F">
        <w:rPr>
          <w:rFonts w:ascii="Cera Pro Macmillan" w:hAnsi="Cera Pro Macmillan"/>
          <w:spacing w:val="-4"/>
        </w:rPr>
        <w:t xml:space="preserve"> </w:t>
      </w:r>
      <w:r w:rsidR="00AD6770" w:rsidRPr="00D4643F">
        <w:rPr>
          <w:rFonts w:ascii="Cera Pro Macmillan" w:hAnsi="Cera Pro Macmillan"/>
        </w:rPr>
        <w:t>with</w:t>
      </w:r>
      <w:r w:rsidR="00AD6770" w:rsidRPr="00D4643F">
        <w:rPr>
          <w:rFonts w:ascii="Cera Pro Macmillan" w:hAnsi="Cera Pro Macmillan"/>
          <w:spacing w:val="-3"/>
        </w:rPr>
        <w:t xml:space="preserve"> </w:t>
      </w:r>
      <w:r w:rsidR="00AD6770" w:rsidRPr="00D4643F">
        <w:rPr>
          <w:rFonts w:ascii="Cera Pro Macmillan" w:hAnsi="Cera Pro Macmillan"/>
        </w:rPr>
        <w:t>United</w:t>
      </w:r>
      <w:r w:rsidR="00AD6770" w:rsidRPr="00D4643F">
        <w:rPr>
          <w:rFonts w:ascii="Cera Pro Macmillan" w:hAnsi="Cera Pro Macmillan"/>
          <w:spacing w:val="-4"/>
        </w:rPr>
        <w:t xml:space="preserve"> </w:t>
      </w:r>
      <w:r w:rsidR="00AD6770" w:rsidRPr="00D4643F">
        <w:rPr>
          <w:rFonts w:ascii="Cera Pro Macmillan" w:hAnsi="Cera Pro Macmillan"/>
        </w:rPr>
        <w:t>Kingdom</w:t>
      </w:r>
      <w:r w:rsidR="00AD6770" w:rsidRPr="00D4643F">
        <w:rPr>
          <w:rFonts w:ascii="Cera Pro Macmillan" w:hAnsi="Cera Pro Macmillan"/>
          <w:spacing w:val="-4"/>
        </w:rPr>
        <w:t xml:space="preserve"> </w:t>
      </w:r>
      <w:r w:rsidR="00AD6770" w:rsidRPr="00D4643F">
        <w:rPr>
          <w:rFonts w:ascii="Cera Pro Macmillan" w:hAnsi="Cera Pro Macmillan"/>
        </w:rPr>
        <w:t>Generally</w:t>
      </w:r>
      <w:r w:rsidR="00AD6770" w:rsidRPr="00D4643F">
        <w:rPr>
          <w:rFonts w:ascii="Cera Pro Macmillan" w:hAnsi="Cera Pro Macmillan"/>
          <w:spacing w:val="-1"/>
        </w:rPr>
        <w:t xml:space="preserve"> </w:t>
      </w:r>
      <w:r w:rsidR="00AD6770" w:rsidRPr="00D4643F">
        <w:rPr>
          <w:rFonts w:ascii="Cera Pro Macmillan" w:hAnsi="Cera Pro Macmillan"/>
        </w:rPr>
        <w:t>Accepted</w:t>
      </w:r>
      <w:r w:rsidR="00AD6770" w:rsidRPr="00D4643F">
        <w:rPr>
          <w:rFonts w:ascii="Cera Pro Macmillan" w:hAnsi="Cera Pro Macmillan"/>
          <w:spacing w:val="-2"/>
        </w:rPr>
        <w:t xml:space="preserve"> </w:t>
      </w:r>
      <w:r w:rsidR="00AD6770" w:rsidRPr="00D4643F">
        <w:rPr>
          <w:rFonts w:ascii="Cera Pro Macmillan" w:hAnsi="Cera Pro Macmillan"/>
        </w:rPr>
        <w:t>Accounting Practice (United Kingdom Accounting Standards, comprising FRS 102 “The Financial Reporting Standard applicable in the UK and Republic of Ireland”, and applicable law); and</w:t>
      </w:r>
    </w:p>
    <w:p w14:paraId="51144077" w14:textId="77777777" w:rsidR="00AD6770" w:rsidRPr="00D4643F" w:rsidRDefault="00AD6770" w:rsidP="00AD6770">
      <w:pPr>
        <w:pStyle w:val="ListParagraph"/>
        <w:widowControl w:val="0"/>
        <w:numPr>
          <w:ilvl w:val="0"/>
          <w:numId w:val="54"/>
        </w:numPr>
        <w:tabs>
          <w:tab w:val="left" w:pos="1832"/>
          <w:tab w:val="left" w:pos="1833"/>
        </w:tabs>
        <w:autoSpaceDE w:val="0"/>
        <w:autoSpaceDN w:val="0"/>
        <w:spacing w:before="131" w:after="0" w:line="230" w:lineRule="auto"/>
        <w:ind w:right="1271"/>
        <w:contextualSpacing w:val="0"/>
        <w:rPr>
          <w:rFonts w:ascii="Cera Pro Macmillan" w:hAnsi="Cera Pro Macmillan"/>
        </w:rPr>
      </w:pPr>
      <w:r w:rsidRPr="00D4643F">
        <w:rPr>
          <w:rFonts w:ascii="Cera Pro Macmillan" w:hAnsi="Cera Pro Macmillan"/>
        </w:rPr>
        <w:t>have</w:t>
      </w:r>
      <w:r w:rsidRPr="00D4643F">
        <w:rPr>
          <w:rFonts w:ascii="Cera Pro Macmillan" w:hAnsi="Cera Pro Macmillan"/>
          <w:spacing w:val="-3"/>
        </w:rPr>
        <w:t xml:space="preserve"> </w:t>
      </w:r>
      <w:r w:rsidRPr="00D4643F">
        <w:rPr>
          <w:rFonts w:ascii="Cera Pro Macmillan" w:hAnsi="Cera Pro Macmillan"/>
        </w:rPr>
        <w:t>been</w:t>
      </w:r>
      <w:r w:rsidRPr="00D4643F">
        <w:rPr>
          <w:rFonts w:ascii="Cera Pro Macmillan" w:hAnsi="Cera Pro Macmillan"/>
          <w:spacing w:val="-4"/>
        </w:rPr>
        <w:t xml:space="preserve"> </w:t>
      </w:r>
      <w:r w:rsidRPr="00D4643F">
        <w:rPr>
          <w:rFonts w:ascii="Cera Pro Macmillan" w:hAnsi="Cera Pro Macmillan"/>
        </w:rPr>
        <w:t>prepared</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accordance</w:t>
      </w:r>
      <w:r w:rsidRPr="00D4643F">
        <w:rPr>
          <w:rFonts w:ascii="Cera Pro Macmillan" w:hAnsi="Cera Pro Macmillan"/>
          <w:spacing w:val="-3"/>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requirements</w:t>
      </w:r>
      <w:r w:rsidRPr="00D4643F">
        <w:rPr>
          <w:rFonts w:ascii="Cera Pro Macmillan" w:hAnsi="Cera Pro Macmillan"/>
          <w:spacing w:val="-4"/>
        </w:rPr>
        <w:t xml:space="preserve"> </w:t>
      </w:r>
      <w:r w:rsidRPr="00D4643F">
        <w:rPr>
          <w:rFonts w:ascii="Cera Pro Macmillan" w:hAnsi="Cera Pro Macmillan"/>
        </w:rPr>
        <w:t>of</w:t>
      </w:r>
      <w:r w:rsidRPr="00D4643F">
        <w:rPr>
          <w:rFonts w:ascii="Cera Pro Macmillan" w:hAnsi="Cera Pro Macmillan"/>
          <w:spacing w:val="-1"/>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Companies</w:t>
      </w:r>
      <w:r w:rsidRPr="00D4643F">
        <w:rPr>
          <w:rFonts w:ascii="Cera Pro Macmillan" w:hAnsi="Cera Pro Macmillan"/>
          <w:spacing w:val="-1"/>
        </w:rPr>
        <w:t xml:space="preserve"> </w:t>
      </w:r>
      <w:r w:rsidRPr="00D4643F">
        <w:rPr>
          <w:rFonts w:ascii="Cera Pro Macmillan" w:hAnsi="Cera Pro Macmillan"/>
        </w:rPr>
        <w:t>Act</w:t>
      </w:r>
      <w:r w:rsidRPr="00D4643F">
        <w:rPr>
          <w:rFonts w:ascii="Cera Pro Macmillan" w:hAnsi="Cera Pro Macmillan"/>
          <w:spacing w:val="-2"/>
        </w:rPr>
        <w:t xml:space="preserve"> </w:t>
      </w:r>
      <w:r w:rsidRPr="00D4643F">
        <w:rPr>
          <w:rFonts w:ascii="Cera Pro Macmillan" w:hAnsi="Cera Pro Macmillan"/>
        </w:rPr>
        <w:t>2006,</w:t>
      </w:r>
      <w:r w:rsidRPr="00D4643F">
        <w:rPr>
          <w:rFonts w:ascii="Cera Pro Macmillan" w:hAnsi="Cera Pro Macmillan"/>
          <w:spacing w:val="-5"/>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Charities</w:t>
      </w:r>
      <w:r w:rsidRPr="00D4643F">
        <w:rPr>
          <w:rFonts w:ascii="Cera Pro Macmillan" w:hAnsi="Cera Pro Macmillan"/>
          <w:spacing w:val="-4"/>
        </w:rPr>
        <w:t xml:space="preserve"> </w:t>
      </w:r>
      <w:r w:rsidRPr="00D4643F">
        <w:rPr>
          <w:rFonts w:ascii="Cera Pro Macmillan" w:hAnsi="Cera Pro Macmillan"/>
        </w:rPr>
        <w:t>and Trustee Investment (Scotland) Act 2005 and regulations 6 and 8 of The Charities Accounts (Scotland) Regulations 2006 (as amended).</w:t>
      </w:r>
    </w:p>
    <w:p w14:paraId="10F9F1C5" w14:textId="77777777" w:rsidR="00AD6770" w:rsidRPr="00D4643F" w:rsidRDefault="00AD6770" w:rsidP="00AD6770">
      <w:pPr>
        <w:spacing w:before="123" w:line="247" w:lineRule="auto"/>
        <w:ind w:left="1120" w:right="1115" w:hanging="1"/>
        <w:jc w:val="both"/>
        <w:rPr>
          <w:rFonts w:ascii="Cera Pro Macmillan" w:hAnsi="Cera Pro Macmillan"/>
        </w:rPr>
      </w:pPr>
      <w:r w:rsidRPr="00D4643F">
        <w:rPr>
          <w:rFonts w:ascii="Cera Pro Macmillan" w:hAnsi="Cera Pro Macmillan"/>
        </w:rPr>
        <w:t>We</w:t>
      </w:r>
      <w:r w:rsidRPr="00D4643F">
        <w:rPr>
          <w:rFonts w:ascii="Cera Pro Macmillan" w:hAnsi="Cera Pro Macmillan"/>
          <w:spacing w:val="-8"/>
        </w:rPr>
        <w:t xml:space="preserve"> </w:t>
      </w:r>
      <w:r w:rsidRPr="00D4643F">
        <w:rPr>
          <w:rFonts w:ascii="Cera Pro Macmillan" w:hAnsi="Cera Pro Macmillan"/>
        </w:rPr>
        <w:t>have</w:t>
      </w:r>
      <w:r w:rsidRPr="00D4643F">
        <w:rPr>
          <w:rFonts w:ascii="Cera Pro Macmillan" w:hAnsi="Cera Pro Macmillan"/>
          <w:spacing w:val="-8"/>
        </w:rPr>
        <w:t xml:space="preserve"> </w:t>
      </w:r>
      <w:r w:rsidRPr="00D4643F">
        <w:rPr>
          <w:rFonts w:ascii="Cera Pro Macmillan" w:hAnsi="Cera Pro Macmillan"/>
        </w:rPr>
        <w:t>audited</w:t>
      </w:r>
      <w:r w:rsidRPr="00D4643F">
        <w:rPr>
          <w:rFonts w:ascii="Cera Pro Macmillan" w:hAnsi="Cera Pro Macmillan"/>
          <w:spacing w:val="-8"/>
        </w:rPr>
        <w:t xml:space="preserve"> </w:t>
      </w:r>
      <w:r w:rsidRPr="00D4643F">
        <w:rPr>
          <w:rFonts w:ascii="Cera Pro Macmillan" w:hAnsi="Cera Pro Macmillan"/>
        </w:rPr>
        <w:t>the</w:t>
      </w:r>
      <w:r w:rsidRPr="00D4643F">
        <w:rPr>
          <w:rFonts w:ascii="Cera Pro Macmillan" w:hAnsi="Cera Pro Macmillan"/>
          <w:spacing w:val="-6"/>
        </w:rPr>
        <w:t xml:space="preserve"> </w:t>
      </w:r>
      <w:r w:rsidRPr="00D4643F">
        <w:rPr>
          <w:rFonts w:ascii="Cera Pro Macmillan" w:hAnsi="Cera Pro Macmillan"/>
        </w:rPr>
        <w:t>financial</w:t>
      </w:r>
      <w:r w:rsidRPr="00D4643F">
        <w:rPr>
          <w:rFonts w:ascii="Cera Pro Macmillan" w:hAnsi="Cera Pro Macmillan"/>
          <w:spacing w:val="-4"/>
        </w:rPr>
        <w:t xml:space="preserve"> </w:t>
      </w:r>
      <w:r w:rsidRPr="00D4643F">
        <w:rPr>
          <w:rFonts w:ascii="Cera Pro Macmillan" w:hAnsi="Cera Pro Macmillan"/>
        </w:rPr>
        <w:t>statements,</w:t>
      </w:r>
      <w:r w:rsidRPr="00D4643F">
        <w:rPr>
          <w:rFonts w:ascii="Cera Pro Macmillan" w:hAnsi="Cera Pro Macmillan"/>
          <w:spacing w:val="-6"/>
        </w:rPr>
        <w:t xml:space="preserve"> </w:t>
      </w:r>
      <w:r w:rsidRPr="00D4643F">
        <w:rPr>
          <w:rFonts w:ascii="Cera Pro Macmillan" w:hAnsi="Cera Pro Macmillan"/>
        </w:rPr>
        <w:t>included</w:t>
      </w:r>
      <w:r w:rsidRPr="00D4643F">
        <w:rPr>
          <w:rFonts w:ascii="Cera Pro Macmillan" w:hAnsi="Cera Pro Macmillan"/>
          <w:spacing w:val="-5"/>
        </w:rPr>
        <w:t xml:space="preserve"> </w:t>
      </w:r>
      <w:r w:rsidRPr="00D4643F">
        <w:rPr>
          <w:rFonts w:ascii="Cera Pro Macmillan" w:hAnsi="Cera Pro Macmillan"/>
        </w:rPr>
        <w:t>within</w:t>
      </w:r>
      <w:r w:rsidRPr="00D4643F">
        <w:rPr>
          <w:rFonts w:ascii="Cera Pro Macmillan" w:hAnsi="Cera Pro Macmillan"/>
          <w:spacing w:val="-8"/>
        </w:rPr>
        <w:t xml:space="preserve"> </w:t>
      </w:r>
      <w:r w:rsidRPr="00D4643F">
        <w:rPr>
          <w:rFonts w:ascii="Cera Pro Macmillan" w:hAnsi="Cera Pro Macmillan"/>
        </w:rPr>
        <w:t>the</w:t>
      </w:r>
      <w:r w:rsidRPr="00D4643F">
        <w:rPr>
          <w:rFonts w:ascii="Cera Pro Macmillan" w:hAnsi="Cera Pro Macmillan"/>
          <w:spacing w:val="-8"/>
        </w:rPr>
        <w:t xml:space="preserve"> </w:t>
      </w:r>
      <w:r w:rsidRPr="00D4643F">
        <w:rPr>
          <w:rFonts w:ascii="Cera Pro Macmillan" w:hAnsi="Cera Pro Macmillan"/>
        </w:rPr>
        <w:t>Annual</w:t>
      </w:r>
      <w:r w:rsidRPr="00D4643F">
        <w:rPr>
          <w:rFonts w:ascii="Cera Pro Macmillan" w:hAnsi="Cera Pro Macmillan"/>
          <w:spacing w:val="-6"/>
        </w:rPr>
        <w:t xml:space="preserve"> </w:t>
      </w:r>
      <w:r w:rsidRPr="00D4643F">
        <w:rPr>
          <w:rFonts w:ascii="Cera Pro Macmillan" w:hAnsi="Cera Pro Macmillan"/>
        </w:rPr>
        <w:t>Report</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5"/>
        </w:rPr>
        <w:t xml:space="preserve"> </w:t>
      </w:r>
      <w:r w:rsidRPr="00D4643F">
        <w:rPr>
          <w:rFonts w:ascii="Cera Pro Macmillan" w:hAnsi="Cera Pro Macmillan"/>
        </w:rPr>
        <w:t>Accounts</w:t>
      </w:r>
      <w:r w:rsidRPr="00D4643F">
        <w:rPr>
          <w:rFonts w:ascii="Cera Pro Macmillan" w:hAnsi="Cera Pro Macmillan"/>
          <w:spacing w:val="-6"/>
        </w:rPr>
        <w:t xml:space="preserve"> </w:t>
      </w:r>
      <w:r w:rsidRPr="00D4643F">
        <w:rPr>
          <w:rFonts w:ascii="Cera Pro Macmillan" w:hAnsi="Cera Pro Macmillan"/>
        </w:rPr>
        <w:t>(the</w:t>
      </w:r>
      <w:r w:rsidRPr="00D4643F">
        <w:rPr>
          <w:rFonts w:ascii="Cera Pro Macmillan" w:hAnsi="Cera Pro Macmillan"/>
          <w:spacing w:val="-8"/>
        </w:rPr>
        <w:t xml:space="preserve"> </w:t>
      </w:r>
      <w:r w:rsidRPr="00D4643F">
        <w:rPr>
          <w:rFonts w:ascii="Cera Pro Macmillan" w:hAnsi="Cera Pro Macmillan"/>
        </w:rPr>
        <w:t>“Annual</w:t>
      </w:r>
      <w:r w:rsidRPr="00D4643F">
        <w:rPr>
          <w:rFonts w:ascii="Cera Pro Macmillan" w:hAnsi="Cera Pro Macmillan"/>
          <w:spacing w:val="-9"/>
        </w:rPr>
        <w:t xml:space="preserve"> </w:t>
      </w:r>
      <w:r w:rsidRPr="00D4643F">
        <w:rPr>
          <w:rFonts w:ascii="Cera Pro Macmillan" w:hAnsi="Cera Pro Macmillan"/>
        </w:rPr>
        <w:t>Report”), which</w:t>
      </w:r>
      <w:r w:rsidRPr="00D4643F">
        <w:rPr>
          <w:rFonts w:ascii="Cera Pro Macmillan" w:hAnsi="Cera Pro Macmillan"/>
          <w:spacing w:val="-11"/>
        </w:rPr>
        <w:t xml:space="preserve"> </w:t>
      </w:r>
      <w:r w:rsidRPr="00D4643F">
        <w:rPr>
          <w:rFonts w:ascii="Cera Pro Macmillan" w:hAnsi="Cera Pro Macmillan"/>
        </w:rPr>
        <w:t>comprise:</w:t>
      </w:r>
      <w:r w:rsidRPr="00D4643F">
        <w:rPr>
          <w:rFonts w:ascii="Cera Pro Macmillan" w:hAnsi="Cera Pro Macmillan"/>
          <w:spacing w:val="-11"/>
        </w:rPr>
        <w:t xml:space="preserve"> </w:t>
      </w:r>
      <w:r w:rsidRPr="00D4643F">
        <w:rPr>
          <w:rFonts w:ascii="Cera Pro Macmillan" w:hAnsi="Cera Pro Macmillan"/>
        </w:rPr>
        <w:t>the</w:t>
      </w:r>
      <w:r w:rsidRPr="00D4643F">
        <w:rPr>
          <w:rFonts w:ascii="Cera Pro Macmillan" w:hAnsi="Cera Pro Macmillan"/>
          <w:spacing w:val="-11"/>
        </w:rPr>
        <w:t xml:space="preserve"> </w:t>
      </w:r>
      <w:r w:rsidRPr="00D4643F">
        <w:rPr>
          <w:rFonts w:ascii="Cera Pro Macmillan" w:hAnsi="Cera Pro Macmillan"/>
        </w:rPr>
        <w:t>group</w:t>
      </w:r>
      <w:r w:rsidRPr="00D4643F">
        <w:rPr>
          <w:rFonts w:ascii="Cera Pro Macmillan" w:hAnsi="Cera Pro Macmillan"/>
          <w:spacing w:val="-11"/>
        </w:rPr>
        <w:t xml:space="preserve"> </w:t>
      </w:r>
      <w:r w:rsidRPr="00D4643F">
        <w:rPr>
          <w:rFonts w:ascii="Cera Pro Macmillan" w:hAnsi="Cera Pro Macmillan"/>
        </w:rPr>
        <w:t>and</w:t>
      </w:r>
      <w:r w:rsidRPr="00D4643F">
        <w:rPr>
          <w:rFonts w:ascii="Cera Pro Macmillan" w:hAnsi="Cera Pro Macmillan"/>
          <w:spacing w:val="-11"/>
        </w:rPr>
        <w:t xml:space="preserve"> </w:t>
      </w:r>
      <w:r w:rsidRPr="00D4643F">
        <w:rPr>
          <w:rFonts w:ascii="Cera Pro Macmillan" w:hAnsi="Cera Pro Macmillan"/>
        </w:rPr>
        <w:t>parent</w:t>
      </w:r>
      <w:r w:rsidRPr="00D4643F">
        <w:rPr>
          <w:rFonts w:ascii="Cera Pro Macmillan" w:hAnsi="Cera Pro Macmillan"/>
          <w:spacing w:val="-11"/>
        </w:rPr>
        <w:t xml:space="preserve"> </w:t>
      </w:r>
      <w:r w:rsidRPr="00D4643F">
        <w:rPr>
          <w:rFonts w:ascii="Cera Pro Macmillan" w:hAnsi="Cera Pro Macmillan"/>
        </w:rPr>
        <w:t>charitable</w:t>
      </w:r>
      <w:r w:rsidRPr="00D4643F">
        <w:rPr>
          <w:rFonts w:ascii="Cera Pro Macmillan" w:hAnsi="Cera Pro Macmillan"/>
          <w:spacing w:val="-10"/>
        </w:rPr>
        <w:t xml:space="preserve"> </w:t>
      </w:r>
      <w:r w:rsidRPr="00D4643F">
        <w:rPr>
          <w:rFonts w:ascii="Cera Pro Macmillan" w:hAnsi="Cera Pro Macmillan"/>
        </w:rPr>
        <w:t>company</w:t>
      </w:r>
      <w:r w:rsidRPr="00D4643F">
        <w:rPr>
          <w:rFonts w:ascii="Cera Pro Macmillan" w:hAnsi="Cera Pro Macmillan"/>
          <w:spacing w:val="-11"/>
        </w:rPr>
        <w:t xml:space="preserve"> </w:t>
      </w:r>
      <w:r w:rsidRPr="00D4643F">
        <w:rPr>
          <w:rFonts w:ascii="Cera Pro Macmillan" w:hAnsi="Cera Pro Macmillan"/>
        </w:rPr>
        <w:t>balance</w:t>
      </w:r>
      <w:r w:rsidRPr="00D4643F">
        <w:rPr>
          <w:rFonts w:ascii="Cera Pro Macmillan" w:hAnsi="Cera Pro Macmillan"/>
          <w:spacing w:val="-11"/>
        </w:rPr>
        <w:t xml:space="preserve"> </w:t>
      </w:r>
      <w:r w:rsidRPr="00D4643F">
        <w:rPr>
          <w:rFonts w:ascii="Cera Pro Macmillan" w:hAnsi="Cera Pro Macmillan"/>
        </w:rPr>
        <w:t>sheets</w:t>
      </w:r>
      <w:r w:rsidRPr="00D4643F">
        <w:rPr>
          <w:rFonts w:ascii="Cera Pro Macmillan" w:hAnsi="Cera Pro Macmillan"/>
          <w:spacing w:val="-11"/>
        </w:rPr>
        <w:t xml:space="preserve"> </w:t>
      </w:r>
      <w:r w:rsidRPr="00D4643F">
        <w:rPr>
          <w:rFonts w:ascii="Cera Pro Macmillan" w:hAnsi="Cera Pro Macmillan"/>
        </w:rPr>
        <w:t>as</w:t>
      </w:r>
      <w:r w:rsidRPr="00D4643F">
        <w:rPr>
          <w:rFonts w:ascii="Cera Pro Macmillan" w:hAnsi="Cera Pro Macmillan"/>
          <w:spacing w:val="-11"/>
        </w:rPr>
        <w:t xml:space="preserve"> </w:t>
      </w:r>
      <w:r w:rsidRPr="00D4643F">
        <w:rPr>
          <w:rFonts w:ascii="Cera Pro Macmillan" w:hAnsi="Cera Pro Macmillan"/>
        </w:rPr>
        <w:t>at</w:t>
      </w:r>
      <w:r w:rsidRPr="00D4643F">
        <w:rPr>
          <w:rFonts w:ascii="Cera Pro Macmillan" w:hAnsi="Cera Pro Macmillan"/>
          <w:spacing w:val="-11"/>
        </w:rPr>
        <w:t xml:space="preserve"> </w:t>
      </w:r>
      <w:r w:rsidRPr="00D4643F">
        <w:rPr>
          <w:rFonts w:ascii="Cera Pro Macmillan" w:hAnsi="Cera Pro Macmillan"/>
        </w:rPr>
        <w:t>31</w:t>
      </w:r>
      <w:r w:rsidRPr="00D4643F">
        <w:rPr>
          <w:rFonts w:ascii="Cera Pro Macmillan" w:hAnsi="Cera Pro Macmillan"/>
          <w:spacing w:val="-11"/>
        </w:rPr>
        <w:t xml:space="preserve"> </w:t>
      </w:r>
      <w:r w:rsidRPr="00D4643F">
        <w:rPr>
          <w:rFonts w:ascii="Cera Pro Macmillan" w:hAnsi="Cera Pro Macmillan"/>
        </w:rPr>
        <w:t>December</w:t>
      </w:r>
      <w:r w:rsidRPr="00D4643F">
        <w:rPr>
          <w:rFonts w:ascii="Cera Pro Macmillan" w:hAnsi="Cera Pro Macmillan"/>
          <w:spacing w:val="-10"/>
        </w:rPr>
        <w:t xml:space="preserve"> </w:t>
      </w:r>
      <w:r w:rsidRPr="00D4643F">
        <w:rPr>
          <w:rFonts w:ascii="Cera Pro Macmillan" w:hAnsi="Cera Pro Macmillan"/>
        </w:rPr>
        <w:t>2023;</w:t>
      </w:r>
      <w:r w:rsidRPr="00D4643F">
        <w:rPr>
          <w:rFonts w:ascii="Cera Pro Macmillan" w:hAnsi="Cera Pro Macmillan"/>
          <w:spacing w:val="-11"/>
        </w:rPr>
        <w:t xml:space="preserve"> </w:t>
      </w:r>
      <w:r w:rsidRPr="00D4643F">
        <w:rPr>
          <w:rFonts w:ascii="Cera Pro Macmillan" w:hAnsi="Cera Pro Macmillan"/>
        </w:rPr>
        <w:t>the</w:t>
      </w:r>
      <w:r w:rsidRPr="00D4643F">
        <w:rPr>
          <w:rFonts w:ascii="Cera Pro Macmillan" w:hAnsi="Cera Pro Macmillan"/>
          <w:spacing w:val="-11"/>
        </w:rPr>
        <w:t xml:space="preserve"> </w:t>
      </w:r>
      <w:r w:rsidRPr="00D4643F">
        <w:rPr>
          <w:rFonts w:ascii="Cera Pro Macmillan" w:hAnsi="Cera Pro Macmillan"/>
        </w:rPr>
        <w:t>consolidated statement of financial activities (including an income and expenditure account) and the consolidated cash flow statement for the year then ended</w:t>
      </w:r>
      <w:r w:rsidRPr="00D4643F">
        <w:rPr>
          <w:rFonts w:ascii="Cera Pro Macmillan" w:hAnsi="Cera Pro Macmillan"/>
          <w:i/>
        </w:rPr>
        <w:t xml:space="preserve">; </w:t>
      </w:r>
      <w:r w:rsidRPr="00D4643F">
        <w:rPr>
          <w:rFonts w:ascii="Cera Pro Macmillan" w:hAnsi="Cera Pro Macmillan"/>
        </w:rPr>
        <w:t>and the notes to the financial statements, which include a description of the significant accounting policies.</w:t>
      </w:r>
    </w:p>
    <w:p w14:paraId="5FBCD28E" w14:textId="5852CB17" w:rsidR="00AD6770" w:rsidRPr="00D4643F" w:rsidRDefault="00AD6770" w:rsidP="00AD6770">
      <w:pPr>
        <w:pStyle w:val="BodyText"/>
        <w:spacing w:before="9"/>
        <w:rPr>
          <w:rFonts w:ascii="Cera Pro Macmillan" w:hAnsi="Cera Pro Macmillan"/>
        </w:rPr>
      </w:pPr>
    </w:p>
    <w:p w14:paraId="69E67011" w14:textId="77777777" w:rsidR="00AD6770" w:rsidRPr="00D4643F" w:rsidRDefault="00AD6770" w:rsidP="00AD6770">
      <w:pPr>
        <w:spacing w:before="61"/>
        <w:ind w:left="1120"/>
        <w:rPr>
          <w:rFonts w:ascii="Cera Pro Macmillan" w:hAnsi="Cera Pro Macmillan"/>
          <w:b/>
          <w:color w:val="008A26"/>
        </w:rPr>
      </w:pPr>
      <w:bookmarkStart w:id="42" w:name="Basis_for_opinion"/>
      <w:bookmarkEnd w:id="42"/>
      <w:r w:rsidRPr="00D4643F">
        <w:rPr>
          <w:rFonts w:ascii="Cera Pro Macmillan" w:hAnsi="Cera Pro Macmillan"/>
          <w:b/>
          <w:color w:val="008A26"/>
        </w:rPr>
        <w:t>Basis</w:t>
      </w:r>
      <w:r w:rsidRPr="00D4643F">
        <w:rPr>
          <w:rFonts w:ascii="Cera Pro Macmillan" w:hAnsi="Cera Pro Macmillan"/>
          <w:b/>
          <w:color w:val="008A26"/>
          <w:spacing w:val="-6"/>
        </w:rPr>
        <w:t xml:space="preserve"> </w:t>
      </w:r>
      <w:r w:rsidRPr="00D4643F">
        <w:rPr>
          <w:rFonts w:ascii="Cera Pro Macmillan" w:hAnsi="Cera Pro Macmillan"/>
          <w:b/>
          <w:color w:val="008A26"/>
        </w:rPr>
        <w:t>for</w:t>
      </w:r>
      <w:r w:rsidRPr="00D4643F">
        <w:rPr>
          <w:rFonts w:ascii="Cera Pro Macmillan" w:hAnsi="Cera Pro Macmillan"/>
          <w:b/>
          <w:color w:val="008A26"/>
          <w:spacing w:val="-6"/>
        </w:rPr>
        <w:t xml:space="preserve"> </w:t>
      </w:r>
      <w:r w:rsidRPr="00D4643F">
        <w:rPr>
          <w:rFonts w:ascii="Cera Pro Macmillan" w:hAnsi="Cera Pro Macmillan"/>
          <w:b/>
          <w:color w:val="008A26"/>
          <w:spacing w:val="-2"/>
        </w:rPr>
        <w:t>opinion</w:t>
      </w:r>
    </w:p>
    <w:p w14:paraId="48663E40" w14:textId="77777777" w:rsidR="00AD6770" w:rsidRPr="00D4643F" w:rsidRDefault="00AD6770" w:rsidP="00AD6770">
      <w:pPr>
        <w:spacing w:before="120"/>
        <w:ind w:left="1120" w:right="1142"/>
        <w:rPr>
          <w:rFonts w:ascii="Cera Pro Macmillan" w:hAnsi="Cera Pro Macmillan"/>
        </w:rPr>
      </w:pPr>
      <w:r w:rsidRPr="00D4643F">
        <w:rPr>
          <w:rFonts w:ascii="Cera Pro Macmillan" w:hAnsi="Cera Pro Macmillan"/>
        </w:rPr>
        <w:t>We conducted our audit in accordance with International Standards on Auditing (UK) (“ISAs (UK)”) and applicable</w:t>
      </w:r>
      <w:r w:rsidRPr="00D4643F">
        <w:rPr>
          <w:rFonts w:ascii="Cera Pro Macmillan" w:hAnsi="Cera Pro Macmillan"/>
          <w:spacing w:val="-3"/>
        </w:rPr>
        <w:t xml:space="preserve"> </w:t>
      </w:r>
      <w:r w:rsidRPr="00D4643F">
        <w:rPr>
          <w:rFonts w:ascii="Cera Pro Macmillan" w:hAnsi="Cera Pro Macmillan"/>
        </w:rPr>
        <w:t>law.</w:t>
      </w:r>
      <w:r w:rsidRPr="00D4643F">
        <w:rPr>
          <w:rFonts w:ascii="Cera Pro Macmillan" w:hAnsi="Cera Pro Macmillan"/>
          <w:spacing w:val="-3"/>
        </w:rPr>
        <w:t xml:space="preserve"> </w:t>
      </w:r>
      <w:r w:rsidRPr="00D4643F">
        <w:rPr>
          <w:rFonts w:ascii="Cera Pro Macmillan" w:hAnsi="Cera Pro Macmillan"/>
        </w:rPr>
        <w:t>Our</w:t>
      </w:r>
      <w:r w:rsidRPr="00D4643F">
        <w:rPr>
          <w:rFonts w:ascii="Cera Pro Macmillan" w:hAnsi="Cera Pro Macmillan"/>
          <w:spacing w:val="-2"/>
        </w:rPr>
        <w:t xml:space="preserve"> </w:t>
      </w:r>
      <w:r w:rsidRPr="00D4643F">
        <w:rPr>
          <w:rFonts w:ascii="Cera Pro Macmillan" w:hAnsi="Cera Pro Macmillan"/>
        </w:rPr>
        <w:t>responsibilities</w:t>
      </w:r>
      <w:r w:rsidRPr="00D4643F">
        <w:rPr>
          <w:rFonts w:ascii="Cera Pro Macmillan" w:hAnsi="Cera Pro Macmillan"/>
          <w:spacing w:val="-4"/>
        </w:rPr>
        <w:t xml:space="preserve"> </w:t>
      </w:r>
      <w:r w:rsidRPr="00D4643F">
        <w:rPr>
          <w:rFonts w:ascii="Cera Pro Macmillan" w:hAnsi="Cera Pro Macmillan"/>
        </w:rPr>
        <w:t>under</w:t>
      </w:r>
      <w:r w:rsidRPr="00D4643F">
        <w:rPr>
          <w:rFonts w:ascii="Cera Pro Macmillan" w:hAnsi="Cera Pro Macmillan"/>
          <w:spacing w:val="-2"/>
        </w:rPr>
        <w:t xml:space="preserve"> </w:t>
      </w:r>
      <w:r w:rsidRPr="00D4643F">
        <w:rPr>
          <w:rFonts w:ascii="Cera Pro Macmillan" w:hAnsi="Cera Pro Macmillan"/>
        </w:rPr>
        <w:t>ISAs</w:t>
      </w:r>
      <w:r w:rsidRPr="00D4643F">
        <w:rPr>
          <w:rFonts w:ascii="Cera Pro Macmillan" w:hAnsi="Cera Pro Macmillan"/>
          <w:spacing w:val="-4"/>
        </w:rPr>
        <w:t xml:space="preserve"> </w:t>
      </w:r>
      <w:r w:rsidRPr="00D4643F">
        <w:rPr>
          <w:rFonts w:ascii="Cera Pro Macmillan" w:hAnsi="Cera Pro Macmillan"/>
        </w:rPr>
        <w:t>(UK)</w:t>
      </w:r>
      <w:r w:rsidRPr="00D4643F">
        <w:rPr>
          <w:rFonts w:ascii="Cera Pro Macmillan" w:hAnsi="Cera Pro Macmillan"/>
          <w:spacing w:val="-3"/>
        </w:rPr>
        <w:t xml:space="preserve"> </w:t>
      </w:r>
      <w:r w:rsidRPr="00D4643F">
        <w:rPr>
          <w:rFonts w:ascii="Cera Pro Macmillan" w:hAnsi="Cera Pro Macmillan"/>
        </w:rPr>
        <w:t>are</w:t>
      </w:r>
      <w:r w:rsidRPr="00D4643F">
        <w:rPr>
          <w:rFonts w:ascii="Cera Pro Macmillan" w:hAnsi="Cera Pro Macmillan"/>
          <w:spacing w:val="-3"/>
        </w:rPr>
        <w:t xml:space="preserve"> </w:t>
      </w:r>
      <w:r w:rsidRPr="00D4643F">
        <w:rPr>
          <w:rFonts w:ascii="Cera Pro Macmillan" w:hAnsi="Cera Pro Macmillan"/>
        </w:rPr>
        <w:t>further</w:t>
      </w:r>
      <w:r w:rsidRPr="00D4643F">
        <w:rPr>
          <w:rFonts w:ascii="Cera Pro Macmillan" w:hAnsi="Cera Pro Macmillan"/>
          <w:spacing w:val="-2"/>
        </w:rPr>
        <w:t xml:space="preserve"> </w:t>
      </w:r>
      <w:r w:rsidRPr="00D4643F">
        <w:rPr>
          <w:rFonts w:ascii="Cera Pro Macmillan" w:hAnsi="Cera Pro Macmillan"/>
        </w:rPr>
        <w:t>described</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Auditors’ responsibilities</w:t>
      </w:r>
      <w:r w:rsidRPr="00D4643F">
        <w:rPr>
          <w:rFonts w:ascii="Cera Pro Macmillan" w:hAnsi="Cera Pro Macmillan"/>
          <w:spacing w:val="-1"/>
        </w:rPr>
        <w:t xml:space="preserve"> </w:t>
      </w:r>
      <w:r w:rsidRPr="00D4643F">
        <w:rPr>
          <w:rFonts w:ascii="Cera Pro Macmillan" w:hAnsi="Cera Pro Macmillan"/>
        </w:rPr>
        <w:t>for</w:t>
      </w:r>
      <w:r w:rsidRPr="00D4643F">
        <w:rPr>
          <w:rFonts w:ascii="Cera Pro Macmillan" w:hAnsi="Cera Pro Macmillan"/>
          <w:spacing w:val="-2"/>
        </w:rPr>
        <w:t xml:space="preserve"> </w:t>
      </w:r>
      <w:r w:rsidRPr="00D4643F">
        <w:rPr>
          <w:rFonts w:ascii="Cera Pro Macmillan" w:hAnsi="Cera Pro Macmillan"/>
        </w:rPr>
        <w:t xml:space="preserve">the audit of the financial statements section of our report. We believe that the audit evidence we have </w:t>
      </w:r>
      <w:r w:rsidRPr="00D4643F">
        <w:rPr>
          <w:rFonts w:ascii="Cera Pro Macmillan" w:hAnsi="Cera Pro Macmillan"/>
        </w:rPr>
        <w:lastRenderedPageBreak/>
        <w:t>obtained is sufficient and appropriate to provide a basis for our opinion.</w:t>
      </w:r>
    </w:p>
    <w:p w14:paraId="156F03AE" w14:textId="77777777" w:rsidR="00AD6770" w:rsidRPr="00D4643F" w:rsidRDefault="00AD6770" w:rsidP="00AD6770">
      <w:pPr>
        <w:spacing w:before="121"/>
        <w:ind w:left="1120"/>
        <w:rPr>
          <w:rFonts w:ascii="Cera Pro Macmillan" w:hAnsi="Cera Pro Macmillan"/>
          <w:i/>
        </w:rPr>
      </w:pPr>
      <w:bookmarkStart w:id="43" w:name="Independence"/>
      <w:bookmarkEnd w:id="43"/>
      <w:r w:rsidRPr="00D4643F">
        <w:rPr>
          <w:rFonts w:ascii="Cera Pro Macmillan" w:hAnsi="Cera Pro Macmillan"/>
          <w:i/>
          <w:spacing w:val="-2"/>
        </w:rPr>
        <w:t>Independence</w:t>
      </w:r>
    </w:p>
    <w:p w14:paraId="41BF0690" w14:textId="522343CC" w:rsidR="00D4643F" w:rsidRDefault="00AD6770" w:rsidP="00EA3FB9">
      <w:pPr>
        <w:spacing w:before="118"/>
        <w:ind w:left="1119" w:right="1184"/>
        <w:rPr>
          <w:rFonts w:ascii="Cera Pro Macmillan" w:eastAsia="Calibri" w:hAnsi="Cera Pro Macmillan" w:cs="Calibri"/>
          <w:lang w:val="en-US"/>
        </w:rPr>
      </w:pPr>
      <w:r w:rsidRPr="00D4643F">
        <w:rPr>
          <w:rFonts w:ascii="Cera Pro Macmillan" w:hAnsi="Cera Pro Macmillan"/>
        </w:rPr>
        <w:t>We remained independent of the group and parent charitable company in accordance with the ethical requirements that are relevant to our audit of the financial statements in the UK, which includes the FRC’s Ethical</w:t>
      </w:r>
      <w:r w:rsidRPr="00D4643F">
        <w:rPr>
          <w:rFonts w:ascii="Cera Pro Macmillan" w:hAnsi="Cera Pro Macmillan"/>
          <w:spacing w:val="-4"/>
        </w:rPr>
        <w:t xml:space="preserve"> </w:t>
      </w:r>
      <w:proofErr w:type="gramStart"/>
      <w:r w:rsidRPr="00D4643F">
        <w:rPr>
          <w:rFonts w:ascii="Cera Pro Macmillan" w:hAnsi="Cera Pro Macmillan"/>
        </w:rPr>
        <w:t>Standard</w:t>
      </w:r>
      <w:proofErr w:type="gramEnd"/>
      <w:r w:rsidRPr="00D4643F">
        <w:rPr>
          <w:rFonts w:ascii="Cera Pro Macmillan" w:hAnsi="Cera Pro Macmillan"/>
          <w:spacing w:val="-3"/>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have</w:t>
      </w:r>
      <w:r w:rsidRPr="00D4643F">
        <w:rPr>
          <w:rFonts w:ascii="Cera Pro Macmillan" w:hAnsi="Cera Pro Macmillan"/>
          <w:spacing w:val="-1"/>
        </w:rPr>
        <w:t xml:space="preserve"> </w:t>
      </w:r>
      <w:r w:rsidRPr="00D4643F">
        <w:rPr>
          <w:rFonts w:ascii="Cera Pro Macmillan" w:hAnsi="Cera Pro Macmillan"/>
        </w:rPr>
        <w:t>fulfilled</w:t>
      </w:r>
      <w:r w:rsidRPr="00D4643F">
        <w:rPr>
          <w:rFonts w:ascii="Cera Pro Macmillan" w:hAnsi="Cera Pro Macmillan"/>
          <w:spacing w:val="-3"/>
        </w:rPr>
        <w:t xml:space="preserve"> </w:t>
      </w:r>
      <w:r w:rsidRPr="00D4643F">
        <w:rPr>
          <w:rFonts w:ascii="Cera Pro Macmillan" w:hAnsi="Cera Pro Macmillan"/>
        </w:rPr>
        <w:t>our</w:t>
      </w:r>
      <w:r w:rsidRPr="00D4643F">
        <w:rPr>
          <w:rFonts w:ascii="Cera Pro Macmillan" w:hAnsi="Cera Pro Macmillan"/>
          <w:spacing w:val="-1"/>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ethical</w:t>
      </w:r>
      <w:r w:rsidRPr="00D4643F">
        <w:rPr>
          <w:rFonts w:ascii="Cera Pro Macmillan" w:hAnsi="Cera Pro Macmillan"/>
          <w:spacing w:val="-4"/>
        </w:rPr>
        <w:t xml:space="preserve"> </w:t>
      </w:r>
      <w:r w:rsidRPr="00D4643F">
        <w:rPr>
          <w:rFonts w:ascii="Cera Pro Macmillan" w:hAnsi="Cera Pro Macmillan"/>
        </w:rPr>
        <w:t>responsibilities</w:t>
      </w:r>
      <w:r w:rsidRPr="00D4643F">
        <w:rPr>
          <w:rFonts w:ascii="Cera Pro Macmillan" w:hAnsi="Cera Pro Macmillan"/>
          <w:spacing w:val="-4"/>
        </w:rPr>
        <w:t xml:space="preserve"> </w:t>
      </w:r>
      <w:r w:rsidRPr="00D4643F">
        <w:rPr>
          <w:rFonts w:ascii="Cera Pro Macmillan" w:hAnsi="Cera Pro Macmillan"/>
        </w:rPr>
        <w:t>in</w:t>
      </w:r>
      <w:r w:rsidRPr="00D4643F">
        <w:rPr>
          <w:rFonts w:ascii="Cera Pro Macmillan" w:hAnsi="Cera Pro Macmillan"/>
          <w:spacing w:val="-1"/>
        </w:rPr>
        <w:t xml:space="preserve"> </w:t>
      </w:r>
      <w:r w:rsidRPr="00D4643F">
        <w:rPr>
          <w:rFonts w:ascii="Cera Pro Macmillan" w:hAnsi="Cera Pro Macmillan"/>
        </w:rPr>
        <w:t>accordance</w:t>
      </w:r>
      <w:r w:rsidRPr="00D4643F">
        <w:rPr>
          <w:rFonts w:ascii="Cera Pro Macmillan" w:hAnsi="Cera Pro Macmillan"/>
          <w:spacing w:val="-2"/>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these</w:t>
      </w:r>
      <w:r w:rsidRPr="00D4643F">
        <w:rPr>
          <w:rFonts w:ascii="Cera Pro Macmillan" w:hAnsi="Cera Pro Macmillan"/>
          <w:spacing w:val="-3"/>
        </w:rPr>
        <w:t xml:space="preserve"> </w:t>
      </w:r>
      <w:r w:rsidRPr="00D4643F">
        <w:rPr>
          <w:rFonts w:ascii="Cera Pro Macmillan" w:hAnsi="Cera Pro Macmillan"/>
        </w:rPr>
        <w:t>requirements.</w:t>
      </w:r>
    </w:p>
    <w:p w14:paraId="1C092D91" w14:textId="77777777" w:rsidR="00AD6770" w:rsidRPr="00D4643F" w:rsidRDefault="00AD6770" w:rsidP="00AD6770">
      <w:pPr>
        <w:pStyle w:val="BodyText"/>
        <w:spacing w:before="5"/>
        <w:rPr>
          <w:rFonts w:ascii="Cera Pro Macmillan" w:hAnsi="Cera Pro Macmillan"/>
        </w:rPr>
      </w:pPr>
    </w:p>
    <w:p w14:paraId="586BA91D" w14:textId="77777777" w:rsidR="00AD6770" w:rsidRPr="00D4643F" w:rsidRDefault="00AD6770" w:rsidP="00AD6770">
      <w:pPr>
        <w:spacing w:before="61"/>
        <w:ind w:left="1120"/>
        <w:rPr>
          <w:rFonts w:ascii="Cera Pro Macmillan" w:hAnsi="Cera Pro Macmillan"/>
          <w:b/>
          <w:color w:val="008A26"/>
        </w:rPr>
      </w:pPr>
      <w:bookmarkStart w:id="44" w:name="Conclusions_relating_to_going_concern"/>
      <w:bookmarkEnd w:id="44"/>
      <w:r w:rsidRPr="00D4643F">
        <w:rPr>
          <w:rFonts w:ascii="Cera Pro Macmillan" w:hAnsi="Cera Pro Macmillan"/>
          <w:b/>
          <w:color w:val="008A26"/>
        </w:rPr>
        <w:t>Conclusions</w:t>
      </w:r>
      <w:r w:rsidRPr="00D4643F">
        <w:rPr>
          <w:rFonts w:ascii="Cera Pro Macmillan" w:hAnsi="Cera Pro Macmillan"/>
          <w:b/>
          <w:color w:val="008A26"/>
          <w:spacing w:val="-9"/>
        </w:rPr>
        <w:t xml:space="preserve"> </w:t>
      </w:r>
      <w:r w:rsidRPr="00D4643F">
        <w:rPr>
          <w:rFonts w:ascii="Cera Pro Macmillan" w:hAnsi="Cera Pro Macmillan"/>
          <w:b/>
          <w:color w:val="008A26"/>
        </w:rPr>
        <w:t>relating</w:t>
      </w:r>
      <w:r w:rsidRPr="00D4643F">
        <w:rPr>
          <w:rFonts w:ascii="Cera Pro Macmillan" w:hAnsi="Cera Pro Macmillan"/>
          <w:b/>
          <w:color w:val="008A26"/>
          <w:spacing w:val="-6"/>
        </w:rPr>
        <w:t xml:space="preserve"> </w:t>
      </w:r>
      <w:r w:rsidRPr="00D4643F">
        <w:rPr>
          <w:rFonts w:ascii="Cera Pro Macmillan" w:hAnsi="Cera Pro Macmillan"/>
          <w:b/>
          <w:color w:val="008A26"/>
        </w:rPr>
        <w:t>to</w:t>
      </w:r>
      <w:r w:rsidRPr="00D4643F">
        <w:rPr>
          <w:rFonts w:ascii="Cera Pro Macmillan" w:hAnsi="Cera Pro Macmillan"/>
          <w:b/>
          <w:color w:val="008A26"/>
          <w:spacing w:val="-7"/>
        </w:rPr>
        <w:t xml:space="preserve"> </w:t>
      </w:r>
      <w:r w:rsidRPr="00D4643F">
        <w:rPr>
          <w:rFonts w:ascii="Cera Pro Macmillan" w:hAnsi="Cera Pro Macmillan"/>
          <w:b/>
          <w:color w:val="008A26"/>
        </w:rPr>
        <w:t>going</w:t>
      </w:r>
      <w:r w:rsidRPr="00D4643F">
        <w:rPr>
          <w:rFonts w:ascii="Cera Pro Macmillan" w:hAnsi="Cera Pro Macmillan"/>
          <w:b/>
          <w:color w:val="008A26"/>
          <w:spacing w:val="-9"/>
        </w:rPr>
        <w:t xml:space="preserve"> </w:t>
      </w:r>
      <w:r w:rsidRPr="00D4643F">
        <w:rPr>
          <w:rFonts w:ascii="Cera Pro Macmillan" w:hAnsi="Cera Pro Macmillan"/>
          <w:b/>
          <w:color w:val="008A26"/>
          <w:spacing w:val="-2"/>
        </w:rPr>
        <w:t>concern</w:t>
      </w:r>
    </w:p>
    <w:p w14:paraId="35439F78" w14:textId="77777777" w:rsidR="00AD6770" w:rsidRPr="00D4643F" w:rsidRDefault="00AD6770" w:rsidP="00AD6770">
      <w:pPr>
        <w:spacing w:before="120"/>
        <w:ind w:left="1120" w:right="1142"/>
        <w:rPr>
          <w:rFonts w:ascii="Cera Pro Macmillan" w:hAnsi="Cera Pro Macmillan"/>
        </w:rPr>
      </w:pPr>
      <w:r w:rsidRPr="00D4643F">
        <w:rPr>
          <w:rFonts w:ascii="Cera Pro Macmillan" w:hAnsi="Cera Pro Macmillan"/>
        </w:rPr>
        <w:t>Based on the work we have performed, we have not identified any material uncertainties relating to events or conditions that, individually or collectively, may cast significant doubt on the group and parent charitable company’s</w:t>
      </w:r>
      <w:r w:rsidRPr="00D4643F">
        <w:rPr>
          <w:rFonts w:ascii="Cera Pro Macmillan" w:hAnsi="Cera Pro Macmillan"/>
          <w:spacing w:val="-4"/>
        </w:rPr>
        <w:t xml:space="preserve"> </w:t>
      </w:r>
      <w:r w:rsidRPr="00D4643F">
        <w:rPr>
          <w:rFonts w:ascii="Cera Pro Macmillan" w:hAnsi="Cera Pro Macmillan"/>
        </w:rPr>
        <w:t>ability</w:t>
      </w:r>
      <w:r w:rsidRPr="00D4643F">
        <w:rPr>
          <w:rFonts w:ascii="Cera Pro Macmillan" w:hAnsi="Cera Pro Macmillan"/>
          <w:spacing w:val="-2"/>
        </w:rPr>
        <w:t xml:space="preserve"> </w:t>
      </w:r>
      <w:r w:rsidRPr="00D4643F">
        <w:rPr>
          <w:rFonts w:ascii="Cera Pro Macmillan" w:hAnsi="Cera Pro Macmillan"/>
        </w:rPr>
        <w:t>to</w:t>
      </w:r>
      <w:r w:rsidRPr="00D4643F">
        <w:rPr>
          <w:rFonts w:ascii="Cera Pro Macmillan" w:hAnsi="Cera Pro Macmillan"/>
          <w:spacing w:val="-1"/>
        </w:rPr>
        <w:t xml:space="preserve"> </w:t>
      </w:r>
      <w:r w:rsidRPr="00D4643F">
        <w:rPr>
          <w:rFonts w:ascii="Cera Pro Macmillan" w:hAnsi="Cera Pro Macmillan"/>
        </w:rPr>
        <w:t>continue</w:t>
      </w:r>
      <w:r w:rsidRPr="00D4643F">
        <w:rPr>
          <w:rFonts w:ascii="Cera Pro Macmillan" w:hAnsi="Cera Pro Macmillan"/>
          <w:spacing w:val="-1"/>
        </w:rPr>
        <w:t xml:space="preserve"> </w:t>
      </w:r>
      <w:r w:rsidRPr="00D4643F">
        <w:rPr>
          <w:rFonts w:ascii="Cera Pro Macmillan" w:hAnsi="Cera Pro Macmillan"/>
        </w:rPr>
        <w:t>as</w:t>
      </w:r>
      <w:r w:rsidRPr="00D4643F">
        <w:rPr>
          <w:rFonts w:ascii="Cera Pro Macmillan" w:hAnsi="Cera Pro Macmillan"/>
          <w:spacing w:val="-4"/>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going</w:t>
      </w:r>
      <w:r w:rsidRPr="00D4643F">
        <w:rPr>
          <w:rFonts w:ascii="Cera Pro Macmillan" w:hAnsi="Cera Pro Macmillan"/>
          <w:spacing w:val="-3"/>
        </w:rPr>
        <w:t xml:space="preserve"> </w:t>
      </w:r>
      <w:r w:rsidRPr="00D4643F">
        <w:rPr>
          <w:rFonts w:ascii="Cera Pro Macmillan" w:hAnsi="Cera Pro Macmillan"/>
        </w:rPr>
        <w:t>concern</w:t>
      </w:r>
      <w:r w:rsidRPr="00D4643F">
        <w:rPr>
          <w:rFonts w:ascii="Cera Pro Macmillan" w:hAnsi="Cera Pro Macmillan"/>
          <w:spacing w:val="-3"/>
        </w:rPr>
        <w:t xml:space="preserve"> </w:t>
      </w:r>
      <w:r w:rsidRPr="00D4643F">
        <w:rPr>
          <w:rFonts w:ascii="Cera Pro Macmillan" w:hAnsi="Cera Pro Macmillan"/>
        </w:rPr>
        <w:t>for</w:t>
      </w:r>
      <w:r w:rsidRPr="00D4643F">
        <w:rPr>
          <w:rFonts w:ascii="Cera Pro Macmillan" w:hAnsi="Cera Pro Macmillan"/>
          <w:spacing w:val="-2"/>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period of</w:t>
      </w:r>
      <w:r w:rsidRPr="00D4643F">
        <w:rPr>
          <w:rFonts w:ascii="Cera Pro Macmillan" w:hAnsi="Cera Pro Macmillan"/>
          <w:spacing w:val="-4"/>
        </w:rPr>
        <w:t xml:space="preserve"> </w:t>
      </w:r>
      <w:r w:rsidRPr="00D4643F">
        <w:rPr>
          <w:rFonts w:ascii="Cera Pro Macmillan" w:hAnsi="Cera Pro Macmillan"/>
        </w:rPr>
        <w:t>at</w:t>
      </w:r>
      <w:r w:rsidRPr="00D4643F">
        <w:rPr>
          <w:rFonts w:ascii="Cera Pro Macmillan" w:hAnsi="Cera Pro Macmillan"/>
          <w:spacing w:val="-2"/>
        </w:rPr>
        <w:t xml:space="preserve"> </w:t>
      </w:r>
      <w:r w:rsidRPr="00D4643F">
        <w:rPr>
          <w:rFonts w:ascii="Cera Pro Macmillan" w:hAnsi="Cera Pro Macmillan"/>
        </w:rPr>
        <w:t>least</w:t>
      </w:r>
      <w:r w:rsidRPr="00D4643F">
        <w:rPr>
          <w:rFonts w:ascii="Cera Pro Macmillan" w:hAnsi="Cera Pro Macmillan"/>
          <w:spacing w:val="-2"/>
        </w:rPr>
        <w:t xml:space="preserve"> </w:t>
      </w:r>
      <w:r w:rsidRPr="00D4643F">
        <w:rPr>
          <w:rFonts w:ascii="Cera Pro Macmillan" w:hAnsi="Cera Pro Macmillan"/>
        </w:rPr>
        <w:t>twelve</w:t>
      </w:r>
      <w:r w:rsidRPr="00D4643F">
        <w:rPr>
          <w:rFonts w:ascii="Cera Pro Macmillan" w:hAnsi="Cera Pro Macmillan"/>
          <w:spacing w:val="-3"/>
        </w:rPr>
        <w:t xml:space="preserve"> </w:t>
      </w:r>
      <w:r w:rsidRPr="00D4643F">
        <w:rPr>
          <w:rFonts w:ascii="Cera Pro Macmillan" w:hAnsi="Cera Pro Macmillan"/>
        </w:rPr>
        <w:t>months</w:t>
      </w:r>
      <w:r w:rsidRPr="00D4643F">
        <w:rPr>
          <w:rFonts w:ascii="Cera Pro Macmillan" w:hAnsi="Cera Pro Macmillan"/>
          <w:spacing w:val="-4"/>
        </w:rPr>
        <w:t xml:space="preserve"> </w:t>
      </w:r>
      <w:r w:rsidRPr="00D4643F">
        <w:rPr>
          <w:rFonts w:ascii="Cera Pro Macmillan" w:hAnsi="Cera Pro Macmillan"/>
        </w:rPr>
        <w:t>from</w:t>
      </w:r>
      <w:r w:rsidRPr="00D4643F">
        <w:rPr>
          <w:rFonts w:ascii="Cera Pro Macmillan" w:hAnsi="Cera Pro Macmillan"/>
          <w:spacing w:val="-1"/>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date</w:t>
      </w:r>
      <w:r w:rsidRPr="00D4643F">
        <w:rPr>
          <w:rFonts w:ascii="Cera Pro Macmillan" w:hAnsi="Cera Pro Macmillan"/>
          <w:spacing w:val="-3"/>
        </w:rPr>
        <w:t xml:space="preserve"> </w:t>
      </w:r>
      <w:r w:rsidRPr="00D4643F">
        <w:rPr>
          <w:rFonts w:ascii="Cera Pro Macmillan" w:hAnsi="Cera Pro Macmillan"/>
        </w:rPr>
        <w:t>on</w:t>
      </w:r>
      <w:r w:rsidRPr="00D4643F">
        <w:rPr>
          <w:rFonts w:ascii="Cera Pro Macmillan" w:hAnsi="Cera Pro Macmillan"/>
          <w:spacing w:val="-4"/>
        </w:rPr>
        <w:t xml:space="preserve"> </w:t>
      </w:r>
      <w:r w:rsidRPr="00D4643F">
        <w:rPr>
          <w:rFonts w:ascii="Cera Pro Macmillan" w:hAnsi="Cera Pro Macmillan"/>
        </w:rPr>
        <w:t>which</w:t>
      </w:r>
      <w:r w:rsidRPr="00D4643F">
        <w:rPr>
          <w:rFonts w:ascii="Cera Pro Macmillan" w:hAnsi="Cera Pro Macmillan"/>
          <w:spacing w:val="-2"/>
        </w:rPr>
        <w:t xml:space="preserve"> </w:t>
      </w:r>
      <w:r w:rsidRPr="00D4643F">
        <w:rPr>
          <w:rFonts w:ascii="Cera Pro Macmillan" w:hAnsi="Cera Pro Macmillan"/>
        </w:rPr>
        <w:t>the financial statements are authorised for issue.</w:t>
      </w:r>
    </w:p>
    <w:p w14:paraId="7E498193" w14:textId="77777777" w:rsidR="00AD6770" w:rsidRPr="00D4643F" w:rsidRDefault="00AD6770" w:rsidP="00AD6770">
      <w:pPr>
        <w:pStyle w:val="BodyText"/>
        <w:spacing w:before="11"/>
        <w:rPr>
          <w:rFonts w:ascii="Cera Pro Macmillan" w:hAnsi="Cera Pro Macmillan"/>
        </w:rPr>
      </w:pPr>
    </w:p>
    <w:p w14:paraId="64FCF370" w14:textId="77777777" w:rsidR="00AD6770" w:rsidRPr="00D4643F" w:rsidRDefault="00AD6770" w:rsidP="00AD6770">
      <w:pPr>
        <w:ind w:left="1120" w:right="1142"/>
        <w:rPr>
          <w:rFonts w:ascii="Cera Pro Macmillan" w:hAnsi="Cera Pro Macmillan"/>
        </w:rPr>
      </w:pP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auditing</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1"/>
        </w:rPr>
        <w:t xml:space="preserve"> </w:t>
      </w:r>
      <w:r w:rsidRPr="00D4643F">
        <w:rPr>
          <w:rFonts w:ascii="Cera Pro Macmillan" w:hAnsi="Cera Pro Macmillan"/>
        </w:rPr>
        <w:t>statements,</w:t>
      </w:r>
      <w:r w:rsidRPr="00D4643F">
        <w:rPr>
          <w:rFonts w:ascii="Cera Pro Macmillan" w:hAnsi="Cera Pro Macmillan"/>
          <w:spacing w:val="-1"/>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have</w:t>
      </w:r>
      <w:r w:rsidRPr="00D4643F">
        <w:rPr>
          <w:rFonts w:ascii="Cera Pro Macmillan" w:hAnsi="Cera Pro Macmillan"/>
          <w:spacing w:val="-3"/>
        </w:rPr>
        <w:t xml:space="preserve"> </w:t>
      </w:r>
      <w:r w:rsidRPr="00D4643F">
        <w:rPr>
          <w:rFonts w:ascii="Cera Pro Macmillan" w:hAnsi="Cera Pro Macmillan"/>
        </w:rPr>
        <w:t>concluded</w:t>
      </w:r>
      <w:r w:rsidRPr="00D4643F">
        <w:rPr>
          <w:rFonts w:ascii="Cera Pro Macmillan" w:hAnsi="Cera Pro Macmillan"/>
          <w:spacing w:val="-3"/>
        </w:rPr>
        <w:t xml:space="preserve"> </w:t>
      </w:r>
      <w:r w:rsidRPr="00D4643F">
        <w:rPr>
          <w:rFonts w:ascii="Cera Pro Macmillan" w:hAnsi="Cera Pro Macmillan"/>
        </w:rPr>
        <w:t>that</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trustees’</w:t>
      </w:r>
      <w:r w:rsidRPr="00D4643F">
        <w:rPr>
          <w:rFonts w:ascii="Cera Pro Macmillan" w:hAnsi="Cera Pro Macmillan"/>
          <w:spacing w:val="-3"/>
        </w:rPr>
        <w:t xml:space="preserve"> </w:t>
      </w:r>
      <w:r w:rsidRPr="00D4643F">
        <w:rPr>
          <w:rFonts w:ascii="Cera Pro Macmillan" w:hAnsi="Cera Pro Macmillan"/>
        </w:rPr>
        <w:t>use</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going</w:t>
      </w:r>
      <w:r w:rsidRPr="00D4643F">
        <w:rPr>
          <w:rFonts w:ascii="Cera Pro Macmillan" w:hAnsi="Cera Pro Macmillan"/>
          <w:spacing w:val="-3"/>
        </w:rPr>
        <w:t xml:space="preserve"> </w:t>
      </w:r>
      <w:r w:rsidRPr="00D4643F">
        <w:rPr>
          <w:rFonts w:ascii="Cera Pro Macmillan" w:hAnsi="Cera Pro Macmillan"/>
        </w:rPr>
        <w:t>concern</w:t>
      </w:r>
      <w:r w:rsidRPr="00D4643F">
        <w:rPr>
          <w:rFonts w:ascii="Cera Pro Macmillan" w:hAnsi="Cera Pro Macmillan"/>
          <w:spacing w:val="-3"/>
        </w:rPr>
        <w:t xml:space="preserve"> </w:t>
      </w:r>
      <w:r w:rsidRPr="00D4643F">
        <w:rPr>
          <w:rFonts w:ascii="Cera Pro Macmillan" w:hAnsi="Cera Pro Macmillan"/>
        </w:rPr>
        <w:t>basis</w:t>
      </w:r>
      <w:r w:rsidRPr="00D4643F">
        <w:rPr>
          <w:rFonts w:ascii="Cera Pro Macmillan" w:hAnsi="Cera Pro Macmillan"/>
          <w:spacing w:val="-4"/>
        </w:rPr>
        <w:t xml:space="preserve"> </w:t>
      </w:r>
      <w:r w:rsidRPr="00D4643F">
        <w:rPr>
          <w:rFonts w:ascii="Cera Pro Macmillan" w:hAnsi="Cera Pro Macmillan"/>
        </w:rPr>
        <w:t>of accounting in the preparation of the financial statements is appropriate.</w:t>
      </w:r>
    </w:p>
    <w:p w14:paraId="57140673" w14:textId="77777777" w:rsidR="00AD6770" w:rsidRPr="00D4643F" w:rsidRDefault="00AD6770" w:rsidP="00AD6770">
      <w:pPr>
        <w:pStyle w:val="BodyText"/>
        <w:spacing w:before="1"/>
        <w:rPr>
          <w:rFonts w:ascii="Cera Pro Macmillan" w:hAnsi="Cera Pro Macmillan"/>
        </w:rPr>
      </w:pPr>
    </w:p>
    <w:p w14:paraId="36483FCC" w14:textId="77777777" w:rsidR="00AD6770" w:rsidRPr="00D4643F" w:rsidRDefault="00AD6770" w:rsidP="00AD6770">
      <w:pPr>
        <w:ind w:left="1120" w:right="1142"/>
        <w:rPr>
          <w:rFonts w:ascii="Cera Pro Macmillan" w:hAnsi="Cera Pro Macmillan"/>
        </w:rPr>
      </w:pPr>
      <w:r w:rsidRPr="00D4643F">
        <w:rPr>
          <w:rFonts w:ascii="Cera Pro Macmillan" w:hAnsi="Cera Pro Macmillan"/>
        </w:rPr>
        <w:t>However,</w:t>
      </w:r>
      <w:r w:rsidRPr="00D4643F">
        <w:rPr>
          <w:rFonts w:ascii="Cera Pro Macmillan" w:hAnsi="Cera Pro Macmillan"/>
          <w:spacing w:val="-2"/>
        </w:rPr>
        <w:t xml:space="preserve"> </w:t>
      </w:r>
      <w:r w:rsidRPr="00D4643F">
        <w:rPr>
          <w:rFonts w:ascii="Cera Pro Macmillan" w:hAnsi="Cera Pro Macmillan"/>
        </w:rPr>
        <w:t>because</w:t>
      </w:r>
      <w:r w:rsidRPr="00D4643F">
        <w:rPr>
          <w:rFonts w:ascii="Cera Pro Macmillan" w:hAnsi="Cera Pro Macmillan"/>
          <w:spacing w:val="-2"/>
        </w:rPr>
        <w:t xml:space="preserve"> </w:t>
      </w:r>
      <w:r w:rsidRPr="00D4643F">
        <w:rPr>
          <w:rFonts w:ascii="Cera Pro Macmillan" w:hAnsi="Cera Pro Macmillan"/>
        </w:rPr>
        <w:t>not</w:t>
      </w:r>
      <w:r w:rsidRPr="00D4643F">
        <w:rPr>
          <w:rFonts w:ascii="Cera Pro Macmillan" w:hAnsi="Cera Pro Macmillan"/>
          <w:spacing w:val="-1"/>
        </w:rPr>
        <w:t xml:space="preserve"> </w:t>
      </w:r>
      <w:r w:rsidRPr="00D4643F">
        <w:rPr>
          <w:rFonts w:ascii="Cera Pro Macmillan" w:hAnsi="Cera Pro Macmillan"/>
        </w:rPr>
        <w:t>all future</w:t>
      </w:r>
      <w:r w:rsidRPr="00D4643F">
        <w:rPr>
          <w:rFonts w:ascii="Cera Pro Macmillan" w:hAnsi="Cera Pro Macmillan"/>
          <w:spacing w:val="-2"/>
        </w:rPr>
        <w:t xml:space="preserve"> </w:t>
      </w:r>
      <w:r w:rsidRPr="00D4643F">
        <w:rPr>
          <w:rFonts w:ascii="Cera Pro Macmillan" w:hAnsi="Cera Pro Macmillan"/>
        </w:rPr>
        <w:t>events</w:t>
      </w:r>
      <w:r w:rsidRPr="00D4643F">
        <w:rPr>
          <w:rFonts w:ascii="Cera Pro Macmillan" w:hAnsi="Cera Pro Macmillan"/>
          <w:spacing w:val="-3"/>
        </w:rPr>
        <w:t xml:space="preserve"> </w:t>
      </w:r>
      <w:r w:rsidRPr="00D4643F">
        <w:rPr>
          <w:rFonts w:ascii="Cera Pro Macmillan" w:hAnsi="Cera Pro Macmillan"/>
        </w:rPr>
        <w:t>or</w:t>
      </w:r>
      <w:r w:rsidRPr="00D4643F">
        <w:rPr>
          <w:rFonts w:ascii="Cera Pro Macmillan" w:hAnsi="Cera Pro Macmillan"/>
          <w:spacing w:val="-1"/>
        </w:rPr>
        <w:t xml:space="preserve"> </w:t>
      </w:r>
      <w:r w:rsidRPr="00D4643F">
        <w:rPr>
          <w:rFonts w:ascii="Cera Pro Macmillan" w:hAnsi="Cera Pro Macmillan"/>
        </w:rPr>
        <w:t>conditions</w:t>
      </w:r>
      <w:r w:rsidRPr="00D4643F">
        <w:rPr>
          <w:rFonts w:ascii="Cera Pro Macmillan" w:hAnsi="Cera Pro Macmillan"/>
          <w:spacing w:val="-3"/>
        </w:rPr>
        <w:t xml:space="preserve"> </w:t>
      </w:r>
      <w:r w:rsidRPr="00D4643F">
        <w:rPr>
          <w:rFonts w:ascii="Cera Pro Macmillan" w:hAnsi="Cera Pro Macmillan"/>
        </w:rPr>
        <w:t>can</w:t>
      </w:r>
      <w:r w:rsidRPr="00D4643F">
        <w:rPr>
          <w:rFonts w:ascii="Cera Pro Macmillan" w:hAnsi="Cera Pro Macmillan"/>
          <w:spacing w:val="-2"/>
        </w:rPr>
        <w:t xml:space="preserve"> </w:t>
      </w:r>
      <w:r w:rsidRPr="00D4643F">
        <w:rPr>
          <w:rFonts w:ascii="Cera Pro Macmillan" w:hAnsi="Cera Pro Macmillan"/>
        </w:rPr>
        <w:t>be</w:t>
      </w:r>
      <w:r w:rsidRPr="00D4643F">
        <w:rPr>
          <w:rFonts w:ascii="Cera Pro Macmillan" w:hAnsi="Cera Pro Macmillan"/>
          <w:spacing w:val="-2"/>
        </w:rPr>
        <w:t xml:space="preserve"> </w:t>
      </w:r>
      <w:r w:rsidRPr="00D4643F">
        <w:rPr>
          <w:rFonts w:ascii="Cera Pro Macmillan" w:hAnsi="Cera Pro Macmillan"/>
        </w:rPr>
        <w:t>predicted,</w:t>
      </w:r>
      <w:r w:rsidRPr="00D4643F">
        <w:rPr>
          <w:rFonts w:ascii="Cera Pro Macmillan" w:hAnsi="Cera Pro Macmillan"/>
          <w:spacing w:val="-2"/>
        </w:rPr>
        <w:t xml:space="preserve"> </w:t>
      </w:r>
      <w:r w:rsidRPr="00D4643F">
        <w:rPr>
          <w:rFonts w:ascii="Cera Pro Macmillan" w:hAnsi="Cera Pro Macmillan"/>
        </w:rPr>
        <w:t>this</w:t>
      </w:r>
      <w:r w:rsidRPr="00D4643F">
        <w:rPr>
          <w:rFonts w:ascii="Cera Pro Macmillan" w:hAnsi="Cera Pro Macmillan"/>
          <w:spacing w:val="-3"/>
        </w:rPr>
        <w:t xml:space="preserve"> </w:t>
      </w:r>
      <w:r w:rsidRPr="00D4643F">
        <w:rPr>
          <w:rFonts w:ascii="Cera Pro Macmillan" w:hAnsi="Cera Pro Macmillan"/>
        </w:rPr>
        <w:t>conclusion</w:t>
      </w:r>
      <w:r w:rsidRPr="00D4643F">
        <w:rPr>
          <w:rFonts w:ascii="Cera Pro Macmillan" w:hAnsi="Cera Pro Macmillan"/>
          <w:spacing w:val="-2"/>
        </w:rPr>
        <w:t xml:space="preserve"> </w:t>
      </w:r>
      <w:r w:rsidRPr="00D4643F">
        <w:rPr>
          <w:rFonts w:ascii="Cera Pro Macmillan" w:hAnsi="Cera Pro Macmillan"/>
        </w:rPr>
        <w:t>is</w:t>
      </w:r>
      <w:r w:rsidRPr="00D4643F">
        <w:rPr>
          <w:rFonts w:ascii="Cera Pro Macmillan" w:hAnsi="Cera Pro Macmillan"/>
          <w:spacing w:val="-3"/>
        </w:rPr>
        <w:t xml:space="preserve"> </w:t>
      </w:r>
      <w:r w:rsidRPr="00D4643F">
        <w:rPr>
          <w:rFonts w:ascii="Cera Pro Macmillan" w:hAnsi="Cera Pro Macmillan"/>
        </w:rPr>
        <w:t>not</w:t>
      </w:r>
      <w:r w:rsidRPr="00D4643F">
        <w:rPr>
          <w:rFonts w:ascii="Cera Pro Macmillan" w:hAnsi="Cera Pro Macmillan"/>
          <w:spacing w:val="-1"/>
        </w:rPr>
        <w:t xml:space="preserve"> </w:t>
      </w:r>
      <w:r w:rsidRPr="00D4643F">
        <w:rPr>
          <w:rFonts w:ascii="Cera Pro Macmillan" w:hAnsi="Cera Pro Macmillan"/>
        </w:rPr>
        <w:t>a</w:t>
      </w:r>
      <w:r w:rsidRPr="00D4643F">
        <w:rPr>
          <w:rFonts w:ascii="Cera Pro Macmillan" w:hAnsi="Cera Pro Macmillan"/>
          <w:spacing w:val="-1"/>
        </w:rPr>
        <w:t xml:space="preserve"> </w:t>
      </w:r>
      <w:r w:rsidRPr="00D4643F">
        <w:rPr>
          <w:rFonts w:ascii="Cera Pro Macmillan" w:hAnsi="Cera Pro Macmillan"/>
        </w:rPr>
        <w:t>guarantee</w:t>
      </w:r>
      <w:r w:rsidRPr="00D4643F">
        <w:rPr>
          <w:rFonts w:ascii="Cera Pro Macmillan" w:hAnsi="Cera Pro Macmillan"/>
          <w:spacing w:val="-2"/>
        </w:rPr>
        <w:t xml:space="preserve"> </w:t>
      </w:r>
      <w:r w:rsidRPr="00D4643F">
        <w:rPr>
          <w:rFonts w:ascii="Cera Pro Macmillan" w:hAnsi="Cera Pro Macmillan"/>
        </w:rPr>
        <w:t>as</w:t>
      </w:r>
      <w:r w:rsidRPr="00D4643F">
        <w:rPr>
          <w:rFonts w:ascii="Cera Pro Macmillan" w:hAnsi="Cera Pro Macmillan"/>
          <w:spacing w:val="-3"/>
        </w:rPr>
        <w:t xml:space="preserve"> </w:t>
      </w:r>
      <w:r w:rsidRPr="00D4643F">
        <w:rPr>
          <w:rFonts w:ascii="Cera Pro Macmillan" w:hAnsi="Cera Pro Macmillan"/>
        </w:rPr>
        <w:t>to</w:t>
      </w:r>
      <w:r w:rsidRPr="00D4643F">
        <w:rPr>
          <w:rFonts w:ascii="Cera Pro Macmillan" w:hAnsi="Cera Pro Macmillan"/>
          <w:spacing w:val="-3"/>
        </w:rPr>
        <w:t xml:space="preserve"> </w:t>
      </w:r>
      <w:r w:rsidRPr="00D4643F">
        <w:rPr>
          <w:rFonts w:ascii="Cera Pro Macmillan" w:hAnsi="Cera Pro Macmillan"/>
        </w:rPr>
        <w:t xml:space="preserve">the </w:t>
      </w:r>
      <w:proofErr w:type="gramStart"/>
      <w:r w:rsidRPr="00D4643F">
        <w:rPr>
          <w:rFonts w:ascii="Cera Pro Macmillan" w:hAnsi="Cera Pro Macmillan"/>
        </w:rPr>
        <w:t>group’s</w:t>
      </w:r>
      <w:proofErr w:type="gramEnd"/>
      <w:r w:rsidRPr="00D4643F">
        <w:rPr>
          <w:rFonts w:ascii="Cera Pro Macmillan" w:hAnsi="Cera Pro Macmillan"/>
        </w:rPr>
        <w:t xml:space="preserve"> and parent charitable company’s ability to continue as a going concern.</w:t>
      </w:r>
    </w:p>
    <w:p w14:paraId="0CC43CAB" w14:textId="77777777" w:rsidR="00AD6770" w:rsidRPr="00D4643F" w:rsidRDefault="00AD6770" w:rsidP="00AD6770">
      <w:pPr>
        <w:pStyle w:val="BodyText"/>
        <w:spacing w:before="1"/>
        <w:rPr>
          <w:rFonts w:ascii="Cera Pro Macmillan" w:hAnsi="Cera Pro Macmillan"/>
        </w:rPr>
      </w:pPr>
    </w:p>
    <w:p w14:paraId="5F583181" w14:textId="77777777" w:rsidR="00AD6770" w:rsidRPr="00D4643F" w:rsidRDefault="00AD6770" w:rsidP="00AD6770">
      <w:pPr>
        <w:ind w:left="1120" w:right="1142"/>
        <w:rPr>
          <w:rFonts w:ascii="Cera Pro Macmillan" w:hAnsi="Cera Pro Macmillan"/>
        </w:rPr>
      </w:pPr>
      <w:r w:rsidRPr="00D4643F">
        <w:rPr>
          <w:rFonts w:ascii="Cera Pro Macmillan" w:hAnsi="Cera Pro Macmillan"/>
        </w:rPr>
        <w:t>Our</w:t>
      </w:r>
      <w:r w:rsidRPr="00D4643F">
        <w:rPr>
          <w:rFonts w:ascii="Cera Pro Macmillan" w:hAnsi="Cera Pro Macmillan"/>
          <w:spacing w:val="-2"/>
        </w:rPr>
        <w:t xml:space="preserve"> </w:t>
      </w:r>
      <w:r w:rsidRPr="00D4643F">
        <w:rPr>
          <w:rFonts w:ascii="Cera Pro Macmillan" w:hAnsi="Cera Pro Macmillan"/>
        </w:rPr>
        <w:t>responsibilities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responsibilities</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trustees</w:t>
      </w:r>
      <w:r w:rsidRPr="00D4643F">
        <w:rPr>
          <w:rFonts w:ascii="Cera Pro Macmillan" w:hAnsi="Cera Pro Macmillan"/>
          <w:spacing w:val="-1"/>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respect</w:t>
      </w:r>
      <w:r w:rsidRPr="00D4643F">
        <w:rPr>
          <w:rFonts w:ascii="Cera Pro Macmillan" w:hAnsi="Cera Pro Macmillan"/>
          <w:spacing w:val="-2"/>
        </w:rPr>
        <w:t xml:space="preserve"> </w:t>
      </w:r>
      <w:r w:rsidRPr="00D4643F">
        <w:rPr>
          <w:rFonts w:ascii="Cera Pro Macmillan" w:hAnsi="Cera Pro Macmillan"/>
        </w:rPr>
        <w:t>to</w:t>
      </w:r>
      <w:r w:rsidRPr="00D4643F">
        <w:rPr>
          <w:rFonts w:ascii="Cera Pro Macmillan" w:hAnsi="Cera Pro Macmillan"/>
          <w:spacing w:val="-4"/>
        </w:rPr>
        <w:t xml:space="preserve"> </w:t>
      </w:r>
      <w:r w:rsidRPr="00D4643F">
        <w:rPr>
          <w:rFonts w:ascii="Cera Pro Macmillan" w:hAnsi="Cera Pro Macmillan"/>
        </w:rPr>
        <w:t>going</w:t>
      </w:r>
      <w:r w:rsidRPr="00D4643F">
        <w:rPr>
          <w:rFonts w:ascii="Cera Pro Macmillan" w:hAnsi="Cera Pro Macmillan"/>
          <w:spacing w:val="-3"/>
        </w:rPr>
        <w:t xml:space="preserve"> </w:t>
      </w:r>
      <w:r w:rsidRPr="00D4643F">
        <w:rPr>
          <w:rFonts w:ascii="Cera Pro Macmillan" w:hAnsi="Cera Pro Macmillan"/>
        </w:rPr>
        <w:t>concern</w:t>
      </w:r>
      <w:r w:rsidRPr="00D4643F">
        <w:rPr>
          <w:rFonts w:ascii="Cera Pro Macmillan" w:hAnsi="Cera Pro Macmillan"/>
          <w:spacing w:val="-3"/>
        </w:rPr>
        <w:t xml:space="preserve"> </w:t>
      </w:r>
      <w:r w:rsidRPr="00D4643F">
        <w:rPr>
          <w:rFonts w:ascii="Cera Pro Macmillan" w:hAnsi="Cera Pro Macmillan"/>
        </w:rPr>
        <w:t>are</w:t>
      </w:r>
      <w:r w:rsidRPr="00D4643F">
        <w:rPr>
          <w:rFonts w:ascii="Cera Pro Macmillan" w:hAnsi="Cera Pro Macmillan"/>
          <w:spacing w:val="-1"/>
        </w:rPr>
        <w:t xml:space="preserve"> </w:t>
      </w:r>
      <w:r w:rsidRPr="00D4643F">
        <w:rPr>
          <w:rFonts w:ascii="Cera Pro Macmillan" w:hAnsi="Cera Pro Macmillan"/>
        </w:rPr>
        <w:t>described</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 relevant sections of this report.</w:t>
      </w:r>
    </w:p>
    <w:p w14:paraId="55700358" w14:textId="5BC9C0EE" w:rsidR="00AD6770" w:rsidRPr="00D4643F" w:rsidRDefault="00AD6770" w:rsidP="00AD6770">
      <w:pPr>
        <w:pStyle w:val="BodyText"/>
        <w:spacing w:before="10"/>
        <w:rPr>
          <w:rFonts w:ascii="Cera Pro Macmillan" w:hAnsi="Cera Pro Macmillan"/>
        </w:rPr>
      </w:pPr>
    </w:p>
    <w:p w14:paraId="453D2CDF" w14:textId="77777777" w:rsidR="00AD6770" w:rsidRPr="00EA3FB9" w:rsidRDefault="00AD6770" w:rsidP="00AD6770">
      <w:pPr>
        <w:spacing w:before="61"/>
        <w:ind w:left="1120"/>
        <w:rPr>
          <w:rFonts w:ascii="Cera Pro Macmillan" w:hAnsi="Cera Pro Macmillan"/>
          <w:b/>
          <w:color w:val="008A26"/>
        </w:rPr>
      </w:pPr>
      <w:bookmarkStart w:id="45" w:name="Reporting_on_other_information"/>
      <w:bookmarkEnd w:id="45"/>
      <w:r w:rsidRPr="00EA3FB9">
        <w:rPr>
          <w:rFonts w:ascii="Cera Pro Macmillan" w:hAnsi="Cera Pro Macmillan"/>
          <w:b/>
          <w:color w:val="008A26"/>
        </w:rPr>
        <w:t>Reporting</w:t>
      </w:r>
      <w:r w:rsidRPr="00EA3FB9">
        <w:rPr>
          <w:rFonts w:ascii="Cera Pro Macmillan" w:hAnsi="Cera Pro Macmillan"/>
          <w:b/>
          <w:color w:val="008A26"/>
          <w:spacing w:val="-6"/>
        </w:rPr>
        <w:t xml:space="preserve"> </w:t>
      </w:r>
      <w:r w:rsidRPr="00EA3FB9">
        <w:rPr>
          <w:rFonts w:ascii="Cera Pro Macmillan" w:hAnsi="Cera Pro Macmillan"/>
          <w:b/>
          <w:color w:val="008A26"/>
        </w:rPr>
        <w:t>on</w:t>
      </w:r>
      <w:r w:rsidRPr="00EA3FB9">
        <w:rPr>
          <w:rFonts w:ascii="Cera Pro Macmillan" w:hAnsi="Cera Pro Macmillan"/>
          <w:b/>
          <w:color w:val="008A26"/>
          <w:spacing w:val="-8"/>
        </w:rPr>
        <w:t xml:space="preserve"> </w:t>
      </w:r>
      <w:r w:rsidRPr="00EA3FB9">
        <w:rPr>
          <w:rFonts w:ascii="Cera Pro Macmillan" w:hAnsi="Cera Pro Macmillan"/>
          <w:b/>
          <w:color w:val="008A26"/>
        </w:rPr>
        <w:t>other</w:t>
      </w:r>
      <w:r w:rsidRPr="00EA3FB9">
        <w:rPr>
          <w:rFonts w:ascii="Cera Pro Macmillan" w:hAnsi="Cera Pro Macmillan"/>
          <w:b/>
          <w:color w:val="008A26"/>
          <w:spacing w:val="-6"/>
        </w:rPr>
        <w:t xml:space="preserve"> </w:t>
      </w:r>
      <w:r w:rsidRPr="00EA3FB9">
        <w:rPr>
          <w:rFonts w:ascii="Cera Pro Macmillan" w:hAnsi="Cera Pro Macmillan"/>
          <w:b/>
          <w:color w:val="008A26"/>
          <w:spacing w:val="-2"/>
        </w:rPr>
        <w:t>information</w:t>
      </w:r>
    </w:p>
    <w:p w14:paraId="56EF420C" w14:textId="77777777" w:rsidR="00AD6770" w:rsidRPr="00D4643F" w:rsidRDefault="00AD6770" w:rsidP="00AD6770">
      <w:pPr>
        <w:spacing w:before="120"/>
        <w:ind w:left="1120" w:right="1184"/>
        <w:rPr>
          <w:rFonts w:ascii="Cera Pro Macmillan" w:hAnsi="Cera Pro Macmillan"/>
        </w:rPr>
      </w:pP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information</w:t>
      </w:r>
      <w:r w:rsidRPr="00D4643F">
        <w:rPr>
          <w:rFonts w:ascii="Cera Pro Macmillan" w:hAnsi="Cera Pro Macmillan"/>
          <w:spacing w:val="-4"/>
        </w:rPr>
        <w:t xml:space="preserve"> </w:t>
      </w:r>
      <w:r w:rsidRPr="00D4643F">
        <w:rPr>
          <w:rFonts w:ascii="Cera Pro Macmillan" w:hAnsi="Cera Pro Macmillan"/>
        </w:rPr>
        <w:t>comprises</w:t>
      </w:r>
      <w:r w:rsidRPr="00D4643F">
        <w:rPr>
          <w:rFonts w:ascii="Cera Pro Macmillan" w:hAnsi="Cera Pro Macmillan"/>
          <w:spacing w:val="-4"/>
        </w:rPr>
        <w:t xml:space="preserve"> </w:t>
      </w:r>
      <w:r w:rsidRPr="00D4643F">
        <w:rPr>
          <w:rFonts w:ascii="Cera Pro Macmillan" w:hAnsi="Cera Pro Macmillan"/>
        </w:rPr>
        <w:t>all</w:t>
      </w:r>
      <w:r w:rsidRPr="00D4643F">
        <w:rPr>
          <w:rFonts w:ascii="Cera Pro Macmillan" w:hAnsi="Cera Pro Macmillan"/>
          <w:spacing w:val="-4"/>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information</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Annual</w:t>
      </w:r>
      <w:r w:rsidRPr="00D4643F">
        <w:rPr>
          <w:rFonts w:ascii="Cera Pro Macmillan" w:hAnsi="Cera Pro Macmillan"/>
          <w:spacing w:val="-4"/>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than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1"/>
        </w:rPr>
        <w:t xml:space="preserve"> </w:t>
      </w:r>
      <w:r w:rsidRPr="00D4643F">
        <w:rPr>
          <w:rFonts w:ascii="Cera Pro Macmillan" w:hAnsi="Cera Pro Macmillan"/>
        </w:rPr>
        <w:t>statements and our auditors’ report thereon. The trustees are responsible for the other information. Our opinion on the financial statements does not cover the other information and, accordingly, we do not express an audit opinion or, except to the extent otherwise explicitly stated in this report, any form of assurance thereon.</w:t>
      </w:r>
    </w:p>
    <w:p w14:paraId="33C5BACD" w14:textId="77777777" w:rsidR="00AD6770" w:rsidRPr="00D4643F" w:rsidRDefault="00AD6770" w:rsidP="00AD6770">
      <w:pPr>
        <w:spacing w:before="120"/>
        <w:ind w:left="1120" w:right="1134"/>
        <w:rPr>
          <w:rFonts w:ascii="Cera Pro Macmillan" w:hAnsi="Cera Pro Macmillan"/>
        </w:rPr>
      </w:pPr>
      <w:r w:rsidRPr="00D4643F">
        <w:rPr>
          <w:rFonts w:ascii="Cera Pro Macmillan" w:hAnsi="Cera Pro Macmillan"/>
        </w:rPr>
        <w:t>In connection with our audit of the financial statements, our responsibility is to read the other information and,</w:t>
      </w:r>
      <w:r w:rsidRPr="00D4643F">
        <w:rPr>
          <w:rFonts w:ascii="Cera Pro Macmillan" w:hAnsi="Cera Pro Macmillan"/>
          <w:spacing w:val="40"/>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doing</w:t>
      </w:r>
      <w:r w:rsidRPr="00D4643F">
        <w:rPr>
          <w:rFonts w:ascii="Cera Pro Macmillan" w:hAnsi="Cera Pro Macmillan"/>
          <w:spacing w:val="-1"/>
        </w:rPr>
        <w:t xml:space="preserve"> </w:t>
      </w:r>
      <w:r w:rsidRPr="00D4643F">
        <w:rPr>
          <w:rFonts w:ascii="Cera Pro Macmillan" w:hAnsi="Cera Pro Macmillan"/>
        </w:rPr>
        <w:t>so,</w:t>
      </w:r>
      <w:r w:rsidRPr="00D4643F">
        <w:rPr>
          <w:rFonts w:ascii="Cera Pro Macmillan" w:hAnsi="Cera Pro Macmillan"/>
          <w:spacing w:val="-3"/>
        </w:rPr>
        <w:t xml:space="preserve"> </w:t>
      </w:r>
      <w:r w:rsidRPr="00D4643F">
        <w:rPr>
          <w:rFonts w:ascii="Cera Pro Macmillan" w:hAnsi="Cera Pro Macmillan"/>
        </w:rPr>
        <w:lastRenderedPageBreak/>
        <w:t>consider</w:t>
      </w:r>
      <w:r w:rsidRPr="00D4643F">
        <w:rPr>
          <w:rFonts w:ascii="Cera Pro Macmillan" w:hAnsi="Cera Pro Macmillan"/>
          <w:spacing w:val="-2"/>
        </w:rPr>
        <w:t xml:space="preserve"> </w:t>
      </w:r>
      <w:r w:rsidRPr="00D4643F">
        <w:rPr>
          <w:rFonts w:ascii="Cera Pro Macmillan" w:hAnsi="Cera Pro Macmillan"/>
        </w:rPr>
        <w:t>whether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information</w:t>
      </w:r>
      <w:r w:rsidRPr="00D4643F">
        <w:rPr>
          <w:rFonts w:ascii="Cera Pro Macmillan" w:hAnsi="Cera Pro Macmillan"/>
          <w:spacing w:val="-3"/>
        </w:rPr>
        <w:t xml:space="preserve"> </w:t>
      </w:r>
      <w:r w:rsidRPr="00D4643F">
        <w:rPr>
          <w:rFonts w:ascii="Cera Pro Macmillan" w:hAnsi="Cera Pro Macmillan"/>
        </w:rPr>
        <w:t>is</w:t>
      </w:r>
      <w:r w:rsidRPr="00D4643F">
        <w:rPr>
          <w:rFonts w:ascii="Cera Pro Macmillan" w:hAnsi="Cera Pro Macmillan"/>
          <w:spacing w:val="-4"/>
        </w:rPr>
        <w:t xml:space="preserve"> </w:t>
      </w:r>
      <w:r w:rsidRPr="00D4643F">
        <w:rPr>
          <w:rFonts w:ascii="Cera Pro Macmillan" w:hAnsi="Cera Pro Macmillan"/>
        </w:rPr>
        <w:t>materially</w:t>
      </w:r>
      <w:r w:rsidRPr="00D4643F">
        <w:rPr>
          <w:rFonts w:ascii="Cera Pro Macmillan" w:hAnsi="Cera Pro Macmillan"/>
          <w:spacing w:val="-3"/>
        </w:rPr>
        <w:t xml:space="preserve"> </w:t>
      </w:r>
      <w:r w:rsidRPr="00D4643F">
        <w:rPr>
          <w:rFonts w:ascii="Cera Pro Macmillan" w:hAnsi="Cera Pro Macmillan"/>
        </w:rPr>
        <w:t>inconsistent</w:t>
      </w:r>
      <w:r w:rsidRPr="00D4643F">
        <w:rPr>
          <w:rFonts w:ascii="Cera Pro Macmillan" w:hAnsi="Cera Pro Macmillan"/>
          <w:spacing w:val="-2"/>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4"/>
        </w:rPr>
        <w:t xml:space="preserve"> </w:t>
      </w:r>
      <w:proofErr w:type="gramStart"/>
      <w:r w:rsidRPr="00D4643F">
        <w:rPr>
          <w:rFonts w:ascii="Cera Pro Macmillan" w:hAnsi="Cera Pro Macmillan"/>
        </w:rPr>
        <w:t>statements</w:t>
      </w:r>
      <w:proofErr w:type="gramEnd"/>
      <w:r w:rsidRPr="00D4643F">
        <w:rPr>
          <w:rFonts w:ascii="Cera Pro Macmillan" w:hAnsi="Cera Pro Macmillan"/>
          <w:spacing w:val="-4"/>
        </w:rPr>
        <w:t xml:space="preserve"> </w:t>
      </w:r>
      <w:r w:rsidRPr="00D4643F">
        <w:rPr>
          <w:rFonts w:ascii="Cera Pro Macmillan" w:hAnsi="Cera Pro Macmillan"/>
        </w:rPr>
        <w:t>or</w:t>
      </w:r>
      <w:r w:rsidRPr="00D4643F">
        <w:rPr>
          <w:rFonts w:ascii="Cera Pro Macmillan" w:hAnsi="Cera Pro Macmillan"/>
          <w:spacing w:val="-2"/>
        </w:rPr>
        <w:t xml:space="preserve"> </w:t>
      </w:r>
      <w:r w:rsidRPr="00D4643F">
        <w:rPr>
          <w:rFonts w:ascii="Cera Pro Macmillan" w:hAnsi="Cera Pro Macmillan"/>
        </w:rPr>
        <w:t>our knowledge obtained in the audit, or otherwise appears to be materially misstated. If we identify an apparent</w:t>
      </w:r>
    </w:p>
    <w:p w14:paraId="53F6D31A" w14:textId="77777777" w:rsidR="00AD6770" w:rsidRPr="00D4643F" w:rsidRDefault="00AD6770" w:rsidP="00AD6770">
      <w:pPr>
        <w:spacing w:before="82"/>
        <w:ind w:left="1120" w:right="1142"/>
        <w:rPr>
          <w:rFonts w:ascii="Cera Pro Macmillan" w:hAnsi="Cera Pro Macmillan"/>
        </w:rPr>
      </w:pPr>
      <w:r w:rsidRPr="00D4643F">
        <w:rPr>
          <w:rFonts w:ascii="Cera Pro Macmillan" w:hAnsi="Cera Pro Macmillan"/>
        </w:rPr>
        <w:t>material inconsistency or material misstatement, we are required to perform procedures to conclude whether there</w:t>
      </w:r>
      <w:r w:rsidRPr="00D4643F">
        <w:rPr>
          <w:rFonts w:ascii="Cera Pro Macmillan" w:hAnsi="Cera Pro Macmillan"/>
          <w:spacing w:val="-3"/>
        </w:rPr>
        <w:t xml:space="preserve"> </w:t>
      </w:r>
      <w:r w:rsidRPr="00D4643F">
        <w:rPr>
          <w:rFonts w:ascii="Cera Pro Macmillan" w:hAnsi="Cera Pro Macmillan"/>
        </w:rPr>
        <w:t>is</w:t>
      </w:r>
      <w:r w:rsidRPr="00D4643F">
        <w:rPr>
          <w:rFonts w:ascii="Cera Pro Macmillan" w:hAnsi="Cera Pro Macmillan"/>
          <w:spacing w:val="-4"/>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material</w:t>
      </w:r>
      <w:r w:rsidRPr="00D4643F">
        <w:rPr>
          <w:rFonts w:ascii="Cera Pro Macmillan" w:hAnsi="Cera Pro Macmillan"/>
          <w:spacing w:val="-4"/>
        </w:rPr>
        <w:t xml:space="preserve"> </w:t>
      </w:r>
      <w:r w:rsidRPr="00D4643F">
        <w:rPr>
          <w:rFonts w:ascii="Cera Pro Macmillan" w:hAnsi="Cera Pro Macmillan"/>
        </w:rPr>
        <w:t>misstatement</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1"/>
        </w:rPr>
        <w:t xml:space="preserve"> </w:t>
      </w:r>
      <w:r w:rsidRPr="00D4643F">
        <w:rPr>
          <w:rFonts w:ascii="Cera Pro Macmillan" w:hAnsi="Cera Pro Macmillan"/>
        </w:rPr>
        <w:t>financial</w:t>
      </w:r>
      <w:r w:rsidRPr="00D4643F">
        <w:rPr>
          <w:rFonts w:ascii="Cera Pro Macmillan" w:hAnsi="Cera Pro Macmillan"/>
          <w:spacing w:val="-1"/>
        </w:rPr>
        <w:t xml:space="preserve"> </w:t>
      </w:r>
      <w:r w:rsidRPr="00D4643F">
        <w:rPr>
          <w:rFonts w:ascii="Cera Pro Macmillan" w:hAnsi="Cera Pro Macmillan"/>
        </w:rPr>
        <w:t>statements</w:t>
      </w:r>
      <w:r w:rsidRPr="00D4643F">
        <w:rPr>
          <w:rFonts w:ascii="Cera Pro Macmillan" w:hAnsi="Cera Pro Macmillan"/>
          <w:spacing w:val="-1"/>
        </w:rPr>
        <w:t xml:space="preserve"> </w:t>
      </w:r>
      <w:r w:rsidRPr="00D4643F">
        <w:rPr>
          <w:rFonts w:ascii="Cera Pro Macmillan" w:hAnsi="Cera Pro Macmillan"/>
        </w:rPr>
        <w:t>or</w:t>
      </w:r>
      <w:r w:rsidRPr="00D4643F">
        <w:rPr>
          <w:rFonts w:ascii="Cera Pro Macmillan" w:hAnsi="Cera Pro Macmillan"/>
          <w:spacing w:val="-2"/>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material</w:t>
      </w:r>
      <w:r w:rsidRPr="00D4643F">
        <w:rPr>
          <w:rFonts w:ascii="Cera Pro Macmillan" w:hAnsi="Cera Pro Macmillan"/>
          <w:spacing w:val="-4"/>
        </w:rPr>
        <w:t xml:space="preserve"> </w:t>
      </w:r>
      <w:r w:rsidRPr="00D4643F">
        <w:rPr>
          <w:rFonts w:ascii="Cera Pro Macmillan" w:hAnsi="Cera Pro Macmillan"/>
        </w:rPr>
        <w:t>misstatement 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information. If, based on the work we have performed, we conclude that there is a material misstatement of this other information, we are required to report that fact. We have nothing to report based on these responsibilities.</w:t>
      </w:r>
    </w:p>
    <w:p w14:paraId="3F0D6C94" w14:textId="77777777" w:rsidR="00AD6770" w:rsidRPr="00D4643F" w:rsidRDefault="00AD6770" w:rsidP="00AD6770">
      <w:pPr>
        <w:spacing w:before="120"/>
        <w:ind w:left="1119" w:right="1142"/>
        <w:rPr>
          <w:rFonts w:ascii="Cera Pro Macmillan" w:hAnsi="Cera Pro Macmillan"/>
        </w:rPr>
      </w:pP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respect</w:t>
      </w:r>
      <w:r w:rsidRPr="00D4643F">
        <w:rPr>
          <w:rFonts w:ascii="Cera Pro Macmillan" w:hAnsi="Cera Pro Macmillan"/>
          <w:spacing w:val="-2"/>
        </w:rPr>
        <w:t xml:space="preserve"> </w:t>
      </w:r>
      <w:r w:rsidRPr="00D4643F">
        <w:rPr>
          <w:rFonts w:ascii="Cera Pro Macmillan" w:hAnsi="Cera Pro Macmillan"/>
        </w:rPr>
        <w:t>to</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Strategic</w:t>
      </w:r>
      <w:r w:rsidRPr="00D4643F">
        <w:rPr>
          <w:rFonts w:ascii="Cera Pro Macmillan" w:hAnsi="Cera Pro Macmillan"/>
          <w:spacing w:val="-3"/>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and</w:t>
      </w:r>
      <w:r w:rsidRPr="00D4643F">
        <w:rPr>
          <w:rFonts w:ascii="Cera Pro Macmillan" w:hAnsi="Cera Pro Macmillan"/>
          <w:spacing w:val="-1"/>
        </w:rPr>
        <w:t xml:space="preserve"> </w:t>
      </w:r>
      <w:r w:rsidRPr="00D4643F">
        <w:rPr>
          <w:rFonts w:ascii="Cera Pro Macmillan" w:hAnsi="Cera Pro Macmillan"/>
        </w:rPr>
        <w:t>Trustees'</w:t>
      </w:r>
      <w:r w:rsidRPr="00D4643F">
        <w:rPr>
          <w:rFonts w:ascii="Cera Pro Macmillan" w:hAnsi="Cera Pro Macmillan"/>
          <w:spacing w:val="-1"/>
        </w:rPr>
        <w:t xml:space="preserve"> </w:t>
      </w:r>
      <w:r w:rsidRPr="00D4643F">
        <w:rPr>
          <w:rFonts w:ascii="Cera Pro Macmillan" w:hAnsi="Cera Pro Macmillan"/>
        </w:rPr>
        <w:t>Annual</w:t>
      </w:r>
      <w:r w:rsidRPr="00D4643F">
        <w:rPr>
          <w:rFonts w:ascii="Cera Pro Macmillan" w:hAnsi="Cera Pro Macmillan"/>
          <w:spacing w:val="-4"/>
        </w:rPr>
        <w:t xml:space="preserve"> </w:t>
      </w:r>
      <w:r w:rsidRPr="00D4643F">
        <w:rPr>
          <w:rFonts w:ascii="Cera Pro Macmillan" w:hAnsi="Cera Pro Macmillan"/>
        </w:rPr>
        <w:t>Report,</w:t>
      </w:r>
      <w:r w:rsidRPr="00D4643F">
        <w:rPr>
          <w:rFonts w:ascii="Cera Pro Macmillan" w:hAnsi="Cera Pro Macmillan"/>
          <w:spacing w:val="-3"/>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also</w:t>
      </w:r>
      <w:r w:rsidRPr="00D4643F">
        <w:rPr>
          <w:rFonts w:ascii="Cera Pro Macmillan" w:hAnsi="Cera Pro Macmillan"/>
          <w:spacing w:val="-4"/>
        </w:rPr>
        <w:t xml:space="preserve"> </w:t>
      </w:r>
      <w:r w:rsidRPr="00D4643F">
        <w:rPr>
          <w:rFonts w:ascii="Cera Pro Macmillan" w:hAnsi="Cera Pro Macmillan"/>
        </w:rPr>
        <w:t>considered</w:t>
      </w:r>
      <w:r w:rsidRPr="00D4643F">
        <w:rPr>
          <w:rFonts w:ascii="Cera Pro Macmillan" w:hAnsi="Cera Pro Macmillan"/>
          <w:spacing w:val="-3"/>
        </w:rPr>
        <w:t xml:space="preserve"> </w:t>
      </w:r>
      <w:r w:rsidRPr="00D4643F">
        <w:rPr>
          <w:rFonts w:ascii="Cera Pro Macmillan" w:hAnsi="Cera Pro Macmillan"/>
        </w:rPr>
        <w:t>whether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disclosures required by the UK Companies Act 2006 have been included.</w:t>
      </w:r>
    </w:p>
    <w:p w14:paraId="010B4555" w14:textId="77777777" w:rsidR="00AD6770" w:rsidRPr="00D4643F" w:rsidRDefault="00AD6770" w:rsidP="00AD6770">
      <w:pPr>
        <w:spacing w:before="119"/>
        <w:ind w:left="1119" w:right="1403"/>
        <w:jc w:val="both"/>
        <w:rPr>
          <w:rFonts w:ascii="Cera Pro Macmillan" w:hAnsi="Cera Pro Macmillan"/>
        </w:rPr>
      </w:pPr>
      <w:r w:rsidRPr="00D4643F">
        <w:rPr>
          <w:rFonts w:ascii="Cera Pro Macmillan" w:hAnsi="Cera Pro Macmillan"/>
        </w:rPr>
        <w:t>Based</w:t>
      </w:r>
      <w:r w:rsidRPr="00D4643F">
        <w:rPr>
          <w:rFonts w:ascii="Cera Pro Macmillan" w:hAnsi="Cera Pro Macmillan"/>
          <w:spacing w:val="-3"/>
        </w:rPr>
        <w:t xml:space="preserve"> </w:t>
      </w:r>
      <w:r w:rsidRPr="00D4643F">
        <w:rPr>
          <w:rFonts w:ascii="Cera Pro Macmillan" w:hAnsi="Cera Pro Macmillan"/>
        </w:rPr>
        <w:t>on</w:t>
      </w:r>
      <w:r w:rsidRPr="00D4643F">
        <w:rPr>
          <w:rFonts w:ascii="Cera Pro Macmillan" w:hAnsi="Cera Pro Macmillan"/>
          <w:spacing w:val="-1"/>
        </w:rPr>
        <w:t xml:space="preserve"> </w:t>
      </w:r>
      <w:r w:rsidRPr="00D4643F">
        <w:rPr>
          <w:rFonts w:ascii="Cera Pro Macmillan" w:hAnsi="Cera Pro Macmillan"/>
        </w:rPr>
        <w:t>our</w:t>
      </w:r>
      <w:r w:rsidRPr="00D4643F">
        <w:rPr>
          <w:rFonts w:ascii="Cera Pro Macmillan" w:hAnsi="Cera Pro Macmillan"/>
          <w:spacing w:val="-2"/>
        </w:rPr>
        <w:t xml:space="preserve"> </w:t>
      </w:r>
      <w:r w:rsidRPr="00D4643F">
        <w:rPr>
          <w:rFonts w:ascii="Cera Pro Macmillan" w:hAnsi="Cera Pro Macmillan"/>
        </w:rPr>
        <w:t>work</w:t>
      </w:r>
      <w:r w:rsidRPr="00D4643F">
        <w:rPr>
          <w:rFonts w:ascii="Cera Pro Macmillan" w:hAnsi="Cera Pro Macmillan"/>
          <w:spacing w:val="-3"/>
        </w:rPr>
        <w:t xml:space="preserve"> </w:t>
      </w:r>
      <w:r w:rsidRPr="00D4643F">
        <w:rPr>
          <w:rFonts w:ascii="Cera Pro Macmillan" w:hAnsi="Cera Pro Macmillan"/>
        </w:rPr>
        <w:t>undertaken</w:t>
      </w:r>
      <w:r w:rsidRPr="00D4643F">
        <w:rPr>
          <w:rFonts w:ascii="Cera Pro Macmillan" w:hAnsi="Cera Pro Macmillan"/>
          <w:spacing w:val="-1"/>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course</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audit,</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1"/>
        </w:rPr>
        <w:t xml:space="preserve"> </w:t>
      </w:r>
      <w:r w:rsidRPr="00D4643F">
        <w:rPr>
          <w:rFonts w:ascii="Cera Pro Macmillan" w:hAnsi="Cera Pro Macmillan"/>
        </w:rPr>
        <w:t>Companies</w:t>
      </w:r>
      <w:r w:rsidRPr="00D4643F">
        <w:rPr>
          <w:rFonts w:ascii="Cera Pro Macmillan" w:hAnsi="Cera Pro Macmillan"/>
          <w:spacing w:val="-1"/>
        </w:rPr>
        <w:t xml:space="preserve"> </w:t>
      </w:r>
      <w:r w:rsidRPr="00D4643F">
        <w:rPr>
          <w:rFonts w:ascii="Cera Pro Macmillan" w:hAnsi="Cera Pro Macmillan"/>
        </w:rPr>
        <w:t>Act</w:t>
      </w:r>
      <w:r w:rsidRPr="00D4643F">
        <w:rPr>
          <w:rFonts w:ascii="Cera Pro Macmillan" w:hAnsi="Cera Pro Macmillan"/>
          <w:spacing w:val="-2"/>
        </w:rPr>
        <w:t xml:space="preserve"> </w:t>
      </w:r>
      <w:r w:rsidRPr="00D4643F">
        <w:rPr>
          <w:rFonts w:ascii="Cera Pro Macmillan" w:hAnsi="Cera Pro Macmillan"/>
        </w:rPr>
        <w:t>2006</w:t>
      </w:r>
      <w:r w:rsidRPr="00D4643F">
        <w:rPr>
          <w:rFonts w:ascii="Cera Pro Macmillan" w:hAnsi="Cera Pro Macmillan"/>
          <w:spacing w:val="-4"/>
        </w:rPr>
        <w:t xml:space="preserve"> </w:t>
      </w:r>
      <w:r w:rsidRPr="00D4643F">
        <w:rPr>
          <w:rFonts w:ascii="Cera Pro Macmillan" w:hAnsi="Cera Pro Macmillan"/>
        </w:rPr>
        <w:t>and The</w:t>
      </w:r>
      <w:r w:rsidRPr="00D4643F">
        <w:rPr>
          <w:rFonts w:ascii="Cera Pro Macmillan" w:hAnsi="Cera Pro Macmillan"/>
          <w:spacing w:val="-1"/>
        </w:rPr>
        <w:t xml:space="preserve"> </w:t>
      </w:r>
      <w:r w:rsidRPr="00D4643F">
        <w:rPr>
          <w:rFonts w:ascii="Cera Pro Macmillan" w:hAnsi="Cera Pro Macmillan"/>
        </w:rPr>
        <w:t>Charities</w:t>
      </w:r>
      <w:r w:rsidRPr="00D4643F">
        <w:rPr>
          <w:rFonts w:ascii="Cera Pro Macmillan" w:hAnsi="Cera Pro Macmillan"/>
          <w:spacing w:val="-4"/>
        </w:rPr>
        <w:t xml:space="preserve"> </w:t>
      </w:r>
      <w:r w:rsidRPr="00D4643F">
        <w:rPr>
          <w:rFonts w:ascii="Cera Pro Macmillan" w:hAnsi="Cera Pro Macmillan"/>
        </w:rPr>
        <w:t>Accounts (Scotland)</w:t>
      </w:r>
      <w:r w:rsidRPr="00D4643F">
        <w:rPr>
          <w:rFonts w:ascii="Cera Pro Macmillan" w:hAnsi="Cera Pro Macmillan"/>
          <w:spacing w:val="-1"/>
        </w:rPr>
        <w:t xml:space="preserve"> </w:t>
      </w:r>
      <w:r w:rsidRPr="00D4643F">
        <w:rPr>
          <w:rFonts w:ascii="Cera Pro Macmillan" w:hAnsi="Cera Pro Macmillan"/>
        </w:rPr>
        <w:t>Regulations</w:t>
      </w:r>
      <w:r w:rsidRPr="00D4643F">
        <w:rPr>
          <w:rFonts w:ascii="Cera Pro Macmillan" w:hAnsi="Cera Pro Macmillan"/>
          <w:spacing w:val="-2"/>
        </w:rPr>
        <w:t xml:space="preserve"> </w:t>
      </w:r>
      <w:r w:rsidRPr="00D4643F">
        <w:rPr>
          <w:rFonts w:ascii="Cera Pro Macmillan" w:hAnsi="Cera Pro Macmillan"/>
        </w:rPr>
        <w:t>2006 (as</w:t>
      </w:r>
      <w:r w:rsidRPr="00D4643F">
        <w:rPr>
          <w:rFonts w:ascii="Cera Pro Macmillan" w:hAnsi="Cera Pro Macmillan"/>
          <w:spacing w:val="-2"/>
        </w:rPr>
        <w:t xml:space="preserve"> </w:t>
      </w:r>
      <w:r w:rsidRPr="00D4643F">
        <w:rPr>
          <w:rFonts w:ascii="Cera Pro Macmillan" w:hAnsi="Cera Pro Macmillan"/>
        </w:rPr>
        <w:t>amended)</w:t>
      </w:r>
      <w:r w:rsidRPr="00D4643F">
        <w:rPr>
          <w:rFonts w:ascii="Cera Pro Macmillan" w:hAnsi="Cera Pro Macmillan"/>
          <w:spacing w:val="-1"/>
        </w:rPr>
        <w:t xml:space="preserve"> </w:t>
      </w:r>
      <w:r w:rsidRPr="00D4643F">
        <w:rPr>
          <w:rFonts w:ascii="Cera Pro Macmillan" w:hAnsi="Cera Pro Macmillan"/>
        </w:rPr>
        <w:t>require us</w:t>
      </w:r>
      <w:r w:rsidRPr="00D4643F">
        <w:rPr>
          <w:rFonts w:ascii="Cera Pro Macmillan" w:hAnsi="Cera Pro Macmillan"/>
          <w:spacing w:val="-2"/>
        </w:rPr>
        <w:t xml:space="preserve"> </w:t>
      </w:r>
      <w:r w:rsidRPr="00D4643F">
        <w:rPr>
          <w:rFonts w:ascii="Cera Pro Macmillan" w:hAnsi="Cera Pro Macmillan"/>
        </w:rPr>
        <w:t>also</w:t>
      </w:r>
      <w:r w:rsidRPr="00D4643F">
        <w:rPr>
          <w:rFonts w:ascii="Cera Pro Macmillan" w:hAnsi="Cera Pro Macmillan"/>
          <w:spacing w:val="-2"/>
        </w:rPr>
        <w:t xml:space="preserve"> </w:t>
      </w:r>
      <w:r w:rsidRPr="00D4643F">
        <w:rPr>
          <w:rFonts w:ascii="Cera Pro Macmillan" w:hAnsi="Cera Pro Macmillan"/>
        </w:rPr>
        <w:t>to report certain</w:t>
      </w:r>
      <w:r w:rsidRPr="00D4643F">
        <w:rPr>
          <w:rFonts w:ascii="Cera Pro Macmillan" w:hAnsi="Cera Pro Macmillan"/>
          <w:spacing w:val="-1"/>
        </w:rPr>
        <w:t xml:space="preserve"> </w:t>
      </w:r>
      <w:r w:rsidRPr="00D4643F">
        <w:rPr>
          <w:rFonts w:ascii="Cera Pro Macmillan" w:hAnsi="Cera Pro Macmillan"/>
        </w:rPr>
        <w:t>opinions</w:t>
      </w:r>
      <w:r w:rsidRPr="00D4643F">
        <w:rPr>
          <w:rFonts w:ascii="Cera Pro Macmillan" w:hAnsi="Cera Pro Macmillan"/>
          <w:spacing w:val="-2"/>
        </w:rPr>
        <w:t xml:space="preserve"> </w:t>
      </w:r>
      <w:r w:rsidRPr="00D4643F">
        <w:rPr>
          <w:rFonts w:ascii="Cera Pro Macmillan" w:hAnsi="Cera Pro Macmillan"/>
        </w:rPr>
        <w:t>and</w:t>
      </w:r>
      <w:r w:rsidRPr="00D4643F">
        <w:rPr>
          <w:rFonts w:ascii="Cera Pro Macmillan" w:hAnsi="Cera Pro Macmillan"/>
          <w:spacing w:val="-1"/>
        </w:rPr>
        <w:t xml:space="preserve"> </w:t>
      </w:r>
      <w:r w:rsidRPr="00D4643F">
        <w:rPr>
          <w:rFonts w:ascii="Cera Pro Macmillan" w:hAnsi="Cera Pro Macmillan"/>
        </w:rPr>
        <w:t>matters</w:t>
      </w:r>
      <w:r w:rsidRPr="00D4643F">
        <w:rPr>
          <w:rFonts w:ascii="Cera Pro Macmillan" w:hAnsi="Cera Pro Macmillan"/>
          <w:spacing w:val="-2"/>
        </w:rPr>
        <w:t xml:space="preserve"> </w:t>
      </w:r>
      <w:r w:rsidRPr="00D4643F">
        <w:rPr>
          <w:rFonts w:ascii="Cera Pro Macmillan" w:hAnsi="Cera Pro Macmillan"/>
        </w:rPr>
        <w:t>as</w:t>
      </w:r>
      <w:r w:rsidRPr="00D4643F">
        <w:rPr>
          <w:rFonts w:ascii="Cera Pro Macmillan" w:hAnsi="Cera Pro Macmillan"/>
          <w:spacing w:val="-2"/>
        </w:rPr>
        <w:t xml:space="preserve"> </w:t>
      </w:r>
      <w:r w:rsidRPr="00D4643F">
        <w:rPr>
          <w:rFonts w:ascii="Cera Pro Macmillan" w:hAnsi="Cera Pro Macmillan"/>
        </w:rPr>
        <w:t xml:space="preserve">described </w:t>
      </w:r>
      <w:r w:rsidRPr="00D4643F">
        <w:rPr>
          <w:rFonts w:ascii="Cera Pro Macmillan" w:hAnsi="Cera Pro Macmillan"/>
          <w:spacing w:val="-2"/>
        </w:rPr>
        <w:t>below.</w:t>
      </w:r>
    </w:p>
    <w:p w14:paraId="286F8002" w14:textId="77777777" w:rsidR="00AD6770" w:rsidRPr="00EA3FB9" w:rsidRDefault="00AD6770" w:rsidP="00AD6770">
      <w:pPr>
        <w:spacing w:before="122"/>
        <w:ind w:left="1168"/>
        <w:jc w:val="both"/>
        <w:rPr>
          <w:rFonts w:ascii="Cera Pro Macmillan" w:hAnsi="Cera Pro Macmillan"/>
          <w:i/>
        </w:rPr>
      </w:pPr>
      <w:bookmarkStart w:id="46" w:name="Strategic_Report_and_Trustees’_Annual_Re"/>
      <w:bookmarkEnd w:id="46"/>
      <w:r w:rsidRPr="00EA3FB9">
        <w:rPr>
          <w:rFonts w:ascii="Cera Pro Macmillan" w:hAnsi="Cera Pro Macmillan"/>
          <w:i/>
        </w:rPr>
        <w:t>Strategic</w:t>
      </w:r>
      <w:r w:rsidRPr="00EA3FB9">
        <w:rPr>
          <w:rFonts w:ascii="Cera Pro Macmillan" w:hAnsi="Cera Pro Macmillan"/>
          <w:i/>
          <w:spacing w:val="-7"/>
        </w:rPr>
        <w:t xml:space="preserve"> </w:t>
      </w:r>
      <w:r w:rsidRPr="00EA3FB9">
        <w:rPr>
          <w:rFonts w:ascii="Cera Pro Macmillan" w:hAnsi="Cera Pro Macmillan"/>
          <w:i/>
        </w:rPr>
        <w:t>Report</w:t>
      </w:r>
      <w:r w:rsidRPr="00EA3FB9">
        <w:rPr>
          <w:rFonts w:ascii="Cera Pro Macmillan" w:hAnsi="Cera Pro Macmillan"/>
          <w:i/>
          <w:spacing w:val="-6"/>
        </w:rPr>
        <w:t xml:space="preserve"> </w:t>
      </w:r>
      <w:r w:rsidRPr="00EA3FB9">
        <w:rPr>
          <w:rFonts w:ascii="Cera Pro Macmillan" w:hAnsi="Cera Pro Macmillan"/>
          <w:i/>
        </w:rPr>
        <w:t>and</w:t>
      </w:r>
      <w:r w:rsidRPr="00EA3FB9">
        <w:rPr>
          <w:rFonts w:ascii="Cera Pro Macmillan" w:hAnsi="Cera Pro Macmillan"/>
          <w:i/>
          <w:spacing w:val="-6"/>
        </w:rPr>
        <w:t xml:space="preserve"> </w:t>
      </w:r>
      <w:r w:rsidRPr="00EA3FB9">
        <w:rPr>
          <w:rFonts w:ascii="Cera Pro Macmillan" w:hAnsi="Cera Pro Macmillan"/>
          <w:i/>
        </w:rPr>
        <w:t>Trustees’</w:t>
      </w:r>
      <w:r w:rsidRPr="00EA3FB9">
        <w:rPr>
          <w:rFonts w:ascii="Cera Pro Macmillan" w:hAnsi="Cera Pro Macmillan"/>
          <w:i/>
          <w:spacing w:val="-8"/>
        </w:rPr>
        <w:t xml:space="preserve"> </w:t>
      </w:r>
      <w:r w:rsidRPr="00EA3FB9">
        <w:rPr>
          <w:rFonts w:ascii="Cera Pro Macmillan" w:hAnsi="Cera Pro Macmillan"/>
          <w:i/>
        </w:rPr>
        <w:t>Annual</w:t>
      </w:r>
      <w:r w:rsidRPr="00EA3FB9">
        <w:rPr>
          <w:rFonts w:ascii="Cera Pro Macmillan" w:hAnsi="Cera Pro Macmillan"/>
          <w:i/>
          <w:spacing w:val="-6"/>
        </w:rPr>
        <w:t xml:space="preserve"> </w:t>
      </w:r>
      <w:r w:rsidRPr="00EA3FB9">
        <w:rPr>
          <w:rFonts w:ascii="Cera Pro Macmillan" w:hAnsi="Cera Pro Macmillan"/>
          <w:i/>
          <w:spacing w:val="-2"/>
        </w:rPr>
        <w:t>Report</w:t>
      </w:r>
    </w:p>
    <w:p w14:paraId="588E940F" w14:textId="77777777" w:rsidR="00AD6770" w:rsidRPr="00D4643F" w:rsidRDefault="00AD6770" w:rsidP="00AD6770">
      <w:pPr>
        <w:spacing w:before="120"/>
        <w:ind w:left="1119" w:right="1142"/>
        <w:rPr>
          <w:rFonts w:ascii="Cera Pro Macmillan" w:hAnsi="Cera Pro Macmillan"/>
        </w:rPr>
      </w:pPr>
      <w:r w:rsidRPr="00D4643F">
        <w:rPr>
          <w:rFonts w:ascii="Cera Pro Macmillan" w:hAnsi="Cera Pro Macmillan"/>
        </w:rPr>
        <w:t>In our opinion, based on the work undertaken in the course of</w:t>
      </w:r>
      <w:r w:rsidRPr="00D4643F">
        <w:rPr>
          <w:rFonts w:ascii="Cera Pro Macmillan" w:hAnsi="Cera Pro Macmillan"/>
          <w:spacing w:val="-1"/>
        </w:rPr>
        <w:t xml:space="preserve"> </w:t>
      </w:r>
      <w:r w:rsidRPr="00D4643F">
        <w:rPr>
          <w:rFonts w:ascii="Cera Pro Macmillan" w:hAnsi="Cera Pro Macmillan"/>
        </w:rPr>
        <w:t>the audit the information given</w:t>
      </w:r>
      <w:r w:rsidRPr="00D4643F">
        <w:rPr>
          <w:rFonts w:ascii="Cera Pro Macmillan" w:hAnsi="Cera Pro Macmillan"/>
          <w:spacing w:val="-1"/>
        </w:rPr>
        <w:t xml:space="preserve"> </w:t>
      </w:r>
      <w:r w:rsidRPr="00D4643F">
        <w:rPr>
          <w:rFonts w:ascii="Cera Pro Macmillan" w:hAnsi="Cera Pro Macmillan"/>
        </w:rPr>
        <w:t>in the Trustees’ Annual Report, including the Strategic Report, for the financial year for which the financial statements are prepared</w:t>
      </w:r>
      <w:r w:rsidRPr="00D4643F">
        <w:rPr>
          <w:rFonts w:ascii="Cera Pro Macmillan" w:hAnsi="Cera Pro Macmillan"/>
          <w:spacing w:val="-3"/>
        </w:rPr>
        <w:t xml:space="preserve"> </w:t>
      </w:r>
      <w:r w:rsidRPr="00D4643F">
        <w:rPr>
          <w:rFonts w:ascii="Cera Pro Macmillan" w:hAnsi="Cera Pro Macmillan"/>
        </w:rPr>
        <w:t>is</w:t>
      </w:r>
      <w:r w:rsidRPr="00D4643F">
        <w:rPr>
          <w:rFonts w:ascii="Cera Pro Macmillan" w:hAnsi="Cera Pro Macmillan"/>
          <w:spacing w:val="-4"/>
        </w:rPr>
        <w:t xml:space="preserve"> </w:t>
      </w:r>
      <w:r w:rsidRPr="00D4643F">
        <w:rPr>
          <w:rFonts w:ascii="Cera Pro Macmillan" w:hAnsi="Cera Pro Macmillan"/>
        </w:rPr>
        <w:t>consistent</w:t>
      </w:r>
      <w:r w:rsidRPr="00D4643F">
        <w:rPr>
          <w:rFonts w:ascii="Cera Pro Macmillan" w:hAnsi="Cera Pro Macmillan"/>
          <w:spacing w:val="-2"/>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1"/>
        </w:rPr>
        <w:t xml:space="preserve"> </w:t>
      </w:r>
      <w:r w:rsidRPr="00D4643F">
        <w:rPr>
          <w:rFonts w:ascii="Cera Pro Macmillan" w:hAnsi="Cera Pro Macmillan"/>
        </w:rPr>
        <w:t>financial</w:t>
      </w:r>
      <w:r w:rsidRPr="00D4643F">
        <w:rPr>
          <w:rFonts w:ascii="Cera Pro Macmillan" w:hAnsi="Cera Pro Macmillan"/>
          <w:spacing w:val="-1"/>
        </w:rPr>
        <w:t xml:space="preserve"> </w:t>
      </w:r>
      <w:r w:rsidRPr="00D4643F">
        <w:rPr>
          <w:rFonts w:ascii="Cera Pro Macmillan" w:hAnsi="Cera Pro Macmillan"/>
        </w:rPr>
        <w:t>statements;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1"/>
        </w:rPr>
        <w:t xml:space="preserve"> </w:t>
      </w:r>
      <w:r w:rsidRPr="00D4643F">
        <w:rPr>
          <w:rFonts w:ascii="Cera Pro Macmillan" w:hAnsi="Cera Pro Macmillan"/>
        </w:rPr>
        <w:t>Strategic</w:t>
      </w:r>
      <w:r w:rsidRPr="00D4643F">
        <w:rPr>
          <w:rFonts w:ascii="Cera Pro Macmillan" w:hAnsi="Cera Pro Macmillan"/>
          <w:spacing w:val="-3"/>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Trustees’</w:t>
      </w:r>
      <w:r w:rsidRPr="00D4643F">
        <w:rPr>
          <w:rFonts w:ascii="Cera Pro Macmillan" w:hAnsi="Cera Pro Macmillan"/>
          <w:spacing w:val="-3"/>
        </w:rPr>
        <w:t xml:space="preserve"> </w:t>
      </w:r>
      <w:r w:rsidRPr="00D4643F">
        <w:rPr>
          <w:rFonts w:ascii="Cera Pro Macmillan" w:hAnsi="Cera Pro Macmillan"/>
        </w:rPr>
        <w:t>Annual</w:t>
      </w:r>
      <w:r w:rsidRPr="00D4643F">
        <w:rPr>
          <w:rFonts w:ascii="Cera Pro Macmillan" w:hAnsi="Cera Pro Macmillan"/>
          <w:spacing w:val="-4"/>
        </w:rPr>
        <w:t xml:space="preserve"> </w:t>
      </w:r>
      <w:r w:rsidRPr="00D4643F">
        <w:rPr>
          <w:rFonts w:ascii="Cera Pro Macmillan" w:hAnsi="Cera Pro Macmillan"/>
        </w:rPr>
        <w:t>Report have been prepared in accordance with applicable legal requirements.</w:t>
      </w:r>
    </w:p>
    <w:p w14:paraId="70D2E5CA" w14:textId="77777777" w:rsidR="00AD6770" w:rsidRPr="00D4643F" w:rsidRDefault="00AD6770" w:rsidP="00AD6770">
      <w:pPr>
        <w:spacing w:before="120"/>
        <w:ind w:left="1120" w:right="1142"/>
        <w:rPr>
          <w:rFonts w:ascii="Cera Pro Macmillan" w:hAnsi="Cera Pro Macmillan"/>
        </w:rPr>
      </w:pPr>
      <w:r w:rsidRPr="00D4643F">
        <w:rPr>
          <w:rFonts w:ascii="Cera Pro Macmillan" w:hAnsi="Cera Pro Macmillan"/>
        </w:rPr>
        <w:t>In addition, in light of the knowledge and understanding of the group and parent charitable company and its environment obtained in the course of the audit, we are required to report if we have identified any material misstatements</w:t>
      </w:r>
      <w:r w:rsidRPr="00D4643F">
        <w:rPr>
          <w:rFonts w:ascii="Cera Pro Macmillan" w:hAnsi="Cera Pro Macmillan"/>
          <w:spacing w:val="-4"/>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Strategic Report</w:t>
      </w:r>
      <w:r w:rsidRPr="00D4643F">
        <w:rPr>
          <w:rFonts w:ascii="Cera Pro Macmillan" w:hAnsi="Cera Pro Macmillan"/>
          <w:spacing w:val="-2"/>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Trustees’</w:t>
      </w:r>
      <w:r w:rsidRPr="00D4643F">
        <w:rPr>
          <w:rFonts w:ascii="Cera Pro Macmillan" w:hAnsi="Cera Pro Macmillan"/>
          <w:spacing w:val="-3"/>
        </w:rPr>
        <w:t xml:space="preserve"> </w:t>
      </w:r>
      <w:r w:rsidRPr="00D4643F">
        <w:rPr>
          <w:rFonts w:ascii="Cera Pro Macmillan" w:hAnsi="Cera Pro Macmillan"/>
        </w:rPr>
        <w:t>Annual</w:t>
      </w:r>
      <w:r w:rsidRPr="00D4643F">
        <w:rPr>
          <w:rFonts w:ascii="Cera Pro Macmillan" w:hAnsi="Cera Pro Macmillan"/>
          <w:spacing w:val="-4"/>
        </w:rPr>
        <w:t xml:space="preserve"> </w:t>
      </w:r>
      <w:r w:rsidRPr="00D4643F">
        <w:rPr>
          <w:rFonts w:ascii="Cera Pro Macmillan" w:hAnsi="Cera Pro Macmillan"/>
        </w:rPr>
        <w:t>Report.</w:t>
      </w:r>
      <w:r w:rsidRPr="00D4643F">
        <w:rPr>
          <w:rFonts w:ascii="Cera Pro Macmillan" w:hAnsi="Cera Pro Macmillan"/>
          <w:spacing w:val="-3"/>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have</w:t>
      </w:r>
      <w:r w:rsidRPr="00D4643F">
        <w:rPr>
          <w:rFonts w:ascii="Cera Pro Macmillan" w:hAnsi="Cera Pro Macmillan"/>
          <w:spacing w:val="-3"/>
        </w:rPr>
        <w:t xml:space="preserve"> </w:t>
      </w:r>
      <w:r w:rsidRPr="00D4643F">
        <w:rPr>
          <w:rFonts w:ascii="Cera Pro Macmillan" w:hAnsi="Cera Pro Macmillan"/>
        </w:rPr>
        <w:t>nothing</w:t>
      </w:r>
      <w:r w:rsidRPr="00D4643F">
        <w:rPr>
          <w:rFonts w:ascii="Cera Pro Macmillan" w:hAnsi="Cera Pro Macmillan"/>
          <w:spacing w:val="-3"/>
        </w:rPr>
        <w:t xml:space="preserve"> </w:t>
      </w:r>
      <w:r w:rsidRPr="00D4643F">
        <w:rPr>
          <w:rFonts w:ascii="Cera Pro Macmillan" w:hAnsi="Cera Pro Macmillan"/>
        </w:rPr>
        <w:t>to</w:t>
      </w:r>
      <w:r w:rsidRPr="00D4643F">
        <w:rPr>
          <w:rFonts w:ascii="Cera Pro Macmillan" w:hAnsi="Cera Pro Macmillan"/>
          <w:spacing w:val="-1"/>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this</w:t>
      </w:r>
      <w:r w:rsidRPr="00D4643F">
        <w:rPr>
          <w:rFonts w:ascii="Cera Pro Macmillan" w:hAnsi="Cera Pro Macmillan"/>
          <w:spacing w:val="-4"/>
        </w:rPr>
        <w:t xml:space="preserve"> </w:t>
      </w:r>
      <w:r w:rsidRPr="00D4643F">
        <w:rPr>
          <w:rFonts w:ascii="Cera Pro Macmillan" w:hAnsi="Cera Pro Macmillan"/>
        </w:rPr>
        <w:t>respect.</w:t>
      </w:r>
    </w:p>
    <w:p w14:paraId="65C672E9" w14:textId="054CBBD4" w:rsidR="00AD6770" w:rsidRPr="00EA3FB9" w:rsidRDefault="00AD6770" w:rsidP="00AD6770">
      <w:pPr>
        <w:pStyle w:val="BodyText"/>
        <w:spacing w:before="3"/>
        <w:rPr>
          <w:rFonts w:ascii="Cera Pro Macmillan" w:hAnsi="Cera Pro Macmillan"/>
          <w:color w:val="008A26"/>
        </w:rPr>
      </w:pPr>
    </w:p>
    <w:p w14:paraId="093350A8" w14:textId="77777777" w:rsidR="00AD6770" w:rsidRPr="00EA3FB9" w:rsidRDefault="00AD6770" w:rsidP="00AD6770">
      <w:pPr>
        <w:spacing w:before="61"/>
        <w:ind w:left="1120"/>
        <w:jc w:val="both"/>
        <w:rPr>
          <w:rFonts w:ascii="Cera Pro Macmillan" w:hAnsi="Cera Pro Macmillan"/>
          <w:b/>
          <w:color w:val="008A26"/>
        </w:rPr>
      </w:pPr>
      <w:bookmarkStart w:id="47" w:name="Responsibilities_for_the_financial_state"/>
      <w:bookmarkEnd w:id="47"/>
      <w:r w:rsidRPr="00EA3FB9">
        <w:rPr>
          <w:rFonts w:ascii="Cera Pro Macmillan" w:hAnsi="Cera Pro Macmillan"/>
          <w:b/>
          <w:color w:val="008A26"/>
        </w:rPr>
        <w:t>Responsibilities</w:t>
      </w:r>
      <w:r w:rsidRPr="00EA3FB9">
        <w:rPr>
          <w:rFonts w:ascii="Cera Pro Macmillan" w:hAnsi="Cera Pro Macmillan"/>
          <w:b/>
          <w:color w:val="008A26"/>
          <w:spacing w:val="-8"/>
        </w:rPr>
        <w:t xml:space="preserve"> </w:t>
      </w:r>
      <w:r w:rsidRPr="00EA3FB9">
        <w:rPr>
          <w:rFonts w:ascii="Cera Pro Macmillan" w:hAnsi="Cera Pro Macmillan"/>
          <w:b/>
          <w:color w:val="008A26"/>
        </w:rPr>
        <w:t>for</w:t>
      </w:r>
      <w:r w:rsidRPr="00EA3FB9">
        <w:rPr>
          <w:rFonts w:ascii="Cera Pro Macmillan" w:hAnsi="Cera Pro Macmillan"/>
          <w:b/>
          <w:color w:val="008A26"/>
          <w:spacing w:val="-8"/>
        </w:rPr>
        <w:t xml:space="preserve"> </w:t>
      </w:r>
      <w:r w:rsidRPr="00EA3FB9">
        <w:rPr>
          <w:rFonts w:ascii="Cera Pro Macmillan" w:hAnsi="Cera Pro Macmillan"/>
          <w:b/>
          <w:color w:val="008A26"/>
        </w:rPr>
        <w:t>the</w:t>
      </w:r>
      <w:r w:rsidRPr="00EA3FB9">
        <w:rPr>
          <w:rFonts w:ascii="Cera Pro Macmillan" w:hAnsi="Cera Pro Macmillan"/>
          <w:b/>
          <w:color w:val="008A26"/>
          <w:spacing w:val="-8"/>
        </w:rPr>
        <w:t xml:space="preserve"> </w:t>
      </w:r>
      <w:r w:rsidRPr="00EA3FB9">
        <w:rPr>
          <w:rFonts w:ascii="Cera Pro Macmillan" w:hAnsi="Cera Pro Macmillan"/>
          <w:b/>
          <w:color w:val="008A26"/>
        </w:rPr>
        <w:t>financial</w:t>
      </w:r>
      <w:r w:rsidRPr="00EA3FB9">
        <w:rPr>
          <w:rFonts w:ascii="Cera Pro Macmillan" w:hAnsi="Cera Pro Macmillan"/>
          <w:b/>
          <w:color w:val="008A26"/>
          <w:spacing w:val="-7"/>
        </w:rPr>
        <w:t xml:space="preserve"> </w:t>
      </w:r>
      <w:r w:rsidRPr="00EA3FB9">
        <w:rPr>
          <w:rFonts w:ascii="Cera Pro Macmillan" w:hAnsi="Cera Pro Macmillan"/>
          <w:b/>
          <w:color w:val="008A26"/>
        </w:rPr>
        <w:t>statements</w:t>
      </w:r>
      <w:r w:rsidRPr="00EA3FB9">
        <w:rPr>
          <w:rFonts w:ascii="Cera Pro Macmillan" w:hAnsi="Cera Pro Macmillan"/>
          <w:b/>
          <w:color w:val="008A26"/>
          <w:spacing w:val="-5"/>
        </w:rPr>
        <w:t xml:space="preserve"> </w:t>
      </w:r>
      <w:r w:rsidRPr="00EA3FB9">
        <w:rPr>
          <w:rFonts w:ascii="Cera Pro Macmillan" w:hAnsi="Cera Pro Macmillan"/>
          <w:b/>
          <w:color w:val="008A26"/>
        </w:rPr>
        <w:t>and</w:t>
      </w:r>
      <w:r w:rsidRPr="00EA3FB9">
        <w:rPr>
          <w:rFonts w:ascii="Cera Pro Macmillan" w:hAnsi="Cera Pro Macmillan"/>
          <w:b/>
          <w:color w:val="008A26"/>
          <w:spacing w:val="-9"/>
        </w:rPr>
        <w:t xml:space="preserve"> </w:t>
      </w:r>
      <w:r w:rsidRPr="00EA3FB9">
        <w:rPr>
          <w:rFonts w:ascii="Cera Pro Macmillan" w:hAnsi="Cera Pro Macmillan"/>
          <w:b/>
          <w:color w:val="008A26"/>
        </w:rPr>
        <w:t>the</w:t>
      </w:r>
      <w:r w:rsidRPr="00EA3FB9">
        <w:rPr>
          <w:rFonts w:ascii="Cera Pro Macmillan" w:hAnsi="Cera Pro Macmillan"/>
          <w:b/>
          <w:color w:val="008A26"/>
          <w:spacing w:val="-7"/>
        </w:rPr>
        <w:t xml:space="preserve"> </w:t>
      </w:r>
      <w:r w:rsidRPr="00EA3FB9">
        <w:rPr>
          <w:rFonts w:ascii="Cera Pro Macmillan" w:hAnsi="Cera Pro Macmillan"/>
          <w:b/>
          <w:color w:val="008A26"/>
          <w:spacing w:val="-2"/>
        </w:rPr>
        <w:t>audit</w:t>
      </w:r>
    </w:p>
    <w:p w14:paraId="10A9E1C0" w14:textId="77777777" w:rsidR="00AD6770" w:rsidRPr="00EA3FB9" w:rsidRDefault="00AD6770" w:rsidP="00AD6770">
      <w:pPr>
        <w:spacing w:before="121"/>
        <w:ind w:left="1120"/>
        <w:jc w:val="both"/>
        <w:rPr>
          <w:rFonts w:ascii="Cera Pro Macmillan" w:hAnsi="Cera Pro Macmillan"/>
          <w:i/>
        </w:rPr>
      </w:pPr>
      <w:bookmarkStart w:id="48" w:name="Responsibilities_of_the_trustees_for_the"/>
      <w:bookmarkEnd w:id="48"/>
      <w:r w:rsidRPr="00EA3FB9">
        <w:rPr>
          <w:rFonts w:ascii="Cera Pro Macmillan" w:hAnsi="Cera Pro Macmillan"/>
          <w:i/>
        </w:rPr>
        <w:t>Responsibilities</w:t>
      </w:r>
      <w:r w:rsidRPr="00EA3FB9">
        <w:rPr>
          <w:rFonts w:ascii="Cera Pro Macmillan" w:hAnsi="Cera Pro Macmillan"/>
          <w:i/>
          <w:spacing w:val="-7"/>
        </w:rPr>
        <w:t xml:space="preserve"> </w:t>
      </w:r>
      <w:r w:rsidRPr="00EA3FB9">
        <w:rPr>
          <w:rFonts w:ascii="Cera Pro Macmillan" w:hAnsi="Cera Pro Macmillan"/>
          <w:i/>
        </w:rPr>
        <w:t>of</w:t>
      </w:r>
      <w:r w:rsidRPr="00EA3FB9">
        <w:rPr>
          <w:rFonts w:ascii="Cera Pro Macmillan" w:hAnsi="Cera Pro Macmillan"/>
          <w:i/>
          <w:spacing w:val="-6"/>
        </w:rPr>
        <w:t xml:space="preserve"> </w:t>
      </w:r>
      <w:r w:rsidRPr="00EA3FB9">
        <w:rPr>
          <w:rFonts w:ascii="Cera Pro Macmillan" w:hAnsi="Cera Pro Macmillan"/>
          <w:i/>
        </w:rPr>
        <w:t>the</w:t>
      </w:r>
      <w:r w:rsidRPr="00EA3FB9">
        <w:rPr>
          <w:rFonts w:ascii="Cera Pro Macmillan" w:hAnsi="Cera Pro Macmillan"/>
          <w:i/>
          <w:spacing w:val="-7"/>
        </w:rPr>
        <w:t xml:space="preserve"> </w:t>
      </w:r>
      <w:r w:rsidRPr="00EA3FB9">
        <w:rPr>
          <w:rFonts w:ascii="Cera Pro Macmillan" w:hAnsi="Cera Pro Macmillan"/>
          <w:i/>
        </w:rPr>
        <w:t>trustees</w:t>
      </w:r>
      <w:r w:rsidRPr="00EA3FB9">
        <w:rPr>
          <w:rFonts w:ascii="Cera Pro Macmillan" w:hAnsi="Cera Pro Macmillan"/>
          <w:i/>
          <w:spacing w:val="-6"/>
        </w:rPr>
        <w:t xml:space="preserve"> </w:t>
      </w:r>
      <w:r w:rsidRPr="00EA3FB9">
        <w:rPr>
          <w:rFonts w:ascii="Cera Pro Macmillan" w:hAnsi="Cera Pro Macmillan"/>
          <w:i/>
        </w:rPr>
        <w:t>for</w:t>
      </w:r>
      <w:r w:rsidRPr="00EA3FB9">
        <w:rPr>
          <w:rFonts w:ascii="Cera Pro Macmillan" w:hAnsi="Cera Pro Macmillan"/>
          <w:i/>
          <w:spacing w:val="-7"/>
        </w:rPr>
        <w:t xml:space="preserve"> </w:t>
      </w:r>
      <w:r w:rsidRPr="00EA3FB9">
        <w:rPr>
          <w:rFonts w:ascii="Cera Pro Macmillan" w:hAnsi="Cera Pro Macmillan"/>
          <w:i/>
        </w:rPr>
        <w:t>the</w:t>
      </w:r>
      <w:r w:rsidRPr="00EA3FB9">
        <w:rPr>
          <w:rFonts w:ascii="Cera Pro Macmillan" w:hAnsi="Cera Pro Macmillan"/>
          <w:i/>
          <w:spacing w:val="-5"/>
        </w:rPr>
        <w:t xml:space="preserve"> </w:t>
      </w:r>
      <w:r w:rsidRPr="00EA3FB9">
        <w:rPr>
          <w:rFonts w:ascii="Cera Pro Macmillan" w:hAnsi="Cera Pro Macmillan"/>
          <w:i/>
        </w:rPr>
        <w:t>financial</w:t>
      </w:r>
      <w:r w:rsidRPr="00EA3FB9">
        <w:rPr>
          <w:rFonts w:ascii="Cera Pro Macmillan" w:hAnsi="Cera Pro Macmillan"/>
          <w:i/>
          <w:spacing w:val="-6"/>
        </w:rPr>
        <w:t xml:space="preserve"> </w:t>
      </w:r>
      <w:r w:rsidRPr="00EA3FB9">
        <w:rPr>
          <w:rFonts w:ascii="Cera Pro Macmillan" w:hAnsi="Cera Pro Macmillan"/>
          <w:i/>
          <w:spacing w:val="-2"/>
        </w:rPr>
        <w:t>statements</w:t>
      </w:r>
    </w:p>
    <w:p w14:paraId="60463660" w14:textId="77777777" w:rsidR="00AD6770" w:rsidRPr="00D4643F" w:rsidRDefault="00AD6770" w:rsidP="00AD6770">
      <w:pPr>
        <w:spacing w:before="120"/>
        <w:ind w:left="1120" w:right="1184"/>
        <w:rPr>
          <w:rFonts w:ascii="Cera Pro Macmillan" w:hAnsi="Cera Pro Macmillan"/>
        </w:rPr>
      </w:pPr>
      <w:r w:rsidRPr="00D4643F">
        <w:rPr>
          <w:rFonts w:ascii="Cera Pro Macmillan" w:hAnsi="Cera Pro Macmillan"/>
        </w:rPr>
        <w:t>As explained more fully in the Statement of responsibilities of the trustees, the trustees are responsible for the preparation</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4"/>
        </w:rPr>
        <w:t xml:space="preserve"> </w:t>
      </w:r>
      <w:r w:rsidRPr="00D4643F">
        <w:rPr>
          <w:rFonts w:ascii="Cera Pro Macmillan" w:hAnsi="Cera Pro Macmillan"/>
        </w:rPr>
        <w:t>statements</w:t>
      </w:r>
      <w:r w:rsidRPr="00D4643F">
        <w:rPr>
          <w:rFonts w:ascii="Cera Pro Macmillan" w:hAnsi="Cera Pro Macmillan"/>
          <w:spacing w:val="-4"/>
        </w:rPr>
        <w:t xml:space="preserve"> </w:t>
      </w:r>
      <w:r w:rsidRPr="00D4643F">
        <w:rPr>
          <w:rFonts w:ascii="Cera Pro Macmillan" w:hAnsi="Cera Pro Macmillan"/>
        </w:rPr>
        <w:t>in</w:t>
      </w:r>
      <w:r w:rsidRPr="00D4643F">
        <w:rPr>
          <w:rFonts w:ascii="Cera Pro Macmillan" w:hAnsi="Cera Pro Macmillan"/>
          <w:spacing w:val="-1"/>
        </w:rPr>
        <w:t xml:space="preserve"> </w:t>
      </w:r>
      <w:r w:rsidRPr="00D4643F">
        <w:rPr>
          <w:rFonts w:ascii="Cera Pro Macmillan" w:hAnsi="Cera Pro Macmillan"/>
        </w:rPr>
        <w:t>accordance</w:t>
      </w:r>
      <w:r w:rsidRPr="00D4643F">
        <w:rPr>
          <w:rFonts w:ascii="Cera Pro Macmillan" w:hAnsi="Cera Pro Macmillan"/>
          <w:spacing w:val="-1"/>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applicable</w:t>
      </w:r>
      <w:r w:rsidRPr="00D4643F">
        <w:rPr>
          <w:rFonts w:ascii="Cera Pro Macmillan" w:hAnsi="Cera Pro Macmillan"/>
          <w:spacing w:val="-3"/>
        </w:rPr>
        <w:t xml:space="preserve"> </w:t>
      </w:r>
      <w:r w:rsidRPr="00D4643F">
        <w:rPr>
          <w:rFonts w:ascii="Cera Pro Macmillan" w:hAnsi="Cera Pro Macmillan"/>
        </w:rPr>
        <w:t>framework</w:t>
      </w:r>
      <w:r w:rsidRPr="00D4643F">
        <w:rPr>
          <w:rFonts w:ascii="Cera Pro Macmillan" w:hAnsi="Cera Pro Macmillan"/>
          <w:spacing w:val="-3"/>
        </w:rPr>
        <w:t xml:space="preserve"> </w:t>
      </w:r>
      <w:r w:rsidRPr="00D4643F">
        <w:rPr>
          <w:rFonts w:ascii="Cera Pro Macmillan" w:hAnsi="Cera Pro Macmillan"/>
        </w:rPr>
        <w:t>and for</w:t>
      </w:r>
      <w:r w:rsidRPr="00D4643F">
        <w:rPr>
          <w:rFonts w:ascii="Cera Pro Macmillan" w:hAnsi="Cera Pro Macmillan"/>
          <w:spacing w:val="-2"/>
        </w:rPr>
        <w:t xml:space="preserve"> </w:t>
      </w:r>
      <w:r w:rsidRPr="00D4643F">
        <w:rPr>
          <w:rFonts w:ascii="Cera Pro Macmillan" w:hAnsi="Cera Pro Macmillan"/>
        </w:rPr>
        <w:t>being</w:t>
      </w:r>
      <w:r w:rsidRPr="00D4643F">
        <w:rPr>
          <w:rFonts w:ascii="Cera Pro Macmillan" w:hAnsi="Cera Pro Macmillan"/>
          <w:spacing w:val="-3"/>
        </w:rPr>
        <w:t xml:space="preserve"> </w:t>
      </w:r>
      <w:r w:rsidRPr="00D4643F">
        <w:rPr>
          <w:rFonts w:ascii="Cera Pro Macmillan" w:hAnsi="Cera Pro Macmillan"/>
        </w:rPr>
        <w:t>satisfied</w:t>
      </w:r>
      <w:r w:rsidRPr="00D4643F">
        <w:rPr>
          <w:rFonts w:ascii="Cera Pro Macmillan" w:hAnsi="Cera Pro Macmillan"/>
          <w:spacing w:val="-3"/>
        </w:rPr>
        <w:t xml:space="preserve"> </w:t>
      </w:r>
      <w:r w:rsidRPr="00D4643F">
        <w:rPr>
          <w:rFonts w:ascii="Cera Pro Macmillan" w:hAnsi="Cera Pro Macmillan"/>
        </w:rPr>
        <w:t xml:space="preserve">that they give a true and fair view. The trustees are also responsible for such internal control as they </w:t>
      </w:r>
      <w:r w:rsidRPr="00D4643F">
        <w:rPr>
          <w:rFonts w:ascii="Cera Pro Macmillan" w:hAnsi="Cera Pro Macmillan"/>
        </w:rPr>
        <w:lastRenderedPageBreak/>
        <w:t>determine is necessary to enable the preparation of financial statements that are free from material misstatement, whether due to fraud or error.</w:t>
      </w:r>
    </w:p>
    <w:p w14:paraId="00A0E07D" w14:textId="77777777" w:rsidR="00AD6770" w:rsidRPr="00D4643F" w:rsidRDefault="00AD6770" w:rsidP="00AD6770">
      <w:pPr>
        <w:spacing w:before="119"/>
        <w:ind w:left="1120" w:right="1142"/>
        <w:rPr>
          <w:rFonts w:ascii="Cera Pro Macmillan" w:hAnsi="Cera Pro Macmillan"/>
        </w:rPr>
      </w:pPr>
      <w:r w:rsidRPr="00D4643F">
        <w:rPr>
          <w:rFonts w:ascii="Cera Pro Macmillan" w:hAnsi="Cera Pro Macmillan"/>
        </w:rPr>
        <w:t>In</w:t>
      </w:r>
      <w:r w:rsidRPr="00D4643F">
        <w:rPr>
          <w:rFonts w:ascii="Cera Pro Macmillan" w:hAnsi="Cera Pro Macmillan"/>
          <w:spacing w:val="-4"/>
        </w:rPr>
        <w:t xml:space="preserve"> </w:t>
      </w:r>
      <w:r w:rsidRPr="00D4643F">
        <w:rPr>
          <w:rFonts w:ascii="Cera Pro Macmillan" w:hAnsi="Cera Pro Macmillan"/>
        </w:rPr>
        <w:t>preparing</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financial</w:t>
      </w:r>
      <w:r w:rsidRPr="00D4643F">
        <w:rPr>
          <w:rFonts w:ascii="Cera Pro Macmillan" w:hAnsi="Cera Pro Macmillan"/>
          <w:spacing w:val="-2"/>
        </w:rPr>
        <w:t xml:space="preserve"> </w:t>
      </w:r>
      <w:r w:rsidRPr="00D4643F">
        <w:rPr>
          <w:rFonts w:ascii="Cera Pro Macmillan" w:hAnsi="Cera Pro Macmillan"/>
        </w:rPr>
        <w:t>statements,</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trustees</w:t>
      </w:r>
      <w:r w:rsidRPr="00D4643F">
        <w:rPr>
          <w:rFonts w:ascii="Cera Pro Macmillan" w:hAnsi="Cera Pro Macmillan"/>
          <w:spacing w:val="-2"/>
        </w:rPr>
        <w:t xml:space="preserve"> </w:t>
      </w:r>
      <w:r w:rsidRPr="00D4643F">
        <w:rPr>
          <w:rFonts w:ascii="Cera Pro Macmillan" w:hAnsi="Cera Pro Macmillan"/>
        </w:rPr>
        <w:t>are</w:t>
      </w:r>
      <w:r w:rsidRPr="00D4643F">
        <w:rPr>
          <w:rFonts w:ascii="Cera Pro Macmillan" w:hAnsi="Cera Pro Macmillan"/>
          <w:spacing w:val="-4"/>
        </w:rPr>
        <w:t xml:space="preserve"> </w:t>
      </w:r>
      <w:r w:rsidRPr="00D4643F">
        <w:rPr>
          <w:rFonts w:ascii="Cera Pro Macmillan" w:hAnsi="Cera Pro Macmillan"/>
        </w:rPr>
        <w:t>responsible</w:t>
      </w:r>
      <w:r w:rsidRPr="00D4643F">
        <w:rPr>
          <w:rFonts w:ascii="Cera Pro Macmillan" w:hAnsi="Cera Pro Macmillan"/>
          <w:spacing w:val="-2"/>
        </w:rPr>
        <w:t xml:space="preserve"> </w:t>
      </w:r>
      <w:r w:rsidRPr="00D4643F">
        <w:rPr>
          <w:rFonts w:ascii="Cera Pro Macmillan" w:hAnsi="Cera Pro Macmillan"/>
        </w:rPr>
        <w:t>for</w:t>
      </w:r>
      <w:r w:rsidRPr="00D4643F">
        <w:rPr>
          <w:rFonts w:ascii="Cera Pro Macmillan" w:hAnsi="Cera Pro Macmillan"/>
          <w:spacing w:val="-3"/>
        </w:rPr>
        <w:t xml:space="preserve"> </w:t>
      </w:r>
      <w:r w:rsidRPr="00D4643F">
        <w:rPr>
          <w:rFonts w:ascii="Cera Pro Macmillan" w:hAnsi="Cera Pro Macmillan"/>
        </w:rPr>
        <w:t>assessing</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2"/>
        </w:rPr>
        <w:t xml:space="preserve"> </w:t>
      </w:r>
      <w:proofErr w:type="gramStart"/>
      <w:r w:rsidRPr="00D4643F">
        <w:rPr>
          <w:rFonts w:ascii="Cera Pro Macmillan" w:hAnsi="Cera Pro Macmillan"/>
        </w:rPr>
        <w:t>group’s</w:t>
      </w:r>
      <w:proofErr w:type="gramEnd"/>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parent</w:t>
      </w:r>
      <w:r w:rsidRPr="00D4643F">
        <w:rPr>
          <w:rFonts w:ascii="Cera Pro Macmillan" w:hAnsi="Cera Pro Macmillan"/>
          <w:spacing w:val="-3"/>
        </w:rPr>
        <w:t xml:space="preserve"> </w:t>
      </w:r>
      <w:r w:rsidRPr="00D4643F">
        <w:rPr>
          <w:rFonts w:ascii="Cera Pro Macmillan" w:hAnsi="Cera Pro Macmillan"/>
        </w:rPr>
        <w:t>charitable company’s ability to continue as a going concern, disclosing as applicable, matters related to going concern and using the going concern basis of accounting unless the trustees either intend to liquidate the group and parent charitable company or to cease operations, or have no realistic alternative but to do so.</w:t>
      </w:r>
    </w:p>
    <w:p w14:paraId="36D0C632" w14:textId="77777777" w:rsidR="00AD6770" w:rsidRPr="00EA3FB9" w:rsidRDefault="00AD6770" w:rsidP="00AD6770">
      <w:pPr>
        <w:spacing w:before="122"/>
        <w:ind w:left="1120"/>
        <w:jc w:val="both"/>
        <w:rPr>
          <w:rFonts w:ascii="Cera Pro Macmillan" w:hAnsi="Cera Pro Macmillan"/>
          <w:i/>
        </w:rPr>
      </w:pPr>
      <w:bookmarkStart w:id="49" w:name="Auditors’_responsibilities_for_the_audit"/>
      <w:bookmarkEnd w:id="49"/>
      <w:r w:rsidRPr="00EA3FB9">
        <w:rPr>
          <w:rFonts w:ascii="Cera Pro Macmillan" w:hAnsi="Cera Pro Macmillan"/>
          <w:i/>
        </w:rPr>
        <w:t>Auditors’</w:t>
      </w:r>
      <w:r w:rsidRPr="00EA3FB9">
        <w:rPr>
          <w:rFonts w:ascii="Cera Pro Macmillan" w:hAnsi="Cera Pro Macmillan"/>
          <w:i/>
          <w:spacing w:val="-7"/>
        </w:rPr>
        <w:t xml:space="preserve"> </w:t>
      </w:r>
      <w:r w:rsidRPr="00EA3FB9">
        <w:rPr>
          <w:rFonts w:ascii="Cera Pro Macmillan" w:hAnsi="Cera Pro Macmillan"/>
          <w:i/>
        </w:rPr>
        <w:t>responsibilities</w:t>
      </w:r>
      <w:r w:rsidRPr="00EA3FB9">
        <w:rPr>
          <w:rFonts w:ascii="Cera Pro Macmillan" w:hAnsi="Cera Pro Macmillan"/>
          <w:i/>
          <w:spacing w:val="-6"/>
        </w:rPr>
        <w:t xml:space="preserve"> </w:t>
      </w:r>
      <w:r w:rsidRPr="00EA3FB9">
        <w:rPr>
          <w:rFonts w:ascii="Cera Pro Macmillan" w:hAnsi="Cera Pro Macmillan"/>
          <w:i/>
        </w:rPr>
        <w:t>for</w:t>
      </w:r>
      <w:r w:rsidRPr="00EA3FB9">
        <w:rPr>
          <w:rFonts w:ascii="Cera Pro Macmillan" w:hAnsi="Cera Pro Macmillan"/>
          <w:i/>
          <w:spacing w:val="-6"/>
        </w:rPr>
        <w:t xml:space="preserve"> </w:t>
      </w:r>
      <w:r w:rsidRPr="00EA3FB9">
        <w:rPr>
          <w:rFonts w:ascii="Cera Pro Macmillan" w:hAnsi="Cera Pro Macmillan"/>
          <w:i/>
        </w:rPr>
        <w:t>the</w:t>
      </w:r>
      <w:r w:rsidRPr="00EA3FB9">
        <w:rPr>
          <w:rFonts w:ascii="Cera Pro Macmillan" w:hAnsi="Cera Pro Macmillan"/>
          <w:i/>
          <w:spacing w:val="-7"/>
        </w:rPr>
        <w:t xml:space="preserve"> </w:t>
      </w:r>
      <w:r w:rsidRPr="00EA3FB9">
        <w:rPr>
          <w:rFonts w:ascii="Cera Pro Macmillan" w:hAnsi="Cera Pro Macmillan"/>
          <w:i/>
        </w:rPr>
        <w:t>audit</w:t>
      </w:r>
      <w:r w:rsidRPr="00EA3FB9">
        <w:rPr>
          <w:rFonts w:ascii="Cera Pro Macmillan" w:hAnsi="Cera Pro Macmillan"/>
          <w:i/>
          <w:spacing w:val="-5"/>
        </w:rPr>
        <w:t xml:space="preserve"> </w:t>
      </w:r>
      <w:r w:rsidRPr="00EA3FB9">
        <w:rPr>
          <w:rFonts w:ascii="Cera Pro Macmillan" w:hAnsi="Cera Pro Macmillan"/>
          <w:i/>
        </w:rPr>
        <w:t>of</w:t>
      </w:r>
      <w:r w:rsidRPr="00EA3FB9">
        <w:rPr>
          <w:rFonts w:ascii="Cera Pro Macmillan" w:hAnsi="Cera Pro Macmillan"/>
          <w:i/>
          <w:spacing w:val="-7"/>
        </w:rPr>
        <w:t xml:space="preserve"> </w:t>
      </w:r>
      <w:r w:rsidRPr="00EA3FB9">
        <w:rPr>
          <w:rFonts w:ascii="Cera Pro Macmillan" w:hAnsi="Cera Pro Macmillan"/>
          <w:i/>
        </w:rPr>
        <w:t>the</w:t>
      </w:r>
      <w:r w:rsidRPr="00EA3FB9">
        <w:rPr>
          <w:rFonts w:ascii="Cera Pro Macmillan" w:hAnsi="Cera Pro Macmillan"/>
          <w:i/>
          <w:spacing w:val="-6"/>
        </w:rPr>
        <w:t xml:space="preserve"> </w:t>
      </w:r>
      <w:r w:rsidRPr="00EA3FB9">
        <w:rPr>
          <w:rFonts w:ascii="Cera Pro Macmillan" w:hAnsi="Cera Pro Macmillan"/>
          <w:i/>
        </w:rPr>
        <w:t>financial</w:t>
      </w:r>
      <w:r w:rsidRPr="00EA3FB9">
        <w:rPr>
          <w:rFonts w:ascii="Cera Pro Macmillan" w:hAnsi="Cera Pro Macmillan"/>
          <w:i/>
          <w:spacing w:val="-6"/>
        </w:rPr>
        <w:t xml:space="preserve"> </w:t>
      </w:r>
      <w:r w:rsidRPr="00EA3FB9">
        <w:rPr>
          <w:rFonts w:ascii="Cera Pro Macmillan" w:hAnsi="Cera Pro Macmillan"/>
          <w:i/>
          <w:spacing w:val="-2"/>
        </w:rPr>
        <w:t>statements</w:t>
      </w:r>
    </w:p>
    <w:p w14:paraId="02503B25" w14:textId="77777777" w:rsidR="00AD6770" w:rsidRPr="00D4643F" w:rsidRDefault="00AD6770" w:rsidP="00AD6770">
      <w:pPr>
        <w:spacing w:before="120"/>
        <w:ind w:left="1120" w:right="1305"/>
        <w:jc w:val="both"/>
        <w:rPr>
          <w:rFonts w:ascii="Cera Pro Macmillan" w:hAnsi="Cera Pro Macmillan"/>
        </w:rPr>
      </w:pPr>
      <w:r w:rsidRPr="00D4643F">
        <w:rPr>
          <w:rFonts w:ascii="Cera Pro Macmillan" w:hAnsi="Cera Pro Macmillan"/>
        </w:rPr>
        <w:t>We</w:t>
      </w:r>
      <w:r w:rsidRPr="00D4643F">
        <w:rPr>
          <w:rFonts w:ascii="Cera Pro Macmillan" w:hAnsi="Cera Pro Macmillan"/>
          <w:spacing w:val="-2"/>
        </w:rPr>
        <w:t xml:space="preserve"> </w:t>
      </w:r>
      <w:r w:rsidRPr="00D4643F">
        <w:rPr>
          <w:rFonts w:ascii="Cera Pro Macmillan" w:hAnsi="Cera Pro Macmillan"/>
        </w:rPr>
        <w:t>have</w:t>
      </w:r>
      <w:r w:rsidRPr="00D4643F">
        <w:rPr>
          <w:rFonts w:ascii="Cera Pro Macmillan" w:hAnsi="Cera Pro Macmillan"/>
          <w:spacing w:val="-2"/>
        </w:rPr>
        <w:t xml:space="preserve"> </w:t>
      </w:r>
      <w:r w:rsidRPr="00D4643F">
        <w:rPr>
          <w:rFonts w:ascii="Cera Pro Macmillan" w:hAnsi="Cera Pro Macmillan"/>
        </w:rPr>
        <w:t>been appointed</w:t>
      </w:r>
      <w:r w:rsidRPr="00D4643F">
        <w:rPr>
          <w:rFonts w:ascii="Cera Pro Macmillan" w:hAnsi="Cera Pro Macmillan"/>
          <w:spacing w:val="-2"/>
        </w:rPr>
        <w:t xml:space="preserve"> </w:t>
      </w:r>
      <w:r w:rsidRPr="00D4643F">
        <w:rPr>
          <w:rFonts w:ascii="Cera Pro Macmillan" w:hAnsi="Cera Pro Macmillan"/>
        </w:rPr>
        <w:t>as</w:t>
      </w:r>
      <w:r w:rsidRPr="00D4643F">
        <w:rPr>
          <w:rFonts w:ascii="Cera Pro Macmillan" w:hAnsi="Cera Pro Macmillan"/>
          <w:spacing w:val="-3"/>
        </w:rPr>
        <w:t xml:space="preserve"> </w:t>
      </w:r>
      <w:r w:rsidRPr="00D4643F">
        <w:rPr>
          <w:rFonts w:ascii="Cera Pro Macmillan" w:hAnsi="Cera Pro Macmillan"/>
        </w:rPr>
        <w:t>auditors</w:t>
      </w:r>
      <w:r w:rsidRPr="00D4643F">
        <w:rPr>
          <w:rFonts w:ascii="Cera Pro Macmillan" w:hAnsi="Cera Pro Macmillan"/>
          <w:spacing w:val="-3"/>
        </w:rPr>
        <w:t xml:space="preserve"> </w:t>
      </w:r>
      <w:r w:rsidRPr="00D4643F">
        <w:rPr>
          <w:rFonts w:ascii="Cera Pro Macmillan" w:hAnsi="Cera Pro Macmillan"/>
        </w:rPr>
        <w:t>under section</w:t>
      </w:r>
      <w:r w:rsidRPr="00D4643F">
        <w:rPr>
          <w:rFonts w:ascii="Cera Pro Macmillan" w:hAnsi="Cera Pro Macmillan"/>
          <w:spacing w:val="-2"/>
        </w:rPr>
        <w:t xml:space="preserve"> </w:t>
      </w:r>
      <w:r w:rsidRPr="00D4643F">
        <w:rPr>
          <w:rFonts w:ascii="Cera Pro Macmillan" w:hAnsi="Cera Pro Macmillan"/>
        </w:rPr>
        <w:t>44(1)</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2"/>
        </w:rPr>
        <w:t xml:space="preserve"> </w:t>
      </w:r>
      <w:r w:rsidRPr="00D4643F">
        <w:rPr>
          <w:rFonts w:ascii="Cera Pro Macmillan" w:hAnsi="Cera Pro Macmillan"/>
        </w:rPr>
        <w:t>Charities</w:t>
      </w:r>
      <w:r w:rsidRPr="00D4643F">
        <w:rPr>
          <w:rFonts w:ascii="Cera Pro Macmillan" w:hAnsi="Cera Pro Macmillan"/>
          <w:spacing w:val="-3"/>
        </w:rPr>
        <w:t xml:space="preserve"> </w:t>
      </w:r>
      <w:r w:rsidRPr="00D4643F">
        <w:rPr>
          <w:rFonts w:ascii="Cera Pro Macmillan" w:hAnsi="Cera Pro Macmillan"/>
        </w:rPr>
        <w:t>and</w:t>
      </w:r>
      <w:r w:rsidRPr="00D4643F">
        <w:rPr>
          <w:rFonts w:ascii="Cera Pro Macmillan" w:hAnsi="Cera Pro Macmillan"/>
          <w:spacing w:val="-2"/>
        </w:rPr>
        <w:t xml:space="preserve"> </w:t>
      </w:r>
      <w:r w:rsidRPr="00D4643F">
        <w:rPr>
          <w:rFonts w:ascii="Cera Pro Macmillan" w:hAnsi="Cera Pro Macmillan"/>
        </w:rPr>
        <w:t>Trustee Investment</w:t>
      </w:r>
      <w:r w:rsidRPr="00D4643F">
        <w:rPr>
          <w:rFonts w:ascii="Cera Pro Macmillan" w:hAnsi="Cera Pro Macmillan"/>
          <w:spacing w:val="-1"/>
        </w:rPr>
        <w:t xml:space="preserve"> </w:t>
      </w:r>
      <w:r w:rsidRPr="00D4643F">
        <w:rPr>
          <w:rFonts w:ascii="Cera Pro Macmillan" w:hAnsi="Cera Pro Macmillan"/>
        </w:rPr>
        <w:t>(Scotland)</w:t>
      </w:r>
      <w:r w:rsidRPr="00D4643F">
        <w:rPr>
          <w:rFonts w:ascii="Cera Pro Macmillan" w:hAnsi="Cera Pro Macmillan"/>
          <w:spacing w:val="-2"/>
        </w:rPr>
        <w:t xml:space="preserve"> </w:t>
      </w:r>
      <w:r w:rsidRPr="00D4643F">
        <w:rPr>
          <w:rFonts w:ascii="Cera Pro Macmillan" w:hAnsi="Cera Pro Macmillan"/>
        </w:rPr>
        <w:t>Act 2005</w:t>
      </w:r>
      <w:r w:rsidRPr="00D4643F">
        <w:rPr>
          <w:rFonts w:ascii="Cera Pro Macmillan" w:hAnsi="Cera Pro Macmillan"/>
          <w:spacing w:val="-2"/>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under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Companies</w:t>
      </w:r>
      <w:r w:rsidRPr="00D4643F">
        <w:rPr>
          <w:rFonts w:ascii="Cera Pro Macmillan" w:hAnsi="Cera Pro Macmillan"/>
          <w:spacing w:val="-4"/>
        </w:rPr>
        <w:t xml:space="preserve"> </w:t>
      </w:r>
      <w:r w:rsidRPr="00D4643F">
        <w:rPr>
          <w:rFonts w:ascii="Cera Pro Macmillan" w:hAnsi="Cera Pro Macmillan"/>
        </w:rPr>
        <w:t>Act</w:t>
      </w:r>
      <w:r w:rsidRPr="00D4643F">
        <w:rPr>
          <w:rFonts w:ascii="Cera Pro Macmillan" w:hAnsi="Cera Pro Macmillan"/>
          <w:spacing w:val="-2"/>
        </w:rPr>
        <w:t xml:space="preserve"> </w:t>
      </w:r>
      <w:r w:rsidRPr="00D4643F">
        <w:rPr>
          <w:rFonts w:ascii="Cera Pro Macmillan" w:hAnsi="Cera Pro Macmillan"/>
        </w:rPr>
        <w:t>2006</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accordance</w:t>
      </w:r>
      <w:r w:rsidRPr="00D4643F">
        <w:rPr>
          <w:rFonts w:ascii="Cera Pro Macmillan" w:hAnsi="Cera Pro Macmillan"/>
          <w:spacing w:val="-3"/>
        </w:rPr>
        <w:t xml:space="preserve"> </w:t>
      </w:r>
      <w:r w:rsidRPr="00D4643F">
        <w:rPr>
          <w:rFonts w:ascii="Cera Pro Macmillan" w:hAnsi="Cera Pro Macmillan"/>
        </w:rPr>
        <w:t>with</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Acts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relevant</w:t>
      </w:r>
      <w:r w:rsidRPr="00D4643F">
        <w:rPr>
          <w:rFonts w:ascii="Cera Pro Macmillan" w:hAnsi="Cera Pro Macmillan"/>
          <w:spacing w:val="-2"/>
        </w:rPr>
        <w:t xml:space="preserve"> </w:t>
      </w:r>
      <w:r w:rsidRPr="00D4643F">
        <w:rPr>
          <w:rFonts w:ascii="Cera Pro Macmillan" w:hAnsi="Cera Pro Macmillan"/>
        </w:rPr>
        <w:t>regulations</w:t>
      </w:r>
      <w:r w:rsidRPr="00D4643F">
        <w:rPr>
          <w:rFonts w:ascii="Cera Pro Macmillan" w:hAnsi="Cera Pro Macmillan"/>
          <w:spacing w:val="-4"/>
        </w:rPr>
        <w:t xml:space="preserve"> </w:t>
      </w:r>
      <w:r w:rsidRPr="00D4643F">
        <w:rPr>
          <w:rFonts w:ascii="Cera Pro Macmillan" w:hAnsi="Cera Pro Macmillan"/>
        </w:rPr>
        <w:t>made or having effect thereunder.</w:t>
      </w:r>
    </w:p>
    <w:p w14:paraId="5AF9A440" w14:textId="77777777" w:rsidR="00AD6770" w:rsidRPr="00D4643F" w:rsidRDefault="00AD6770" w:rsidP="00AD6770">
      <w:pPr>
        <w:spacing w:before="118"/>
        <w:ind w:left="1120" w:right="1142"/>
        <w:rPr>
          <w:rFonts w:ascii="Cera Pro Macmillan" w:hAnsi="Cera Pro Macmillan"/>
        </w:rPr>
      </w:pPr>
      <w:r w:rsidRPr="00D4643F">
        <w:rPr>
          <w:rFonts w:ascii="Cera Pro Macmillan" w:hAnsi="Cera Pro Macmillan"/>
        </w:rPr>
        <w:t>Our</w:t>
      </w:r>
      <w:r w:rsidRPr="00D4643F">
        <w:rPr>
          <w:rFonts w:ascii="Cera Pro Macmillan" w:hAnsi="Cera Pro Macmillan"/>
          <w:spacing w:val="-2"/>
        </w:rPr>
        <w:t xml:space="preserve"> </w:t>
      </w:r>
      <w:r w:rsidRPr="00D4643F">
        <w:rPr>
          <w:rFonts w:ascii="Cera Pro Macmillan" w:hAnsi="Cera Pro Macmillan"/>
        </w:rPr>
        <w:t>objectives</w:t>
      </w:r>
      <w:r w:rsidRPr="00D4643F">
        <w:rPr>
          <w:rFonts w:ascii="Cera Pro Macmillan" w:hAnsi="Cera Pro Macmillan"/>
          <w:spacing w:val="-4"/>
        </w:rPr>
        <w:t xml:space="preserve"> </w:t>
      </w:r>
      <w:r w:rsidRPr="00D4643F">
        <w:rPr>
          <w:rFonts w:ascii="Cera Pro Macmillan" w:hAnsi="Cera Pro Macmillan"/>
        </w:rPr>
        <w:t>are</w:t>
      </w:r>
      <w:r w:rsidRPr="00D4643F">
        <w:rPr>
          <w:rFonts w:ascii="Cera Pro Macmillan" w:hAnsi="Cera Pro Macmillan"/>
          <w:spacing w:val="-3"/>
        </w:rPr>
        <w:t xml:space="preserve"> </w:t>
      </w:r>
      <w:r w:rsidRPr="00D4643F">
        <w:rPr>
          <w:rFonts w:ascii="Cera Pro Macmillan" w:hAnsi="Cera Pro Macmillan"/>
        </w:rPr>
        <w:t>to</w:t>
      </w:r>
      <w:r w:rsidRPr="00D4643F">
        <w:rPr>
          <w:rFonts w:ascii="Cera Pro Macmillan" w:hAnsi="Cera Pro Macmillan"/>
          <w:spacing w:val="-4"/>
        </w:rPr>
        <w:t xml:space="preserve"> </w:t>
      </w:r>
      <w:r w:rsidRPr="00D4643F">
        <w:rPr>
          <w:rFonts w:ascii="Cera Pro Macmillan" w:hAnsi="Cera Pro Macmillan"/>
        </w:rPr>
        <w:t>obtain</w:t>
      </w:r>
      <w:r w:rsidRPr="00D4643F">
        <w:rPr>
          <w:rFonts w:ascii="Cera Pro Macmillan" w:hAnsi="Cera Pro Macmillan"/>
          <w:spacing w:val="-3"/>
        </w:rPr>
        <w:t xml:space="preserve"> </w:t>
      </w:r>
      <w:r w:rsidRPr="00D4643F">
        <w:rPr>
          <w:rFonts w:ascii="Cera Pro Macmillan" w:hAnsi="Cera Pro Macmillan"/>
        </w:rPr>
        <w:t>reasonable</w:t>
      </w:r>
      <w:r w:rsidRPr="00D4643F">
        <w:rPr>
          <w:rFonts w:ascii="Cera Pro Macmillan" w:hAnsi="Cera Pro Macmillan"/>
          <w:spacing w:val="-1"/>
        </w:rPr>
        <w:t xml:space="preserve"> </w:t>
      </w:r>
      <w:r w:rsidRPr="00D4643F">
        <w:rPr>
          <w:rFonts w:ascii="Cera Pro Macmillan" w:hAnsi="Cera Pro Macmillan"/>
        </w:rPr>
        <w:t>assurance</w:t>
      </w:r>
      <w:r w:rsidRPr="00D4643F">
        <w:rPr>
          <w:rFonts w:ascii="Cera Pro Macmillan" w:hAnsi="Cera Pro Macmillan"/>
          <w:spacing w:val="-1"/>
        </w:rPr>
        <w:t xml:space="preserve"> </w:t>
      </w:r>
      <w:r w:rsidRPr="00D4643F">
        <w:rPr>
          <w:rFonts w:ascii="Cera Pro Macmillan" w:hAnsi="Cera Pro Macmillan"/>
        </w:rPr>
        <w:t>about</w:t>
      </w:r>
      <w:r w:rsidRPr="00D4643F">
        <w:rPr>
          <w:rFonts w:ascii="Cera Pro Macmillan" w:hAnsi="Cera Pro Macmillan"/>
          <w:spacing w:val="-2"/>
        </w:rPr>
        <w:t xml:space="preserve"> </w:t>
      </w:r>
      <w:r w:rsidRPr="00D4643F">
        <w:rPr>
          <w:rFonts w:ascii="Cera Pro Macmillan" w:hAnsi="Cera Pro Macmillan"/>
        </w:rPr>
        <w:t>whether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4"/>
        </w:rPr>
        <w:t xml:space="preserve"> </w:t>
      </w:r>
      <w:r w:rsidRPr="00D4643F">
        <w:rPr>
          <w:rFonts w:ascii="Cera Pro Macmillan" w:hAnsi="Cera Pro Macmillan"/>
        </w:rPr>
        <w:t>statements</w:t>
      </w:r>
      <w:r w:rsidRPr="00D4643F">
        <w:rPr>
          <w:rFonts w:ascii="Cera Pro Macmillan" w:hAnsi="Cera Pro Macmillan"/>
          <w:spacing w:val="-4"/>
        </w:rPr>
        <w:t xml:space="preserve"> </w:t>
      </w:r>
      <w:r w:rsidRPr="00D4643F">
        <w:rPr>
          <w:rFonts w:ascii="Cera Pro Macmillan" w:hAnsi="Cera Pro Macmillan"/>
        </w:rPr>
        <w:t>as</w:t>
      </w:r>
      <w:r w:rsidRPr="00D4643F">
        <w:rPr>
          <w:rFonts w:ascii="Cera Pro Macmillan" w:hAnsi="Cera Pro Macmillan"/>
          <w:spacing w:val="-4"/>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whole</w:t>
      </w:r>
      <w:r w:rsidRPr="00D4643F">
        <w:rPr>
          <w:rFonts w:ascii="Cera Pro Macmillan" w:hAnsi="Cera Pro Macmillan"/>
          <w:spacing w:val="-3"/>
        </w:rPr>
        <w:t xml:space="preserve"> </w:t>
      </w:r>
      <w:r w:rsidRPr="00D4643F">
        <w:rPr>
          <w:rFonts w:ascii="Cera Pro Macmillan" w:hAnsi="Cera Pro Macmillan"/>
        </w:rPr>
        <w:t>are</w:t>
      </w:r>
      <w:r w:rsidRPr="00D4643F">
        <w:rPr>
          <w:rFonts w:ascii="Cera Pro Macmillan" w:hAnsi="Cera Pro Macmillan"/>
          <w:spacing w:val="-3"/>
        </w:rPr>
        <w:t xml:space="preserve"> </w:t>
      </w:r>
      <w:r w:rsidRPr="00D4643F">
        <w:rPr>
          <w:rFonts w:ascii="Cera Pro Macmillan" w:hAnsi="Cera Pro Macmillan"/>
        </w:rPr>
        <w:t>free</w:t>
      </w:r>
      <w:r w:rsidRPr="00D4643F">
        <w:rPr>
          <w:rFonts w:ascii="Cera Pro Macmillan" w:hAnsi="Cera Pro Macmillan"/>
          <w:spacing w:val="-1"/>
        </w:rPr>
        <w:t xml:space="preserve"> </w:t>
      </w:r>
      <w:r w:rsidRPr="00D4643F">
        <w:rPr>
          <w:rFonts w:ascii="Cera Pro Macmillan" w:hAnsi="Cera Pro Macmillan"/>
        </w:rPr>
        <w:t xml:space="preserve">from material misstatement, whether due to fraud or error, and to issue an auditors’ report that includes our opinion. Reasonable assurance is a high level of </w:t>
      </w:r>
      <w:proofErr w:type="gramStart"/>
      <w:r w:rsidRPr="00D4643F">
        <w:rPr>
          <w:rFonts w:ascii="Cera Pro Macmillan" w:hAnsi="Cera Pro Macmillan"/>
        </w:rPr>
        <w:t>assurance, but</w:t>
      </w:r>
      <w:proofErr w:type="gramEnd"/>
      <w:r w:rsidRPr="00D4643F">
        <w:rPr>
          <w:rFonts w:ascii="Cera Pro Macmillan" w:hAnsi="Cera Pro Macmillan"/>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361F12BB" w14:textId="77777777" w:rsidR="00AD6770" w:rsidRPr="00D4643F" w:rsidRDefault="00AD6770" w:rsidP="00AD6770">
      <w:pPr>
        <w:spacing w:before="119"/>
        <w:ind w:left="1119" w:right="1142"/>
        <w:rPr>
          <w:rFonts w:ascii="Cera Pro Macmillan" w:hAnsi="Cera Pro Macmillan"/>
        </w:rPr>
      </w:pPr>
      <w:r w:rsidRPr="00D4643F">
        <w:rPr>
          <w:rFonts w:ascii="Cera Pro Macmillan" w:hAnsi="Cera Pro Macmillan"/>
        </w:rPr>
        <w:t>Irregularities,</w:t>
      </w:r>
      <w:r w:rsidRPr="00D4643F">
        <w:rPr>
          <w:rFonts w:ascii="Cera Pro Macmillan" w:hAnsi="Cera Pro Macmillan"/>
          <w:spacing w:val="-4"/>
        </w:rPr>
        <w:t xml:space="preserve"> </w:t>
      </w:r>
      <w:r w:rsidRPr="00D4643F">
        <w:rPr>
          <w:rFonts w:ascii="Cera Pro Macmillan" w:hAnsi="Cera Pro Macmillan"/>
        </w:rPr>
        <w:t>including</w:t>
      </w:r>
      <w:r w:rsidRPr="00D4643F">
        <w:rPr>
          <w:rFonts w:ascii="Cera Pro Macmillan" w:hAnsi="Cera Pro Macmillan"/>
          <w:spacing w:val="-4"/>
        </w:rPr>
        <w:t xml:space="preserve"> </w:t>
      </w:r>
      <w:r w:rsidRPr="00D4643F">
        <w:rPr>
          <w:rFonts w:ascii="Cera Pro Macmillan" w:hAnsi="Cera Pro Macmillan"/>
        </w:rPr>
        <w:t>fraud,</w:t>
      </w:r>
      <w:r w:rsidRPr="00D4643F">
        <w:rPr>
          <w:rFonts w:ascii="Cera Pro Macmillan" w:hAnsi="Cera Pro Macmillan"/>
          <w:spacing w:val="-2"/>
        </w:rPr>
        <w:t xml:space="preserve"> </w:t>
      </w:r>
      <w:r w:rsidRPr="00D4643F">
        <w:rPr>
          <w:rFonts w:ascii="Cera Pro Macmillan" w:hAnsi="Cera Pro Macmillan"/>
        </w:rPr>
        <w:t>are</w:t>
      </w:r>
      <w:r w:rsidRPr="00D4643F">
        <w:rPr>
          <w:rFonts w:ascii="Cera Pro Macmillan" w:hAnsi="Cera Pro Macmillan"/>
          <w:spacing w:val="-4"/>
        </w:rPr>
        <w:t xml:space="preserve"> </w:t>
      </w:r>
      <w:r w:rsidRPr="00D4643F">
        <w:rPr>
          <w:rFonts w:ascii="Cera Pro Macmillan" w:hAnsi="Cera Pro Macmillan"/>
        </w:rPr>
        <w:t>instances</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2"/>
        </w:rPr>
        <w:t xml:space="preserve"> </w:t>
      </w:r>
      <w:r w:rsidRPr="00D4643F">
        <w:rPr>
          <w:rFonts w:ascii="Cera Pro Macmillan" w:hAnsi="Cera Pro Macmillan"/>
        </w:rPr>
        <w:t>non-compliance</w:t>
      </w:r>
      <w:r w:rsidRPr="00D4643F">
        <w:rPr>
          <w:rFonts w:ascii="Cera Pro Macmillan" w:hAnsi="Cera Pro Macmillan"/>
          <w:spacing w:val="-4"/>
        </w:rPr>
        <w:t xml:space="preserve"> </w:t>
      </w:r>
      <w:r w:rsidRPr="00D4643F">
        <w:rPr>
          <w:rFonts w:ascii="Cera Pro Macmillan" w:hAnsi="Cera Pro Macmillan"/>
        </w:rPr>
        <w:t>with</w:t>
      </w:r>
      <w:r w:rsidRPr="00D4643F">
        <w:rPr>
          <w:rFonts w:ascii="Cera Pro Macmillan" w:hAnsi="Cera Pro Macmillan"/>
          <w:spacing w:val="-3"/>
        </w:rPr>
        <w:t xml:space="preserve"> </w:t>
      </w:r>
      <w:r w:rsidRPr="00D4643F">
        <w:rPr>
          <w:rFonts w:ascii="Cera Pro Macmillan" w:hAnsi="Cera Pro Macmillan"/>
        </w:rPr>
        <w:t>laws</w:t>
      </w:r>
      <w:r w:rsidRPr="00D4643F">
        <w:rPr>
          <w:rFonts w:ascii="Cera Pro Macmillan" w:hAnsi="Cera Pro Macmillan"/>
          <w:spacing w:val="-5"/>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regulations. We</w:t>
      </w:r>
      <w:r w:rsidRPr="00D4643F">
        <w:rPr>
          <w:rFonts w:ascii="Cera Pro Macmillan" w:hAnsi="Cera Pro Macmillan"/>
          <w:spacing w:val="-4"/>
        </w:rPr>
        <w:t xml:space="preserve"> </w:t>
      </w:r>
      <w:r w:rsidRPr="00D4643F">
        <w:rPr>
          <w:rFonts w:ascii="Cera Pro Macmillan" w:hAnsi="Cera Pro Macmillan"/>
        </w:rPr>
        <w:t>design</w:t>
      </w:r>
      <w:r w:rsidRPr="00D4643F">
        <w:rPr>
          <w:rFonts w:ascii="Cera Pro Macmillan" w:hAnsi="Cera Pro Macmillan"/>
          <w:spacing w:val="-4"/>
        </w:rPr>
        <w:t xml:space="preserve"> </w:t>
      </w:r>
      <w:r w:rsidRPr="00D4643F">
        <w:rPr>
          <w:rFonts w:ascii="Cera Pro Macmillan" w:hAnsi="Cera Pro Macmillan"/>
        </w:rPr>
        <w:t>procedures in line with our responsibilities, outlined above, to detect material misstatements in respect of irregularities, including fraud. The extent to which our procedures are capable of detecting irregularities, including fraud, is detailed below.</w:t>
      </w:r>
    </w:p>
    <w:p w14:paraId="611E547E" w14:textId="77777777" w:rsidR="00AD6770" w:rsidRPr="00D4643F" w:rsidRDefault="00AD6770" w:rsidP="00AD6770">
      <w:pPr>
        <w:pStyle w:val="BodyText"/>
        <w:spacing w:before="2"/>
        <w:rPr>
          <w:rFonts w:ascii="Cera Pro Macmillan" w:hAnsi="Cera Pro Macmillan"/>
        </w:rPr>
      </w:pPr>
    </w:p>
    <w:p w14:paraId="639C4754" w14:textId="77777777" w:rsidR="00AD6770" w:rsidRPr="00D4643F" w:rsidRDefault="00AD6770" w:rsidP="00AD6770">
      <w:pPr>
        <w:spacing w:before="1"/>
        <w:ind w:left="1120" w:right="1142"/>
        <w:rPr>
          <w:rFonts w:ascii="Cera Pro Macmillan" w:hAnsi="Cera Pro Macmillan"/>
        </w:rPr>
      </w:pPr>
      <w:r w:rsidRPr="00D4643F">
        <w:rPr>
          <w:rFonts w:ascii="Cera Pro Macmillan" w:hAnsi="Cera Pro Macmillan"/>
        </w:rPr>
        <w:t>Based on our understanding of the group and parent charitable company/industry, we identified that the principal risks of non-compliance with laws and regulations related to the Charities Act 2011, and we considered the extent to which non-compliance might have a material effect on the financial statements. We also considered those</w:t>
      </w:r>
      <w:r w:rsidRPr="00D4643F">
        <w:rPr>
          <w:rFonts w:ascii="Cera Pro Macmillan" w:hAnsi="Cera Pro Macmillan"/>
          <w:spacing w:val="-3"/>
        </w:rPr>
        <w:t xml:space="preserve"> </w:t>
      </w:r>
      <w:r w:rsidRPr="00D4643F">
        <w:rPr>
          <w:rFonts w:ascii="Cera Pro Macmillan" w:hAnsi="Cera Pro Macmillan"/>
        </w:rPr>
        <w:t>laws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regulations</w:t>
      </w:r>
      <w:r w:rsidRPr="00D4643F">
        <w:rPr>
          <w:rFonts w:ascii="Cera Pro Macmillan" w:hAnsi="Cera Pro Macmillan"/>
          <w:spacing w:val="-4"/>
        </w:rPr>
        <w:t xml:space="preserve"> </w:t>
      </w:r>
      <w:r w:rsidRPr="00D4643F">
        <w:rPr>
          <w:rFonts w:ascii="Cera Pro Macmillan" w:hAnsi="Cera Pro Macmillan"/>
        </w:rPr>
        <w:t>that</w:t>
      </w:r>
      <w:r w:rsidRPr="00D4643F">
        <w:rPr>
          <w:rFonts w:ascii="Cera Pro Macmillan" w:hAnsi="Cera Pro Macmillan"/>
          <w:spacing w:val="-2"/>
        </w:rPr>
        <w:t xml:space="preserve"> </w:t>
      </w:r>
      <w:r w:rsidRPr="00D4643F">
        <w:rPr>
          <w:rFonts w:ascii="Cera Pro Macmillan" w:hAnsi="Cera Pro Macmillan"/>
        </w:rPr>
        <w:t>have</w:t>
      </w:r>
      <w:r w:rsidRPr="00D4643F">
        <w:rPr>
          <w:rFonts w:ascii="Cera Pro Macmillan" w:hAnsi="Cera Pro Macmillan"/>
          <w:spacing w:val="-3"/>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direct</w:t>
      </w:r>
      <w:r w:rsidRPr="00D4643F">
        <w:rPr>
          <w:rFonts w:ascii="Cera Pro Macmillan" w:hAnsi="Cera Pro Macmillan"/>
          <w:spacing w:val="-2"/>
        </w:rPr>
        <w:t xml:space="preserve"> </w:t>
      </w:r>
      <w:r w:rsidRPr="00D4643F">
        <w:rPr>
          <w:rFonts w:ascii="Cera Pro Macmillan" w:hAnsi="Cera Pro Macmillan"/>
        </w:rPr>
        <w:t>impact</w:t>
      </w:r>
      <w:r w:rsidRPr="00D4643F">
        <w:rPr>
          <w:rFonts w:ascii="Cera Pro Macmillan" w:hAnsi="Cera Pro Macmillan"/>
          <w:spacing w:val="-2"/>
        </w:rPr>
        <w:t xml:space="preserve"> </w:t>
      </w:r>
      <w:r w:rsidRPr="00D4643F">
        <w:rPr>
          <w:rFonts w:ascii="Cera Pro Macmillan" w:hAnsi="Cera Pro Macmillan"/>
        </w:rPr>
        <w:t>on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4"/>
        </w:rPr>
        <w:t xml:space="preserve"> </w:t>
      </w:r>
      <w:r w:rsidRPr="00D4643F">
        <w:rPr>
          <w:rFonts w:ascii="Cera Pro Macmillan" w:hAnsi="Cera Pro Macmillan"/>
        </w:rPr>
        <w:t>statements</w:t>
      </w:r>
      <w:r w:rsidRPr="00D4643F">
        <w:rPr>
          <w:rFonts w:ascii="Cera Pro Macmillan" w:hAnsi="Cera Pro Macmillan"/>
          <w:spacing w:val="-1"/>
        </w:rPr>
        <w:t xml:space="preserve"> </w:t>
      </w:r>
      <w:r w:rsidRPr="00D4643F">
        <w:rPr>
          <w:rFonts w:ascii="Cera Pro Macmillan" w:hAnsi="Cera Pro Macmillan"/>
        </w:rPr>
        <w:t>such</w:t>
      </w:r>
      <w:r w:rsidRPr="00D4643F">
        <w:rPr>
          <w:rFonts w:ascii="Cera Pro Macmillan" w:hAnsi="Cera Pro Macmillan"/>
          <w:spacing w:val="-2"/>
        </w:rPr>
        <w:t xml:space="preserve"> </w:t>
      </w:r>
      <w:r w:rsidRPr="00D4643F">
        <w:rPr>
          <w:rFonts w:ascii="Cera Pro Macmillan" w:hAnsi="Cera Pro Macmillan"/>
        </w:rPr>
        <w:t>as</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1"/>
        </w:rPr>
        <w:t xml:space="preserve"> </w:t>
      </w:r>
      <w:r w:rsidRPr="00D4643F">
        <w:rPr>
          <w:rFonts w:ascii="Cera Pro Macmillan" w:hAnsi="Cera Pro Macmillan"/>
        </w:rPr>
        <w:t>Companies</w:t>
      </w:r>
      <w:r w:rsidRPr="00D4643F">
        <w:rPr>
          <w:rFonts w:ascii="Cera Pro Macmillan" w:hAnsi="Cera Pro Macmillan"/>
          <w:spacing w:val="-1"/>
        </w:rPr>
        <w:t xml:space="preserve"> </w:t>
      </w:r>
      <w:r w:rsidRPr="00D4643F">
        <w:rPr>
          <w:rFonts w:ascii="Cera Pro Macmillan" w:hAnsi="Cera Pro Macmillan"/>
        </w:rPr>
        <w:t>Act</w:t>
      </w:r>
      <w:r w:rsidRPr="00D4643F">
        <w:rPr>
          <w:rFonts w:ascii="Cera Pro Macmillan" w:hAnsi="Cera Pro Macmillan"/>
          <w:spacing w:val="-2"/>
        </w:rPr>
        <w:t xml:space="preserve"> </w:t>
      </w:r>
      <w:r w:rsidRPr="00D4643F">
        <w:rPr>
          <w:rFonts w:ascii="Cera Pro Macmillan" w:hAnsi="Cera Pro Macmillan"/>
        </w:rPr>
        <w:t xml:space="preserve">2006, the Charities and Trustee Investment (Scotland) Act 2005 and regulations 6 and 8 of The Charities Accounts (Scotland) Regulations 2006 (as amended). We evaluated management’s </w:t>
      </w:r>
      <w:r w:rsidRPr="00D4643F">
        <w:rPr>
          <w:rFonts w:ascii="Cera Pro Macmillan" w:hAnsi="Cera Pro Macmillan"/>
        </w:rPr>
        <w:lastRenderedPageBreak/>
        <w:t>incentives and opportunities for fraudulent manipulation of the financial statements (including the risk of override of controls</w:t>
      </w:r>
      <w:proofErr w:type="gramStart"/>
      <w:r w:rsidRPr="00D4643F">
        <w:rPr>
          <w:rFonts w:ascii="Cera Pro Macmillan" w:hAnsi="Cera Pro Macmillan"/>
        </w:rPr>
        <w:t>), and</w:t>
      </w:r>
      <w:proofErr w:type="gramEnd"/>
      <w:r w:rsidRPr="00D4643F">
        <w:rPr>
          <w:rFonts w:ascii="Cera Pro Macmillan" w:hAnsi="Cera Pro Macmillan"/>
        </w:rPr>
        <w:t xml:space="preserve"> determined that the principal risks were related to the posting of inappropriate journal entries and the manipulation of key accounting judgements and estimates. Audit procedures performed included:</w:t>
      </w:r>
    </w:p>
    <w:p w14:paraId="7D694E62" w14:textId="77777777" w:rsidR="00AD6770" w:rsidRPr="00D4643F" w:rsidRDefault="00AD6770" w:rsidP="00AD6770">
      <w:pPr>
        <w:pStyle w:val="BodyText"/>
        <w:spacing w:before="7"/>
        <w:rPr>
          <w:rFonts w:ascii="Cera Pro Macmillan" w:hAnsi="Cera Pro Macmillan"/>
        </w:rPr>
      </w:pPr>
    </w:p>
    <w:p w14:paraId="4BF102E2"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after="0" w:line="230" w:lineRule="auto"/>
        <w:ind w:left="1840" w:right="1151" w:hanging="360"/>
        <w:contextualSpacing w:val="0"/>
        <w:rPr>
          <w:rFonts w:ascii="Cera Pro Macmillan" w:hAnsi="Cera Pro Macmillan"/>
        </w:rPr>
      </w:pPr>
      <w:r w:rsidRPr="00D4643F">
        <w:rPr>
          <w:rFonts w:ascii="Cera Pro Macmillan" w:hAnsi="Cera Pro Macmillan"/>
        </w:rPr>
        <w:t>enquiring</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management</w:t>
      </w:r>
      <w:r w:rsidRPr="00D4643F">
        <w:rPr>
          <w:rFonts w:ascii="Cera Pro Macmillan" w:hAnsi="Cera Pro Macmillan"/>
          <w:spacing w:val="-2"/>
        </w:rPr>
        <w:t xml:space="preserve"> </w:t>
      </w:r>
      <w:r w:rsidRPr="00D4643F">
        <w:rPr>
          <w:rFonts w:ascii="Cera Pro Macmillan" w:hAnsi="Cera Pro Macmillan"/>
        </w:rPr>
        <w:t>and the</w:t>
      </w:r>
      <w:r w:rsidRPr="00D4643F">
        <w:rPr>
          <w:rFonts w:ascii="Cera Pro Macmillan" w:hAnsi="Cera Pro Macmillan"/>
          <w:spacing w:val="-3"/>
        </w:rPr>
        <w:t xml:space="preserve"> </w:t>
      </w:r>
      <w:r w:rsidRPr="00D4643F">
        <w:rPr>
          <w:rFonts w:ascii="Cera Pro Macmillan" w:hAnsi="Cera Pro Macmillan"/>
        </w:rPr>
        <w:t>Board</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Trustees,</w:t>
      </w:r>
      <w:r w:rsidRPr="00D4643F">
        <w:rPr>
          <w:rFonts w:ascii="Cera Pro Macmillan" w:hAnsi="Cera Pro Macmillan"/>
          <w:spacing w:val="-3"/>
        </w:rPr>
        <w:t xml:space="preserve"> </w:t>
      </w:r>
      <w:r w:rsidRPr="00D4643F">
        <w:rPr>
          <w:rFonts w:ascii="Cera Pro Macmillan" w:hAnsi="Cera Pro Macmillan"/>
        </w:rPr>
        <w:t>including</w:t>
      </w:r>
      <w:r w:rsidRPr="00D4643F">
        <w:rPr>
          <w:rFonts w:ascii="Cera Pro Macmillan" w:hAnsi="Cera Pro Macmillan"/>
          <w:spacing w:val="-3"/>
        </w:rPr>
        <w:t xml:space="preserve"> </w:t>
      </w:r>
      <w:r w:rsidRPr="00D4643F">
        <w:rPr>
          <w:rFonts w:ascii="Cera Pro Macmillan" w:hAnsi="Cera Pro Macmillan"/>
        </w:rPr>
        <w:t>consideration</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3"/>
        </w:rPr>
        <w:t xml:space="preserve"> </w:t>
      </w:r>
      <w:r w:rsidRPr="00D4643F">
        <w:rPr>
          <w:rFonts w:ascii="Cera Pro Macmillan" w:hAnsi="Cera Pro Macmillan"/>
        </w:rPr>
        <w:t>any</w:t>
      </w:r>
      <w:r w:rsidRPr="00D4643F">
        <w:rPr>
          <w:rFonts w:ascii="Cera Pro Macmillan" w:hAnsi="Cera Pro Macmillan"/>
          <w:spacing w:val="-3"/>
        </w:rPr>
        <w:t xml:space="preserve"> </w:t>
      </w:r>
      <w:r w:rsidRPr="00D4643F">
        <w:rPr>
          <w:rFonts w:ascii="Cera Pro Macmillan" w:hAnsi="Cera Pro Macmillan"/>
        </w:rPr>
        <w:t>known</w:t>
      </w:r>
      <w:r w:rsidRPr="00D4643F">
        <w:rPr>
          <w:rFonts w:ascii="Cera Pro Macmillan" w:hAnsi="Cera Pro Macmillan"/>
          <w:spacing w:val="-1"/>
        </w:rPr>
        <w:t xml:space="preserve"> </w:t>
      </w:r>
      <w:r w:rsidRPr="00D4643F">
        <w:rPr>
          <w:rFonts w:ascii="Cera Pro Macmillan" w:hAnsi="Cera Pro Macmillan"/>
        </w:rPr>
        <w:t>or</w:t>
      </w:r>
      <w:r w:rsidRPr="00D4643F">
        <w:rPr>
          <w:rFonts w:ascii="Cera Pro Macmillan" w:hAnsi="Cera Pro Macmillan"/>
          <w:spacing w:val="-2"/>
        </w:rPr>
        <w:t xml:space="preserve"> </w:t>
      </w:r>
      <w:r w:rsidRPr="00D4643F">
        <w:rPr>
          <w:rFonts w:ascii="Cera Pro Macmillan" w:hAnsi="Cera Pro Macmillan"/>
        </w:rPr>
        <w:t xml:space="preserve">suspected instances of non-compliance with laws and regulations or </w:t>
      </w:r>
      <w:proofErr w:type="gramStart"/>
      <w:r w:rsidRPr="00D4643F">
        <w:rPr>
          <w:rFonts w:ascii="Cera Pro Macmillan" w:hAnsi="Cera Pro Macmillan"/>
        </w:rPr>
        <w:t>fraud;</w:t>
      </w:r>
      <w:proofErr w:type="gramEnd"/>
    </w:p>
    <w:p w14:paraId="7808668C"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8" w:after="0" w:line="230" w:lineRule="auto"/>
        <w:ind w:left="1840" w:right="1233" w:hanging="360"/>
        <w:contextualSpacing w:val="0"/>
        <w:rPr>
          <w:rFonts w:ascii="Cera Pro Macmillan" w:hAnsi="Cera Pro Macmillan"/>
        </w:rPr>
      </w:pPr>
      <w:r w:rsidRPr="00D4643F">
        <w:rPr>
          <w:rFonts w:ascii="Cera Pro Macmillan" w:hAnsi="Cera Pro Macmillan"/>
        </w:rPr>
        <w:t>reading</w:t>
      </w:r>
      <w:r w:rsidRPr="00D4643F">
        <w:rPr>
          <w:rFonts w:ascii="Cera Pro Macmillan" w:hAnsi="Cera Pro Macmillan"/>
          <w:spacing w:val="-3"/>
        </w:rPr>
        <w:t xml:space="preserve"> </w:t>
      </w:r>
      <w:r w:rsidRPr="00D4643F">
        <w:rPr>
          <w:rFonts w:ascii="Cera Pro Macmillan" w:hAnsi="Cera Pro Macmillan"/>
        </w:rPr>
        <w:t>minutes</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1"/>
        </w:rPr>
        <w:t xml:space="preserve"> </w:t>
      </w:r>
      <w:r w:rsidRPr="00D4643F">
        <w:rPr>
          <w:rFonts w:ascii="Cera Pro Macmillan" w:hAnsi="Cera Pro Macmillan"/>
        </w:rPr>
        <w:t>meetings</w:t>
      </w:r>
      <w:r w:rsidRPr="00D4643F">
        <w:rPr>
          <w:rFonts w:ascii="Cera Pro Macmillan" w:hAnsi="Cera Pro Macmillan"/>
          <w:spacing w:val="-4"/>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Board</w:t>
      </w:r>
      <w:r w:rsidRPr="00D4643F">
        <w:rPr>
          <w:rFonts w:ascii="Cera Pro Macmillan" w:hAnsi="Cera Pro Macmillan"/>
          <w:spacing w:val="-3"/>
        </w:rPr>
        <w:t xml:space="preserve"> </w:t>
      </w:r>
      <w:r w:rsidRPr="00D4643F">
        <w:rPr>
          <w:rFonts w:ascii="Cera Pro Macmillan" w:hAnsi="Cera Pro Macmillan"/>
        </w:rPr>
        <w:t>of</w:t>
      </w:r>
      <w:r w:rsidRPr="00D4643F">
        <w:rPr>
          <w:rFonts w:ascii="Cera Pro Macmillan" w:hAnsi="Cera Pro Macmillan"/>
          <w:spacing w:val="-1"/>
        </w:rPr>
        <w:t xml:space="preserve"> </w:t>
      </w:r>
      <w:r w:rsidRPr="00D4643F">
        <w:rPr>
          <w:rFonts w:ascii="Cera Pro Macmillan" w:hAnsi="Cera Pro Macmillan"/>
        </w:rPr>
        <w:t>Trustees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Board</w:t>
      </w:r>
      <w:r w:rsidRPr="00D4643F">
        <w:rPr>
          <w:rFonts w:ascii="Cera Pro Macmillan" w:hAnsi="Cera Pro Macmillan"/>
          <w:spacing w:val="-3"/>
        </w:rPr>
        <w:t xml:space="preserve"> </w:t>
      </w:r>
      <w:r w:rsidRPr="00D4643F">
        <w:rPr>
          <w:rFonts w:ascii="Cera Pro Macmillan" w:hAnsi="Cera Pro Macmillan"/>
        </w:rPr>
        <w:t>subcommittees,</w:t>
      </w:r>
      <w:r w:rsidRPr="00D4643F">
        <w:rPr>
          <w:rFonts w:ascii="Cera Pro Macmillan" w:hAnsi="Cera Pro Macmillan"/>
          <w:spacing w:val="-3"/>
        </w:rPr>
        <w:t xml:space="preserve"> </w:t>
      </w:r>
      <w:r w:rsidRPr="00D4643F">
        <w:rPr>
          <w:rFonts w:ascii="Cera Pro Macmillan" w:hAnsi="Cera Pro Macmillan"/>
        </w:rPr>
        <w:t>including</w:t>
      </w:r>
      <w:r w:rsidRPr="00D4643F">
        <w:rPr>
          <w:rFonts w:ascii="Cera Pro Macmillan" w:hAnsi="Cera Pro Macmillan"/>
          <w:spacing w:val="-1"/>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 xml:space="preserve">Finance, Audit and Risk </w:t>
      </w:r>
      <w:proofErr w:type="gramStart"/>
      <w:r w:rsidRPr="00D4643F">
        <w:rPr>
          <w:rFonts w:ascii="Cera Pro Macmillan" w:hAnsi="Cera Pro Macmillan"/>
        </w:rPr>
        <w:t>Committee;</w:t>
      </w:r>
      <w:proofErr w:type="gramEnd"/>
    </w:p>
    <w:p w14:paraId="75530FE1"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1" w:after="0" w:line="240" w:lineRule="auto"/>
        <w:ind w:left="1840" w:hanging="360"/>
        <w:contextualSpacing w:val="0"/>
        <w:rPr>
          <w:rFonts w:ascii="Cera Pro Macmillan" w:hAnsi="Cera Pro Macmillan"/>
        </w:rPr>
      </w:pPr>
      <w:r w:rsidRPr="00D4643F">
        <w:rPr>
          <w:rFonts w:ascii="Cera Pro Macmillan" w:hAnsi="Cera Pro Macmillan"/>
        </w:rPr>
        <w:t>reviewing</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terms</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conditions</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3"/>
        </w:rPr>
        <w:t xml:space="preserve"> </w:t>
      </w:r>
      <w:r w:rsidRPr="00D4643F">
        <w:rPr>
          <w:rFonts w:ascii="Cera Pro Macmillan" w:hAnsi="Cera Pro Macmillan"/>
        </w:rPr>
        <w:t>significant</w:t>
      </w:r>
      <w:r w:rsidRPr="00D4643F">
        <w:rPr>
          <w:rFonts w:ascii="Cera Pro Macmillan" w:hAnsi="Cera Pro Macmillan"/>
          <w:spacing w:val="-2"/>
        </w:rPr>
        <w:t xml:space="preserve"> </w:t>
      </w:r>
      <w:proofErr w:type="gramStart"/>
      <w:r w:rsidRPr="00D4643F">
        <w:rPr>
          <w:rFonts w:ascii="Cera Pro Macmillan" w:hAnsi="Cera Pro Macmillan"/>
          <w:spacing w:val="-2"/>
        </w:rPr>
        <w:t>contracts;</w:t>
      </w:r>
      <w:proofErr w:type="gramEnd"/>
    </w:p>
    <w:p w14:paraId="07B4DE4F"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90" w:after="0" w:line="230" w:lineRule="auto"/>
        <w:ind w:left="1840" w:right="1432" w:hanging="360"/>
        <w:contextualSpacing w:val="0"/>
        <w:rPr>
          <w:rFonts w:ascii="Cera Pro Macmillan" w:hAnsi="Cera Pro Macmillan"/>
        </w:rPr>
      </w:pPr>
      <w:r w:rsidRPr="00D4643F">
        <w:rPr>
          <w:rFonts w:ascii="Cera Pro Macmillan" w:hAnsi="Cera Pro Macmillan"/>
        </w:rPr>
        <w:t>reviewing</w:t>
      </w:r>
      <w:r w:rsidRPr="00D4643F">
        <w:rPr>
          <w:rFonts w:ascii="Cera Pro Macmillan" w:hAnsi="Cera Pro Macmillan"/>
          <w:spacing w:val="-4"/>
        </w:rPr>
        <w:t xml:space="preserve"> </w:t>
      </w:r>
      <w:r w:rsidRPr="00D4643F">
        <w:rPr>
          <w:rFonts w:ascii="Cera Pro Macmillan" w:hAnsi="Cera Pro Macmillan"/>
        </w:rPr>
        <w:t>correspondence</w:t>
      </w:r>
      <w:r w:rsidRPr="00D4643F">
        <w:rPr>
          <w:rFonts w:ascii="Cera Pro Macmillan" w:hAnsi="Cera Pro Macmillan"/>
          <w:spacing w:val="-4"/>
        </w:rPr>
        <w:t xml:space="preserve"> </w:t>
      </w:r>
      <w:r w:rsidRPr="00D4643F">
        <w:rPr>
          <w:rFonts w:ascii="Cera Pro Macmillan" w:hAnsi="Cera Pro Macmillan"/>
        </w:rPr>
        <w:t>with</w:t>
      </w:r>
      <w:r w:rsidRPr="00D4643F">
        <w:rPr>
          <w:rFonts w:ascii="Cera Pro Macmillan" w:hAnsi="Cera Pro Macmillan"/>
          <w:spacing w:val="-3"/>
        </w:rPr>
        <w:t xml:space="preserve"> </w:t>
      </w:r>
      <w:r w:rsidRPr="00D4643F">
        <w:rPr>
          <w:rFonts w:ascii="Cera Pro Macmillan" w:hAnsi="Cera Pro Macmillan"/>
        </w:rPr>
        <w:t>regulators,</w:t>
      </w:r>
      <w:r w:rsidRPr="00D4643F">
        <w:rPr>
          <w:rFonts w:ascii="Cera Pro Macmillan" w:hAnsi="Cera Pro Macmillan"/>
          <w:spacing w:val="-4"/>
        </w:rPr>
        <w:t xml:space="preserve"> </w:t>
      </w:r>
      <w:r w:rsidRPr="00D4643F">
        <w:rPr>
          <w:rFonts w:ascii="Cera Pro Macmillan" w:hAnsi="Cera Pro Macmillan"/>
        </w:rPr>
        <w:t>including</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Charity</w:t>
      </w:r>
      <w:r w:rsidRPr="00D4643F">
        <w:rPr>
          <w:rFonts w:ascii="Cera Pro Macmillan" w:hAnsi="Cera Pro Macmillan"/>
          <w:spacing w:val="-3"/>
        </w:rPr>
        <w:t xml:space="preserve"> </w:t>
      </w:r>
      <w:r w:rsidRPr="00D4643F">
        <w:rPr>
          <w:rFonts w:ascii="Cera Pro Macmillan" w:hAnsi="Cera Pro Macmillan"/>
        </w:rPr>
        <w:t>Commission</w:t>
      </w:r>
      <w:r w:rsidRPr="00D4643F">
        <w:rPr>
          <w:rFonts w:ascii="Cera Pro Macmillan" w:hAnsi="Cera Pro Macmillan"/>
          <w:spacing w:val="-4"/>
        </w:rPr>
        <w:t xml:space="preserve"> </w:t>
      </w:r>
      <w:r w:rsidRPr="00D4643F">
        <w:rPr>
          <w:rFonts w:ascii="Cera Pro Macmillan" w:hAnsi="Cera Pro Macmillan"/>
        </w:rPr>
        <w:t>for</w:t>
      </w:r>
      <w:r w:rsidRPr="00D4643F">
        <w:rPr>
          <w:rFonts w:ascii="Cera Pro Macmillan" w:hAnsi="Cera Pro Macmillan"/>
          <w:spacing w:val="-3"/>
        </w:rPr>
        <w:t xml:space="preserve"> </w:t>
      </w:r>
      <w:r w:rsidRPr="00D4643F">
        <w:rPr>
          <w:rFonts w:ascii="Cera Pro Macmillan" w:hAnsi="Cera Pro Macmillan"/>
        </w:rPr>
        <w:t>England</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 xml:space="preserve">Wales and the Office of the Scottish Charity </w:t>
      </w:r>
      <w:proofErr w:type="gramStart"/>
      <w:r w:rsidRPr="00D4643F">
        <w:rPr>
          <w:rFonts w:ascii="Cera Pro Macmillan" w:hAnsi="Cera Pro Macmillan"/>
        </w:rPr>
        <w:t>Regulator;</w:t>
      </w:r>
      <w:proofErr w:type="gramEnd"/>
    </w:p>
    <w:p w14:paraId="40C11F04"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1" w:after="0" w:line="215" w:lineRule="exact"/>
        <w:ind w:left="1840" w:hanging="360"/>
        <w:contextualSpacing w:val="0"/>
        <w:rPr>
          <w:rFonts w:ascii="Cera Pro Macmillan" w:hAnsi="Cera Pro Macmillan"/>
        </w:rPr>
      </w:pPr>
      <w:r w:rsidRPr="00D4643F">
        <w:rPr>
          <w:rFonts w:ascii="Cera Pro Macmillan" w:hAnsi="Cera Pro Macmillan"/>
        </w:rPr>
        <w:t>understanding</w:t>
      </w:r>
      <w:r w:rsidRPr="00D4643F">
        <w:rPr>
          <w:rFonts w:ascii="Cera Pro Macmillan" w:hAnsi="Cera Pro Macmillan"/>
          <w:spacing w:val="-3"/>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evaluating</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group’s</w:t>
      </w:r>
      <w:r w:rsidRPr="00D4643F">
        <w:rPr>
          <w:rFonts w:ascii="Cera Pro Macmillan" w:hAnsi="Cera Pro Macmillan"/>
          <w:spacing w:val="-5"/>
        </w:rPr>
        <w:t xml:space="preserve"> </w:t>
      </w:r>
      <w:r w:rsidRPr="00D4643F">
        <w:rPr>
          <w:rFonts w:ascii="Cera Pro Macmillan" w:hAnsi="Cera Pro Macmillan"/>
        </w:rPr>
        <w:t>control</w:t>
      </w:r>
      <w:r w:rsidRPr="00D4643F">
        <w:rPr>
          <w:rFonts w:ascii="Cera Pro Macmillan" w:hAnsi="Cera Pro Macmillan"/>
          <w:spacing w:val="-5"/>
        </w:rPr>
        <w:t xml:space="preserve"> </w:t>
      </w:r>
      <w:proofErr w:type="gramStart"/>
      <w:r w:rsidRPr="00D4643F">
        <w:rPr>
          <w:rFonts w:ascii="Cera Pro Macmillan" w:hAnsi="Cera Pro Macmillan"/>
          <w:spacing w:val="-2"/>
        </w:rPr>
        <w:t>environment;</w:t>
      </w:r>
      <w:proofErr w:type="gramEnd"/>
    </w:p>
    <w:p w14:paraId="4BCFBDA2"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2" w:after="0" w:line="230" w:lineRule="auto"/>
        <w:ind w:left="1840" w:right="2054" w:hanging="360"/>
        <w:contextualSpacing w:val="0"/>
        <w:rPr>
          <w:rFonts w:ascii="Cera Pro Macmillan" w:hAnsi="Cera Pro Macmillan"/>
        </w:rPr>
      </w:pPr>
      <w:r w:rsidRPr="00D4643F">
        <w:rPr>
          <w:rFonts w:ascii="Cera Pro Macmillan" w:hAnsi="Cera Pro Macmillan"/>
        </w:rPr>
        <w:t>identifying</w:t>
      </w:r>
      <w:r w:rsidRPr="00D4643F">
        <w:rPr>
          <w:rFonts w:ascii="Cera Pro Macmillan" w:hAnsi="Cera Pro Macmillan"/>
          <w:spacing w:val="-3"/>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testing</w:t>
      </w:r>
      <w:r w:rsidRPr="00D4643F">
        <w:rPr>
          <w:rFonts w:ascii="Cera Pro Macmillan" w:hAnsi="Cera Pro Macmillan"/>
          <w:spacing w:val="-3"/>
        </w:rPr>
        <w:t xml:space="preserve"> </w:t>
      </w:r>
      <w:r w:rsidRPr="00D4643F">
        <w:rPr>
          <w:rFonts w:ascii="Cera Pro Macmillan" w:hAnsi="Cera Pro Macmillan"/>
        </w:rPr>
        <w:t>journal entries,</w:t>
      </w:r>
      <w:r w:rsidRPr="00D4643F">
        <w:rPr>
          <w:rFonts w:ascii="Cera Pro Macmillan" w:hAnsi="Cera Pro Macmillan"/>
          <w:spacing w:val="-3"/>
        </w:rPr>
        <w:t xml:space="preserve"> </w:t>
      </w:r>
      <w:r w:rsidRPr="00D4643F">
        <w:rPr>
          <w:rFonts w:ascii="Cera Pro Macmillan" w:hAnsi="Cera Pro Macmillan"/>
        </w:rPr>
        <w:t>including</w:t>
      </w:r>
      <w:r w:rsidRPr="00D4643F">
        <w:rPr>
          <w:rFonts w:ascii="Cera Pro Macmillan" w:hAnsi="Cera Pro Macmillan"/>
          <w:spacing w:val="-3"/>
        </w:rPr>
        <w:t xml:space="preserve"> </w:t>
      </w:r>
      <w:r w:rsidRPr="00D4643F">
        <w:rPr>
          <w:rFonts w:ascii="Cera Pro Macmillan" w:hAnsi="Cera Pro Macmillan"/>
        </w:rPr>
        <w:t>journal</w:t>
      </w:r>
      <w:r w:rsidRPr="00D4643F">
        <w:rPr>
          <w:rFonts w:ascii="Cera Pro Macmillan" w:hAnsi="Cera Pro Macmillan"/>
          <w:spacing w:val="-4"/>
        </w:rPr>
        <w:t xml:space="preserve"> </w:t>
      </w:r>
      <w:r w:rsidRPr="00D4643F">
        <w:rPr>
          <w:rFonts w:ascii="Cera Pro Macmillan" w:hAnsi="Cera Pro Macmillan"/>
        </w:rPr>
        <w:t>entries</w:t>
      </w:r>
      <w:r w:rsidRPr="00D4643F">
        <w:rPr>
          <w:rFonts w:ascii="Cera Pro Macmillan" w:hAnsi="Cera Pro Macmillan"/>
          <w:spacing w:val="-4"/>
        </w:rPr>
        <w:t xml:space="preserve"> </w:t>
      </w:r>
      <w:r w:rsidRPr="00D4643F">
        <w:rPr>
          <w:rFonts w:ascii="Cera Pro Macmillan" w:hAnsi="Cera Pro Macmillan"/>
        </w:rPr>
        <w:t>posted</w:t>
      </w:r>
      <w:r w:rsidRPr="00D4643F">
        <w:rPr>
          <w:rFonts w:ascii="Cera Pro Macmillan" w:hAnsi="Cera Pro Macmillan"/>
          <w:spacing w:val="-3"/>
        </w:rPr>
        <w:t xml:space="preserve"> </w:t>
      </w:r>
      <w:r w:rsidRPr="00D4643F">
        <w:rPr>
          <w:rFonts w:ascii="Cera Pro Macmillan" w:hAnsi="Cera Pro Macmillan"/>
        </w:rPr>
        <w:t>with</w:t>
      </w:r>
      <w:r w:rsidRPr="00D4643F">
        <w:rPr>
          <w:rFonts w:ascii="Cera Pro Macmillan" w:hAnsi="Cera Pro Macmillan"/>
          <w:spacing w:val="-3"/>
        </w:rPr>
        <w:t xml:space="preserve"> </w:t>
      </w:r>
      <w:r w:rsidRPr="00D4643F">
        <w:rPr>
          <w:rFonts w:ascii="Cera Pro Macmillan" w:hAnsi="Cera Pro Macmillan"/>
        </w:rPr>
        <w:t>unusual</w:t>
      </w:r>
      <w:r w:rsidRPr="00D4643F">
        <w:rPr>
          <w:rFonts w:ascii="Cera Pro Macmillan" w:hAnsi="Cera Pro Macmillan"/>
          <w:spacing w:val="-4"/>
        </w:rPr>
        <w:t xml:space="preserve"> </w:t>
      </w:r>
      <w:r w:rsidRPr="00D4643F">
        <w:rPr>
          <w:rFonts w:ascii="Cera Pro Macmillan" w:hAnsi="Cera Pro Macmillan"/>
        </w:rPr>
        <w:t xml:space="preserve">account combinations to income or expenditure </w:t>
      </w:r>
      <w:proofErr w:type="gramStart"/>
      <w:r w:rsidRPr="00D4643F">
        <w:rPr>
          <w:rFonts w:ascii="Cera Pro Macmillan" w:hAnsi="Cera Pro Macmillan"/>
        </w:rPr>
        <w:t>accounts;</w:t>
      </w:r>
      <w:proofErr w:type="gramEnd"/>
    </w:p>
    <w:p w14:paraId="7BAAE03E"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1" w:after="0" w:line="215" w:lineRule="exact"/>
        <w:ind w:left="1840" w:hanging="360"/>
        <w:contextualSpacing w:val="0"/>
        <w:rPr>
          <w:rFonts w:ascii="Cera Pro Macmillan" w:hAnsi="Cera Pro Macmillan"/>
        </w:rPr>
      </w:pPr>
      <w:r w:rsidRPr="00D4643F">
        <w:rPr>
          <w:rFonts w:ascii="Cera Pro Macmillan" w:hAnsi="Cera Pro Macmillan"/>
        </w:rPr>
        <w:t>testing</w:t>
      </w:r>
      <w:r w:rsidRPr="00D4643F">
        <w:rPr>
          <w:rFonts w:ascii="Cera Pro Macmillan" w:hAnsi="Cera Pro Macmillan"/>
          <w:spacing w:val="-5"/>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recognition</w:t>
      </w:r>
      <w:r w:rsidRPr="00D4643F">
        <w:rPr>
          <w:rFonts w:ascii="Cera Pro Macmillan" w:hAnsi="Cera Pro Macmillan"/>
          <w:spacing w:val="-3"/>
        </w:rPr>
        <w:t xml:space="preserve"> </w:t>
      </w:r>
      <w:r w:rsidRPr="00D4643F">
        <w:rPr>
          <w:rFonts w:ascii="Cera Pro Macmillan" w:hAnsi="Cera Pro Macmillan"/>
        </w:rPr>
        <w:t>of grant</w:t>
      </w:r>
      <w:r w:rsidRPr="00D4643F">
        <w:rPr>
          <w:rFonts w:ascii="Cera Pro Macmillan" w:hAnsi="Cera Pro Macmillan"/>
          <w:spacing w:val="-2"/>
        </w:rPr>
        <w:t xml:space="preserve"> </w:t>
      </w:r>
      <w:r w:rsidRPr="00D4643F">
        <w:rPr>
          <w:rFonts w:ascii="Cera Pro Macmillan" w:hAnsi="Cera Pro Macmillan"/>
        </w:rPr>
        <w:t>expenditure</w:t>
      </w:r>
      <w:r w:rsidRPr="00D4643F">
        <w:rPr>
          <w:rFonts w:ascii="Cera Pro Macmillan" w:hAnsi="Cera Pro Macmillan"/>
          <w:spacing w:val="-3"/>
        </w:rPr>
        <w:t xml:space="preserve"> </w:t>
      </w:r>
      <w:r w:rsidRPr="00D4643F">
        <w:rPr>
          <w:rFonts w:ascii="Cera Pro Macmillan" w:hAnsi="Cera Pro Macmillan"/>
        </w:rPr>
        <w:t>against</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2"/>
        </w:rPr>
        <w:t xml:space="preserve"> </w:t>
      </w:r>
      <w:r w:rsidRPr="00D4643F">
        <w:rPr>
          <w:rFonts w:ascii="Cera Pro Macmillan" w:hAnsi="Cera Pro Macmillan"/>
        </w:rPr>
        <w:t>terms</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grant</w:t>
      </w:r>
      <w:r w:rsidRPr="00D4643F">
        <w:rPr>
          <w:rFonts w:ascii="Cera Pro Macmillan" w:hAnsi="Cera Pro Macmillan"/>
          <w:spacing w:val="-1"/>
        </w:rPr>
        <w:t xml:space="preserve"> </w:t>
      </w:r>
      <w:proofErr w:type="gramStart"/>
      <w:r w:rsidRPr="00D4643F">
        <w:rPr>
          <w:rFonts w:ascii="Cera Pro Macmillan" w:hAnsi="Cera Pro Macmillan"/>
          <w:spacing w:val="-2"/>
        </w:rPr>
        <w:t>awards;</w:t>
      </w:r>
      <w:proofErr w:type="gramEnd"/>
    </w:p>
    <w:p w14:paraId="6569960B"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3" w:after="0" w:line="230" w:lineRule="auto"/>
        <w:ind w:left="1840" w:right="1538" w:hanging="360"/>
        <w:contextualSpacing w:val="0"/>
        <w:rPr>
          <w:rFonts w:ascii="Cera Pro Macmillan" w:hAnsi="Cera Pro Macmillan"/>
        </w:rPr>
      </w:pPr>
      <w:r w:rsidRPr="00D4643F">
        <w:rPr>
          <w:rFonts w:ascii="Cera Pro Macmillan" w:hAnsi="Cera Pro Macmillan"/>
        </w:rPr>
        <w:t>assessing</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reasonableness</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3"/>
        </w:rPr>
        <w:t xml:space="preserve"> </w:t>
      </w:r>
      <w:r w:rsidRPr="00D4643F">
        <w:rPr>
          <w:rFonts w:ascii="Cera Pro Macmillan" w:hAnsi="Cera Pro Macmillan"/>
        </w:rPr>
        <w:t>key</w:t>
      </w:r>
      <w:r w:rsidRPr="00D4643F">
        <w:rPr>
          <w:rFonts w:ascii="Cera Pro Macmillan" w:hAnsi="Cera Pro Macmillan"/>
          <w:spacing w:val="-3"/>
        </w:rPr>
        <w:t xml:space="preserve"> </w:t>
      </w:r>
      <w:r w:rsidRPr="00D4643F">
        <w:rPr>
          <w:rFonts w:ascii="Cera Pro Macmillan" w:hAnsi="Cera Pro Macmillan"/>
        </w:rPr>
        <w:t>accounting</w:t>
      </w:r>
      <w:r w:rsidRPr="00D4643F">
        <w:rPr>
          <w:rFonts w:ascii="Cera Pro Macmillan" w:hAnsi="Cera Pro Macmillan"/>
          <w:spacing w:val="-4"/>
        </w:rPr>
        <w:t xml:space="preserve"> </w:t>
      </w:r>
      <w:r w:rsidRPr="00D4643F">
        <w:rPr>
          <w:rFonts w:ascii="Cera Pro Macmillan" w:hAnsi="Cera Pro Macmillan"/>
        </w:rPr>
        <w:t>judgements</w:t>
      </w:r>
      <w:r w:rsidRPr="00D4643F">
        <w:rPr>
          <w:rFonts w:ascii="Cera Pro Macmillan" w:hAnsi="Cera Pro Macmillan"/>
          <w:spacing w:val="-5"/>
        </w:rPr>
        <w:t xml:space="preserve"> </w:t>
      </w:r>
      <w:r w:rsidRPr="00D4643F">
        <w:rPr>
          <w:rFonts w:ascii="Cera Pro Macmillan" w:hAnsi="Cera Pro Macmillan"/>
        </w:rPr>
        <w:t>and</w:t>
      </w:r>
      <w:r w:rsidRPr="00D4643F">
        <w:rPr>
          <w:rFonts w:ascii="Cera Pro Macmillan" w:hAnsi="Cera Pro Macmillan"/>
          <w:spacing w:val="-4"/>
        </w:rPr>
        <w:t xml:space="preserve"> </w:t>
      </w:r>
      <w:r w:rsidRPr="00D4643F">
        <w:rPr>
          <w:rFonts w:ascii="Cera Pro Macmillan" w:hAnsi="Cera Pro Macmillan"/>
        </w:rPr>
        <w:t>estimates,</w:t>
      </w:r>
      <w:r w:rsidRPr="00D4643F">
        <w:rPr>
          <w:rFonts w:ascii="Cera Pro Macmillan" w:hAnsi="Cera Pro Macmillan"/>
          <w:spacing w:val="-4"/>
        </w:rPr>
        <w:t xml:space="preserve"> </w:t>
      </w:r>
      <w:r w:rsidRPr="00D4643F">
        <w:rPr>
          <w:rFonts w:ascii="Cera Pro Macmillan" w:hAnsi="Cera Pro Macmillan"/>
        </w:rPr>
        <w:t>including</w:t>
      </w:r>
      <w:r w:rsidRPr="00D4643F">
        <w:rPr>
          <w:rFonts w:ascii="Cera Pro Macmillan" w:hAnsi="Cera Pro Macmillan"/>
          <w:spacing w:val="-4"/>
        </w:rPr>
        <w:t xml:space="preserve"> </w:t>
      </w:r>
      <w:r w:rsidRPr="00D4643F">
        <w:rPr>
          <w:rFonts w:ascii="Cera Pro Macmillan" w:hAnsi="Cera Pro Macmillan"/>
        </w:rPr>
        <w:t>accrued</w:t>
      </w:r>
      <w:r w:rsidRPr="00D4643F">
        <w:rPr>
          <w:rFonts w:ascii="Cera Pro Macmillan" w:hAnsi="Cera Pro Macmillan"/>
          <w:spacing w:val="-4"/>
        </w:rPr>
        <w:t xml:space="preserve"> </w:t>
      </w:r>
      <w:r w:rsidRPr="00D4643F">
        <w:rPr>
          <w:rFonts w:ascii="Cera Pro Macmillan" w:hAnsi="Cera Pro Macmillan"/>
        </w:rPr>
        <w:t>legacy income;</w:t>
      </w:r>
      <w:r w:rsidRPr="00D4643F">
        <w:rPr>
          <w:rFonts w:ascii="Cera Pro Macmillan" w:hAnsi="Cera Pro Macmillan"/>
          <w:spacing w:val="-1"/>
        </w:rPr>
        <w:t xml:space="preserve"> </w:t>
      </w:r>
      <w:r w:rsidRPr="00D4643F">
        <w:rPr>
          <w:rFonts w:ascii="Cera Pro Macmillan" w:hAnsi="Cera Pro Macmillan"/>
        </w:rPr>
        <w:t>and</w:t>
      </w:r>
    </w:p>
    <w:p w14:paraId="1EAE1703" w14:textId="77777777" w:rsidR="00AD6770" w:rsidRPr="00D4643F" w:rsidRDefault="00AD6770" w:rsidP="00AD6770">
      <w:pPr>
        <w:pStyle w:val="ListParagraph"/>
        <w:widowControl w:val="0"/>
        <w:numPr>
          <w:ilvl w:val="0"/>
          <w:numId w:val="54"/>
        </w:numPr>
        <w:tabs>
          <w:tab w:val="left" w:pos="1839"/>
          <w:tab w:val="left" w:pos="1840"/>
        </w:tabs>
        <w:autoSpaceDE w:val="0"/>
        <w:autoSpaceDN w:val="0"/>
        <w:spacing w:before="8" w:after="0" w:line="230" w:lineRule="auto"/>
        <w:ind w:left="1840" w:right="1169" w:hanging="360"/>
        <w:contextualSpacing w:val="0"/>
        <w:rPr>
          <w:rFonts w:ascii="Cera Pro Macmillan" w:hAnsi="Cera Pro Macmillan"/>
        </w:rPr>
      </w:pPr>
      <w:r w:rsidRPr="00D4643F">
        <w:rPr>
          <w:rFonts w:ascii="Cera Pro Macmillan" w:hAnsi="Cera Pro Macmillan"/>
        </w:rPr>
        <w:t>assessing</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3"/>
        </w:rPr>
        <w:t xml:space="preserve"> </w:t>
      </w:r>
      <w:r w:rsidRPr="00D4643F">
        <w:rPr>
          <w:rFonts w:ascii="Cera Pro Macmillan" w:hAnsi="Cera Pro Macmillan"/>
        </w:rPr>
        <w:t>statement</w:t>
      </w:r>
      <w:r w:rsidRPr="00D4643F">
        <w:rPr>
          <w:rFonts w:ascii="Cera Pro Macmillan" w:hAnsi="Cera Pro Macmillan"/>
          <w:spacing w:val="-2"/>
        </w:rPr>
        <w:t xml:space="preserve"> </w:t>
      </w:r>
      <w:r w:rsidRPr="00D4643F">
        <w:rPr>
          <w:rFonts w:ascii="Cera Pro Macmillan" w:hAnsi="Cera Pro Macmillan"/>
        </w:rPr>
        <w:t>disclosures,</w:t>
      </w:r>
      <w:r w:rsidRPr="00D4643F">
        <w:rPr>
          <w:rFonts w:ascii="Cera Pro Macmillan" w:hAnsi="Cera Pro Macmillan"/>
          <w:spacing w:val="-5"/>
        </w:rPr>
        <w:t xml:space="preserve"> </w:t>
      </w:r>
      <w:r w:rsidRPr="00D4643F">
        <w:rPr>
          <w:rFonts w:ascii="Cera Pro Macmillan" w:hAnsi="Cera Pro Macmillan"/>
        </w:rPr>
        <w:t>and</w:t>
      </w:r>
      <w:r w:rsidRPr="00D4643F">
        <w:rPr>
          <w:rFonts w:ascii="Cera Pro Macmillan" w:hAnsi="Cera Pro Macmillan"/>
          <w:spacing w:val="-5"/>
        </w:rPr>
        <w:t xml:space="preserve"> </w:t>
      </w:r>
      <w:r w:rsidRPr="00D4643F">
        <w:rPr>
          <w:rFonts w:ascii="Cera Pro Macmillan" w:hAnsi="Cera Pro Macmillan"/>
        </w:rPr>
        <w:t>testing</w:t>
      </w:r>
      <w:r w:rsidRPr="00D4643F">
        <w:rPr>
          <w:rFonts w:ascii="Cera Pro Macmillan" w:hAnsi="Cera Pro Macmillan"/>
          <w:spacing w:val="-5"/>
        </w:rPr>
        <w:t xml:space="preserve"> </w:t>
      </w:r>
      <w:r w:rsidRPr="00D4643F">
        <w:rPr>
          <w:rFonts w:ascii="Cera Pro Macmillan" w:hAnsi="Cera Pro Macmillan"/>
        </w:rPr>
        <w:t>to</w:t>
      </w:r>
      <w:r w:rsidRPr="00D4643F">
        <w:rPr>
          <w:rFonts w:ascii="Cera Pro Macmillan" w:hAnsi="Cera Pro Macmillan"/>
          <w:spacing w:val="-3"/>
        </w:rPr>
        <w:t xml:space="preserve"> </w:t>
      </w:r>
      <w:r w:rsidRPr="00D4643F">
        <w:rPr>
          <w:rFonts w:ascii="Cera Pro Macmillan" w:hAnsi="Cera Pro Macmillan"/>
        </w:rPr>
        <w:t>supporting</w:t>
      </w:r>
      <w:r w:rsidRPr="00D4643F">
        <w:rPr>
          <w:rFonts w:ascii="Cera Pro Macmillan" w:hAnsi="Cera Pro Macmillan"/>
          <w:spacing w:val="-5"/>
        </w:rPr>
        <w:t xml:space="preserve"> </w:t>
      </w:r>
      <w:r w:rsidRPr="00D4643F">
        <w:rPr>
          <w:rFonts w:ascii="Cera Pro Macmillan" w:hAnsi="Cera Pro Macmillan"/>
        </w:rPr>
        <w:t>documentation,</w:t>
      </w:r>
      <w:r w:rsidRPr="00D4643F">
        <w:rPr>
          <w:rFonts w:ascii="Cera Pro Macmillan" w:hAnsi="Cera Pro Macmillan"/>
          <w:spacing w:val="-3"/>
        </w:rPr>
        <w:t xml:space="preserve"> </w:t>
      </w:r>
      <w:r w:rsidRPr="00D4643F">
        <w:rPr>
          <w:rFonts w:ascii="Cera Pro Macmillan" w:hAnsi="Cera Pro Macmillan"/>
        </w:rPr>
        <w:t>for</w:t>
      </w:r>
      <w:r w:rsidRPr="00D4643F">
        <w:rPr>
          <w:rFonts w:ascii="Cera Pro Macmillan" w:hAnsi="Cera Pro Macmillan"/>
          <w:spacing w:val="-4"/>
        </w:rPr>
        <w:t xml:space="preserve"> </w:t>
      </w:r>
      <w:r w:rsidRPr="00D4643F">
        <w:rPr>
          <w:rFonts w:ascii="Cera Pro Macmillan" w:hAnsi="Cera Pro Macmillan"/>
        </w:rPr>
        <w:t>compliance</w:t>
      </w:r>
      <w:r w:rsidRPr="00D4643F">
        <w:rPr>
          <w:rFonts w:ascii="Cera Pro Macmillan" w:hAnsi="Cera Pro Macmillan"/>
          <w:spacing w:val="-5"/>
        </w:rPr>
        <w:t xml:space="preserve"> </w:t>
      </w:r>
      <w:r w:rsidRPr="00D4643F">
        <w:rPr>
          <w:rFonts w:ascii="Cera Pro Macmillan" w:hAnsi="Cera Pro Macmillan"/>
        </w:rPr>
        <w:t>with applicable laws and regulations.</w:t>
      </w:r>
    </w:p>
    <w:p w14:paraId="17B5A0F7" w14:textId="77777777" w:rsidR="00AD6770" w:rsidRPr="00D4643F" w:rsidRDefault="00AD6770" w:rsidP="00AD6770">
      <w:pPr>
        <w:pStyle w:val="BodyText"/>
        <w:spacing w:before="11"/>
        <w:rPr>
          <w:rFonts w:ascii="Cera Pro Macmillan" w:hAnsi="Cera Pro Macmillan"/>
        </w:rPr>
      </w:pPr>
    </w:p>
    <w:p w14:paraId="2DECD329" w14:textId="77777777" w:rsidR="00AD6770" w:rsidRPr="00D4643F" w:rsidRDefault="00AD6770" w:rsidP="00AD6770">
      <w:pPr>
        <w:ind w:left="1120" w:right="1142"/>
        <w:rPr>
          <w:rFonts w:ascii="Cera Pro Macmillan" w:hAnsi="Cera Pro Macmillan"/>
        </w:rPr>
      </w:pPr>
      <w:r w:rsidRPr="00D4643F">
        <w:rPr>
          <w:rFonts w:ascii="Cera Pro Macmillan" w:hAnsi="Cera Pro Macmillan"/>
        </w:rPr>
        <w:t>There are inherent limitations in the audit procedures described above. We are less likely to become aware of instances of non-compliance with laws and regulations that are not closely related to events and transactions reflected</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4"/>
        </w:rPr>
        <w:t xml:space="preserve"> </w:t>
      </w:r>
      <w:r w:rsidRPr="00D4643F">
        <w:rPr>
          <w:rFonts w:ascii="Cera Pro Macmillan" w:hAnsi="Cera Pro Macmillan"/>
        </w:rPr>
        <w:t>statements.</w:t>
      </w:r>
      <w:r w:rsidRPr="00D4643F">
        <w:rPr>
          <w:rFonts w:ascii="Cera Pro Macmillan" w:hAnsi="Cera Pro Macmillan"/>
          <w:spacing w:val="-1"/>
        </w:rPr>
        <w:t xml:space="preserve"> </w:t>
      </w:r>
      <w:r w:rsidRPr="00D4643F">
        <w:rPr>
          <w:rFonts w:ascii="Cera Pro Macmillan" w:hAnsi="Cera Pro Macmillan"/>
        </w:rPr>
        <w:t>Also,</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risk</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1"/>
        </w:rPr>
        <w:t xml:space="preserve"> </w:t>
      </w:r>
      <w:r w:rsidRPr="00D4643F">
        <w:rPr>
          <w:rFonts w:ascii="Cera Pro Macmillan" w:hAnsi="Cera Pro Macmillan"/>
        </w:rPr>
        <w:t>not</w:t>
      </w:r>
      <w:r w:rsidRPr="00D4643F">
        <w:rPr>
          <w:rFonts w:ascii="Cera Pro Macmillan" w:hAnsi="Cera Pro Macmillan"/>
          <w:spacing w:val="-2"/>
        </w:rPr>
        <w:t xml:space="preserve"> </w:t>
      </w:r>
      <w:r w:rsidRPr="00D4643F">
        <w:rPr>
          <w:rFonts w:ascii="Cera Pro Macmillan" w:hAnsi="Cera Pro Macmillan"/>
        </w:rPr>
        <w:t>detecting</w:t>
      </w:r>
      <w:r w:rsidRPr="00D4643F">
        <w:rPr>
          <w:rFonts w:ascii="Cera Pro Macmillan" w:hAnsi="Cera Pro Macmillan"/>
          <w:spacing w:val="-3"/>
        </w:rPr>
        <w:t xml:space="preserve"> </w:t>
      </w:r>
      <w:r w:rsidRPr="00D4643F">
        <w:rPr>
          <w:rFonts w:ascii="Cera Pro Macmillan" w:hAnsi="Cera Pro Macmillan"/>
        </w:rPr>
        <w:t>a</w:t>
      </w:r>
      <w:r w:rsidRPr="00D4643F">
        <w:rPr>
          <w:rFonts w:ascii="Cera Pro Macmillan" w:hAnsi="Cera Pro Macmillan"/>
          <w:spacing w:val="-2"/>
        </w:rPr>
        <w:t xml:space="preserve"> </w:t>
      </w:r>
      <w:r w:rsidRPr="00D4643F">
        <w:rPr>
          <w:rFonts w:ascii="Cera Pro Macmillan" w:hAnsi="Cera Pro Macmillan"/>
        </w:rPr>
        <w:t>material</w:t>
      </w:r>
      <w:r w:rsidRPr="00D4643F">
        <w:rPr>
          <w:rFonts w:ascii="Cera Pro Macmillan" w:hAnsi="Cera Pro Macmillan"/>
          <w:spacing w:val="-4"/>
        </w:rPr>
        <w:t xml:space="preserve"> </w:t>
      </w:r>
      <w:r w:rsidRPr="00D4643F">
        <w:rPr>
          <w:rFonts w:ascii="Cera Pro Macmillan" w:hAnsi="Cera Pro Macmillan"/>
        </w:rPr>
        <w:t>misstatement due</w:t>
      </w:r>
      <w:r w:rsidRPr="00D4643F">
        <w:rPr>
          <w:rFonts w:ascii="Cera Pro Macmillan" w:hAnsi="Cera Pro Macmillan"/>
          <w:spacing w:val="-3"/>
        </w:rPr>
        <w:t xml:space="preserve"> </w:t>
      </w:r>
      <w:r w:rsidRPr="00D4643F">
        <w:rPr>
          <w:rFonts w:ascii="Cera Pro Macmillan" w:hAnsi="Cera Pro Macmillan"/>
        </w:rPr>
        <w:t>to</w:t>
      </w:r>
      <w:r w:rsidRPr="00D4643F">
        <w:rPr>
          <w:rFonts w:ascii="Cera Pro Macmillan" w:hAnsi="Cera Pro Macmillan"/>
          <w:spacing w:val="-4"/>
        </w:rPr>
        <w:t xml:space="preserve"> </w:t>
      </w:r>
      <w:r w:rsidRPr="00D4643F">
        <w:rPr>
          <w:rFonts w:ascii="Cera Pro Macmillan" w:hAnsi="Cera Pro Macmillan"/>
        </w:rPr>
        <w:t>fraud</w:t>
      </w:r>
      <w:r w:rsidRPr="00D4643F">
        <w:rPr>
          <w:rFonts w:ascii="Cera Pro Macmillan" w:hAnsi="Cera Pro Macmillan"/>
          <w:spacing w:val="-3"/>
        </w:rPr>
        <w:t xml:space="preserve"> </w:t>
      </w:r>
      <w:r w:rsidRPr="00D4643F">
        <w:rPr>
          <w:rFonts w:ascii="Cera Pro Macmillan" w:hAnsi="Cera Pro Macmillan"/>
        </w:rPr>
        <w:t>is</w:t>
      </w:r>
      <w:r w:rsidRPr="00D4643F">
        <w:rPr>
          <w:rFonts w:ascii="Cera Pro Macmillan" w:hAnsi="Cera Pro Macmillan"/>
          <w:spacing w:val="-4"/>
        </w:rPr>
        <w:t xml:space="preserve"> </w:t>
      </w:r>
      <w:r w:rsidRPr="00D4643F">
        <w:rPr>
          <w:rFonts w:ascii="Cera Pro Macmillan" w:hAnsi="Cera Pro Macmillan"/>
        </w:rPr>
        <w:t>higher than the risk of not detecting one resulting from error, as fraud may involve deliberate concealment by, for example, forgery or intentional misrepresentations, or through collusion.</w:t>
      </w:r>
    </w:p>
    <w:p w14:paraId="716DA4E8" w14:textId="77777777" w:rsidR="00AD6770" w:rsidRPr="00D4643F" w:rsidRDefault="00AD6770" w:rsidP="00AD6770">
      <w:pPr>
        <w:pStyle w:val="BodyText"/>
        <w:spacing w:before="1"/>
        <w:rPr>
          <w:rFonts w:ascii="Cera Pro Macmillan" w:hAnsi="Cera Pro Macmillan"/>
        </w:rPr>
      </w:pPr>
    </w:p>
    <w:p w14:paraId="6B705D42" w14:textId="77777777" w:rsidR="00EA3FB9" w:rsidRDefault="00AD6770" w:rsidP="00EA3FB9">
      <w:pPr>
        <w:ind w:left="1120" w:right="1184"/>
        <w:rPr>
          <w:rFonts w:ascii="Cera Pro Macmillan" w:hAnsi="Cera Pro Macmillan"/>
        </w:rPr>
      </w:pPr>
      <w:r w:rsidRPr="00D4643F">
        <w:rPr>
          <w:rFonts w:ascii="Cera Pro Macmillan" w:hAnsi="Cera Pro Macmillan"/>
        </w:rPr>
        <w:t>A</w:t>
      </w:r>
      <w:r w:rsidRPr="00D4643F">
        <w:rPr>
          <w:rFonts w:ascii="Cera Pro Macmillan" w:hAnsi="Cera Pro Macmillan"/>
          <w:spacing w:val="-3"/>
        </w:rPr>
        <w:t xml:space="preserve"> </w:t>
      </w:r>
      <w:r w:rsidRPr="00D4643F">
        <w:rPr>
          <w:rFonts w:ascii="Cera Pro Macmillan" w:hAnsi="Cera Pro Macmillan"/>
        </w:rPr>
        <w:t>further</w:t>
      </w:r>
      <w:r w:rsidRPr="00D4643F">
        <w:rPr>
          <w:rFonts w:ascii="Cera Pro Macmillan" w:hAnsi="Cera Pro Macmillan"/>
          <w:spacing w:val="-2"/>
        </w:rPr>
        <w:t xml:space="preserve"> </w:t>
      </w:r>
      <w:r w:rsidRPr="00D4643F">
        <w:rPr>
          <w:rFonts w:ascii="Cera Pro Macmillan" w:hAnsi="Cera Pro Macmillan"/>
        </w:rPr>
        <w:t>description</w:t>
      </w:r>
      <w:r w:rsidRPr="00D4643F">
        <w:rPr>
          <w:rFonts w:ascii="Cera Pro Macmillan" w:hAnsi="Cera Pro Macmillan"/>
          <w:spacing w:val="-1"/>
        </w:rPr>
        <w:t xml:space="preserve"> </w:t>
      </w:r>
      <w:r w:rsidRPr="00D4643F">
        <w:rPr>
          <w:rFonts w:ascii="Cera Pro Macmillan" w:hAnsi="Cera Pro Macmillan"/>
        </w:rPr>
        <w:t>of</w:t>
      </w:r>
      <w:r w:rsidRPr="00D4643F">
        <w:rPr>
          <w:rFonts w:ascii="Cera Pro Macmillan" w:hAnsi="Cera Pro Macmillan"/>
          <w:spacing w:val="-1"/>
        </w:rPr>
        <w:t xml:space="preserve"> </w:t>
      </w:r>
      <w:r w:rsidRPr="00D4643F">
        <w:rPr>
          <w:rFonts w:ascii="Cera Pro Macmillan" w:hAnsi="Cera Pro Macmillan"/>
        </w:rPr>
        <w:t>our</w:t>
      </w:r>
      <w:r w:rsidRPr="00D4643F">
        <w:rPr>
          <w:rFonts w:ascii="Cera Pro Macmillan" w:hAnsi="Cera Pro Macmillan"/>
          <w:spacing w:val="-2"/>
        </w:rPr>
        <w:t xml:space="preserve"> </w:t>
      </w:r>
      <w:r w:rsidRPr="00D4643F">
        <w:rPr>
          <w:rFonts w:ascii="Cera Pro Macmillan" w:hAnsi="Cera Pro Macmillan"/>
        </w:rPr>
        <w:t>responsibilities</w:t>
      </w:r>
      <w:r w:rsidRPr="00D4643F">
        <w:rPr>
          <w:rFonts w:ascii="Cera Pro Macmillan" w:hAnsi="Cera Pro Macmillan"/>
          <w:spacing w:val="-1"/>
        </w:rPr>
        <w:t xml:space="preserve"> </w:t>
      </w:r>
      <w:r w:rsidRPr="00D4643F">
        <w:rPr>
          <w:rFonts w:ascii="Cera Pro Macmillan" w:hAnsi="Cera Pro Macmillan"/>
        </w:rPr>
        <w:t>for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audit</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financial</w:t>
      </w:r>
      <w:r w:rsidRPr="00D4643F">
        <w:rPr>
          <w:rFonts w:ascii="Cera Pro Macmillan" w:hAnsi="Cera Pro Macmillan"/>
          <w:spacing w:val="-1"/>
        </w:rPr>
        <w:t xml:space="preserve"> </w:t>
      </w:r>
      <w:r w:rsidRPr="00D4643F">
        <w:rPr>
          <w:rFonts w:ascii="Cera Pro Macmillan" w:hAnsi="Cera Pro Macmillan"/>
        </w:rPr>
        <w:t>statements</w:t>
      </w:r>
      <w:r w:rsidRPr="00D4643F">
        <w:rPr>
          <w:rFonts w:ascii="Cera Pro Macmillan" w:hAnsi="Cera Pro Macmillan"/>
          <w:spacing w:val="-4"/>
        </w:rPr>
        <w:t xml:space="preserve"> </w:t>
      </w:r>
      <w:r w:rsidRPr="00D4643F">
        <w:rPr>
          <w:rFonts w:ascii="Cera Pro Macmillan" w:hAnsi="Cera Pro Macmillan"/>
        </w:rPr>
        <w:t>is</w:t>
      </w:r>
      <w:r w:rsidRPr="00D4643F">
        <w:rPr>
          <w:rFonts w:ascii="Cera Pro Macmillan" w:hAnsi="Cera Pro Macmillan"/>
          <w:spacing w:val="-4"/>
        </w:rPr>
        <w:t xml:space="preserve"> </w:t>
      </w:r>
      <w:r w:rsidRPr="00D4643F">
        <w:rPr>
          <w:rFonts w:ascii="Cera Pro Macmillan" w:hAnsi="Cera Pro Macmillan"/>
        </w:rPr>
        <w:t>located</w:t>
      </w:r>
      <w:r w:rsidRPr="00D4643F">
        <w:rPr>
          <w:rFonts w:ascii="Cera Pro Macmillan" w:hAnsi="Cera Pro Macmillan"/>
          <w:spacing w:val="-3"/>
        </w:rPr>
        <w:t xml:space="preserve"> </w:t>
      </w:r>
      <w:r w:rsidRPr="00D4643F">
        <w:rPr>
          <w:rFonts w:ascii="Cera Pro Macmillan" w:hAnsi="Cera Pro Macmillan"/>
        </w:rPr>
        <w:t>on</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 xml:space="preserve">FRC’s website at: </w:t>
      </w:r>
      <w:hyperlink r:id="rId20">
        <w:r w:rsidRPr="00D4643F">
          <w:rPr>
            <w:rFonts w:ascii="Cera Pro Macmillan" w:hAnsi="Cera Pro Macmillan"/>
          </w:rPr>
          <w:t>www.frc.org.uk/auditorsresponsibilities.</w:t>
        </w:r>
      </w:hyperlink>
      <w:r w:rsidRPr="00D4643F">
        <w:rPr>
          <w:rFonts w:ascii="Cera Pro Macmillan" w:hAnsi="Cera Pro Macmillan"/>
        </w:rPr>
        <w:t xml:space="preserve"> This description forms part of our auditors’ report.</w:t>
      </w:r>
      <w:bookmarkStart w:id="50" w:name="Use_of_this_report"/>
      <w:bookmarkEnd w:id="50"/>
    </w:p>
    <w:p w14:paraId="09E25DB0" w14:textId="77777777" w:rsidR="00EA3FB9" w:rsidRDefault="00EA3FB9" w:rsidP="00EA3FB9">
      <w:pPr>
        <w:ind w:left="1120" w:right="1184"/>
        <w:rPr>
          <w:rFonts w:ascii="Cera Pro Macmillan" w:hAnsi="Cera Pro Macmillan"/>
        </w:rPr>
      </w:pPr>
    </w:p>
    <w:p w14:paraId="09708117" w14:textId="77777777" w:rsidR="00EA3FB9" w:rsidRDefault="00EA3FB9" w:rsidP="00EA3FB9">
      <w:pPr>
        <w:ind w:left="1120" w:right="1184"/>
        <w:rPr>
          <w:rFonts w:ascii="Cera Pro Macmillan" w:hAnsi="Cera Pro Macmillan"/>
        </w:rPr>
      </w:pPr>
    </w:p>
    <w:p w14:paraId="6E84ECC2" w14:textId="4C30DBE3" w:rsidR="00AD6770" w:rsidRPr="00EA3FB9" w:rsidRDefault="00AD6770" w:rsidP="00EA3FB9">
      <w:pPr>
        <w:ind w:left="1120" w:right="1184"/>
        <w:rPr>
          <w:rFonts w:ascii="Cera Pro Macmillan" w:hAnsi="Cera Pro Macmillan"/>
          <w:i/>
        </w:rPr>
      </w:pPr>
      <w:r w:rsidRPr="00EA3FB9">
        <w:rPr>
          <w:rFonts w:ascii="Cera Pro Macmillan" w:hAnsi="Cera Pro Macmillan"/>
          <w:i/>
        </w:rPr>
        <w:lastRenderedPageBreak/>
        <w:t>Use</w:t>
      </w:r>
      <w:r w:rsidRPr="00EA3FB9">
        <w:rPr>
          <w:rFonts w:ascii="Cera Pro Macmillan" w:hAnsi="Cera Pro Macmillan"/>
          <w:i/>
          <w:spacing w:val="-4"/>
        </w:rPr>
        <w:t xml:space="preserve"> </w:t>
      </w:r>
      <w:r w:rsidRPr="00EA3FB9">
        <w:rPr>
          <w:rFonts w:ascii="Cera Pro Macmillan" w:hAnsi="Cera Pro Macmillan"/>
          <w:i/>
        </w:rPr>
        <w:t>of</w:t>
      </w:r>
      <w:r w:rsidRPr="00EA3FB9">
        <w:rPr>
          <w:rFonts w:ascii="Cera Pro Macmillan" w:hAnsi="Cera Pro Macmillan"/>
          <w:i/>
          <w:spacing w:val="-3"/>
        </w:rPr>
        <w:t xml:space="preserve"> </w:t>
      </w:r>
      <w:r w:rsidRPr="00EA3FB9">
        <w:rPr>
          <w:rFonts w:ascii="Cera Pro Macmillan" w:hAnsi="Cera Pro Macmillan"/>
          <w:i/>
        </w:rPr>
        <w:t>this</w:t>
      </w:r>
      <w:r w:rsidRPr="00EA3FB9">
        <w:rPr>
          <w:rFonts w:ascii="Cera Pro Macmillan" w:hAnsi="Cera Pro Macmillan"/>
          <w:i/>
          <w:spacing w:val="-3"/>
        </w:rPr>
        <w:t xml:space="preserve"> </w:t>
      </w:r>
      <w:r w:rsidRPr="00EA3FB9">
        <w:rPr>
          <w:rFonts w:ascii="Cera Pro Macmillan" w:hAnsi="Cera Pro Macmillan"/>
          <w:i/>
          <w:spacing w:val="-2"/>
        </w:rPr>
        <w:t>report</w:t>
      </w:r>
    </w:p>
    <w:p w14:paraId="33646A2A" w14:textId="0FFF5E28" w:rsidR="00AD6770" w:rsidRPr="00D4643F" w:rsidRDefault="00AD6770" w:rsidP="00EA3FB9">
      <w:pPr>
        <w:spacing w:before="120"/>
        <w:ind w:left="1120" w:right="1184"/>
        <w:rPr>
          <w:rFonts w:ascii="Cera Pro Macmillan" w:hAnsi="Cera Pro Macmillan"/>
        </w:rPr>
      </w:pPr>
      <w:r w:rsidRPr="00D4643F">
        <w:rPr>
          <w:rFonts w:ascii="Cera Pro Macmillan" w:hAnsi="Cera Pro Macmillan"/>
        </w:rPr>
        <w:t>This report, including the opinions, has been prepared for and only for the charitable company’s members and trustees as a body in accordance with section 44(1)(c) of the Charities and Trustee Investment (Scotland) Act 2005 and the Companies Act 2006 and regulations made under those Acts (regulation 10 of The Charities Accounts (Scotland) Regulations 2006 (as amended) and Chapter 3 of Part 16 of the Companies Act 2006) and for</w:t>
      </w:r>
      <w:r w:rsidRPr="00D4643F">
        <w:rPr>
          <w:rFonts w:ascii="Cera Pro Macmillan" w:hAnsi="Cera Pro Macmillan"/>
          <w:spacing w:val="-2"/>
        </w:rPr>
        <w:t xml:space="preserve"> </w:t>
      </w:r>
      <w:r w:rsidRPr="00D4643F">
        <w:rPr>
          <w:rFonts w:ascii="Cera Pro Macmillan" w:hAnsi="Cera Pro Macmillan"/>
        </w:rPr>
        <w:t>no</w:t>
      </w:r>
      <w:r w:rsidRPr="00D4643F">
        <w:rPr>
          <w:rFonts w:ascii="Cera Pro Macmillan" w:hAnsi="Cera Pro Macmillan"/>
          <w:spacing w:val="-1"/>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purpose.</w:t>
      </w:r>
      <w:r w:rsidRPr="00D4643F">
        <w:rPr>
          <w:rFonts w:ascii="Cera Pro Macmillan" w:hAnsi="Cera Pro Macmillan"/>
          <w:spacing w:val="-1"/>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do</w:t>
      </w:r>
      <w:r w:rsidRPr="00D4643F">
        <w:rPr>
          <w:rFonts w:ascii="Cera Pro Macmillan" w:hAnsi="Cera Pro Macmillan"/>
          <w:spacing w:val="-4"/>
        </w:rPr>
        <w:t xml:space="preserve"> </w:t>
      </w:r>
      <w:r w:rsidRPr="00D4643F">
        <w:rPr>
          <w:rFonts w:ascii="Cera Pro Macmillan" w:hAnsi="Cera Pro Macmillan"/>
        </w:rPr>
        <w:t>not,</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3"/>
        </w:rPr>
        <w:t xml:space="preserve"> </w:t>
      </w:r>
      <w:r w:rsidRPr="00D4643F">
        <w:rPr>
          <w:rFonts w:ascii="Cera Pro Macmillan" w:hAnsi="Cera Pro Macmillan"/>
        </w:rPr>
        <w:t>giving</w:t>
      </w:r>
      <w:r w:rsidRPr="00D4643F">
        <w:rPr>
          <w:rFonts w:ascii="Cera Pro Macmillan" w:hAnsi="Cera Pro Macmillan"/>
          <w:spacing w:val="-3"/>
        </w:rPr>
        <w:t xml:space="preserve"> </w:t>
      </w:r>
      <w:r w:rsidRPr="00D4643F">
        <w:rPr>
          <w:rFonts w:ascii="Cera Pro Macmillan" w:hAnsi="Cera Pro Macmillan"/>
        </w:rPr>
        <w:t>these</w:t>
      </w:r>
      <w:r w:rsidRPr="00D4643F">
        <w:rPr>
          <w:rFonts w:ascii="Cera Pro Macmillan" w:hAnsi="Cera Pro Macmillan"/>
          <w:spacing w:val="-1"/>
        </w:rPr>
        <w:t xml:space="preserve"> </w:t>
      </w:r>
      <w:r w:rsidRPr="00D4643F">
        <w:rPr>
          <w:rFonts w:ascii="Cera Pro Macmillan" w:hAnsi="Cera Pro Macmillan"/>
        </w:rPr>
        <w:t>opinions,</w:t>
      </w:r>
      <w:r w:rsidRPr="00D4643F">
        <w:rPr>
          <w:rFonts w:ascii="Cera Pro Macmillan" w:hAnsi="Cera Pro Macmillan"/>
          <w:spacing w:val="-3"/>
        </w:rPr>
        <w:t xml:space="preserve"> </w:t>
      </w:r>
      <w:r w:rsidRPr="00D4643F">
        <w:rPr>
          <w:rFonts w:ascii="Cera Pro Macmillan" w:hAnsi="Cera Pro Macmillan"/>
        </w:rPr>
        <w:t>accept</w:t>
      </w:r>
      <w:r w:rsidRPr="00D4643F">
        <w:rPr>
          <w:rFonts w:ascii="Cera Pro Macmillan" w:hAnsi="Cera Pro Macmillan"/>
          <w:spacing w:val="-2"/>
        </w:rPr>
        <w:t xml:space="preserve"> </w:t>
      </w:r>
      <w:r w:rsidRPr="00D4643F">
        <w:rPr>
          <w:rFonts w:ascii="Cera Pro Macmillan" w:hAnsi="Cera Pro Macmillan"/>
        </w:rPr>
        <w:t>or</w:t>
      </w:r>
      <w:r w:rsidRPr="00D4643F">
        <w:rPr>
          <w:rFonts w:ascii="Cera Pro Macmillan" w:hAnsi="Cera Pro Macmillan"/>
          <w:spacing w:val="-2"/>
        </w:rPr>
        <w:t xml:space="preserve"> </w:t>
      </w:r>
      <w:r w:rsidRPr="00D4643F">
        <w:rPr>
          <w:rFonts w:ascii="Cera Pro Macmillan" w:hAnsi="Cera Pro Macmillan"/>
        </w:rPr>
        <w:t>assume</w:t>
      </w:r>
      <w:r w:rsidRPr="00D4643F">
        <w:rPr>
          <w:rFonts w:ascii="Cera Pro Macmillan" w:hAnsi="Cera Pro Macmillan"/>
          <w:spacing w:val="-1"/>
        </w:rPr>
        <w:t xml:space="preserve"> </w:t>
      </w:r>
      <w:r w:rsidRPr="00D4643F">
        <w:rPr>
          <w:rFonts w:ascii="Cera Pro Macmillan" w:hAnsi="Cera Pro Macmillan"/>
        </w:rPr>
        <w:t>responsibility</w:t>
      </w:r>
      <w:r w:rsidRPr="00D4643F">
        <w:rPr>
          <w:rFonts w:ascii="Cera Pro Macmillan" w:hAnsi="Cera Pro Macmillan"/>
          <w:spacing w:val="-1"/>
        </w:rPr>
        <w:t xml:space="preserve"> </w:t>
      </w:r>
      <w:r w:rsidRPr="00D4643F">
        <w:rPr>
          <w:rFonts w:ascii="Cera Pro Macmillan" w:hAnsi="Cera Pro Macmillan"/>
        </w:rPr>
        <w:t>for</w:t>
      </w:r>
      <w:r w:rsidRPr="00D4643F">
        <w:rPr>
          <w:rFonts w:ascii="Cera Pro Macmillan" w:hAnsi="Cera Pro Macmillan"/>
          <w:spacing w:val="-2"/>
        </w:rPr>
        <w:t xml:space="preserve"> </w:t>
      </w:r>
      <w:r w:rsidRPr="00D4643F">
        <w:rPr>
          <w:rFonts w:ascii="Cera Pro Macmillan" w:hAnsi="Cera Pro Macmillan"/>
        </w:rPr>
        <w:t>any</w:t>
      </w:r>
      <w:r w:rsidRPr="00D4643F">
        <w:rPr>
          <w:rFonts w:ascii="Cera Pro Macmillan" w:hAnsi="Cera Pro Macmillan"/>
          <w:spacing w:val="-3"/>
        </w:rPr>
        <w:t xml:space="preserve"> </w:t>
      </w:r>
      <w:r w:rsidRPr="00D4643F">
        <w:rPr>
          <w:rFonts w:ascii="Cera Pro Macmillan" w:hAnsi="Cera Pro Macmillan"/>
        </w:rPr>
        <w:t>other</w:t>
      </w:r>
      <w:r w:rsidRPr="00D4643F">
        <w:rPr>
          <w:rFonts w:ascii="Cera Pro Macmillan" w:hAnsi="Cera Pro Macmillan"/>
          <w:spacing w:val="-2"/>
        </w:rPr>
        <w:t xml:space="preserve"> </w:t>
      </w:r>
      <w:r w:rsidRPr="00D4643F">
        <w:rPr>
          <w:rFonts w:ascii="Cera Pro Macmillan" w:hAnsi="Cera Pro Macmillan"/>
        </w:rPr>
        <w:t>purpose or to any other person to whom this report is shown or into whose hands it may come save where expressly agreed by our prior consent in writing.</w:t>
      </w:r>
    </w:p>
    <w:p w14:paraId="2E49A41A" w14:textId="77777777" w:rsidR="00AD6770" w:rsidRPr="00D4643F" w:rsidRDefault="00AD6770" w:rsidP="00AD6770">
      <w:pPr>
        <w:pStyle w:val="Heading2"/>
        <w:spacing w:before="120"/>
        <w:rPr>
          <w:rFonts w:ascii="Cera Pro Macmillan" w:hAnsi="Cera Pro Macmillan"/>
          <w:szCs w:val="22"/>
        </w:rPr>
      </w:pPr>
      <w:bookmarkStart w:id="51" w:name="Other_required_reporting"/>
      <w:bookmarkEnd w:id="51"/>
      <w:r w:rsidRPr="00D4643F">
        <w:rPr>
          <w:rFonts w:ascii="Cera Pro Macmillan" w:hAnsi="Cera Pro Macmillan"/>
          <w:szCs w:val="22"/>
        </w:rPr>
        <w:t>Other</w:t>
      </w:r>
      <w:r w:rsidRPr="00D4643F">
        <w:rPr>
          <w:rFonts w:ascii="Cera Pro Macmillan" w:hAnsi="Cera Pro Macmillan"/>
          <w:spacing w:val="-7"/>
          <w:szCs w:val="22"/>
        </w:rPr>
        <w:t xml:space="preserve"> </w:t>
      </w:r>
      <w:r w:rsidRPr="00D4643F">
        <w:rPr>
          <w:rFonts w:ascii="Cera Pro Macmillan" w:hAnsi="Cera Pro Macmillan"/>
          <w:szCs w:val="22"/>
        </w:rPr>
        <w:t>required</w:t>
      </w:r>
      <w:r w:rsidRPr="00D4643F">
        <w:rPr>
          <w:rFonts w:ascii="Cera Pro Macmillan" w:hAnsi="Cera Pro Macmillan"/>
          <w:spacing w:val="-3"/>
          <w:szCs w:val="22"/>
        </w:rPr>
        <w:t xml:space="preserve"> </w:t>
      </w:r>
      <w:r w:rsidRPr="00D4643F">
        <w:rPr>
          <w:rFonts w:ascii="Cera Pro Macmillan" w:hAnsi="Cera Pro Macmillan"/>
          <w:spacing w:val="-2"/>
          <w:szCs w:val="22"/>
        </w:rPr>
        <w:t>reporting</w:t>
      </w:r>
    </w:p>
    <w:p w14:paraId="5A2940ED" w14:textId="0B9C2841" w:rsidR="00AD6770" w:rsidRPr="00D4643F" w:rsidRDefault="00AD6770" w:rsidP="00AD6770">
      <w:pPr>
        <w:pStyle w:val="BodyText"/>
        <w:spacing w:before="6"/>
        <w:rPr>
          <w:rFonts w:ascii="Cera Pro Macmillan" w:hAnsi="Cera Pro Macmillan"/>
          <w:b/>
        </w:rPr>
      </w:pPr>
    </w:p>
    <w:p w14:paraId="7BACA8DF" w14:textId="77777777" w:rsidR="00AD6770" w:rsidRPr="00EA3FB9" w:rsidRDefault="00AD6770" w:rsidP="00AD6770">
      <w:pPr>
        <w:spacing w:before="61"/>
        <w:ind w:left="1120"/>
        <w:rPr>
          <w:rFonts w:ascii="Cera Pro Macmillan" w:hAnsi="Cera Pro Macmillan"/>
          <w:b/>
          <w:color w:val="008A26"/>
        </w:rPr>
      </w:pPr>
      <w:bookmarkStart w:id="52" w:name="Matters_on_which_we_are_required_to_repo"/>
      <w:bookmarkEnd w:id="52"/>
      <w:r w:rsidRPr="00EA3FB9">
        <w:rPr>
          <w:rFonts w:ascii="Cera Pro Macmillan" w:hAnsi="Cera Pro Macmillan"/>
          <w:b/>
          <w:color w:val="008A26"/>
        </w:rPr>
        <w:t>Matters</w:t>
      </w:r>
      <w:r w:rsidRPr="00EA3FB9">
        <w:rPr>
          <w:rFonts w:ascii="Cera Pro Macmillan" w:hAnsi="Cera Pro Macmillan"/>
          <w:b/>
          <w:color w:val="008A26"/>
          <w:spacing w:val="-5"/>
        </w:rPr>
        <w:t xml:space="preserve"> </w:t>
      </w:r>
      <w:r w:rsidRPr="00EA3FB9">
        <w:rPr>
          <w:rFonts w:ascii="Cera Pro Macmillan" w:hAnsi="Cera Pro Macmillan"/>
          <w:b/>
          <w:color w:val="008A26"/>
        </w:rPr>
        <w:t>on</w:t>
      </w:r>
      <w:r w:rsidRPr="00EA3FB9">
        <w:rPr>
          <w:rFonts w:ascii="Cera Pro Macmillan" w:hAnsi="Cera Pro Macmillan"/>
          <w:b/>
          <w:color w:val="008A26"/>
          <w:spacing w:val="-6"/>
        </w:rPr>
        <w:t xml:space="preserve"> </w:t>
      </w:r>
      <w:r w:rsidRPr="00EA3FB9">
        <w:rPr>
          <w:rFonts w:ascii="Cera Pro Macmillan" w:hAnsi="Cera Pro Macmillan"/>
          <w:b/>
          <w:color w:val="008A26"/>
        </w:rPr>
        <w:t>which</w:t>
      </w:r>
      <w:r w:rsidRPr="00EA3FB9">
        <w:rPr>
          <w:rFonts w:ascii="Cera Pro Macmillan" w:hAnsi="Cera Pro Macmillan"/>
          <w:b/>
          <w:color w:val="008A26"/>
          <w:spacing w:val="-6"/>
        </w:rPr>
        <w:t xml:space="preserve"> </w:t>
      </w:r>
      <w:r w:rsidRPr="00EA3FB9">
        <w:rPr>
          <w:rFonts w:ascii="Cera Pro Macmillan" w:hAnsi="Cera Pro Macmillan"/>
          <w:b/>
          <w:color w:val="008A26"/>
        </w:rPr>
        <w:t>we</w:t>
      </w:r>
      <w:r w:rsidRPr="00EA3FB9">
        <w:rPr>
          <w:rFonts w:ascii="Cera Pro Macmillan" w:hAnsi="Cera Pro Macmillan"/>
          <w:b/>
          <w:color w:val="008A26"/>
          <w:spacing w:val="-4"/>
        </w:rPr>
        <w:t xml:space="preserve"> </w:t>
      </w:r>
      <w:r w:rsidRPr="00EA3FB9">
        <w:rPr>
          <w:rFonts w:ascii="Cera Pro Macmillan" w:hAnsi="Cera Pro Macmillan"/>
          <w:b/>
          <w:color w:val="008A26"/>
        </w:rPr>
        <w:t>are</w:t>
      </w:r>
      <w:r w:rsidRPr="00EA3FB9">
        <w:rPr>
          <w:rFonts w:ascii="Cera Pro Macmillan" w:hAnsi="Cera Pro Macmillan"/>
          <w:b/>
          <w:color w:val="008A26"/>
          <w:spacing w:val="-6"/>
        </w:rPr>
        <w:t xml:space="preserve"> </w:t>
      </w:r>
      <w:r w:rsidRPr="00EA3FB9">
        <w:rPr>
          <w:rFonts w:ascii="Cera Pro Macmillan" w:hAnsi="Cera Pro Macmillan"/>
          <w:b/>
          <w:color w:val="008A26"/>
        </w:rPr>
        <w:t>required</w:t>
      </w:r>
      <w:r w:rsidRPr="00EA3FB9">
        <w:rPr>
          <w:rFonts w:ascii="Cera Pro Macmillan" w:hAnsi="Cera Pro Macmillan"/>
          <w:b/>
          <w:color w:val="008A26"/>
          <w:spacing w:val="-6"/>
        </w:rPr>
        <w:t xml:space="preserve"> </w:t>
      </w:r>
      <w:r w:rsidRPr="00EA3FB9">
        <w:rPr>
          <w:rFonts w:ascii="Cera Pro Macmillan" w:hAnsi="Cera Pro Macmillan"/>
          <w:b/>
          <w:color w:val="008A26"/>
        </w:rPr>
        <w:t>to</w:t>
      </w:r>
      <w:r w:rsidRPr="00EA3FB9">
        <w:rPr>
          <w:rFonts w:ascii="Cera Pro Macmillan" w:hAnsi="Cera Pro Macmillan"/>
          <w:b/>
          <w:color w:val="008A26"/>
          <w:spacing w:val="-2"/>
        </w:rPr>
        <w:t xml:space="preserve"> </w:t>
      </w:r>
      <w:r w:rsidRPr="00EA3FB9">
        <w:rPr>
          <w:rFonts w:ascii="Cera Pro Macmillan" w:hAnsi="Cera Pro Macmillan"/>
          <w:b/>
          <w:color w:val="008A26"/>
        </w:rPr>
        <w:t>report</w:t>
      </w:r>
      <w:r w:rsidRPr="00EA3FB9">
        <w:rPr>
          <w:rFonts w:ascii="Cera Pro Macmillan" w:hAnsi="Cera Pro Macmillan"/>
          <w:b/>
          <w:color w:val="008A26"/>
          <w:spacing w:val="-5"/>
        </w:rPr>
        <w:t xml:space="preserve"> </w:t>
      </w:r>
      <w:r w:rsidRPr="00EA3FB9">
        <w:rPr>
          <w:rFonts w:ascii="Cera Pro Macmillan" w:hAnsi="Cera Pro Macmillan"/>
          <w:b/>
          <w:color w:val="008A26"/>
        </w:rPr>
        <w:t>by</w:t>
      </w:r>
      <w:r w:rsidRPr="00EA3FB9">
        <w:rPr>
          <w:rFonts w:ascii="Cera Pro Macmillan" w:hAnsi="Cera Pro Macmillan"/>
          <w:b/>
          <w:color w:val="008A26"/>
          <w:spacing w:val="-3"/>
        </w:rPr>
        <w:t xml:space="preserve"> </w:t>
      </w:r>
      <w:r w:rsidRPr="00EA3FB9">
        <w:rPr>
          <w:rFonts w:ascii="Cera Pro Macmillan" w:hAnsi="Cera Pro Macmillan"/>
          <w:b/>
          <w:color w:val="008A26"/>
          <w:spacing w:val="-2"/>
        </w:rPr>
        <w:t>exception</w:t>
      </w:r>
    </w:p>
    <w:p w14:paraId="29D77EFB" w14:textId="77777777" w:rsidR="00AD6770" w:rsidRPr="00D4643F" w:rsidRDefault="00AD6770" w:rsidP="00AD6770">
      <w:pPr>
        <w:spacing w:before="120"/>
        <w:ind w:left="1120" w:right="1142"/>
        <w:rPr>
          <w:rFonts w:ascii="Cera Pro Macmillan" w:hAnsi="Cera Pro Macmillan"/>
        </w:rPr>
      </w:pPr>
      <w:r w:rsidRPr="00D4643F">
        <w:rPr>
          <w:rFonts w:ascii="Cera Pro Macmillan" w:hAnsi="Cera Pro Macmillan"/>
        </w:rPr>
        <w:t>Under</w:t>
      </w:r>
      <w:r w:rsidRPr="00D4643F">
        <w:rPr>
          <w:rFonts w:ascii="Cera Pro Macmillan" w:hAnsi="Cera Pro Macmillan"/>
          <w:spacing w:val="-2"/>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Companies</w:t>
      </w:r>
      <w:r w:rsidRPr="00D4643F">
        <w:rPr>
          <w:rFonts w:ascii="Cera Pro Macmillan" w:hAnsi="Cera Pro Macmillan"/>
          <w:spacing w:val="-1"/>
        </w:rPr>
        <w:t xml:space="preserve"> </w:t>
      </w:r>
      <w:r w:rsidRPr="00D4643F">
        <w:rPr>
          <w:rFonts w:ascii="Cera Pro Macmillan" w:hAnsi="Cera Pro Macmillan"/>
        </w:rPr>
        <w:t>Act</w:t>
      </w:r>
      <w:r w:rsidRPr="00D4643F">
        <w:rPr>
          <w:rFonts w:ascii="Cera Pro Macmillan" w:hAnsi="Cera Pro Macmillan"/>
          <w:spacing w:val="-2"/>
        </w:rPr>
        <w:t xml:space="preserve"> </w:t>
      </w:r>
      <w:r w:rsidRPr="00D4643F">
        <w:rPr>
          <w:rFonts w:ascii="Cera Pro Macmillan" w:hAnsi="Cera Pro Macmillan"/>
        </w:rPr>
        <w:t>2006</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Charities</w:t>
      </w:r>
      <w:r w:rsidRPr="00D4643F">
        <w:rPr>
          <w:rFonts w:ascii="Cera Pro Macmillan" w:hAnsi="Cera Pro Macmillan"/>
          <w:spacing w:val="-4"/>
        </w:rPr>
        <w:t xml:space="preserve"> </w:t>
      </w:r>
      <w:r w:rsidRPr="00D4643F">
        <w:rPr>
          <w:rFonts w:ascii="Cera Pro Macmillan" w:hAnsi="Cera Pro Macmillan"/>
        </w:rPr>
        <w:t>Accounts</w:t>
      </w:r>
      <w:r w:rsidRPr="00D4643F">
        <w:rPr>
          <w:rFonts w:ascii="Cera Pro Macmillan" w:hAnsi="Cera Pro Macmillan"/>
          <w:spacing w:val="-4"/>
        </w:rPr>
        <w:t xml:space="preserve"> </w:t>
      </w:r>
      <w:r w:rsidRPr="00D4643F">
        <w:rPr>
          <w:rFonts w:ascii="Cera Pro Macmillan" w:hAnsi="Cera Pro Macmillan"/>
        </w:rPr>
        <w:t>(Scotland)</w:t>
      </w:r>
      <w:r w:rsidRPr="00D4643F">
        <w:rPr>
          <w:rFonts w:ascii="Cera Pro Macmillan" w:hAnsi="Cera Pro Macmillan"/>
          <w:spacing w:val="-3"/>
        </w:rPr>
        <w:t xml:space="preserve"> </w:t>
      </w:r>
      <w:r w:rsidRPr="00D4643F">
        <w:rPr>
          <w:rFonts w:ascii="Cera Pro Macmillan" w:hAnsi="Cera Pro Macmillan"/>
        </w:rPr>
        <w:t>Regulations</w:t>
      </w:r>
      <w:r w:rsidRPr="00D4643F">
        <w:rPr>
          <w:rFonts w:ascii="Cera Pro Macmillan" w:hAnsi="Cera Pro Macmillan"/>
          <w:spacing w:val="-4"/>
        </w:rPr>
        <w:t xml:space="preserve"> </w:t>
      </w:r>
      <w:r w:rsidRPr="00D4643F">
        <w:rPr>
          <w:rFonts w:ascii="Cera Pro Macmillan" w:hAnsi="Cera Pro Macmillan"/>
        </w:rPr>
        <w:t>2006</w:t>
      </w:r>
      <w:r w:rsidRPr="00D4643F">
        <w:rPr>
          <w:rFonts w:ascii="Cera Pro Macmillan" w:hAnsi="Cera Pro Macmillan"/>
          <w:spacing w:val="-1"/>
        </w:rPr>
        <w:t xml:space="preserve"> </w:t>
      </w:r>
      <w:r w:rsidRPr="00D4643F">
        <w:rPr>
          <w:rFonts w:ascii="Cera Pro Macmillan" w:hAnsi="Cera Pro Macmillan"/>
        </w:rPr>
        <w:t>(as</w:t>
      </w:r>
      <w:r w:rsidRPr="00D4643F">
        <w:rPr>
          <w:rFonts w:ascii="Cera Pro Macmillan" w:hAnsi="Cera Pro Macmillan"/>
          <w:spacing w:val="-4"/>
        </w:rPr>
        <w:t xml:space="preserve"> </w:t>
      </w:r>
      <w:r w:rsidRPr="00D4643F">
        <w:rPr>
          <w:rFonts w:ascii="Cera Pro Macmillan" w:hAnsi="Cera Pro Macmillan"/>
        </w:rPr>
        <w:t>amended)</w:t>
      </w:r>
      <w:r w:rsidRPr="00D4643F">
        <w:rPr>
          <w:rFonts w:ascii="Cera Pro Macmillan" w:hAnsi="Cera Pro Macmillan"/>
          <w:spacing w:val="-1"/>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are required to report to you if, in our opinion:</w:t>
      </w:r>
    </w:p>
    <w:p w14:paraId="4B2F2259" w14:textId="77777777" w:rsidR="00AD6770" w:rsidRPr="00D4643F" w:rsidRDefault="00AD6770" w:rsidP="00AD6770">
      <w:pPr>
        <w:pStyle w:val="ListParagraph"/>
        <w:widowControl w:val="0"/>
        <w:numPr>
          <w:ilvl w:val="0"/>
          <w:numId w:val="53"/>
        </w:numPr>
        <w:tabs>
          <w:tab w:val="left" w:pos="2197"/>
          <w:tab w:val="left" w:pos="2198"/>
        </w:tabs>
        <w:autoSpaceDE w:val="0"/>
        <w:autoSpaceDN w:val="0"/>
        <w:spacing w:before="120" w:after="0" w:line="240" w:lineRule="auto"/>
        <w:ind w:left="2197" w:hanging="361"/>
        <w:contextualSpacing w:val="0"/>
        <w:rPr>
          <w:rFonts w:ascii="Cera Pro Macmillan" w:hAnsi="Cera Pro Macmillan"/>
        </w:rPr>
      </w:pPr>
      <w:r w:rsidRPr="00D4643F">
        <w:rPr>
          <w:rFonts w:ascii="Cera Pro Macmillan" w:hAnsi="Cera Pro Macmillan"/>
        </w:rPr>
        <w:t>we</w:t>
      </w:r>
      <w:r w:rsidRPr="00D4643F">
        <w:rPr>
          <w:rFonts w:ascii="Cera Pro Macmillan" w:hAnsi="Cera Pro Macmillan"/>
          <w:spacing w:val="-6"/>
        </w:rPr>
        <w:t xml:space="preserve"> </w:t>
      </w:r>
      <w:r w:rsidRPr="00D4643F">
        <w:rPr>
          <w:rFonts w:ascii="Cera Pro Macmillan" w:hAnsi="Cera Pro Macmillan"/>
        </w:rPr>
        <w:t>have</w:t>
      </w:r>
      <w:r w:rsidRPr="00D4643F">
        <w:rPr>
          <w:rFonts w:ascii="Cera Pro Macmillan" w:hAnsi="Cera Pro Macmillan"/>
          <w:spacing w:val="-3"/>
        </w:rPr>
        <w:t xml:space="preserve"> </w:t>
      </w:r>
      <w:r w:rsidRPr="00D4643F">
        <w:rPr>
          <w:rFonts w:ascii="Cera Pro Macmillan" w:hAnsi="Cera Pro Macmillan"/>
        </w:rPr>
        <w:t>not obtained</w:t>
      </w:r>
      <w:r w:rsidRPr="00D4643F">
        <w:rPr>
          <w:rFonts w:ascii="Cera Pro Macmillan" w:hAnsi="Cera Pro Macmillan"/>
          <w:spacing w:val="-3"/>
        </w:rPr>
        <w:t xml:space="preserve"> </w:t>
      </w:r>
      <w:r w:rsidRPr="00D4643F">
        <w:rPr>
          <w:rFonts w:ascii="Cera Pro Macmillan" w:hAnsi="Cera Pro Macmillan"/>
        </w:rPr>
        <w:t>all</w:t>
      </w:r>
      <w:r w:rsidRPr="00D4643F">
        <w:rPr>
          <w:rFonts w:ascii="Cera Pro Macmillan" w:hAnsi="Cera Pro Macmillan"/>
          <w:spacing w:val="-4"/>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information</w:t>
      </w:r>
      <w:r w:rsidRPr="00D4643F">
        <w:rPr>
          <w:rFonts w:ascii="Cera Pro Macmillan" w:hAnsi="Cera Pro Macmillan"/>
          <w:spacing w:val="-4"/>
        </w:rPr>
        <w:t xml:space="preserve"> </w:t>
      </w:r>
      <w:r w:rsidRPr="00D4643F">
        <w:rPr>
          <w:rFonts w:ascii="Cera Pro Macmillan" w:hAnsi="Cera Pro Macmillan"/>
        </w:rPr>
        <w:t>and</w:t>
      </w:r>
      <w:r w:rsidRPr="00D4643F">
        <w:rPr>
          <w:rFonts w:ascii="Cera Pro Macmillan" w:hAnsi="Cera Pro Macmillan"/>
          <w:spacing w:val="-1"/>
        </w:rPr>
        <w:t xml:space="preserve"> </w:t>
      </w:r>
      <w:r w:rsidRPr="00D4643F">
        <w:rPr>
          <w:rFonts w:ascii="Cera Pro Macmillan" w:hAnsi="Cera Pro Macmillan"/>
        </w:rPr>
        <w:t>explanations</w:t>
      </w:r>
      <w:r w:rsidRPr="00D4643F">
        <w:rPr>
          <w:rFonts w:ascii="Cera Pro Macmillan" w:hAnsi="Cera Pro Macmillan"/>
          <w:spacing w:val="-4"/>
        </w:rPr>
        <w:t xml:space="preserve"> </w:t>
      </w: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require</w:t>
      </w:r>
      <w:r w:rsidRPr="00D4643F">
        <w:rPr>
          <w:rFonts w:ascii="Cera Pro Macmillan" w:hAnsi="Cera Pro Macmillan"/>
          <w:spacing w:val="-3"/>
        </w:rPr>
        <w:t xml:space="preserve"> </w:t>
      </w:r>
      <w:r w:rsidRPr="00D4643F">
        <w:rPr>
          <w:rFonts w:ascii="Cera Pro Macmillan" w:hAnsi="Cera Pro Macmillan"/>
        </w:rPr>
        <w:t>for our</w:t>
      </w:r>
      <w:r w:rsidRPr="00D4643F">
        <w:rPr>
          <w:rFonts w:ascii="Cera Pro Macmillan" w:hAnsi="Cera Pro Macmillan"/>
          <w:spacing w:val="-2"/>
        </w:rPr>
        <w:t xml:space="preserve"> </w:t>
      </w:r>
      <w:r w:rsidRPr="00D4643F">
        <w:rPr>
          <w:rFonts w:ascii="Cera Pro Macmillan" w:hAnsi="Cera Pro Macmillan"/>
        </w:rPr>
        <w:t>audit;</w:t>
      </w:r>
      <w:r w:rsidRPr="00D4643F">
        <w:rPr>
          <w:rFonts w:ascii="Cera Pro Macmillan" w:hAnsi="Cera Pro Macmillan"/>
          <w:spacing w:val="-4"/>
        </w:rPr>
        <w:t xml:space="preserve"> </w:t>
      </w:r>
      <w:r w:rsidRPr="00D4643F">
        <w:rPr>
          <w:rFonts w:ascii="Cera Pro Macmillan" w:hAnsi="Cera Pro Macmillan"/>
          <w:spacing w:val="-5"/>
        </w:rPr>
        <w:t>or</w:t>
      </w:r>
    </w:p>
    <w:p w14:paraId="6A458EE4" w14:textId="77777777" w:rsidR="00AD6770" w:rsidRPr="00D4643F" w:rsidRDefault="00AD6770" w:rsidP="00AD6770">
      <w:pPr>
        <w:pStyle w:val="ListParagraph"/>
        <w:widowControl w:val="0"/>
        <w:numPr>
          <w:ilvl w:val="0"/>
          <w:numId w:val="53"/>
        </w:numPr>
        <w:tabs>
          <w:tab w:val="left" w:pos="2197"/>
          <w:tab w:val="left" w:pos="2198"/>
        </w:tabs>
        <w:autoSpaceDE w:val="0"/>
        <w:autoSpaceDN w:val="0"/>
        <w:spacing w:before="120" w:after="0" w:line="223" w:lineRule="auto"/>
        <w:ind w:left="2197" w:right="1403"/>
        <w:contextualSpacing w:val="0"/>
        <w:rPr>
          <w:rFonts w:ascii="Cera Pro Macmillan" w:hAnsi="Cera Pro Macmillan"/>
        </w:rPr>
      </w:pPr>
      <w:r w:rsidRPr="00D4643F">
        <w:rPr>
          <w:rFonts w:ascii="Cera Pro Macmillan" w:hAnsi="Cera Pro Macmillan"/>
        </w:rPr>
        <w:t>adequate</w:t>
      </w:r>
      <w:r w:rsidRPr="00D4643F">
        <w:rPr>
          <w:rFonts w:ascii="Cera Pro Macmillan" w:hAnsi="Cera Pro Macmillan"/>
          <w:spacing w:val="-3"/>
        </w:rPr>
        <w:t xml:space="preserve"> </w:t>
      </w:r>
      <w:r w:rsidRPr="00D4643F">
        <w:rPr>
          <w:rFonts w:ascii="Cera Pro Macmillan" w:hAnsi="Cera Pro Macmillan"/>
        </w:rPr>
        <w:t>and</w:t>
      </w:r>
      <w:r w:rsidRPr="00D4643F">
        <w:rPr>
          <w:rFonts w:ascii="Cera Pro Macmillan" w:hAnsi="Cera Pro Macmillan"/>
          <w:spacing w:val="-3"/>
        </w:rPr>
        <w:t xml:space="preserve"> </w:t>
      </w:r>
      <w:r w:rsidRPr="00D4643F">
        <w:rPr>
          <w:rFonts w:ascii="Cera Pro Macmillan" w:hAnsi="Cera Pro Macmillan"/>
        </w:rPr>
        <w:t>proper</w:t>
      </w:r>
      <w:r w:rsidRPr="00D4643F">
        <w:rPr>
          <w:rFonts w:ascii="Cera Pro Macmillan" w:hAnsi="Cera Pro Macmillan"/>
          <w:spacing w:val="-2"/>
        </w:rPr>
        <w:t xml:space="preserve"> </w:t>
      </w:r>
      <w:r w:rsidRPr="00D4643F">
        <w:rPr>
          <w:rFonts w:ascii="Cera Pro Macmillan" w:hAnsi="Cera Pro Macmillan"/>
        </w:rPr>
        <w:t>accounting</w:t>
      </w:r>
      <w:r w:rsidRPr="00D4643F">
        <w:rPr>
          <w:rFonts w:ascii="Cera Pro Macmillan" w:hAnsi="Cera Pro Macmillan"/>
          <w:spacing w:val="-3"/>
        </w:rPr>
        <w:t xml:space="preserve"> </w:t>
      </w:r>
      <w:r w:rsidRPr="00D4643F">
        <w:rPr>
          <w:rFonts w:ascii="Cera Pro Macmillan" w:hAnsi="Cera Pro Macmillan"/>
        </w:rPr>
        <w:t>records</w:t>
      </w:r>
      <w:r w:rsidRPr="00D4643F">
        <w:rPr>
          <w:rFonts w:ascii="Cera Pro Macmillan" w:hAnsi="Cera Pro Macmillan"/>
          <w:spacing w:val="-4"/>
        </w:rPr>
        <w:t xml:space="preserve"> </w:t>
      </w:r>
      <w:r w:rsidRPr="00D4643F">
        <w:rPr>
          <w:rFonts w:ascii="Cera Pro Macmillan" w:hAnsi="Cera Pro Macmillan"/>
        </w:rPr>
        <w:t>have</w:t>
      </w:r>
      <w:r w:rsidRPr="00D4643F">
        <w:rPr>
          <w:rFonts w:ascii="Cera Pro Macmillan" w:hAnsi="Cera Pro Macmillan"/>
          <w:spacing w:val="-1"/>
        </w:rPr>
        <w:t xml:space="preserve"> </w:t>
      </w:r>
      <w:r w:rsidRPr="00D4643F">
        <w:rPr>
          <w:rFonts w:ascii="Cera Pro Macmillan" w:hAnsi="Cera Pro Macmillan"/>
        </w:rPr>
        <w:t>not</w:t>
      </w:r>
      <w:r w:rsidRPr="00D4643F">
        <w:rPr>
          <w:rFonts w:ascii="Cera Pro Macmillan" w:hAnsi="Cera Pro Macmillan"/>
          <w:spacing w:val="-2"/>
        </w:rPr>
        <w:t xml:space="preserve"> </w:t>
      </w:r>
      <w:r w:rsidRPr="00D4643F">
        <w:rPr>
          <w:rFonts w:ascii="Cera Pro Macmillan" w:hAnsi="Cera Pro Macmillan"/>
        </w:rPr>
        <w:t>been</w:t>
      </w:r>
      <w:r w:rsidRPr="00D4643F">
        <w:rPr>
          <w:rFonts w:ascii="Cera Pro Macmillan" w:hAnsi="Cera Pro Macmillan"/>
          <w:spacing w:val="-4"/>
        </w:rPr>
        <w:t xml:space="preserve"> </w:t>
      </w:r>
      <w:r w:rsidRPr="00D4643F">
        <w:rPr>
          <w:rFonts w:ascii="Cera Pro Macmillan" w:hAnsi="Cera Pro Macmillan"/>
        </w:rPr>
        <w:t>kept</w:t>
      </w:r>
      <w:r w:rsidRPr="00D4643F">
        <w:rPr>
          <w:rFonts w:ascii="Cera Pro Macmillan" w:hAnsi="Cera Pro Macmillan"/>
          <w:spacing w:val="-2"/>
        </w:rPr>
        <w:t xml:space="preserve"> </w:t>
      </w:r>
      <w:r w:rsidRPr="00D4643F">
        <w:rPr>
          <w:rFonts w:ascii="Cera Pro Macmillan" w:hAnsi="Cera Pro Macmillan"/>
        </w:rPr>
        <w:t>by</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3"/>
        </w:rPr>
        <w:t xml:space="preserve"> </w:t>
      </w:r>
      <w:r w:rsidRPr="00D4643F">
        <w:rPr>
          <w:rFonts w:ascii="Cera Pro Macmillan" w:hAnsi="Cera Pro Macmillan"/>
        </w:rPr>
        <w:t>parent</w:t>
      </w:r>
      <w:r w:rsidRPr="00D4643F">
        <w:rPr>
          <w:rFonts w:ascii="Cera Pro Macmillan" w:hAnsi="Cera Pro Macmillan"/>
          <w:spacing w:val="-2"/>
        </w:rPr>
        <w:t xml:space="preserve"> </w:t>
      </w:r>
      <w:r w:rsidRPr="00D4643F">
        <w:rPr>
          <w:rFonts w:ascii="Cera Pro Macmillan" w:hAnsi="Cera Pro Macmillan"/>
        </w:rPr>
        <w:t>charitable</w:t>
      </w:r>
      <w:r w:rsidRPr="00D4643F">
        <w:rPr>
          <w:rFonts w:ascii="Cera Pro Macmillan" w:hAnsi="Cera Pro Macmillan"/>
          <w:spacing w:val="-3"/>
        </w:rPr>
        <w:t xml:space="preserve"> </w:t>
      </w:r>
      <w:r w:rsidRPr="00D4643F">
        <w:rPr>
          <w:rFonts w:ascii="Cera Pro Macmillan" w:hAnsi="Cera Pro Macmillan"/>
        </w:rPr>
        <w:t>company</w:t>
      </w:r>
      <w:r w:rsidRPr="00D4643F">
        <w:rPr>
          <w:rFonts w:ascii="Cera Pro Macmillan" w:hAnsi="Cera Pro Macmillan"/>
          <w:spacing w:val="-3"/>
        </w:rPr>
        <w:t xml:space="preserve"> </w:t>
      </w:r>
      <w:r w:rsidRPr="00D4643F">
        <w:rPr>
          <w:rFonts w:ascii="Cera Pro Macmillan" w:hAnsi="Cera Pro Macmillan"/>
        </w:rPr>
        <w:t>or returns adequate for our audit have not been received from branches not visited by us; or</w:t>
      </w:r>
    </w:p>
    <w:p w14:paraId="0987A383" w14:textId="77777777" w:rsidR="00AD6770" w:rsidRPr="00D4643F" w:rsidRDefault="00AD6770" w:rsidP="00AD6770">
      <w:pPr>
        <w:pStyle w:val="ListParagraph"/>
        <w:widowControl w:val="0"/>
        <w:numPr>
          <w:ilvl w:val="0"/>
          <w:numId w:val="53"/>
        </w:numPr>
        <w:tabs>
          <w:tab w:val="left" w:pos="2197"/>
          <w:tab w:val="left" w:pos="2198"/>
        </w:tabs>
        <w:autoSpaceDE w:val="0"/>
        <w:autoSpaceDN w:val="0"/>
        <w:spacing w:before="123" w:after="0" w:line="240" w:lineRule="auto"/>
        <w:ind w:left="2197" w:hanging="361"/>
        <w:contextualSpacing w:val="0"/>
        <w:rPr>
          <w:rFonts w:ascii="Cera Pro Macmillan" w:hAnsi="Cera Pro Macmillan"/>
        </w:rPr>
      </w:pPr>
      <w:r w:rsidRPr="00D4643F">
        <w:rPr>
          <w:rFonts w:ascii="Cera Pro Macmillan" w:hAnsi="Cera Pro Macmillan"/>
        </w:rPr>
        <w:t>certain</w:t>
      </w:r>
      <w:r w:rsidRPr="00D4643F">
        <w:rPr>
          <w:rFonts w:ascii="Cera Pro Macmillan" w:hAnsi="Cera Pro Macmillan"/>
          <w:spacing w:val="-6"/>
        </w:rPr>
        <w:t xml:space="preserve"> </w:t>
      </w:r>
      <w:r w:rsidRPr="00D4643F">
        <w:rPr>
          <w:rFonts w:ascii="Cera Pro Macmillan" w:hAnsi="Cera Pro Macmillan"/>
        </w:rPr>
        <w:t>disclosures</w:t>
      </w:r>
      <w:r w:rsidRPr="00D4643F">
        <w:rPr>
          <w:rFonts w:ascii="Cera Pro Macmillan" w:hAnsi="Cera Pro Macmillan"/>
          <w:spacing w:val="-2"/>
        </w:rPr>
        <w:t xml:space="preserve"> </w:t>
      </w:r>
      <w:r w:rsidRPr="00D4643F">
        <w:rPr>
          <w:rFonts w:ascii="Cera Pro Macmillan" w:hAnsi="Cera Pro Macmillan"/>
        </w:rPr>
        <w:t>of</w:t>
      </w:r>
      <w:r w:rsidRPr="00D4643F">
        <w:rPr>
          <w:rFonts w:ascii="Cera Pro Macmillan" w:hAnsi="Cera Pro Macmillan"/>
          <w:spacing w:val="-5"/>
        </w:rPr>
        <w:t xml:space="preserve"> </w:t>
      </w:r>
      <w:r w:rsidRPr="00D4643F">
        <w:rPr>
          <w:rFonts w:ascii="Cera Pro Macmillan" w:hAnsi="Cera Pro Macmillan"/>
        </w:rPr>
        <w:t>trustees’</w:t>
      </w:r>
      <w:r w:rsidRPr="00D4643F">
        <w:rPr>
          <w:rFonts w:ascii="Cera Pro Macmillan" w:hAnsi="Cera Pro Macmillan"/>
          <w:spacing w:val="1"/>
        </w:rPr>
        <w:t xml:space="preserve"> </w:t>
      </w:r>
      <w:r w:rsidRPr="00D4643F">
        <w:rPr>
          <w:rFonts w:ascii="Cera Pro Macmillan" w:hAnsi="Cera Pro Macmillan"/>
        </w:rPr>
        <w:t>remuneration</w:t>
      </w:r>
      <w:r w:rsidRPr="00D4643F">
        <w:rPr>
          <w:rFonts w:ascii="Cera Pro Macmillan" w:hAnsi="Cera Pro Macmillan"/>
          <w:spacing w:val="-4"/>
        </w:rPr>
        <w:t xml:space="preserve"> </w:t>
      </w:r>
      <w:r w:rsidRPr="00D4643F">
        <w:rPr>
          <w:rFonts w:ascii="Cera Pro Macmillan" w:hAnsi="Cera Pro Macmillan"/>
        </w:rPr>
        <w:t>specified</w:t>
      </w:r>
      <w:r w:rsidRPr="00D4643F">
        <w:rPr>
          <w:rFonts w:ascii="Cera Pro Macmillan" w:hAnsi="Cera Pro Macmillan"/>
          <w:spacing w:val="-4"/>
        </w:rPr>
        <w:t xml:space="preserve"> </w:t>
      </w:r>
      <w:r w:rsidRPr="00D4643F">
        <w:rPr>
          <w:rFonts w:ascii="Cera Pro Macmillan" w:hAnsi="Cera Pro Macmillan"/>
        </w:rPr>
        <w:t>by</w:t>
      </w:r>
      <w:r w:rsidRPr="00D4643F">
        <w:rPr>
          <w:rFonts w:ascii="Cera Pro Macmillan" w:hAnsi="Cera Pro Macmillan"/>
          <w:spacing w:val="-1"/>
        </w:rPr>
        <w:t xml:space="preserve"> </w:t>
      </w:r>
      <w:r w:rsidRPr="00D4643F">
        <w:rPr>
          <w:rFonts w:ascii="Cera Pro Macmillan" w:hAnsi="Cera Pro Macmillan"/>
        </w:rPr>
        <w:t>law</w:t>
      </w:r>
      <w:r w:rsidRPr="00D4643F">
        <w:rPr>
          <w:rFonts w:ascii="Cera Pro Macmillan" w:hAnsi="Cera Pro Macmillan"/>
          <w:spacing w:val="-2"/>
        </w:rPr>
        <w:t xml:space="preserve"> </w:t>
      </w:r>
      <w:r w:rsidRPr="00D4643F">
        <w:rPr>
          <w:rFonts w:ascii="Cera Pro Macmillan" w:hAnsi="Cera Pro Macmillan"/>
        </w:rPr>
        <w:t>are</w:t>
      </w:r>
      <w:r w:rsidRPr="00D4643F">
        <w:rPr>
          <w:rFonts w:ascii="Cera Pro Macmillan" w:hAnsi="Cera Pro Macmillan"/>
          <w:spacing w:val="-4"/>
        </w:rPr>
        <w:t xml:space="preserve"> </w:t>
      </w:r>
      <w:r w:rsidRPr="00D4643F">
        <w:rPr>
          <w:rFonts w:ascii="Cera Pro Macmillan" w:hAnsi="Cera Pro Macmillan"/>
        </w:rPr>
        <w:t>not</w:t>
      </w:r>
      <w:r w:rsidRPr="00D4643F">
        <w:rPr>
          <w:rFonts w:ascii="Cera Pro Macmillan" w:hAnsi="Cera Pro Macmillan"/>
          <w:spacing w:val="-3"/>
        </w:rPr>
        <w:t xml:space="preserve"> </w:t>
      </w:r>
      <w:r w:rsidRPr="00D4643F">
        <w:rPr>
          <w:rFonts w:ascii="Cera Pro Macmillan" w:hAnsi="Cera Pro Macmillan"/>
        </w:rPr>
        <w:t>made;</w:t>
      </w:r>
      <w:r w:rsidRPr="00D4643F">
        <w:rPr>
          <w:rFonts w:ascii="Cera Pro Macmillan" w:hAnsi="Cera Pro Macmillan"/>
          <w:spacing w:val="-2"/>
        </w:rPr>
        <w:t xml:space="preserve"> </w:t>
      </w:r>
      <w:r w:rsidRPr="00D4643F">
        <w:rPr>
          <w:rFonts w:ascii="Cera Pro Macmillan" w:hAnsi="Cera Pro Macmillan"/>
          <w:spacing w:val="-5"/>
        </w:rPr>
        <w:t>or</w:t>
      </w:r>
    </w:p>
    <w:p w14:paraId="33989489" w14:textId="77777777" w:rsidR="00AD6770" w:rsidRPr="00D4643F" w:rsidRDefault="00AD6770" w:rsidP="00AD6770">
      <w:pPr>
        <w:pStyle w:val="ListParagraph"/>
        <w:widowControl w:val="0"/>
        <w:numPr>
          <w:ilvl w:val="0"/>
          <w:numId w:val="53"/>
        </w:numPr>
        <w:tabs>
          <w:tab w:val="left" w:pos="2197"/>
          <w:tab w:val="left" w:pos="2198"/>
        </w:tabs>
        <w:autoSpaceDE w:val="0"/>
        <w:autoSpaceDN w:val="0"/>
        <w:spacing w:before="118" w:after="0" w:line="223" w:lineRule="auto"/>
        <w:ind w:left="2197" w:right="1681" w:hanging="361"/>
        <w:contextualSpacing w:val="0"/>
        <w:rPr>
          <w:rFonts w:ascii="Cera Pro Macmillan" w:hAnsi="Cera Pro Macmillan"/>
        </w:rPr>
      </w:pP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parent</w:t>
      </w:r>
      <w:r w:rsidRPr="00D4643F">
        <w:rPr>
          <w:rFonts w:ascii="Cera Pro Macmillan" w:hAnsi="Cera Pro Macmillan"/>
          <w:spacing w:val="-3"/>
        </w:rPr>
        <w:t xml:space="preserve"> </w:t>
      </w:r>
      <w:r w:rsidRPr="00D4643F">
        <w:rPr>
          <w:rFonts w:ascii="Cera Pro Macmillan" w:hAnsi="Cera Pro Macmillan"/>
        </w:rPr>
        <w:t>charitable</w:t>
      </w:r>
      <w:r w:rsidRPr="00D4643F">
        <w:rPr>
          <w:rFonts w:ascii="Cera Pro Macmillan" w:hAnsi="Cera Pro Macmillan"/>
          <w:spacing w:val="-4"/>
        </w:rPr>
        <w:t xml:space="preserve"> </w:t>
      </w:r>
      <w:r w:rsidRPr="00D4643F">
        <w:rPr>
          <w:rFonts w:ascii="Cera Pro Macmillan" w:hAnsi="Cera Pro Macmillan"/>
        </w:rPr>
        <w:t>company</w:t>
      </w:r>
      <w:r w:rsidRPr="00D4643F">
        <w:rPr>
          <w:rFonts w:ascii="Cera Pro Macmillan" w:hAnsi="Cera Pro Macmillan"/>
          <w:spacing w:val="-4"/>
        </w:rPr>
        <w:t xml:space="preserve"> </w:t>
      </w:r>
      <w:r w:rsidRPr="00D4643F">
        <w:rPr>
          <w:rFonts w:ascii="Cera Pro Macmillan" w:hAnsi="Cera Pro Macmillan"/>
        </w:rPr>
        <w:t>financial</w:t>
      </w:r>
      <w:r w:rsidRPr="00D4643F">
        <w:rPr>
          <w:rFonts w:ascii="Cera Pro Macmillan" w:hAnsi="Cera Pro Macmillan"/>
          <w:spacing w:val="-2"/>
        </w:rPr>
        <w:t xml:space="preserve"> </w:t>
      </w:r>
      <w:r w:rsidRPr="00D4643F">
        <w:rPr>
          <w:rFonts w:ascii="Cera Pro Macmillan" w:hAnsi="Cera Pro Macmillan"/>
        </w:rPr>
        <w:t>statements</w:t>
      </w:r>
      <w:r w:rsidRPr="00D4643F">
        <w:rPr>
          <w:rFonts w:ascii="Cera Pro Macmillan" w:hAnsi="Cera Pro Macmillan"/>
          <w:spacing w:val="-2"/>
        </w:rPr>
        <w:t xml:space="preserve"> </w:t>
      </w:r>
      <w:r w:rsidRPr="00D4643F">
        <w:rPr>
          <w:rFonts w:ascii="Cera Pro Macmillan" w:hAnsi="Cera Pro Macmillan"/>
        </w:rPr>
        <w:t>are</w:t>
      </w:r>
      <w:r w:rsidRPr="00D4643F">
        <w:rPr>
          <w:rFonts w:ascii="Cera Pro Macmillan" w:hAnsi="Cera Pro Macmillan"/>
          <w:spacing w:val="-4"/>
        </w:rPr>
        <w:t xml:space="preserve"> </w:t>
      </w:r>
      <w:r w:rsidRPr="00D4643F">
        <w:rPr>
          <w:rFonts w:ascii="Cera Pro Macmillan" w:hAnsi="Cera Pro Macmillan"/>
        </w:rPr>
        <w:t>not</w:t>
      </w:r>
      <w:r w:rsidRPr="00D4643F">
        <w:rPr>
          <w:rFonts w:ascii="Cera Pro Macmillan" w:hAnsi="Cera Pro Macmillan"/>
          <w:spacing w:val="-3"/>
        </w:rPr>
        <w:t xml:space="preserve"> </w:t>
      </w:r>
      <w:r w:rsidRPr="00D4643F">
        <w:rPr>
          <w:rFonts w:ascii="Cera Pro Macmillan" w:hAnsi="Cera Pro Macmillan"/>
        </w:rPr>
        <w:t>in</w:t>
      </w:r>
      <w:r w:rsidRPr="00D4643F">
        <w:rPr>
          <w:rFonts w:ascii="Cera Pro Macmillan" w:hAnsi="Cera Pro Macmillan"/>
          <w:spacing w:val="-2"/>
        </w:rPr>
        <w:t xml:space="preserve"> </w:t>
      </w:r>
      <w:r w:rsidRPr="00D4643F">
        <w:rPr>
          <w:rFonts w:ascii="Cera Pro Macmillan" w:hAnsi="Cera Pro Macmillan"/>
        </w:rPr>
        <w:t>agreement</w:t>
      </w:r>
      <w:r w:rsidRPr="00D4643F">
        <w:rPr>
          <w:rFonts w:ascii="Cera Pro Macmillan" w:hAnsi="Cera Pro Macmillan"/>
          <w:spacing w:val="-3"/>
        </w:rPr>
        <w:t xml:space="preserve"> </w:t>
      </w:r>
      <w:r w:rsidRPr="00D4643F">
        <w:rPr>
          <w:rFonts w:ascii="Cera Pro Macmillan" w:hAnsi="Cera Pro Macmillan"/>
        </w:rPr>
        <w:t>with</w:t>
      </w:r>
      <w:r w:rsidRPr="00D4643F">
        <w:rPr>
          <w:rFonts w:ascii="Cera Pro Macmillan" w:hAnsi="Cera Pro Macmillan"/>
          <w:spacing w:val="-3"/>
        </w:rPr>
        <w:t xml:space="preserve"> </w:t>
      </w:r>
      <w:r w:rsidRPr="00D4643F">
        <w:rPr>
          <w:rFonts w:ascii="Cera Pro Macmillan" w:hAnsi="Cera Pro Macmillan"/>
        </w:rPr>
        <w:t>the</w:t>
      </w:r>
      <w:r w:rsidRPr="00D4643F">
        <w:rPr>
          <w:rFonts w:ascii="Cera Pro Macmillan" w:hAnsi="Cera Pro Macmillan"/>
          <w:spacing w:val="-4"/>
        </w:rPr>
        <w:t xml:space="preserve"> </w:t>
      </w:r>
      <w:r w:rsidRPr="00D4643F">
        <w:rPr>
          <w:rFonts w:ascii="Cera Pro Macmillan" w:hAnsi="Cera Pro Macmillan"/>
        </w:rPr>
        <w:t>accounting records and returns.</w:t>
      </w:r>
    </w:p>
    <w:p w14:paraId="7F870B3B" w14:textId="77777777" w:rsidR="00AD6770" w:rsidRPr="00D4643F" w:rsidRDefault="00AD6770" w:rsidP="00AD6770">
      <w:pPr>
        <w:spacing w:before="125"/>
        <w:ind w:left="1119"/>
        <w:rPr>
          <w:rFonts w:ascii="Cera Pro Macmillan" w:hAnsi="Cera Pro Macmillan"/>
        </w:rPr>
      </w:pPr>
      <w:r w:rsidRPr="00D4643F">
        <w:rPr>
          <w:rFonts w:ascii="Cera Pro Macmillan" w:hAnsi="Cera Pro Macmillan"/>
        </w:rPr>
        <w:t>We</w:t>
      </w:r>
      <w:r w:rsidRPr="00D4643F">
        <w:rPr>
          <w:rFonts w:ascii="Cera Pro Macmillan" w:hAnsi="Cera Pro Macmillan"/>
          <w:spacing w:val="-3"/>
        </w:rPr>
        <w:t xml:space="preserve"> </w:t>
      </w:r>
      <w:r w:rsidRPr="00D4643F">
        <w:rPr>
          <w:rFonts w:ascii="Cera Pro Macmillan" w:hAnsi="Cera Pro Macmillan"/>
        </w:rPr>
        <w:t>have</w:t>
      </w:r>
      <w:r w:rsidRPr="00D4643F">
        <w:rPr>
          <w:rFonts w:ascii="Cera Pro Macmillan" w:hAnsi="Cera Pro Macmillan"/>
          <w:spacing w:val="-2"/>
        </w:rPr>
        <w:t xml:space="preserve"> </w:t>
      </w:r>
      <w:r w:rsidRPr="00D4643F">
        <w:rPr>
          <w:rFonts w:ascii="Cera Pro Macmillan" w:hAnsi="Cera Pro Macmillan"/>
        </w:rPr>
        <w:t>no exceptions</w:t>
      </w:r>
      <w:r w:rsidRPr="00D4643F">
        <w:rPr>
          <w:rFonts w:ascii="Cera Pro Macmillan" w:hAnsi="Cera Pro Macmillan"/>
          <w:spacing w:val="-3"/>
        </w:rPr>
        <w:t xml:space="preserve"> </w:t>
      </w:r>
      <w:r w:rsidRPr="00D4643F">
        <w:rPr>
          <w:rFonts w:ascii="Cera Pro Macmillan" w:hAnsi="Cera Pro Macmillan"/>
        </w:rPr>
        <w:t>to</w:t>
      </w:r>
      <w:r w:rsidRPr="00D4643F">
        <w:rPr>
          <w:rFonts w:ascii="Cera Pro Macmillan" w:hAnsi="Cera Pro Macmillan"/>
          <w:spacing w:val="-3"/>
        </w:rPr>
        <w:t xml:space="preserve"> </w:t>
      </w:r>
      <w:r w:rsidRPr="00D4643F">
        <w:rPr>
          <w:rFonts w:ascii="Cera Pro Macmillan" w:hAnsi="Cera Pro Macmillan"/>
        </w:rPr>
        <w:t>report</w:t>
      </w:r>
      <w:r w:rsidRPr="00D4643F">
        <w:rPr>
          <w:rFonts w:ascii="Cera Pro Macmillan" w:hAnsi="Cera Pro Macmillan"/>
          <w:spacing w:val="-2"/>
        </w:rPr>
        <w:t xml:space="preserve"> </w:t>
      </w:r>
      <w:r w:rsidRPr="00D4643F">
        <w:rPr>
          <w:rFonts w:ascii="Cera Pro Macmillan" w:hAnsi="Cera Pro Macmillan"/>
        </w:rPr>
        <w:t>arising</w:t>
      </w:r>
      <w:r w:rsidRPr="00D4643F">
        <w:rPr>
          <w:rFonts w:ascii="Cera Pro Macmillan" w:hAnsi="Cera Pro Macmillan"/>
          <w:spacing w:val="-2"/>
        </w:rPr>
        <w:t xml:space="preserve"> </w:t>
      </w:r>
      <w:r w:rsidRPr="00D4643F">
        <w:rPr>
          <w:rFonts w:ascii="Cera Pro Macmillan" w:hAnsi="Cera Pro Macmillan"/>
        </w:rPr>
        <w:t>from</w:t>
      </w:r>
      <w:r w:rsidRPr="00D4643F">
        <w:rPr>
          <w:rFonts w:ascii="Cera Pro Macmillan" w:hAnsi="Cera Pro Macmillan"/>
          <w:spacing w:val="-2"/>
        </w:rPr>
        <w:t xml:space="preserve"> </w:t>
      </w:r>
      <w:r w:rsidRPr="00D4643F">
        <w:rPr>
          <w:rFonts w:ascii="Cera Pro Macmillan" w:hAnsi="Cera Pro Macmillan"/>
        </w:rPr>
        <w:t>this</w:t>
      </w:r>
      <w:r w:rsidRPr="00D4643F">
        <w:rPr>
          <w:rFonts w:ascii="Cera Pro Macmillan" w:hAnsi="Cera Pro Macmillan"/>
          <w:spacing w:val="-3"/>
        </w:rPr>
        <w:t xml:space="preserve"> </w:t>
      </w:r>
      <w:r w:rsidRPr="00D4643F">
        <w:rPr>
          <w:rFonts w:ascii="Cera Pro Macmillan" w:hAnsi="Cera Pro Macmillan"/>
          <w:spacing w:val="-2"/>
        </w:rPr>
        <w:t>responsibility.</w:t>
      </w:r>
    </w:p>
    <w:p w14:paraId="3847A6FF" w14:textId="1DB2EE97" w:rsidR="00AD6770" w:rsidRPr="00D4643F" w:rsidRDefault="00AD6770" w:rsidP="00AD6770">
      <w:pPr>
        <w:pStyle w:val="BodyText"/>
        <w:spacing w:before="3"/>
        <w:rPr>
          <w:rFonts w:ascii="Cera Pro Macmillan" w:hAnsi="Cera Pro Macmillan"/>
        </w:rPr>
      </w:pPr>
    </w:p>
    <w:p w14:paraId="2FDE5017" w14:textId="77777777" w:rsidR="00AD6770" w:rsidRPr="00D4643F" w:rsidRDefault="00AD6770" w:rsidP="00AD6770">
      <w:pPr>
        <w:pStyle w:val="BodyText"/>
        <w:spacing w:before="10"/>
        <w:rPr>
          <w:rFonts w:ascii="Cera Pro Macmillan" w:hAnsi="Cera Pro Macmillan"/>
        </w:rPr>
      </w:pPr>
    </w:p>
    <w:p w14:paraId="7EB358D2" w14:textId="77777777" w:rsidR="00AD6770" w:rsidRPr="00D4643F" w:rsidRDefault="00AD6770" w:rsidP="00AD6770">
      <w:pPr>
        <w:spacing w:line="203" w:lineRule="exact"/>
        <w:ind w:left="1119"/>
        <w:rPr>
          <w:rFonts w:ascii="Cera Pro Macmillan" w:hAnsi="Cera Pro Macmillan"/>
        </w:rPr>
      </w:pPr>
      <w:r w:rsidRPr="00D4643F">
        <w:rPr>
          <w:rFonts w:ascii="Cera Pro Macmillan" w:hAnsi="Cera Pro Macmillan"/>
        </w:rPr>
        <w:t>Daniel</w:t>
      </w:r>
      <w:r w:rsidRPr="00D4643F">
        <w:rPr>
          <w:rFonts w:ascii="Cera Pro Macmillan" w:hAnsi="Cera Pro Macmillan"/>
          <w:spacing w:val="-5"/>
        </w:rPr>
        <w:t xml:space="preserve"> </w:t>
      </w:r>
      <w:r w:rsidRPr="00D4643F">
        <w:rPr>
          <w:rFonts w:ascii="Cera Pro Macmillan" w:hAnsi="Cera Pro Macmillan"/>
        </w:rPr>
        <w:t>Chan</w:t>
      </w:r>
      <w:r w:rsidRPr="00D4643F">
        <w:rPr>
          <w:rFonts w:ascii="Cera Pro Macmillan" w:hAnsi="Cera Pro Macmillan"/>
          <w:spacing w:val="-4"/>
        </w:rPr>
        <w:t xml:space="preserve"> </w:t>
      </w:r>
      <w:r w:rsidRPr="00D4643F">
        <w:rPr>
          <w:rFonts w:ascii="Cera Pro Macmillan" w:hAnsi="Cera Pro Macmillan"/>
        </w:rPr>
        <w:t>(Senior</w:t>
      </w:r>
      <w:r w:rsidRPr="00D4643F">
        <w:rPr>
          <w:rFonts w:ascii="Cera Pro Macmillan" w:hAnsi="Cera Pro Macmillan"/>
          <w:spacing w:val="-3"/>
        </w:rPr>
        <w:t xml:space="preserve"> </w:t>
      </w:r>
      <w:r w:rsidRPr="00D4643F">
        <w:rPr>
          <w:rFonts w:ascii="Cera Pro Macmillan" w:hAnsi="Cera Pro Macmillan"/>
        </w:rPr>
        <w:t xml:space="preserve">Statutory </w:t>
      </w:r>
      <w:r w:rsidRPr="00D4643F">
        <w:rPr>
          <w:rFonts w:ascii="Cera Pro Macmillan" w:hAnsi="Cera Pro Macmillan"/>
          <w:spacing w:val="-2"/>
        </w:rPr>
        <w:t>Auditor)</w:t>
      </w:r>
    </w:p>
    <w:p w14:paraId="1CA63D21" w14:textId="09D56591" w:rsidR="00AD6770" w:rsidRDefault="00AD6770" w:rsidP="00EA3FB9">
      <w:pPr>
        <w:spacing w:line="237" w:lineRule="auto"/>
        <w:ind w:left="1119" w:right="5867"/>
        <w:rPr>
          <w:rFonts w:ascii="Cera Pro Macmillan" w:hAnsi="Cera Pro Macmillan"/>
          <w:spacing w:val="-4"/>
        </w:rPr>
      </w:pPr>
      <w:r w:rsidRPr="00D4643F">
        <w:rPr>
          <w:rFonts w:ascii="Cera Pro Macmillan" w:hAnsi="Cera Pro Macmillan"/>
        </w:rPr>
        <w:t>for</w:t>
      </w:r>
      <w:r w:rsidRPr="00D4643F">
        <w:rPr>
          <w:rFonts w:ascii="Cera Pro Macmillan" w:hAnsi="Cera Pro Macmillan"/>
          <w:spacing w:val="-6"/>
        </w:rPr>
        <w:t xml:space="preserve"> </w:t>
      </w:r>
      <w:r w:rsidRPr="00D4643F">
        <w:rPr>
          <w:rFonts w:ascii="Cera Pro Macmillan" w:hAnsi="Cera Pro Macmillan"/>
        </w:rPr>
        <w:t>and</w:t>
      </w:r>
      <w:r w:rsidRPr="00D4643F">
        <w:rPr>
          <w:rFonts w:ascii="Cera Pro Macmillan" w:hAnsi="Cera Pro Macmillan"/>
          <w:spacing w:val="-7"/>
        </w:rPr>
        <w:t xml:space="preserve"> </w:t>
      </w:r>
      <w:r w:rsidRPr="00D4643F">
        <w:rPr>
          <w:rFonts w:ascii="Cera Pro Macmillan" w:hAnsi="Cera Pro Macmillan"/>
        </w:rPr>
        <w:t>on</w:t>
      </w:r>
      <w:r w:rsidRPr="00D4643F">
        <w:rPr>
          <w:rFonts w:ascii="Cera Pro Macmillan" w:hAnsi="Cera Pro Macmillan"/>
          <w:spacing w:val="-7"/>
        </w:rPr>
        <w:t xml:space="preserve"> </w:t>
      </w:r>
      <w:r w:rsidRPr="00D4643F">
        <w:rPr>
          <w:rFonts w:ascii="Cera Pro Macmillan" w:hAnsi="Cera Pro Macmillan"/>
        </w:rPr>
        <w:t>behalf</w:t>
      </w:r>
      <w:r w:rsidRPr="00D4643F">
        <w:rPr>
          <w:rFonts w:ascii="Cera Pro Macmillan" w:hAnsi="Cera Pro Macmillan"/>
          <w:spacing w:val="-5"/>
        </w:rPr>
        <w:t xml:space="preserve"> </w:t>
      </w:r>
      <w:r w:rsidRPr="00D4643F">
        <w:rPr>
          <w:rFonts w:ascii="Cera Pro Macmillan" w:hAnsi="Cera Pro Macmillan"/>
        </w:rPr>
        <w:t>of</w:t>
      </w:r>
      <w:r w:rsidRPr="00D4643F">
        <w:rPr>
          <w:rFonts w:ascii="Cera Pro Macmillan" w:hAnsi="Cera Pro Macmillan"/>
          <w:spacing w:val="-8"/>
        </w:rPr>
        <w:t xml:space="preserve"> </w:t>
      </w:r>
      <w:r w:rsidRPr="00D4643F">
        <w:rPr>
          <w:rFonts w:ascii="Cera Pro Macmillan" w:hAnsi="Cera Pro Macmillan"/>
        </w:rPr>
        <w:t>PricewaterhouseCoopers</w:t>
      </w:r>
      <w:r w:rsidRPr="00D4643F">
        <w:rPr>
          <w:rFonts w:ascii="Cera Pro Macmillan" w:hAnsi="Cera Pro Macmillan"/>
          <w:spacing w:val="-5"/>
        </w:rPr>
        <w:t xml:space="preserve"> </w:t>
      </w:r>
      <w:r w:rsidRPr="00D4643F">
        <w:rPr>
          <w:rFonts w:ascii="Cera Pro Macmillan" w:hAnsi="Cera Pro Macmillan"/>
        </w:rPr>
        <w:t xml:space="preserve">LLP Chartered Accountants and Statutory Auditors </w:t>
      </w:r>
      <w:r w:rsidRPr="00D4643F">
        <w:rPr>
          <w:rFonts w:ascii="Cera Pro Macmillan" w:hAnsi="Cera Pro Macmillan"/>
          <w:spacing w:val="-2"/>
        </w:rPr>
        <w:t>London</w:t>
      </w:r>
      <w:r w:rsidR="00EA3FB9">
        <w:rPr>
          <w:rFonts w:ascii="Cera Pro Macmillan" w:hAnsi="Cera Pro Macmillan"/>
          <w:spacing w:val="-2"/>
        </w:rPr>
        <w:br/>
      </w:r>
      <w:r w:rsidRPr="00D4643F">
        <w:rPr>
          <w:rFonts w:ascii="Cera Pro Macmillan" w:hAnsi="Cera Pro Macmillan"/>
        </w:rPr>
        <w:t xml:space="preserve">11 July </w:t>
      </w:r>
      <w:r w:rsidRPr="00D4643F">
        <w:rPr>
          <w:rFonts w:ascii="Cera Pro Macmillan" w:hAnsi="Cera Pro Macmillan"/>
          <w:spacing w:val="-4"/>
        </w:rPr>
        <w:t>2024</w:t>
      </w:r>
    </w:p>
    <w:p w14:paraId="32030CF8" w14:textId="52CBE63E" w:rsidR="00EA3FB9" w:rsidRDefault="00EA3FB9">
      <w:pPr>
        <w:rPr>
          <w:rFonts w:ascii="Cera Pro Macmillan" w:hAnsi="Cera Pro Macmillan"/>
        </w:rPr>
      </w:pPr>
      <w:r>
        <w:rPr>
          <w:rFonts w:ascii="Cera Pro Macmillan" w:hAnsi="Cera Pro Macmillan"/>
        </w:rPr>
        <w:br w:type="page"/>
      </w:r>
    </w:p>
    <w:p w14:paraId="0817A150" w14:textId="320988A7" w:rsidR="00334932" w:rsidRPr="00CC7B94" w:rsidRDefault="00334932" w:rsidP="00F327D7">
      <w:pPr>
        <w:rPr>
          <w:rFonts w:ascii="Cera Pro Macmillan" w:hAnsi="Cera Pro Macmillan"/>
          <w:b/>
          <w:bCs/>
        </w:rPr>
      </w:pPr>
      <w:r w:rsidRPr="00CC7B94">
        <w:rPr>
          <w:rFonts w:ascii="Cera Pro Macmillan" w:hAnsi="Cera Pro Macmillan"/>
          <w:b/>
          <w:bCs/>
        </w:rPr>
        <w:lastRenderedPageBreak/>
        <w:t>Macmillan Cancer Support</w:t>
      </w:r>
    </w:p>
    <w:p w14:paraId="4E251458" w14:textId="4757CFAF" w:rsidR="00334932" w:rsidRPr="00CC7B94" w:rsidRDefault="00334932" w:rsidP="00F327D7">
      <w:pPr>
        <w:rPr>
          <w:rFonts w:ascii="Cera Pro Macmillan" w:hAnsi="Cera Pro Macmillan"/>
          <w:b/>
          <w:bCs/>
        </w:rPr>
      </w:pPr>
      <w:r w:rsidRPr="00CC7B94">
        <w:rPr>
          <w:rFonts w:ascii="Cera Pro Macmillan" w:hAnsi="Cera Pro Macmillan"/>
          <w:b/>
          <w:bCs/>
        </w:rPr>
        <w:t>Consolidated statement of financial activities</w:t>
      </w:r>
      <w:r w:rsidR="00582D02" w:rsidRPr="00CC7B94">
        <w:rPr>
          <w:rFonts w:ascii="Cera Pro Macmillan" w:hAnsi="Cera Pro Macmillan"/>
          <w:b/>
          <w:bCs/>
        </w:rPr>
        <w:t xml:space="preserve"> </w:t>
      </w:r>
      <w:r w:rsidRPr="00CC7B94">
        <w:rPr>
          <w:rFonts w:ascii="Cera Pro Macmillan" w:hAnsi="Cera Pro Macmillan"/>
          <w:b/>
          <w:bCs/>
        </w:rPr>
        <w:t>(including an income and expenditure account)</w:t>
      </w:r>
    </w:p>
    <w:p w14:paraId="7E6E4EF0" w14:textId="6C37CA63" w:rsidR="00B46B46" w:rsidRPr="00CC7B94" w:rsidRDefault="00334932" w:rsidP="00B46B46">
      <w:pPr>
        <w:rPr>
          <w:rFonts w:ascii="Cera Pro Macmillan" w:hAnsi="Cera Pro Macmillan"/>
          <w:b/>
          <w:bCs/>
        </w:rPr>
      </w:pPr>
      <w:r w:rsidRPr="00CC7B94">
        <w:rPr>
          <w:rFonts w:ascii="Cera Pro Macmillan" w:hAnsi="Cera Pro Macmillan"/>
          <w:b/>
          <w:bCs/>
        </w:rPr>
        <w:t>For the year ended 31 December 2023</w:t>
      </w:r>
    </w:p>
    <w:tbl>
      <w:tblPr>
        <w:tblStyle w:val="TableGrid"/>
        <w:tblW w:w="10443" w:type="dxa"/>
        <w:jc w:val="center"/>
        <w:tblLook w:val="04A0" w:firstRow="1" w:lastRow="0" w:firstColumn="1" w:lastColumn="0" w:noHBand="0" w:noVBand="1"/>
        <w:tblCaption w:val="Consolidated statement"/>
        <w:tblDescription w:val="Consolidated Statement of Financial Activities of Macmillan Cancer Support and its subsidiaries for year ended 31 December 2023."/>
      </w:tblPr>
      <w:tblGrid>
        <w:gridCol w:w="293"/>
        <w:gridCol w:w="546"/>
        <w:gridCol w:w="859"/>
        <w:gridCol w:w="271"/>
        <w:gridCol w:w="329"/>
        <w:gridCol w:w="716"/>
        <w:gridCol w:w="1522"/>
        <w:gridCol w:w="1295"/>
        <w:gridCol w:w="1067"/>
        <w:gridCol w:w="248"/>
        <w:gridCol w:w="1485"/>
        <w:gridCol w:w="1266"/>
        <w:gridCol w:w="1065"/>
      </w:tblGrid>
      <w:tr w:rsidR="00CC7B94" w:rsidRPr="00CC7B94" w14:paraId="3E7607FE" w14:textId="77777777" w:rsidTr="1DEC7B7C">
        <w:trPr>
          <w:trHeight w:val="254"/>
          <w:jc w:val="center"/>
        </w:trPr>
        <w:tc>
          <w:tcPr>
            <w:tcW w:w="282" w:type="dxa"/>
            <w:noWrap/>
            <w:hideMark/>
          </w:tcPr>
          <w:p w14:paraId="75F7C0D6" w14:textId="77777777" w:rsidR="00334932" w:rsidRPr="00CC7B94" w:rsidRDefault="00334932" w:rsidP="00334932">
            <w:pPr>
              <w:rPr>
                <w:rFonts w:ascii="Cera Pro Macmillan" w:eastAsia="Times New Roman" w:hAnsi="Cera Pro Macmillan" w:cs="Times New Roman"/>
                <w:sz w:val="18"/>
                <w:szCs w:val="18"/>
                <w:lang w:eastAsia="en-GB"/>
              </w:rPr>
            </w:pPr>
          </w:p>
        </w:tc>
        <w:tc>
          <w:tcPr>
            <w:tcW w:w="511" w:type="dxa"/>
            <w:noWrap/>
            <w:hideMark/>
          </w:tcPr>
          <w:p w14:paraId="3CADD312"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738720CB"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220201FC"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4212EC4D"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6B0011F3"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7CBD7828"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1C554519" w14:textId="77777777" w:rsidR="00334932" w:rsidRPr="00504F3C" w:rsidRDefault="00334932" w:rsidP="00334932">
            <w:pPr>
              <w:jc w:val="right"/>
              <w:rPr>
                <w:rFonts w:ascii="Cera Pro Macmillan" w:eastAsia="Times New Roman" w:hAnsi="Cera Pro Macmillan" w:cs="Times New Roman"/>
                <w:lang w:eastAsia="en-GB"/>
              </w:rPr>
            </w:pPr>
          </w:p>
        </w:tc>
        <w:tc>
          <w:tcPr>
            <w:tcW w:w="1018" w:type="dxa"/>
            <w:noWrap/>
            <w:hideMark/>
          </w:tcPr>
          <w:p w14:paraId="12E288F9"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2023</w:t>
            </w:r>
          </w:p>
        </w:tc>
        <w:tc>
          <w:tcPr>
            <w:tcW w:w="248" w:type="dxa"/>
            <w:noWrap/>
            <w:hideMark/>
          </w:tcPr>
          <w:p w14:paraId="17AD6E8F"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73771CF8"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664F065D"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15998AFF"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2022</w:t>
            </w:r>
          </w:p>
        </w:tc>
      </w:tr>
      <w:tr w:rsidR="00CC7B94" w:rsidRPr="00CC7B94" w14:paraId="16EF2A0C" w14:textId="77777777" w:rsidTr="1DEC7B7C">
        <w:trPr>
          <w:trHeight w:val="249"/>
          <w:jc w:val="center"/>
        </w:trPr>
        <w:tc>
          <w:tcPr>
            <w:tcW w:w="282" w:type="dxa"/>
            <w:noWrap/>
            <w:hideMark/>
          </w:tcPr>
          <w:p w14:paraId="511D78D2"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72B0F4D7"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09ADD32C"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6C8AE439"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2762431D"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7FB5724B"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6EEEA160"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Unrestricted</w:t>
            </w:r>
          </w:p>
        </w:tc>
        <w:tc>
          <w:tcPr>
            <w:tcW w:w="1227" w:type="dxa"/>
            <w:noWrap/>
            <w:hideMark/>
          </w:tcPr>
          <w:p w14:paraId="6A612BD6"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Restricted</w:t>
            </w:r>
          </w:p>
        </w:tc>
        <w:tc>
          <w:tcPr>
            <w:tcW w:w="1018" w:type="dxa"/>
            <w:noWrap/>
            <w:hideMark/>
          </w:tcPr>
          <w:p w14:paraId="02652DFF"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Total</w:t>
            </w:r>
          </w:p>
        </w:tc>
        <w:tc>
          <w:tcPr>
            <w:tcW w:w="248" w:type="dxa"/>
            <w:noWrap/>
            <w:hideMark/>
          </w:tcPr>
          <w:p w14:paraId="7EA241FC"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31CA632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Unrestricted</w:t>
            </w:r>
          </w:p>
        </w:tc>
        <w:tc>
          <w:tcPr>
            <w:tcW w:w="1201" w:type="dxa"/>
            <w:noWrap/>
            <w:hideMark/>
          </w:tcPr>
          <w:p w14:paraId="12A7F86D"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Restricted</w:t>
            </w:r>
          </w:p>
        </w:tc>
        <w:tc>
          <w:tcPr>
            <w:tcW w:w="1017" w:type="dxa"/>
            <w:noWrap/>
            <w:hideMark/>
          </w:tcPr>
          <w:p w14:paraId="7419A58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Total</w:t>
            </w:r>
          </w:p>
        </w:tc>
      </w:tr>
      <w:tr w:rsidR="00CC7B94" w:rsidRPr="00CC7B94" w14:paraId="32A42968" w14:textId="77777777" w:rsidTr="1DEC7B7C">
        <w:trPr>
          <w:trHeight w:val="254"/>
          <w:jc w:val="center"/>
        </w:trPr>
        <w:tc>
          <w:tcPr>
            <w:tcW w:w="282" w:type="dxa"/>
            <w:noWrap/>
            <w:hideMark/>
          </w:tcPr>
          <w:p w14:paraId="702CBC4A"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7F4049FB"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60631FFD"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55CF05D9"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022046FA"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2B4FA2F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Note</w:t>
            </w:r>
          </w:p>
        </w:tc>
        <w:tc>
          <w:tcPr>
            <w:tcW w:w="1435" w:type="dxa"/>
            <w:hideMark/>
          </w:tcPr>
          <w:p w14:paraId="292A9AEC"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£'000</w:t>
            </w:r>
          </w:p>
        </w:tc>
        <w:tc>
          <w:tcPr>
            <w:tcW w:w="1227" w:type="dxa"/>
            <w:hideMark/>
          </w:tcPr>
          <w:p w14:paraId="4C218A2D"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£'000</w:t>
            </w:r>
          </w:p>
        </w:tc>
        <w:tc>
          <w:tcPr>
            <w:tcW w:w="1018" w:type="dxa"/>
            <w:hideMark/>
          </w:tcPr>
          <w:p w14:paraId="56C90E5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£'000</w:t>
            </w:r>
          </w:p>
        </w:tc>
        <w:tc>
          <w:tcPr>
            <w:tcW w:w="248" w:type="dxa"/>
            <w:noWrap/>
            <w:hideMark/>
          </w:tcPr>
          <w:p w14:paraId="7A3783E1"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hideMark/>
          </w:tcPr>
          <w:p w14:paraId="3ECB470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£'000</w:t>
            </w:r>
          </w:p>
        </w:tc>
        <w:tc>
          <w:tcPr>
            <w:tcW w:w="1201" w:type="dxa"/>
            <w:hideMark/>
          </w:tcPr>
          <w:p w14:paraId="2E677C8F"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£'000</w:t>
            </w:r>
          </w:p>
        </w:tc>
        <w:tc>
          <w:tcPr>
            <w:tcW w:w="1017" w:type="dxa"/>
            <w:hideMark/>
          </w:tcPr>
          <w:p w14:paraId="6465DB8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£'000</w:t>
            </w:r>
          </w:p>
        </w:tc>
      </w:tr>
      <w:tr w:rsidR="00CC7B94" w:rsidRPr="00CC7B94" w14:paraId="30E2901A" w14:textId="77777777" w:rsidTr="1DEC7B7C">
        <w:trPr>
          <w:trHeight w:val="232"/>
          <w:jc w:val="center"/>
        </w:trPr>
        <w:tc>
          <w:tcPr>
            <w:tcW w:w="2197" w:type="dxa"/>
            <w:gridSpan w:val="5"/>
            <w:hideMark/>
          </w:tcPr>
          <w:p w14:paraId="5ED54050"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Income</w:t>
            </w:r>
          </w:p>
        </w:tc>
        <w:tc>
          <w:tcPr>
            <w:tcW w:w="698" w:type="dxa"/>
            <w:noWrap/>
            <w:hideMark/>
          </w:tcPr>
          <w:p w14:paraId="36112C7B"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4BE44858"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28A66083"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230D11EB"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4775214A"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738AE135"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2982B477"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615FBD00"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1F742F37" w14:textId="77777777" w:rsidTr="1DEC7B7C">
        <w:trPr>
          <w:trHeight w:val="283"/>
          <w:jc w:val="center"/>
        </w:trPr>
        <w:tc>
          <w:tcPr>
            <w:tcW w:w="1868" w:type="dxa"/>
            <w:gridSpan w:val="4"/>
            <w:noWrap/>
            <w:hideMark/>
          </w:tcPr>
          <w:p w14:paraId="7EBF0CE2"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 xml:space="preserve">Legacies, </w:t>
            </w:r>
            <w:proofErr w:type="gramStart"/>
            <w:r w:rsidRPr="00504F3C">
              <w:rPr>
                <w:rFonts w:ascii="Cera Pro Macmillan" w:eastAsia="Times New Roman" w:hAnsi="Cera Pro Macmillan" w:cs="Arial"/>
                <w:lang w:eastAsia="en-GB"/>
              </w:rPr>
              <w:t>donations</w:t>
            </w:r>
            <w:proofErr w:type="gramEnd"/>
            <w:r w:rsidRPr="00504F3C">
              <w:rPr>
                <w:rFonts w:ascii="Cera Pro Macmillan" w:eastAsia="Times New Roman" w:hAnsi="Cera Pro Macmillan" w:cs="Arial"/>
                <w:lang w:eastAsia="en-GB"/>
              </w:rPr>
              <w:t xml:space="preserve"> and grants:</w:t>
            </w:r>
          </w:p>
        </w:tc>
        <w:tc>
          <w:tcPr>
            <w:tcW w:w="329" w:type="dxa"/>
            <w:noWrap/>
            <w:hideMark/>
          </w:tcPr>
          <w:p w14:paraId="025E3955" w14:textId="77777777" w:rsidR="00334932" w:rsidRPr="00504F3C" w:rsidRDefault="00334932" w:rsidP="00334932">
            <w:pPr>
              <w:rPr>
                <w:rFonts w:ascii="Cera Pro Macmillan" w:eastAsia="Times New Roman" w:hAnsi="Cera Pro Macmillan" w:cs="Arial"/>
                <w:lang w:eastAsia="en-GB"/>
              </w:rPr>
            </w:pPr>
          </w:p>
        </w:tc>
        <w:tc>
          <w:tcPr>
            <w:tcW w:w="698" w:type="dxa"/>
            <w:noWrap/>
            <w:hideMark/>
          </w:tcPr>
          <w:p w14:paraId="73CA35D6"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2F804948"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6D5A5327"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317B5C32"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648CBDA2"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0653D708"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468A3662"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4357EEE2"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1482C4BE" w14:textId="77777777" w:rsidTr="1DEC7B7C">
        <w:trPr>
          <w:trHeight w:val="267"/>
          <w:jc w:val="center"/>
        </w:trPr>
        <w:tc>
          <w:tcPr>
            <w:tcW w:w="282" w:type="dxa"/>
            <w:noWrap/>
            <w:hideMark/>
          </w:tcPr>
          <w:p w14:paraId="47442606" w14:textId="77777777" w:rsidR="00334932" w:rsidRPr="00CC7B94" w:rsidRDefault="00334932" w:rsidP="00334932">
            <w:pPr>
              <w:jc w:val="right"/>
              <w:rPr>
                <w:rFonts w:ascii="Cera Pro Macmillan" w:eastAsia="Times New Roman" w:hAnsi="Cera Pro Macmillan" w:cs="Times New Roman"/>
                <w:sz w:val="18"/>
                <w:szCs w:val="18"/>
                <w:lang w:eastAsia="en-GB"/>
              </w:rPr>
            </w:pPr>
          </w:p>
        </w:tc>
        <w:tc>
          <w:tcPr>
            <w:tcW w:w="1315" w:type="dxa"/>
            <w:gridSpan w:val="2"/>
            <w:hideMark/>
          </w:tcPr>
          <w:p w14:paraId="1C73943E"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Legacy income</w:t>
            </w:r>
          </w:p>
        </w:tc>
        <w:tc>
          <w:tcPr>
            <w:tcW w:w="270" w:type="dxa"/>
            <w:hideMark/>
          </w:tcPr>
          <w:p w14:paraId="190ABCC2" w14:textId="77777777" w:rsidR="00334932" w:rsidRPr="00504F3C" w:rsidRDefault="00334932" w:rsidP="00334932">
            <w:pPr>
              <w:rPr>
                <w:rFonts w:ascii="Cera Pro Macmillan" w:eastAsia="Times New Roman" w:hAnsi="Cera Pro Macmillan" w:cs="Arial"/>
                <w:lang w:eastAsia="en-GB"/>
              </w:rPr>
            </w:pPr>
          </w:p>
        </w:tc>
        <w:tc>
          <w:tcPr>
            <w:tcW w:w="329" w:type="dxa"/>
            <w:hideMark/>
          </w:tcPr>
          <w:p w14:paraId="4BF814B9" w14:textId="77777777" w:rsidR="00334932" w:rsidRPr="00504F3C" w:rsidRDefault="00334932" w:rsidP="00334932">
            <w:pPr>
              <w:rPr>
                <w:rFonts w:ascii="Cera Pro Macmillan" w:eastAsia="Times New Roman" w:hAnsi="Cera Pro Macmillan" w:cs="Times New Roman"/>
                <w:lang w:eastAsia="en-GB"/>
              </w:rPr>
            </w:pPr>
          </w:p>
        </w:tc>
        <w:tc>
          <w:tcPr>
            <w:tcW w:w="698" w:type="dxa"/>
            <w:hideMark/>
          </w:tcPr>
          <w:p w14:paraId="073FEA8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w:t>
            </w:r>
          </w:p>
        </w:tc>
        <w:tc>
          <w:tcPr>
            <w:tcW w:w="1435" w:type="dxa"/>
            <w:noWrap/>
            <w:hideMark/>
          </w:tcPr>
          <w:p w14:paraId="3A15176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87,520</w:t>
            </w:r>
          </w:p>
        </w:tc>
        <w:tc>
          <w:tcPr>
            <w:tcW w:w="1227" w:type="dxa"/>
            <w:noWrap/>
            <w:hideMark/>
          </w:tcPr>
          <w:p w14:paraId="02D3438F"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4,978</w:t>
            </w:r>
          </w:p>
        </w:tc>
        <w:tc>
          <w:tcPr>
            <w:tcW w:w="1018" w:type="dxa"/>
            <w:noWrap/>
            <w:hideMark/>
          </w:tcPr>
          <w:p w14:paraId="3366CECB"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92,498</w:t>
            </w:r>
          </w:p>
        </w:tc>
        <w:tc>
          <w:tcPr>
            <w:tcW w:w="248" w:type="dxa"/>
            <w:noWrap/>
            <w:hideMark/>
          </w:tcPr>
          <w:p w14:paraId="0A1807A8"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56EA7D9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83,080</w:t>
            </w:r>
          </w:p>
        </w:tc>
        <w:tc>
          <w:tcPr>
            <w:tcW w:w="1201" w:type="dxa"/>
            <w:noWrap/>
            <w:hideMark/>
          </w:tcPr>
          <w:p w14:paraId="35899F9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6,562</w:t>
            </w:r>
          </w:p>
        </w:tc>
        <w:tc>
          <w:tcPr>
            <w:tcW w:w="1017" w:type="dxa"/>
            <w:noWrap/>
            <w:hideMark/>
          </w:tcPr>
          <w:p w14:paraId="05A7E18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89,642</w:t>
            </w:r>
          </w:p>
        </w:tc>
      </w:tr>
      <w:tr w:rsidR="00CC7B94" w:rsidRPr="00CC7B94" w14:paraId="0A58F84C" w14:textId="77777777" w:rsidTr="1DEC7B7C">
        <w:trPr>
          <w:trHeight w:val="267"/>
          <w:jc w:val="center"/>
        </w:trPr>
        <w:tc>
          <w:tcPr>
            <w:tcW w:w="282" w:type="dxa"/>
            <w:noWrap/>
            <w:hideMark/>
          </w:tcPr>
          <w:p w14:paraId="77C26D4F"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1315" w:type="dxa"/>
            <w:gridSpan w:val="2"/>
            <w:noWrap/>
            <w:hideMark/>
          </w:tcPr>
          <w:p w14:paraId="78E86A0E"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Donation income</w:t>
            </w:r>
          </w:p>
        </w:tc>
        <w:tc>
          <w:tcPr>
            <w:tcW w:w="270" w:type="dxa"/>
            <w:hideMark/>
          </w:tcPr>
          <w:p w14:paraId="07398CC2" w14:textId="77777777" w:rsidR="00334932" w:rsidRPr="00504F3C" w:rsidRDefault="00334932" w:rsidP="00334932">
            <w:pPr>
              <w:rPr>
                <w:rFonts w:ascii="Cera Pro Macmillan" w:eastAsia="Times New Roman" w:hAnsi="Cera Pro Macmillan" w:cs="Arial"/>
                <w:lang w:eastAsia="en-GB"/>
              </w:rPr>
            </w:pPr>
          </w:p>
        </w:tc>
        <w:tc>
          <w:tcPr>
            <w:tcW w:w="329" w:type="dxa"/>
            <w:hideMark/>
          </w:tcPr>
          <w:p w14:paraId="45D990B8" w14:textId="77777777" w:rsidR="00334932" w:rsidRPr="00504F3C" w:rsidRDefault="00334932" w:rsidP="00334932">
            <w:pPr>
              <w:rPr>
                <w:rFonts w:ascii="Cera Pro Macmillan" w:eastAsia="Times New Roman" w:hAnsi="Cera Pro Macmillan" w:cs="Times New Roman"/>
                <w:lang w:eastAsia="en-GB"/>
              </w:rPr>
            </w:pPr>
          </w:p>
        </w:tc>
        <w:tc>
          <w:tcPr>
            <w:tcW w:w="698" w:type="dxa"/>
            <w:hideMark/>
          </w:tcPr>
          <w:p w14:paraId="4691BD0F"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3</w:t>
            </w:r>
          </w:p>
        </w:tc>
        <w:tc>
          <w:tcPr>
            <w:tcW w:w="1435" w:type="dxa"/>
            <w:noWrap/>
            <w:hideMark/>
          </w:tcPr>
          <w:p w14:paraId="600EB69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102,626</w:t>
            </w:r>
          </w:p>
        </w:tc>
        <w:tc>
          <w:tcPr>
            <w:tcW w:w="1227" w:type="dxa"/>
            <w:noWrap/>
            <w:hideMark/>
          </w:tcPr>
          <w:p w14:paraId="5B29340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13,857</w:t>
            </w:r>
          </w:p>
        </w:tc>
        <w:tc>
          <w:tcPr>
            <w:tcW w:w="1018" w:type="dxa"/>
            <w:noWrap/>
            <w:hideMark/>
          </w:tcPr>
          <w:p w14:paraId="50C9758C"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116,483</w:t>
            </w:r>
          </w:p>
        </w:tc>
        <w:tc>
          <w:tcPr>
            <w:tcW w:w="248" w:type="dxa"/>
            <w:noWrap/>
            <w:hideMark/>
          </w:tcPr>
          <w:p w14:paraId="5BAF661B"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72ED096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99,015</w:t>
            </w:r>
          </w:p>
        </w:tc>
        <w:tc>
          <w:tcPr>
            <w:tcW w:w="1201" w:type="dxa"/>
            <w:noWrap/>
            <w:hideMark/>
          </w:tcPr>
          <w:p w14:paraId="745F5C8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15,362</w:t>
            </w:r>
          </w:p>
        </w:tc>
        <w:tc>
          <w:tcPr>
            <w:tcW w:w="1017" w:type="dxa"/>
            <w:noWrap/>
            <w:hideMark/>
          </w:tcPr>
          <w:p w14:paraId="23C2FC62"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114,377</w:t>
            </w:r>
          </w:p>
        </w:tc>
      </w:tr>
      <w:tr w:rsidR="00CC7B94" w:rsidRPr="00CC7B94" w14:paraId="0FE696FE" w14:textId="77777777" w:rsidTr="1DEC7B7C">
        <w:trPr>
          <w:trHeight w:val="267"/>
          <w:jc w:val="center"/>
        </w:trPr>
        <w:tc>
          <w:tcPr>
            <w:tcW w:w="282" w:type="dxa"/>
            <w:noWrap/>
            <w:hideMark/>
          </w:tcPr>
          <w:p w14:paraId="123A3409"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1315" w:type="dxa"/>
            <w:gridSpan w:val="2"/>
            <w:noWrap/>
            <w:hideMark/>
          </w:tcPr>
          <w:p w14:paraId="5DEAE821"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Grant income</w:t>
            </w:r>
          </w:p>
        </w:tc>
        <w:tc>
          <w:tcPr>
            <w:tcW w:w="270" w:type="dxa"/>
            <w:hideMark/>
          </w:tcPr>
          <w:p w14:paraId="17D80FEF" w14:textId="77777777" w:rsidR="00334932" w:rsidRPr="00504F3C" w:rsidRDefault="00334932" w:rsidP="00334932">
            <w:pPr>
              <w:rPr>
                <w:rFonts w:ascii="Cera Pro Macmillan" w:eastAsia="Times New Roman" w:hAnsi="Cera Pro Macmillan" w:cs="Arial"/>
                <w:lang w:eastAsia="en-GB"/>
              </w:rPr>
            </w:pPr>
          </w:p>
        </w:tc>
        <w:tc>
          <w:tcPr>
            <w:tcW w:w="329" w:type="dxa"/>
            <w:hideMark/>
          </w:tcPr>
          <w:p w14:paraId="56E80469" w14:textId="77777777" w:rsidR="00334932" w:rsidRPr="00504F3C" w:rsidRDefault="00334932" w:rsidP="00334932">
            <w:pPr>
              <w:rPr>
                <w:rFonts w:ascii="Cera Pro Macmillan" w:eastAsia="Times New Roman" w:hAnsi="Cera Pro Macmillan" w:cs="Times New Roman"/>
                <w:lang w:eastAsia="en-GB"/>
              </w:rPr>
            </w:pPr>
          </w:p>
        </w:tc>
        <w:tc>
          <w:tcPr>
            <w:tcW w:w="698" w:type="dxa"/>
            <w:hideMark/>
          </w:tcPr>
          <w:p w14:paraId="1DFE2004"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4</w:t>
            </w:r>
          </w:p>
        </w:tc>
        <w:tc>
          <w:tcPr>
            <w:tcW w:w="1435" w:type="dxa"/>
            <w:noWrap/>
            <w:hideMark/>
          </w:tcPr>
          <w:p w14:paraId="391EF433"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24</w:t>
            </w:r>
          </w:p>
        </w:tc>
        <w:tc>
          <w:tcPr>
            <w:tcW w:w="1227" w:type="dxa"/>
            <w:noWrap/>
            <w:hideMark/>
          </w:tcPr>
          <w:p w14:paraId="38486923"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1,416</w:t>
            </w:r>
          </w:p>
        </w:tc>
        <w:tc>
          <w:tcPr>
            <w:tcW w:w="1018" w:type="dxa"/>
            <w:noWrap/>
            <w:hideMark/>
          </w:tcPr>
          <w:p w14:paraId="1B9ED98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1,440</w:t>
            </w:r>
          </w:p>
        </w:tc>
        <w:tc>
          <w:tcPr>
            <w:tcW w:w="248" w:type="dxa"/>
            <w:noWrap/>
            <w:hideMark/>
          </w:tcPr>
          <w:p w14:paraId="380C430C"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4974FAE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71</w:t>
            </w:r>
          </w:p>
        </w:tc>
        <w:tc>
          <w:tcPr>
            <w:tcW w:w="1201" w:type="dxa"/>
            <w:noWrap/>
            <w:hideMark/>
          </w:tcPr>
          <w:p w14:paraId="6F242E4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2,385</w:t>
            </w:r>
          </w:p>
        </w:tc>
        <w:tc>
          <w:tcPr>
            <w:tcW w:w="1017" w:type="dxa"/>
            <w:noWrap/>
            <w:hideMark/>
          </w:tcPr>
          <w:p w14:paraId="651C75F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2,456</w:t>
            </w:r>
          </w:p>
        </w:tc>
      </w:tr>
      <w:tr w:rsidR="00CC7B94" w:rsidRPr="00CC7B94" w14:paraId="01982325" w14:textId="77777777" w:rsidTr="1DEC7B7C">
        <w:trPr>
          <w:trHeight w:val="119"/>
          <w:jc w:val="center"/>
        </w:trPr>
        <w:tc>
          <w:tcPr>
            <w:tcW w:w="282" w:type="dxa"/>
            <w:noWrap/>
            <w:hideMark/>
          </w:tcPr>
          <w:p w14:paraId="1C3B5755"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hideMark/>
          </w:tcPr>
          <w:p w14:paraId="2B920F2D" w14:textId="77777777" w:rsidR="00334932" w:rsidRPr="00504F3C" w:rsidRDefault="00334932" w:rsidP="00334932">
            <w:pPr>
              <w:rPr>
                <w:rFonts w:ascii="Cera Pro Macmillan" w:eastAsia="Times New Roman" w:hAnsi="Cera Pro Macmillan" w:cs="Times New Roman"/>
                <w:lang w:eastAsia="en-GB"/>
              </w:rPr>
            </w:pPr>
          </w:p>
        </w:tc>
        <w:tc>
          <w:tcPr>
            <w:tcW w:w="803" w:type="dxa"/>
            <w:hideMark/>
          </w:tcPr>
          <w:p w14:paraId="1D5D0D23" w14:textId="77777777" w:rsidR="00334932" w:rsidRPr="00504F3C" w:rsidRDefault="00334932" w:rsidP="00334932">
            <w:pPr>
              <w:rPr>
                <w:rFonts w:ascii="Cera Pro Macmillan" w:eastAsia="Times New Roman" w:hAnsi="Cera Pro Macmillan" w:cs="Times New Roman"/>
                <w:lang w:eastAsia="en-GB"/>
              </w:rPr>
            </w:pPr>
          </w:p>
        </w:tc>
        <w:tc>
          <w:tcPr>
            <w:tcW w:w="270" w:type="dxa"/>
            <w:hideMark/>
          </w:tcPr>
          <w:p w14:paraId="15CDBEC0" w14:textId="77777777" w:rsidR="00334932" w:rsidRPr="00504F3C" w:rsidRDefault="00334932" w:rsidP="00334932">
            <w:pPr>
              <w:rPr>
                <w:rFonts w:ascii="Cera Pro Macmillan" w:eastAsia="Times New Roman" w:hAnsi="Cera Pro Macmillan" w:cs="Times New Roman"/>
                <w:lang w:eastAsia="en-GB"/>
              </w:rPr>
            </w:pPr>
          </w:p>
        </w:tc>
        <w:tc>
          <w:tcPr>
            <w:tcW w:w="329" w:type="dxa"/>
            <w:hideMark/>
          </w:tcPr>
          <w:p w14:paraId="111B86B9"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680C18CF"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3320A07B"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330BA3F3"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141EA45C"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76940F79" w14:textId="77777777" w:rsidR="00334932" w:rsidRPr="00504F3C" w:rsidRDefault="00334932" w:rsidP="00334932">
            <w:pPr>
              <w:jc w:val="right"/>
              <w:rPr>
                <w:rFonts w:ascii="Cera Pro Macmillan" w:eastAsia="Times New Roman" w:hAnsi="Cera Pro Macmillan" w:cs="Times New Roman"/>
                <w:lang w:eastAsia="en-GB"/>
              </w:rPr>
            </w:pPr>
          </w:p>
        </w:tc>
        <w:tc>
          <w:tcPr>
            <w:tcW w:w="1401" w:type="dxa"/>
            <w:noWrap/>
            <w:hideMark/>
          </w:tcPr>
          <w:p w14:paraId="29227BAF"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4B302C1C"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66E1DAEA"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6FCBA4BF" w14:textId="77777777" w:rsidTr="1DEC7B7C">
        <w:trPr>
          <w:trHeight w:val="249"/>
          <w:jc w:val="center"/>
        </w:trPr>
        <w:tc>
          <w:tcPr>
            <w:tcW w:w="1868" w:type="dxa"/>
            <w:gridSpan w:val="4"/>
            <w:noWrap/>
            <w:hideMark/>
          </w:tcPr>
          <w:p w14:paraId="4488F7A4"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 xml:space="preserve">Total legacies, </w:t>
            </w:r>
            <w:proofErr w:type="gramStart"/>
            <w:r w:rsidRPr="00504F3C">
              <w:rPr>
                <w:rFonts w:ascii="Cera Pro Macmillan" w:eastAsia="Times New Roman" w:hAnsi="Cera Pro Macmillan" w:cs="Arial"/>
                <w:lang w:eastAsia="en-GB"/>
              </w:rPr>
              <w:t>donations</w:t>
            </w:r>
            <w:proofErr w:type="gramEnd"/>
            <w:r w:rsidRPr="00504F3C">
              <w:rPr>
                <w:rFonts w:ascii="Cera Pro Macmillan" w:eastAsia="Times New Roman" w:hAnsi="Cera Pro Macmillan" w:cs="Arial"/>
                <w:lang w:eastAsia="en-GB"/>
              </w:rPr>
              <w:t xml:space="preserve"> and grants</w:t>
            </w:r>
          </w:p>
        </w:tc>
        <w:tc>
          <w:tcPr>
            <w:tcW w:w="329" w:type="dxa"/>
            <w:hideMark/>
          </w:tcPr>
          <w:p w14:paraId="55912712" w14:textId="77777777" w:rsidR="00334932" w:rsidRPr="00504F3C" w:rsidRDefault="00334932" w:rsidP="00334932">
            <w:pPr>
              <w:rPr>
                <w:rFonts w:ascii="Cera Pro Macmillan" w:eastAsia="Times New Roman" w:hAnsi="Cera Pro Macmillan" w:cs="Arial"/>
                <w:lang w:eastAsia="en-GB"/>
              </w:rPr>
            </w:pPr>
          </w:p>
        </w:tc>
        <w:tc>
          <w:tcPr>
            <w:tcW w:w="698" w:type="dxa"/>
            <w:noWrap/>
            <w:hideMark/>
          </w:tcPr>
          <w:p w14:paraId="3C94B056"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2F3DA21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190,170</w:t>
            </w:r>
          </w:p>
        </w:tc>
        <w:tc>
          <w:tcPr>
            <w:tcW w:w="1227" w:type="dxa"/>
            <w:noWrap/>
            <w:hideMark/>
          </w:tcPr>
          <w:p w14:paraId="2F46257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20,251</w:t>
            </w:r>
          </w:p>
        </w:tc>
        <w:tc>
          <w:tcPr>
            <w:tcW w:w="1018" w:type="dxa"/>
            <w:noWrap/>
            <w:hideMark/>
          </w:tcPr>
          <w:p w14:paraId="5916649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210,421</w:t>
            </w:r>
          </w:p>
        </w:tc>
        <w:tc>
          <w:tcPr>
            <w:tcW w:w="248" w:type="dxa"/>
            <w:noWrap/>
            <w:hideMark/>
          </w:tcPr>
          <w:p w14:paraId="4B1E3233"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6078A89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182,166</w:t>
            </w:r>
          </w:p>
        </w:tc>
        <w:tc>
          <w:tcPr>
            <w:tcW w:w="1201" w:type="dxa"/>
            <w:noWrap/>
            <w:hideMark/>
          </w:tcPr>
          <w:p w14:paraId="67D3625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24,309</w:t>
            </w:r>
          </w:p>
        </w:tc>
        <w:tc>
          <w:tcPr>
            <w:tcW w:w="1017" w:type="dxa"/>
            <w:noWrap/>
            <w:hideMark/>
          </w:tcPr>
          <w:p w14:paraId="0D361B8D"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206,475</w:t>
            </w:r>
          </w:p>
        </w:tc>
      </w:tr>
      <w:tr w:rsidR="00CC7B94" w:rsidRPr="00CC7B94" w14:paraId="26CF985C" w14:textId="77777777" w:rsidTr="1DEC7B7C">
        <w:trPr>
          <w:trHeight w:val="165"/>
          <w:jc w:val="center"/>
        </w:trPr>
        <w:tc>
          <w:tcPr>
            <w:tcW w:w="282" w:type="dxa"/>
            <w:noWrap/>
            <w:hideMark/>
          </w:tcPr>
          <w:p w14:paraId="727C19E3"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1DFA05E3"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1BC0A903"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49209FDF"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03A2084E"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7A254717"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03252463"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48CD59C3"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628435F6"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0516F9A2"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5D737878"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2FE2707D"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7A83A14A"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237707E3" w14:textId="77777777" w:rsidTr="1DEC7B7C">
        <w:trPr>
          <w:trHeight w:val="249"/>
          <w:jc w:val="center"/>
        </w:trPr>
        <w:tc>
          <w:tcPr>
            <w:tcW w:w="282" w:type="dxa"/>
            <w:noWrap/>
            <w:hideMark/>
          </w:tcPr>
          <w:p w14:paraId="0514BA4C" w14:textId="77777777" w:rsidR="00334932" w:rsidRPr="00CC7B94" w:rsidRDefault="00334932" w:rsidP="00334932">
            <w:pPr>
              <w:jc w:val="right"/>
              <w:rPr>
                <w:rFonts w:ascii="Cera Pro Macmillan" w:eastAsia="Times New Roman" w:hAnsi="Cera Pro Macmillan" w:cs="Times New Roman"/>
                <w:sz w:val="18"/>
                <w:szCs w:val="18"/>
                <w:lang w:eastAsia="en-GB"/>
              </w:rPr>
            </w:pPr>
          </w:p>
        </w:tc>
        <w:tc>
          <w:tcPr>
            <w:tcW w:w="1915" w:type="dxa"/>
            <w:gridSpan w:val="4"/>
            <w:hideMark/>
          </w:tcPr>
          <w:p w14:paraId="073BA3EB"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Income from charitable activities</w:t>
            </w:r>
          </w:p>
        </w:tc>
        <w:tc>
          <w:tcPr>
            <w:tcW w:w="698" w:type="dxa"/>
            <w:noWrap/>
            <w:hideMark/>
          </w:tcPr>
          <w:p w14:paraId="160C2B9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5</w:t>
            </w:r>
          </w:p>
        </w:tc>
        <w:tc>
          <w:tcPr>
            <w:tcW w:w="1435" w:type="dxa"/>
            <w:noWrap/>
            <w:hideMark/>
          </w:tcPr>
          <w:p w14:paraId="6BF102B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1,780</w:t>
            </w:r>
          </w:p>
        </w:tc>
        <w:tc>
          <w:tcPr>
            <w:tcW w:w="1227" w:type="dxa"/>
            <w:noWrap/>
            <w:hideMark/>
          </w:tcPr>
          <w:p w14:paraId="7D772745"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21</w:t>
            </w:r>
          </w:p>
        </w:tc>
        <w:tc>
          <w:tcPr>
            <w:tcW w:w="1018" w:type="dxa"/>
            <w:noWrap/>
            <w:hideMark/>
          </w:tcPr>
          <w:p w14:paraId="7C250AC6"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1,801</w:t>
            </w:r>
          </w:p>
        </w:tc>
        <w:tc>
          <w:tcPr>
            <w:tcW w:w="248" w:type="dxa"/>
            <w:noWrap/>
            <w:hideMark/>
          </w:tcPr>
          <w:p w14:paraId="341B4A76"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16046683"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1,318</w:t>
            </w:r>
          </w:p>
        </w:tc>
        <w:tc>
          <w:tcPr>
            <w:tcW w:w="1201" w:type="dxa"/>
            <w:noWrap/>
            <w:hideMark/>
          </w:tcPr>
          <w:p w14:paraId="68B7CC1C"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34</w:t>
            </w:r>
          </w:p>
        </w:tc>
        <w:tc>
          <w:tcPr>
            <w:tcW w:w="1017" w:type="dxa"/>
            <w:noWrap/>
            <w:hideMark/>
          </w:tcPr>
          <w:p w14:paraId="16CF22C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1,352</w:t>
            </w:r>
          </w:p>
        </w:tc>
      </w:tr>
      <w:tr w:rsidR="00CC7B94" w:rsidRPr="00CC7B94" w14:paraId="6A151168" w14:textId="77777777" w:rsidTr="1DEC7B7C">
        <w:trPr>
          <w:trHeight w:val="249"/>
          <w:jc w:val="center"/>
        </w:trPr>
        <w:tc>
          <w:tcPr>
            <w:tcW w:w="282" w:type="dxa"/>
            <w:noWrap/>
            <w:hideMark/>
          </w:tcPr>
          <w:p w14:paraId="28765B25"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1915" w:type="dxa"/>
            <w:gridSpan w:val="4"/>
            <w:hideMark/>
          </w:tcPr>
          <w:p w14:paraId="5F935F73"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Income from trading activities</w:t>
            </w:r>
          </w:p>
        </w:tc>
        <w:tc>
          <w:tcPr>
            <w:tcW w:w="698" w:type="dxa"/>
            <w:noWrap/>
            <w:hideMark/>
          </w:tcPr>
          <w:p w14:paraId="33C1A3C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6</w:t>
            </w:r>
          </w:p>
        </w:tc>
        <w:tc>
          <w:tcPr>
            <w:tcW w:w="1435" w:type="dxa"/>
            <w:noWrap/>
            <w:hideMark/>
          </w:tcPr>
          <w:p w14:paraId="26B503CD"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17,296</w:t>
            </w:r>
          </w:p>
        </w:tc>
        <w:tc>
          <w:tcPr>
            <w:tcW w:w="1227" w:type="dxa"/>
            <w:noWrap/>
            <w:hideMark/>
          </w:tcPr>
          <w:p w14:paraId="35D554E6"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545</w:t>
            </w:r>
          </w:p>
        </w:tc>
        <w:tc>
          <w:tcPr>
            <w:tcW w:w="1018" w:type="dxa"/>
            <w:noWrap/>
            <w:hideMark/>
          </w:tcPr>
          <w:p w14:paraId="70933856"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17,841</w:t>
            </w:r>
          </w:p>
        </w:tc>
        <w:tc>
          <w:tcPr>
            <w:tcW w:w="248" w:type="dxa"/>
            <w:noWrap/>
            <w:hideMark/>
          </w:tcPr>
          <w:p w14:paraId="5AE526B0"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240A1A1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16,858</w:t>
            </w:r>
          </w:p>
        </w:tc>
        <w:tc>
          <w:tcPr>
            <w:tcW w:w="1201" w:type="dxa"/>
            <w:noWrap/>
            <w:hideMark/>
          </w:tcPr>
          <w:p w14:paraId="5508807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368</w:t>
            </w:r>
          </w:p>
        </w:tc>
        <w:tc>
          <w:tcPr>
            <w:tcW w:w="1017" w:type="dxa"/>
            <w:noWrap/>
            <w:hideMark/>
          </w:tcPr>
          <w:p w14:paraId="6B52FF32"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17,226</w:t>
            </w:r>
          </w:p>
        </w:tc>
      </w:tr>
      <w:tr w:rsidR="00CC7B94" w:rsidRPr="00CC7B94" w14:paraId="4CE0D94D" w14:textId="77777777" w:rsidTr="1DEC7B7C">
        <w:trPr>
          <w:trHeight w:val="119"/>
          <w:jc w:val="center"/>
        </w:trPr>
        <w:tc>
          <w:tcPr>
            <w:tcW w:w="282" w:type="dxa"/>
            <w:noWrap/>
            <w:hideMark/>
          </w:tcPr>
          <w:p w14:paraId="4549A084"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hideMark/>
          </w:tcPr>
          <w:p w14:paraId="349FCAB6" w14:textId="77777777" w:rsidR="00334932" w:rsidRPr="00504F3C" w:rsidRDefault="00334932" w:rsidP="00334932">
            <w:pPr>
              <w:rPr>
                <w:rFonts w:ascii="Cera Pro Macmillan" w:eastAsia="Times New Roman" w:hAnsi="Cera Pro Macmillan" w:cs="Times New Roman"/>
                <w:lang w:eastAsia="en-GB"/>
              </w:rPr>
            </w:pPr>
          </w:p>
        </w:tc>
        <w:tc>
          <w:tcPr>
            <w:tcW w:w="803" w:type="dxa"/>
            <w:hideMark/>
          </w:tcPr>
          <w:p w14:paraId="71306B07" w14:textId="77777777" w:rsidR="00334932" w:rsidRPr="00504F3C" w:rsidRDefault="00334932" w:rsidP="00334932">
            <w:pPr>
              <w:rPr>
                <w:rFonts w:ascii="Cera Pro Macmillan" w:eastAsia="Times New Roman" w:hAnsi="Cera Pro Macmillan" w:cs="Times New Roman"/>
                <w:lang w:eastAsia="en-GB"/>
              </w:rPr>
            </w:pPr>
          </w:p>
        </w:tc>
        <w:tc>
          <w:tcPr>
            <w:tcW w:w="270" w:type="dxa"/>
            <w:hideMark/>
          </w:tcPr>
          <w:p w14:paraId="6986CD3F" w14:textId="77777777" w:rsidR="00334932" w:rsidRPr="00504F3C" w:rsidRDefault="00334932" w:rsidP="00334932">
            <w:pPr>
              <w:rPr>
                <w:rFonts w:ascii="Cera Pro Macmillan" w:eastAsia="Times New Roman" w:hAnsi="Cera Pro Macmillan" w:cs="Times New Roman"/>
                <w:lang w:eastAsia="en-GB"/>
              </w:rPr>
            </w:pPr>
          </w:p>
        </w:tc>
        <w:tc>
          <w:tcPr>
            <w:tcW w:w="329" w:type="dxa"/>
            <w:hideMark/>
          </w:tcPr>
          <w:p w14:paraId="737CE4B1"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195E4F57"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52168BF4"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212EEDB1"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5297381C"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0E505DA5"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3C2543C1"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6603E66C"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5A53689B"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31C8282A" w14:textId="77777777" w:rsidTr="1DEC7B7C">
        <w:trPr>
          <w:trHeight w:val="249"/>
          <w:jc w:val="center"/>
        </w:trPr>
        <w:tc>
          <w:tcPr>
            <w:tcW w:w="2197" w:type="dxa"/>
            <w:gridSpan w:val="5"/>
            <w:noWrap/>
            <w:hideMark/>
          </w:tcPr>
          <w:p w14:paraId="68FD3464"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Total income before investment income</w:t>
            </w:r>
          </w:p>
        </w:tc>
        <w:tc>
          <w:tcPr>
            <w:tcW w:w="698" w:type="dxa"/>
            <w:noWrap/>
            <w:hideMark/>
          </w:tcPr>
          <w:p w14:paraId="54CFBCDD"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408D50A3"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209,246</w:t>
            </w:r>
          </w:p>
        </w:tc>
        <w:tc>
          <w:tcPr>
            <w:tcW w:w="1227" w:type="dxa"/>
            <w:noWrap/>
            <w:hideMark/>
          </w:tcPr>
          <w:p w14:paraId="33D9BDBE"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20,817</w:t>
            </w:r>
          </w:p>
        </w:tc>
        <w:tc>
          <w:tcPr>
            <w:tcW w:w="1018" w:type="dxa"/>
            <w:noWrap/>
            <w:hideMark/>
          </w:tcPr>
          <w:p w14:paraId="10FE4B73"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230,063</w:t>
            </w:r>
          </w:p>
        </w:tc>
        <w:tc>
          <w:tcPr>
            <w:tcW w:w="248" w:type="dxa"/>
            <w:noWrap/>
            <w:hideMark/>
          </w:tcPr>
          <w:p w14:paraId="06A12C02"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7022092A"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200,342</w:t>
            </w:r>
          </w:p>
        </w:tc>
        <w:tc>
          <w:tcPr>
            <w:tcW w:w="1201" w:type="dxa"/>
            <w:noWrap/>
            <w:hideMark/>
          </w:tcPr>
          <w:p w14:paraId="2C1784DD"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24,711</w:t>
            </w:r>
          </w:p>
        </w:tc>
        <w:tc>
          <w:tcPr>
            <w:tcW w:w="1017" w:type="dxa"/>
            <w:noWrap/>
            <w:hideMark/>
          </w:tcPr>
          <w:p w14:paraId="420415E1"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225,053</w:t>
            </w:r>
          </w:p>
        </w:tc>
      </w:tr>
      <w:tr w:rsidR="00CC7B94" w:rsidRPr="00CC7B94" w14:paraId="169BAA3E" w14:textId="77777777" w:rsidTr="1DEC7B7C">
        <w:trPr>
          <w:trHeight w:val="165"/>
          <w:jc w:val="center"/>
        </w:trPr>
        <w:tc>
          <w:tcPr>
            <w:tcW w:w="282" w:type="dxa"/>
            <w:noWrap/>
            <w:hideMark/>
          </w:tcPr>
          <w:p w14:paraId="66B99B69" w14:textId="77777777" w:rsidR="00334932" w:rsidRPr="00CC7B94" w:rsidRDefault="00334932" w:rsidP="00334932">
            <w:pPr>
              <w:jc w:val="right"/>
              <w:rPr>
                <w:rFonts w:ascii="Cera Pro Macmillan" w:eastAsia="Times New Roman" w:hAnsi="Cera Pro Macmillan" w:cs="Arial"/>
                <w:b/>
                <w:bCs/>
                <w:sz w:val="18"/>
                <w:szCs w:val="18"/>
                <w:lang w:eastAsia="en-GB"/>
              </w:rPr>
            </w:pPr>
          </w:p>
        </w:tc>
        <w:tc>
          <w:tcPr>
            <w:tcW w:w="511" w:type="dxa"/>
            <w:noWrap/>
            <w:hideMark/>
          </w:tcPr>
          <w:p w14:paraId="798C0846"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0C264C4F"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344A3550"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1DEC03E6"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025E4D20"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76C16B6F"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3A513AC5"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4A1F80DE"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359FAA07"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494A9F2A"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0F0C3B45"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3DFFBA52"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48CB0C82" w14:textId="77777777" w:rsidTr="1DEC7B7C">
        <w:trPr>
          <w:trHeight w:val="254"/>
          <w:jc w:val="center"/>
        </w:trPr>
        <w:tc>
          <w:tcPr>
            <w:tcW w:w="282" w:type="dxa"/>
            <w:noWrap/>
            <w:hideMark/>
          </w:tcPr>
          <w:p w14:paraId="6CDEC6D1" w14:textId="77777777" w:rsidR="00334932" w:rsidRPr="00CC7B94" w:rsidRDefault="00334932" w:rsidP="00334932">
            <w:pPr>
              <w:jc w:val="right"/>
              <w:rPr>
                <w:rFonts w:ascii="Cera Pro Macmillan" w:eastAsia="Times New Roman" w:hAnsi="Cera Pro Macmillan" w:cs="Times New Roman"/>
                <w:sz w:val="18"/>
                <w:szCs w:val="18"/>
                <w:lang w:eastAsia="en-GB"/>
              </w:rPr>
            </w:pPr>
          </w:p>
        </w:tc>
        <w:tc>
          <w:tcPr>
            <w:tcW w:w="1315" w:type="dxa"/>
            <w:gridSpan w:val="2"/>
            <w:noWrap/>
            <w:hideMark/>
          </w:tcPr>
          <w:p w14:paraId="397E25E7"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Investment income</w:t>
            </w:r>
          </w:p>
        </w:tc>
        <w:tc>
          <w:tcPr>
            <w:tcW w:w="270" w:type="dxa"/>
            <w:noWrap/>
            <w:hideMark/>
          </w:tcPr>
          <w:p w14:paraId="3780F100" w14:textId="77777777" w:rsidR="00334932" w:rsidRPr="00504F3C" w:rsidRDefault="00334932" w:rsidP="00334932">
            <w:pPr>
              <w:rPr>
                <w:rFonts w:ascii="Cera Pro Macmillan" w:eastAsia="Times New Roman" w:hAnsi="Cera Pro Macmillan" w:cs="Arial"/>
                <w:lang w:eastAsia="en-GB"/>
              </w:rPr>
            </w:pPr>
          </w:p>
        </w:tc>
        <w:tc>
          <w:tcPr>
            <w:tcW w:w="329" w:type="dxa"/>
            <w:hideMark/>
          </w:tcPr>
          <w:p w14:paraId="68AA5DEC"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6AE2072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7</w:t>
            </w:r>
          </w:p>
        </w:tc>
        <w:tc>
          <w:tcPr>
            <w:tcW w:w="1435" w:type="dxa"/>
            <w:noWrap/>
            <w:hideMark/>
          </w:tcPr>
          <w:p w14:paraId="7C39CDB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2,477</w:t>
            </w:r>
          </w:p>
        </w:tc>
        <w:tc>
          <w:tcPr>
            <w:tcW w:w="1227" w:type="dxa"/>
            <w:noWrap/>
            <w:hideMark/>
          </w:tcPr>
          <w:p w14:paraId="7C74682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018" w:type="dxa"/>
            <w:noWrap/>
            <w:hideMark/>
          </w:tcPr>
          <w:p w14:paraId="57F27B4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2,477</w:t>
            </w:r>
          </w:p>
        </w:tc>
        <w:tc>
          <w:tcPr>
            <w:tcW w:w="248" w:type="dxa"/>
            <w:noWrap/>
            <w:hideMark/>
          </w:tcPr>
          <w:p w14:paraId="0C7152E1"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728538A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2,092</w:t>
            </w:r>
          </w:p>
        </w:tc>
        <w:tc>
          <w:tcPr>
            <w:tcW w:w="1201" w:type="dxa"/>
            <w:noWrap/>
            <w:hideMark/>
          </w:tcPr>
          <w:p w14:paraId="3064F70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017" w:type="dxa"/>
            <w:noWrap/>
            <w:hideMark/>
          </w:tcPr>
          <w:p w14:paraId="52C77472"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2,092</w:t>
            </w:r>
          </w:p>
        </w:tc>
      </w:tr>
      <w:tr w:rsidR="00CC7B94" w:rsidRPr="00CC7B94" w14:paraId="505F2F27" w14:textId="77777777" w:rsidTr="1DEC7B7C">
        <w:trPr>
          <w:trHeight w:val="104"/>
          <w:jc w:val="center"/>
        </w:trPr>
        <w:tc>
          <w:tcPr>
            <w:tcW w:w="282" w:type="dxa"/>
            <w:noWrap/>
            <w:hideMark/>
          </w:tcPr>
          <w:p w14:paraId="30ABC1ED"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483B6DC0"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2AEE319F"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0EF2768F"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06BAFE9B"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4EC62BB1"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238705A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227" w:type="dxa"/>
            <w:noWrap/>
            <w:hideMark/>
          </w:tcPr>
          <w:p w14:paraId="6EFA70A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018" w:type="dxa"/>
            <w:noWrap/>
            <w:hideMark/>
          </w:tcPr>
          <w:p w14:paraId="095B4845"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248" w:type="dxa"/>
            <w:noWrap/>
            <w:hideMark/>
          </w:tcPr>
          <w:p w14:paraId="0DF03611"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5356EA1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201" w:type="dxa"/>
            <w:noWrap/>
            <w:hideMark/>
          </w:tcPr>
          <w:p w14:paraId="0AEE89D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017" w:type="dxa"/>
            <w:noWrap/>
            <w:hideMark/>
          </w:tcPr>
          <w:p w14:paraId="1A191C4B"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r>
      <w:tr w:rsidR="00CC7B94" w:rsidRPr="00CC7B94" w14:paraId="6F623C06" w14:textId="77777777" w:rsidTr="1DEC7B7C">
        <w:trPr>
          <w:trHeight w:val="254"/>
          <w:jc w:val="center"/>
        </w:trPr>
        <w:tc>
          <w:tcPr>
            <w:tcW w:w="2197" w:type="dxa"/>
            <w:gridSpan w:val="5"/>
            <w:hideMark/>
          </w:tcPr>
          <w:p w14:paraId="6EA0D710"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Total income</w:t>
            </w:r>
          </w:p>
        </w:tc>
        <w:tc>
          <w:tcPr>
            <w:tcW w:w="698" w:type="dxa"/>
            <w:noWrap/>
            <w:hideMark/>
          </w:tcPr>
          <w:p w14:paraId="2B67703C"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3A49652B"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211,723</w:t>
            </w:r>
          </w:p>
        </w:tc>
        <w:tc>
          <w:tcPr>
            <w:tcW w:w="1227" w:type="dxa"/>
            <w:noWrap/>
            <w:hideMark/>
          </w:tcPr>
          <w:p w14:paraId="1DCA1D27"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20,817</w:t>
            </w:r>
          </w:p>
        </w:tc>
        <w:tc>
          <w:tcPr>
            <w:tcW w:w="1018" w:type="dxa"/>
            <w:noWrap/>
            <w:hideMark/>
          </w:tcPr>
          <w:p w14:paraId="70CBA208"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232,540</w:t>
            </w:r>
          </w:p>
        </w:tc>
        <w:tc>
          <w:tcPr>
            <w:tcW w:w="248" w:type="dxa"/>
            <w:noWrap/>
            <w:hideMark/>
          </w:tcPr>
          <w:p w14:paraId="4F140205"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4D9E500F"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202,434</w:t>
            </w:r>
          </w:p>
        </w:tc>
        <w:tc>
          <w:tcPr>
            <w:tcW w:w="1201" w:type="dxa"/>
            <w:noWrap/>
            <w:hideMark/>
          </w:tcPr>
          <w:p w14:paraId="300B6908"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24,711</w:t>
            </w:r>
          </w:p>
        </w:tc>
        <w:tc>
          <w:tcPr>
            <w:tcW w:w="1017" w:type="dxa"/>
            <w:noWrap/>
            <w:hideMark/>
          </w:tcPr>
          <w:p w14:paraId="7D16D12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227,145</w:t>
            </w:r>
          </w:p>
        </w:tc>
      </w:tr>
      <w:tr w:rsidR="00CC7B94" w:rsidRPr="00CC7B94" w14:paraId="77D814C1" w14:textId="77777777" w:rsidTr="1DEC7B7C">
        <w:trPr>
          <w:trHeight w:val="134"/>
          <w:jc w:val="center"/>
        </w:trPr>
        <w:tc>
          <w:tcPr>
            <w:tcW w:w="282" w:type="dxa"/>
            <w:noWrap/>
            <w:hideMark/>
          </w:tcPr>
          <w:p w14:paraId="26A5AC64" w14:textId="77777777" w:rsidR="00334932" w:rsidRPr="00CC7B94" w:rsidRDefault="00334932" w:rsidP="00334932">
            <w:pPr>
              <w:jc w:val="right"/>
              <w:rPr>
                <w:rFonts w:ascii="Cera Pro Macmillan" w:eastAsia="Times New Roman" w:hAnsi="Cera Pro Macmillan" w:cs="Arial"/>
                <w:b/>
                <w:bCs/>
                <w:sz w:val="18"/>
                <w:szCs w:val="18"/>
                <w:lang w:eastAsia="en-GB"/>
              </w:rPr>
            </w:pPr>
          </w:p>
        </w:tc>
        <w:tc>
          <w:tcPr>
            <w:tcW w:w="511" w:type="dxa"/>
            <w:noWrap/>
            <w:hideMark/>
          </w:tcPr>
          <w:p w14:paraId="3CD335B2"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0DBFBE71"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0FF9A130"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76A96163"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5B0A0095"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29C54A7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227" w:type="dxa"/>
            <w:noWrap/>
            <w:hideMark/>
          </w:tcPr>
          <w:p w14:paraId="0922EB0C"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018" w:type="dxa"/>
            <w:noWrap/>
            <w:hideMark/>
          </w:tcPr>
          <w:p w14:paraId="618D4E62"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0504F40D"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2A134029" w14:textId="77777777" w:rsidR="00334932" w:rsidRPr="00504F3C" w:rsidRDefault="00334932" w:rsidP="00334932">
            <w:pPr>
              <w:rPr>
                <w:rFonts w:ascii="Cera Pro Macmillan" w:eastAsia="Times New Roman" w:hAnsi="Cera Pro Macmillan" w:cs="Times New Roman"/>
                <w:lang w:eastAsia="en-GB"/>
              </w:rPr>
            </w:pPr>
          </w:p>
        </w:tc>
        <w:tc>
          <w:tcPr>
            <w:tcW w:w="1201" w:type="dxa"/>
            <w:noWrap/>
            <w:hideMark/>
          </w:tcPr>
          <w:p w14:paraId="3EF30891" w14:textId="77777777" w:rsidR="00334932" w:rsidRPr="00504F3C" w:rsidRDefault="00334932" w:rsidP="00334932">
            <w:pPr>
              <w:rPr>
                <w:rFonts w:ascii="Cera Pro Macmillan" w:eastAsia="Times New Roman" w:hAnsi="Cera Pro Macmillan" w:cs="Times New Roman"/>
                <w:lang w:eastAsia="en-GB"/>
              </w:rPr>
            </w:pPr>
          </w:p>
        </w:tc>
        <w:tc>
          <w:tcPr>
            <w:tcW w:w="1017" w:type="dxa"/>
            <w:noWrap/>
            <w:hideMark/>
          </w:tcPr>
          <w:p w14:paraId="6C9DABE3" w14:textId="77777777" w:rsidR="00334932" w:rsidRPr="00504F3C" w:rsidRDefault="00334932" w:rsidP="00334932">
            <w:pPr>
              <w:rPr>
                <w:rFonts w:ascii="Cera Pro Macmillan" w:eastAsia="Times New Roman" w:hAnsi="Cera Pro Macmillan" w:cs="Times New Roman"/>
                <w:lang w:eastAsia="en-GB"/>
              </w:rPr>
            </w:pPr>
          </w:p>
        </w:tc>
      </w:tr>
      <w:tr w:rsidR="00CC7B94" w:rsidRPr="00CC7B94" w14:paraId="1A73DF6D" w14:textId="77777777" w:rsidTr="1DEC7B7C">
        <w:trPr>
          <w:trHeight w:val="330"/>
          <w:jc w:val="center"/>
        </w:trPr>
        <w:tc>
          <w:tcPr>
            <w:tcW w:w="2197" w:type="dxa"/>
            <w:gridSpan w:val="5"/>
            <w:hideMark/>
          </w:tcPr>
          <w:p w14:paraId="37A12288"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Expenditure</w:t>
            </w:r>
          </w:p>
        </w:tc>
        <w:tc>
          <w:tcPr>
            <w:tcW w:w="698" w:type="dxa"/>
            <w:noWrap/>
            <w:hideMark/>
          </w:tcPr>
          <w:p w14:paraId="3BB67CF8"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62E50D75"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6FAEDC22"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0963B6B8"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51657939"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3CE86B61" w14:textId="77777777" w:rsidR="00334932" w:rsidRPr="00504F3C" w:rsidRDefault="00334932" w:rsidP="00334932">
            <w:pPr>
              <w:rPr>
                <w:rFonts w:ascii="Cera Pro Macmillan" w:eastAsia="Times New Roman" w:hAnsi="Cera Pro Macmillan" w:cs="Times New Roman"/>
                <w:lang w:eastAsia="en-GB"/>
              </w:rPr>
            </w:pPr>
          </w:p>
        </w:tc>
        <w:tc>
          <w:tcPr>
            <w:tcW w:w="1201" w:type="dxa"/>
            <w:noWrap/>
            <w:hideMark/>
          </w:tcPr>
          <w:p w14:paraId="4349A9C6" w14:textId="77777777" w:rsidR="00334932" w:rsidRPr="00504F3C" w:rsidRDefault="00334932" w:rsidP="00334932">
            <w:pPr>
              <w:rPr>
                <w:rFonts w:ascii="Cera Pro Macmillan" w:eastAsia="Times New Roman" w:hAnsi="Cera Pro Macmillan" w:cs="Times New Roman"/>
                <w:lang w:eastAsia="en-GB"/>
              </w:rPr>
            </w:pPr>
          </w:p>
        </w:tc>
        <w:tc>
          <w:tcPr>
            <w:tcW w:w="1017" w:type="dxa"/>
            <w:noWrap/>
            <w:hideMark/>
          </w:tcPr>
          <w:p w14:paraId="1714F7D2" w14:textId="77777777" w:rsidR="00334932" w:rsidRPr="00504F3C" w:rsidRDefault="00334932" w:rsidP="00334932">
            <w:pPr>
              <w:rPr>
                <w:rFonts w:ascii="Cera Pro Macmillan" w:eastAsia="Times New Roman" w:hAnsi="Cera Pro Macmillan" w:cs="Times New Roman"/>
                <w:lang w:eastAsia="en-GB"/>
              </w:rPr>
            </w:pPr>
          </w:p>
        </w:tc>
      </w:tr>
      <w:tr w:rsidR="00CC7B94" w:rsidRPr="00CC7B94" w14:paraId="755E8BD9" w14:textId="77777777" w:rsidTr="1DEC7B7C">
        <w:trPr>
          <w:trHeight w:val="267"/>
          <w:jc w:val="center"/>
        </w:trPr>
        <w:tc>
          <w:tcPr>
            <w:tcW w:w="282" w:type="dxa"/>
            <w:noWrap/>
            <w:hideMark/>
          </w:tcPr>
          <w:p w14:paraId="6A4F0B8C" w14:textId="77777777" w:rsidR="00334932" w:rsidRPr="00CC7B94" w:rsidRDefault="00334932" w:rsidP="00334932">
            <w:pPr>
              <w:rPr>
                <w:rFonts w:ascii="Cera Pro Macmillan" w:eastAsia="Times New Roman" w:hAnsi="Cera Pro Macmillan" w:cs="Times New Roman"/>
                <w:sz w:val="18"/>
                <w:szCs w:val="18"/>
                <w:lang w:eastAsia="en-GB"/>
              </w:rPr>
            </w:pPr>
          </w:p>
        </w:tc>
        <w:tc>
          <w:tcPr>
            <w:tcW w:w="1915" w:type="dxa"/>
            <w:gridSpan w:val="4"/>
            <w:hideMark/>
          </w:tcPr>
          <w:p w14:paraId="757AE77A"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 xml:space="preserve">Expenditure on raising income </w:t>
            </w:r>
          </w:p>
        </w:tc>
        <w:tc>
          <w:tcPr>
            <w:tcW w:w="698" w:type="dxa"/>
            <w:noWrap/>
            <w:hideMark/>
          </w:tcPr>
          <w:p w14:paraId="070F299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10</w:t>
            </w:r>
          </w:p>
        </w:tc>
        <w:tc>
          <w:tcPr>
            <w:tcW w:w="1435" w:type="dxa"/>
            <w:noWrap/>
            <w:hideMark/>
          </w:tcPr>
          <w:p w14:paraId="6BBA1EB3"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80,157</w:t>
            </w:r>
          </w:p>
        </w:tc>
        <w:tc>
          <w:tcPr>
            <w:tcW w:w="1227" w:type="dxa"/>
            <w:noWrap/>
            <w:hideMark/>
          </w:tcPr>
          <w:p w14:paraId="3F13162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106</w:t>
            </w:r>
          </w:p>
        </w:tc>
        <w:tc>
          <w:tcPr>
            <w:tcW w:w="1018" w:type="dxa"/>
            <w:noWrap/>
            <w:hideMark/>
          </w:tcPr>
          <w:p w14:paraId="6806D005"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80,263</w:t>
            </w:r>
          </w:p>
        </w:tc>
        <w:tc>
          <w:tcPr>
            <w:tcW w:w="248" w:type="dxa"/>
            <w:noWrap/>
            <w:hideMark/>
          </w:tcPr>
          <w:p w14:paraId="68674201"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5C5C19AC"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72,853</w:t>
            </w:r>
          </w:p>
        </w:tc>
        <w:tc>
          <w:tcPr>
            <w:tcW w:w="1201" w:type="dxa"/>
            <w:noWrap/>
            <w:hideMark/>
          </w:tcPr>
          <w:p w14:paraId="5E161DC7"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99</w:t>
            </w:r>
          </w:p>
        </w:tc>
        <w:tc>
          <w:tcPr>
            <w:tcW w:w="1017" w:type="dxa"/>
            <w:noWrap/>
            <w:hideMark/>
          </w:tcPr>
          <w:p w14:paraId="2977D62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72,952</w:t>
            </w:r>
          </w:p>
        </w:tc>
      </w:tr>
      <w:tr w:rsidR="00CC7B94" w:rsidRPr="00CC7B94" w14:paraId="06531512" w14:textId="77777777" w:rsidTr="1DEC7B7C">
        <w:trPr>
          <w:trHeight w:val="267"/>
          <w:jc w:val="center"/>
        </w:trPr>
        <w:tc>
          <w:tcPr>
            <w:tcW w:w="282" w:type="dxa"/>
            <w:noWrap/>
            <w:hideMark/>
          </w:tcPr>
          <w:p w14:paraId="4727F832"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1585" w:type="dxa"/>
            <w:gridSpan w:val="3"/>
            <w:noWrap/>
            <w:hideMark/>
          </w:tcPr>
          <w:p w14:paraId="63697373"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Expenditure on charitable activities</w:t>
            </w:r>
          </w:p>
        </w:tc>
        <w:tc>
          <w:tcPr>
            <w:tcW w:w="329" w:type="dxa"/>
            <w:noWrap/>
            <w:hideMark/>
          </w:tcPr>
          <w:p w14:paraId="5F7EE216" w14:textId="77777777" w:rsidR="00334932" w:rsidRPr="00504F3C" w:rsidRDefault="00334932" w:rsidP="00334932">
            <w:pPr>
              <w:rPr>
                <w:rFonts w:ascii="Cera Pro Macmillan" w:eastAsia="Times New Roman" w:hAnsi="Cera Pro Macmillan" w:cs="Arial"/>
                <w:lang w:eastAsia="en-GB"/>
              </w:rPr>
            </w:pPr>
          </w:p>
        </w:tc>
        <w:tc>
          <w:tcPr>
            <w:tcW w:w="698" w:type="dxa"/>
            <w:noWrap/>
            <w:hideMark/>
          </w:tcPr>
          <w:p w14:paraId="21B441A2"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11</w:t>
            </w:r>
          </w:p>
        </w:tc>
        <w:tc>
          <w:tcPr>
            <w:tcW w:w="1435" w:type="dxa"/>
            <w:noWrap/>
            <w:hideMark/>
          </w:tcPr>
          <w:p w14:paraId="1B469CF3"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163,284</w:t>
            </w:r>
          </w:p>
        </w:tc>
        <w:tc>
          <w:tcPr>
            <w:tcW w:w="1227" w:type="dxa"/>
            <w:noWrap/>
            <w:hideMark/>
          </w:tcPr>
          <w:p w14:paraId="384767A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21,663</w:t>
            </w:r>
          </w:p>
        </w:tc>
        <w:tc>
          <w:tcPr>
            <w:tcW w:w="1018" w:type="dxa"/>
            <w:noWrap/>
            <w:hideMark/>
          </w:tcPr>
          <w:p w14:paraId="3177BEF4"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184,947</w:t>
            </w:r>
          </w:p>
        </w:tc>
        <w:tc>
          <w:tcPr>
            <w:tcW w:w="248" w:type="dxa"/>
            <w:noWrap/>
            <w:hideMark/>
          </w:tcPr>
          <w:p w14:paraId="59E557C1"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4E645B0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153,138</w:t>
            </w:r>
          </w:p>
        </w:tc>
        <w:tc>
          <w:tcPr>
            <w:tcW w:w="1201" w:type="dxa"/>
            <w:noWrap/>
            <w:hideMark/>
          </w:tcPr>
          <w:p w14:paraId="108A231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25,570</w:t>
            </w:r>
          </w:p>
        </w:tc>
        <w:tc>
          <w:tcPr>
            <w:tcW w:w="1017" w:type="dxa"/>
            <w:noWrap/>
            <w:hideMark/>
          </w:tcPr>
          <w:p w14:paraId="702CEB7D"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178,708</w:t>
            </w:r>
          </w:p>
        </w:tc>
      </w:tr>
      <w:tr w:rsidR="00CC7B94" w:rsidRPr="00CC7B94" w14:paraId="51D1E482" w14:textId="77777777" w:rsidTr="1DEC7B7C">
        <w:trPr>
          <w:trHeight w:val="89"/>
          <w:jc w:val="center"/>
        </w:trPr>
        <w:tc>
          <w:tcPr>
            <w:tcW w:w="282" w:type="dxa"/>
            <w:noWrap/>
            <w:hideMark/>
          </w:tcPr>
          <w:p w14:paraId="3C5C145A"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33859F1B"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2835A38E"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2CD042C6"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4C9E64A5"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7387E90D"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40049321"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66D535D2"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446B2AC6"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5E54C4C5"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750DA769"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49598269"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5FBF8804"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5850CE6E" w14:textId="77777777" w:rsidTr="1DEC7B7C">
        <w:trPr>
          <w:trHeight w:val="375"/>
          <w:jc w:val="center"/>
        </w:trPr>
        <w:tc>
          <w:tcPr>
            <w:tcW w:w="2197" w:type="dxa"/>
            <w:gridSpan w:val="5"/>
            <w:hideMark/>
          </w:tcPr>
          <w:p w14:paraId="7C382E02"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Total expenditure</w:t>
            </w:r>
          </w:p>
        </w:tc>
        <w:tc>
          <w:tcPr>
            <w:tcW w:w="698" w:type="dxa"/>
            <w:noWrap/>
            <w:hideMark/>
          </w:tcPr>
          <w:p w14:paraId="1249FA51"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3B14A502"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243,441</w:t>
            </w:r>
          </w:p>
        </w:tc>
        <w:tc>
          <w:tcPr>
            <w:tcW w:w="1227" w:type="dxa"/>
            <w:noWrap/>
            <w:hideMark/>
          </w:tcPr>
          <w:p w14:paraId="1ACB32EF"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21,769</w:t>
            </w:r>
          </w:p>
        </w:tc>
        <w:tc>
          <w:tcPr>
            <w:tcW w:w="1018" w:type="dxa"/>
            <w:noWrap/>
            <w:hideMark/>
          </w:tcPr>
          <w:p w14:paraId="0BDB651A"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265,210</w:t>
            </w:r>
          </w:p>
        </w:tc>
        <w:tc>
          <w:tcPr>
            <w:tcW w:w="248" w:type="dxa"/>
            <w:noWrap/>
            <w:hideMark/>
          </w:tcPr>
          <w:p w14:paraId="7AC25FB9"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0DDF3A47"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225,991</w:t>
            </w:r>
          </w:p>
        </w:tc>
        <w:tc>
          <w:tcPr>
            <w:tcW w:w="1201" w:type="dxa"/>
            <w:noWrap/>
            <w:hideMark/>
          </w:tcPr>
          <w:p w14:paraId="6239063C"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25,669</w:t>
            </w:r>
          </w:p>
        </w:tc>
        <w:tc>
          <w:tcPr>
            <w:tcW w:w="1017" w:type="dxa"/>
            <w:noWrap/>
            <w:hideMark/>
          </w:tcPr>
          <w:p w14:paraId="668D5DB5"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251,660</w:t>
            </w:r>
          </w:p>
        </w:tc>
      </w:tr>
      <w:tr w:rsidR="00CC7B94" w:rsidRPr="00CC7B94" w14:paraId="4B4224BE" w14:textId="77777777" w:rsidTr="1DEC7B7C">
        <w:trPr>
          <w:trHeight w:val="556"/>
          <w:jc w:val="center"/>
        </w:trPr>
        <w:tc>
          <w:tcPr>
            <w:tcW w:w="2197" w:type="dxa"/>
            <w:gridSpan w:val="5"/>
            <w:hideMark/>
          </w:tcPr>
          <w:p w14:paraId="3429489B"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Net (expenditure) before gain/(loss) on investments</w:t>
            </w:r>
          </w:p>
        </w:tc>
        <w:tc>
          <w:tcPr>
            <w:tcW w:w="698" w:type="dxa"/>
            <w:noWrap/>
            <w:hideMark/>
          </w:tcPr>
          <w:p w14:paraId="2ED34118"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797506F0"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(31,718)</w:t>
            </w:r>
          </w:p>
        </w:tc>
        <w:tc>
          <w:tcPr>
            <w:tcW w:w="1227" w:type="dxa"/>
            <w:noWrap/>
            <w:hideMark/>
          </w:tcPr>
          <w:p w14:paraId="7C49C5CC"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(952)</w:t>
            </w:r>
          </w:p>
        </w:tc>
        <w:tc>
          <w:tcPr>
            <w:tcW w:w="1018" w:type="dxa"/>
            <w:noWrap/>
            <w:hideMark/>
          </w:tcPr>
          <w:p w14:paraId="778E360C"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(32,670)</w:t>
            </w:r>
          </w:p>
        </w:tc>
        <w:tc>
          <w:tcPr>
            <w:tcW w:w="248" w:type="dxa"/>
            <w:noWrap/>
            <w:hideMark/>
          </w:tcPr>
          <w:p w14:paraId="25BC6219"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470C16BF"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(23,557)</w:t>
            </w:r>
          </w:p>
        </w:tc>
        <w:tc>
          <w:tcPr>
            <w:tcW w:w="1201" w:type="dxa"/>
            <w:noWrap/>
            <w:hideMark/>
          </w:tcPr>
          <w:p w14:paraId="42A93D48"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(958)</w:t>
            </w:r>
          </w:p>
        </w:tc>
        <w:tc>
          <w:tcPr>
            <w:tcW w:w="1017" w:type="dxa"/>
            <w:noWrap/>
            <w:hideMark/>
          </w:tcPr>
          <w:p w14:paraId="410A82A1"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(24,515)</w:t>
            </w:r>
          </w:p>
        </w:tc>
      </w:tr>
      <w:tr w:rsidR="00CC7B94" w:rsidRPr="00CC7B94" w14:paraId="5F1ACF63" w14:textId="77777777" w:rsidTr="1DEC7B7C">
        <w:trPr>
          <w:trHeight w:val="210"/>
          <w:jc w:val="center"/>
        </w:trPr>
        <w:tc>
          <w:tcPr>
            <w:tcW w:w="282" w:type="dxa"/>
            <w:noWrap/>
            <w:hideMark/>
          </w:tcPr>
          <w:p w14:paraId="43886716" w14:textId="77777777" w:rsidR="00334932" w:rsidRPr="00CC7B94" w:rsidRDefault="00334932" w:rsidP="00334932">
            <w:pPr>
              <w:jc w:val="right"/>
              <w:rPr>
                <w:rFonts w:ascii="Cera Pro Macmillan" w:eastAsia="Times New Roman" w:hAnsi="Cera Pro Macmillan" w:cs="Arial"/>
                <w:b/>
                <w:bCs/>
                <w:sz w:val="18"/>
                <w:szCs w:val="18"/>
                <w:lang w:eastAsia="en-GB"/>
              </w:rPr>
            </w:pPr>
          </w:p>
        </w:tc>
        <w:tc>
          <w:tcPr>
            <w:tcW w:w="511" w:type="dxa"/>
            <w:noWrap/>
            <w:hideMark/>
          </w:tcPr>
          <w:p w14:paraId="62E79D91"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6A94B710"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663FD686"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3A15BA3B"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6E964452"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15C7E44B"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4C899ECE"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0D0B4D81"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05A8FC3F"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3EE1C112"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49F5EC83"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7CC650E8"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3A01543D" w14:textId="77777777" w:rsidTr="1DEC7B7C">
        <w:trPr>
          <w:trHeight w:val="249"/>
          <w:jc w:val="center"/>
        </w:trPr>
        <w:tc>
          <w:tcPr>
            <w:tcW w:w="2896" w:type="dxa"/>
            <w:gridSpan w:val="6"/>
            <w:noWrap/>
            <w:hideMark/>
          </w:tcPr>
          <w:p w14:paraId="2292F397"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lastRenderedPageBreak/>
              <w:t>Net gain/(loss) on fixed and current asset investments</w:t>
            </w:r>
          </w:p>
        </w:tc>
        <w:tc>
          <w:tcPr>
            <w:tcW w:w="1435" w:type="dxa"/>
            <w:noWrap/>
            <w:hideMark/>
          </w:tcPr>
          <w:p w14:paraId="7A97AD89"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2,546</w:t>
            </w:r>
          </w:p>
        </w:tc>
        <w:tc>
          <w:tcPr>
            <w:tcW w:w="1227" w:type="dxa"/>
            <w:noWrap/>
            <w:hideMark/>
          </w:tcPr>
          <w:p w14:paraId="3ECCC71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018" w:type="dxa"/>
            <w:noWrap/>
            <w:hideMark/>
          </w:tcPr>
          <w:p w14:paraId="7BAC2AA5"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2,546</w:t>
            </w:r>
          </w:p>
        </w:tc>
        <w:tc>
          <w:tcPr>
            <w:tcW w:w="248" w:type="dxa"/>
            <w:noWrap/>
            <w:hideMark/>
          </w:tcPr>
          <w:p w14:paraId="16ED012B"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1D52809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(1,338)</w:t>
            </w:r>
          </w:p>
        </w:tc>
        <w:tc>
          <w:tcPr>
            <w:tcW w:w="1201" w:type="dxa"/>
            <w:noWrap/>
            <w:hideMark/>
          </w:tcPr>
          <w:p w14:paraId="35CFE1B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017" w:type="dxa"/>
            <w:noWrap/>
            <w:hideMark/>
          </w:tcPr>
          <w:p w14:paraId="6617CC31"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(1,338)</w:t>
            </w:r>
          </w:p>
        </w:tc>
      </w:tr>
      <w:tr w:rsidR="00CC7B94" w:rsidRPr="00CC7B94" w14:paraId="4F02C97F" w14:textId="77777777" w:rsidTr="1DEC7B7C">
        <w:trPr>
          <w:trHeight w:val="390"/>
          <w:jc w:val="center"/>
        </w:trPr>
        <w:tc>
          <w:tcPr>
            <w:tcW w:w="2197" w:type="dxa"/>
            <w:gridSpan w:val="5"/>
            <w:hideMark/>
          </w:tcPr>
          <w:p w14:paraId="600969DF"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Net (expenditure)</w:t>
            </w:r>
          </w:p>
        </w:tc>
        <w:tc>
          <w:tcPr>
            <w:tcW w:w="698" w:type="dxa"/>
            <w:noWrap/>
            <w:hideMark/>
          </w:tcPr>
          <w:p w14:paraId="642F7550" w14:textId="77777777" w:rsidR="00334932" w:rsidRPr="00504F3C" w:rsidRDefault="00334932" w:rsidP="00334932">
            <w:pPr>
              <w:rPr>
                <w:rFonts w:ascii="Cera Pro Macmillan" w:eastAsia="Times New Roman" w:hAnsi="Cera Pro Macmillan" w:cs="Arial"/>
                <w:b/>
                <w:bCs/>
                <w:lang w:eastAsia="en-GB"/>
              </w:rPr>
            </w:pPr>
          </w:p>
        </w:tc>
        <w:tc>
          <w:tcPr>
            <w:tcW w:w="1435" w:type="dxa"/>
            <w:noWrap/>
            <w:hideMark/>
          </w:tcPr>
          <w:p w14:paraId="0BB46E15"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(29,172)</w:t>
            </w:r>
          </w:p>
        </w:tc>
        <w:tc>
          <w:tcPr>
            <w:tcW w:w="1227" w:type="dxa"/>
            <w:noWrap/>
            <w:hideMark/>
          </w:tcPr>
          <w:p w14:paraId="45168BE2"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(952)</w:t>
            </w:r>
          </w:p>
        </w:tc>
        <w:tc>
          <w:tcPr>
            <w:tcW w:w="1018" w:type="dxa"/>
            <w:noWrap/>
            <w:hideMark/>
          </w:tcPr>
          <w:p w14:paraId="0047088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(30,124)</w:t>
            </w:r>
          </w:p>
        </w:tc>
        <w:tc>
          <w:tcPr>
            <w:tcW w:w="248" w:type="dxa"/>
            <w:noWrap/>
            <w:hideMark/>
          </w:tcPr>
          <w:p w14:paraId="401E562B"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66DC7B86"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(24,895)</w:t>
            </w:r>
          </w:p>
        </w:tc>
        <w:tc>
          <w:tcPr>
            <w:tcW w:w="1201" w:type="dxa"/>
            <w:noWrap/>
            <w:hideMark/>
          </w:tcPr>
          <w:p w14:paraId="2A819008"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(958)</w:t>
            </w:r>
          </w:p>
        </w:tc>
        <w:tc>
          <w:tcPr>
            <w:tcW w:w="1017" w:type="dxa"/>
            <w:noWrap/>
            <w:hideMark/>
          </w:tcPr>
          <w:p w14:paraId="77CEAE5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(25,853)</w:t>
            </w:r>
          </w:p>
        </w:tc>
      </w:tr>
      <w:tr w:rsidR="00CC7B94" w:rsidRPr="00CC7B94" w14:paraId="211153F6" w14:textId="77777777" w:rsidTr="1DEC7B7C">
        <w:trPr>
          <w:trHeight w:val="134"/>
          <w:jc w:val="center"/>
        </w:trPr>
        <w:tc>
          <w:tcPr>
            <w:tcW w:w="282" w:type="dxa"/>
            <w:noWrap/>
            <w:hideMark/>
          </w:tcPr>
          <w:p w14:paraId="38F8E614" w14:textId="77777777" w:rsidR="00334932" w:rsidRPr="00CC7B94" w:rsidRDefault="00334932" w:rsidP="00334932">
            <w:pPr>
              <w:jc w:val="right"/>
              <w:rPr>
                <w:rFonts w:ascii="Cera Pro Macmillan" w:eastAsia="Times New Roman" w:hAnsi="Cera Pro Macmillan" w:cs="Arial"/>
                <w:b/>
                <w:bCs/>
                <w:sz w:val="18"/>
                <w:szCs w:val="18"/>
                <w:lang w:eastAsia="en-GB"/>
              </w:rPr>
            </w:pPr>
          </w:p>
        </w:tc>
        <w:tc>
          <w:tcPr>
            <w:tcW w:w="511" w:type="dxa"/>
            <w:noWrap/>
            <w:hideMark/>
          </w:tcPr>
          <w:p w14:paraId="3F9F580B"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5F018279"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57F74C0C"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452D5E5F"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788A3F92"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6AB5B4CE" w14:textId="77777777" w:rsidR="00334932" w:rsidRPr="00504F3C" w:rsidRDefault="00334932" w:rsidP="00334932">
            <w:pPr>
              <w:jc w:val="right"/>
              <w:rPr>
                <w:rFonts w:ascii="Cera Pro Macmillan" w:eastAsia="Times New Roman" w:hAnsi="Cera Pro Macmillan" w:cs="Times New Roman"/>
                <w:lang w:eastAsia="en-GB"/>
              </w:rPr>
            </w:pPr>
          </w:p>
        </w:tc>
        <w:tc>
          <w:tcPr>
            <w:tcW w:w="1227" w:type="dxa"/>
            <w:noWrap/>
            <w:hideMark/>
          </w:tcPr>
          <w:p w14:paraId="340911F3"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054D7982"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083B2B0D"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60EF3563"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53CC41FC"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19D1CF7B"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4156AF77" w14:textId="77777777" w:rsidTr="1DEC7B7C">
        <w:trPr>
          <w:trHeight w:val="343"/>
          <w:jc w:val="center"/>
        </w:trPr>
        <w:tc>
          <w:tcPr>
            <w:tcW w:w="1597" w:type="dxa"/>
            <w:gridSpan w:val="3"/>
            <w:noWrap/>
            <w:hideMark/>
          </w:tcPr>
          <w:p w14:paraId="30CED9A3"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Transfers between funds</w:t>
            </w:r>
          </w:p>
        </w:tc>
        <w:tc>
          <w:tcPr>
            <w:tcW w:w="270" w:type="dxa"/>
            <w:noWrap/>
            <w:hideMark/>
          </w:tcPr>
          <w:p w14:paraId="0A8010D1" w14:textId="77777777" w:rsidR="00334932" w:rsidRPr="00504F3C" w:rsidRDefault="00334932" w:rsidP="00334932">
            <w:pPr>
              <w:rPr>
                <w:rFonts w:ascii="Cera Pro Macmillan" w:eastAsia="Times New Roman" w:hAnsi="Cera Pro Macmillan" w:cs="Arial"/>
                <w:lang w:eastAsia="en-GB"/>
              </w:rPr>
            </w:pPr>
          </w:p>
        </w:tc>
        <w:tc>
          <w:tcPr>
            <w:tcW w:w="329" w:type="dxa"/>
            <w:noWrap/>
            <w:hideMark/>
          </w:tcPr>
          <w:p w14:paraId="6E11EA27"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4050DE44"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26</w:t>
            </w:r>
          </w:p>
        </w:tc>
        <w:tc>
          <w:tcPr>
            <w:tcW w:w="1435" w:type="dxa"/>
            <w:noWrap/>
            <w:hideMark/>
          </w:tcPr>
          <w:p w14:paraId="796BB98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227" w:type="dxa"/>
            <w:noWrap/>
            <w:hideMark/>
          </w:tcPr>
          <w:p w14:paraId="4C6F6C0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1018" w:type="dxa"/>
            <w:noWrap/>
            <w:hideMark/>
          </w:tcPr>
          <w:p w14:paraId="6C19253D"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c>
          <w:tcPr>
            <w:tcW w:w="248" w:type="dxa"/>
            <w:noWrap/>
            <w:hideMark/>
          </w:tcPr>
          <w:p w14:paraId="1BB676DF"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41FAF71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(225)</w:t>
            </w:r>
          </w:p>
        </w:tc>
        <w:tc>
          <w:tcPr>
            <w:tcW w:w="1201" w:type="dxa"/>
            <w:noWrap/>
            <w:hideMark/>
          </w:tcPr>
          <w:p w14:paraId="3EC24BE4"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225</w:t>
            </w:r>
          </w:p>
        </w:tc>
        <w:tc>
          <w:tcPr>
            <w:tcW w:w="1017" w:type="dxa"/>
            <w:noWrap/>
            <w:hideMark/>
          </w:tcPr>
          <w:p w14:paraId="22B6292F"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w:t>
            </w:r>
          </w:p>
        </w:tc>
      </w:tr>
      <w:tr w:rsidR="00CC7B94" w:rsidRPr="00CC7B94" w14:paraId="0E675599" w14:textId="77777777" w:rsidTr="1DEC7B7C">
        <w:trPr>
          <w:trHeight w:val="315"/>
          <w:jc w:val="center"/>
        </w:trPr>
        <w:tc>
          <w:tcPr>
            <w:tcW w:w="282" w:type="dxa"/>
            <w:noWrap/>
            <w:hideMark/>
          </w:tcPr>
          <w:p w14:paraId="35963555"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5E88D432"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42416598"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61E3537B"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690678A9"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384FE993"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6CC081BE"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61DAE843"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651F32F4"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78F2B66B"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124D29C6"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201" w:type="dxa"/>
            <w:noWrap/>
            <w:hideMark/>
          </w:tcPr>
          <w:p w14:paraId="325805BA"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c>
          <w:tcPr>
            <w:tcW w:w="1017" w:type="dxa"/>
            <w:noWrap/>
            <w:hideMark/>
          </w:tcPr>
          <w:p w14:paraId="41D473B2"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 </w:t>
            </w:r>
          </w:p>
        </w:tc>
      </w:tr>
      <w:tr w:rsidR="00CC7B94" w:rsidRPr="00CC7B94" w14:paraId="18433D89" w14:textId="77777777" w:rsidTr="1DEC7B7C">
        <w:trPr>
          <w:trHeight w:val="254"/>
          <w:jc w:val="center"/>
        </w:trPr>
        <w:tc>
          <w:tcPr>
            <w:tcW w:w="1597" w:type="dxa"/>
            <w:gridSpan w:val="3"/>
            <w:noWrap/>
            <w:hideMark/>
          </w:tcPr>
          <w:p w14:paraId="2D4B9192"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Net movement in funds</w:t>
            </w:r>
          </w:p>
        </w:tc>
        <w:tc>
          <w:tcPr>
            <w:tcW w:w="270" w:type="dxa"/>
            <w:noWrap/>
            <w:hideMark/>
          </w:tcPr>
          <w:p w14:paraId="471C505A" w14:textId="77777777" w:rsidR="00334932" w:rsidRPr="00504F3C" w:rsidRDefault="00334932" w:rsidP="00334932">
            <w:pPr>
              <w:rPr>
                <w:rFonts w:ascii="Cera Pro Macmillan" w:eastAsia="Times New Roman" w:hAnsi="Cera Pro Macmillan" w:cs="Arial"/>
                <w:b/>
                <w:bCs/>
                <w:lang w:eastAsia="en-GB"/>
              </w:rPr>
            </w:pPr>
          </w:p>
        </w:tc>
        <w:tc>
          <w:tcPr>
            <w:tcW w:w="329" w:type="dxa"/>
            <w:noWrap/>
            <w:hideMark/>
          </w:tcPr>
          <w:p w14:paraId="24435D05"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475457DE"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09BBAB5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(29,172)</w:t>
            </w:r>
          </w:p>
        </w:tc>
        <w:tc>
          <w:tcPr>
            <w:tcW w:w="1227" w:type="dxa"/>
            <w:noWrap/>
            <w:hideMark/>
          </w:tcPr>
          <w:p w14:paraId="7D714BAE"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(952)</w:t>
            </w:r>
          </w:p>
        </w:tc>
        <w:tc>
          <w:tcPr>
            <w:tcW w:w="1018" w:type="dxa"/>
            <w:noWrap/>
            <w:hideMark/>
          </w:tcPr>
          <w:p w14:paraId="5B990815"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(30,124)</w:t>
            </w:r>
          </w:p>
        </w:tc>
        <w:tc>
          <w:tcPr>
            <w:tcW w:w="248" w:type="dxa"/>
            <w:noWrap/>
            <w:hideMark/>
          </w:tcPr>
          <w:p w14:paraId="18D7F45C"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2FC62206"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(25,120)</w:t>
            </w:r>
          </w:p>
        </w:tc>
        <w:tc>
          <w:tcPr>
            <w:tcW w:w="1201" w:type="dxa"/>
            <w:noWrap/>
            <w:hideMark/>
          </w:tcPr>
          <w:p w14:paraId="1E6863D2"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(733)</w:t>
            </w:r>
          </w:p>
        </w:tc>
        <w:tc>
          <w:tcPr>
            <w:tcW w:w="1017" w:type="dxa"/>
            <w:noWrap/>
            <w:hideMark/>
          </w:tcPr>
          <w:p w14:paraId="5B7E5301"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(25,853)</w:t>
            </w:r>
          </w:p>
        </w:tc>
      </w:tr>
      <w:tr w:rsidR="00CC7B94" w:rsidRPr="00CC7B94" w14:paraId="13280EC0" w14:textId="77777777" w:rsidTr="1DEC7B7C">
        <w:trPr>
          <w:trHeight w:val="89"/>
          <w:jc w:val="center"/>
        </w:trPr>
        <w:tc>
          <w:tcPr>
            <w:tcW w:w="282" w:type="dxa"/>
            <w:noWrap/>
            <w:hideMark/>
          </w:tcPr>
          <w:p w14:paraId="669C6105" w14:textId="77777777" w:rsidR="00334932" w:rsidRPr="00CC7B94" w:rsidRDefault="00334932" w:rsidP="00334932">
            <w:pPr>
              <w:jc w:val="right"/>
              <w:rPr>
                <w:rFonts w:ascii="Cera Pro Macmillan" w:eastAsia="Times New Roman" w:hAnsi="Cera Pro Macmillan" w:cs="Arial"/>
                <w:b/>
                <w:bCs/>
                <w:sz w:val="18"/>
                <w:szCs w:val="18"/>
                <w:lang w:eastAsia="en-GB"/>
              </w:rPr>
            </w:pPr>
          </w:p>
        </w:tc>
        <w:tc>
          <w:tcPr>
            <w:tcW w:w="511" w:type="dxa"/>
            <w:noWrap/>
            <w:hideMark/>
          </w:tcPr>
          <w:p w14:paraId="1842FC1F"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5CCEFC0A"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0BA7F01D"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44B35244"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2E67CA5A"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5ECABBC1"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4E475EBD"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5EB84269"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5DD8A4D0"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5B37A444"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6D7803E3"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40EB04E8"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5EED054F" w14:textId="77777777" w:rsidTr="1DEC7B7C">
        <w:trPr>
          <w:trHeight w:val="298"/>
          <w:jc w:val="center"/>
        </w:trPr>
        <w:tc>
          <w:tcPr>
            <w:tcW w:w="1597" w:type="dxa"/>
            <w:gridSpan w:val="3"/>
            <w:noWrap/>
            <w:hideMark/>
          </w:tcPr>
          <w:p w14:paraId="02CAA6C2"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Reconciliation of funds</w:t>
            </w:r>
          </w:p>
        </w:tc>
        <w:tc>
          <w:tcPr>
            <w:tcW w:w="270" w:type="dxa"/>
            <w:noWrap/>
            <w:hideMark/>
          </w:tcPr>
          <w:p w14:paraId="336C0D23" w14:textId="77777777" w:rsidR="00334932" w:rsidRPr="00504F3C" w:rsidRDefault="00334932" w:rsidP="00334932">
            <w:pPr>
              <w:rPr>
                <w:rFonts w:ascii="Cera Pro Macmillan" w:eastAsia="Times New Roman" w:hAnsi="Cera Pro Macmillan" w:cs="Arial"/>
                <w:b/>
                <w:bCs/>
                <w:lang w:eastAsia="en-GB"/>
              </w:rPr>
            </w:pPr>
          </w:p>
        </w:tc>
        <w:tc>
          <w:tcPr>
            <w:tcW w:w="329" w:type="dxa"/>
            <w:noWrap/>
            <w:hideMark/>
          </w:tcPr>
          <w:p w14:paraId="5340B515"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746FCE67"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004E3537"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131403AA"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202DC7DE"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17595BB5"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5A1FE0E1"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52F44A2A"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7DF29938"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3C69BADD" w14:textId="77777777" w:rsidTr="1DEC7B7C">
        <w:trPr>
          <w:trHeight w:val="360"/>
          <w:jc w:val="center"/>
        </w:trPr>
        <w:tc>
          <w:tcPr>
            <w:tcW w:w="2896" w:type="dxa"/>
            <w:gridSpan w:val="6"/>
            <w:hideMark/>
          </w:tcPr>
          <w:p w14:paraId="45F198C4"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Total funds brought forward</w:t>
            </w:r>
          </w:p>
        </w:tc>
        <w:tc>
          <w:tcPr>
            <w:tcW w:w="1435" w:type="dxa"/>
            <w:noWrap/>
            <w:hideMark/>
          </w:tcPr>
          <w:p w14:paraId="607E74B6"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32,562</w:t>
            </w:r>
          </w:p>
        </w:tc>
        <w:tc>
          <w:tcPr>
            <w:tcW w:w="1227" w:type="dxa"/>
            <w:noWrap/>
            <w:hideMark/>
          </w:tcPr>
          <w:p w14:paraId="1C3FB228"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15,703</w:t>
            </w:r>
          </w:p>
        </w:tc>
        <w:tc>
          <w:tcPr>
            <w:tcW w:w="1018" w:type="dxa"/>
            <w:noWrap/>
            <w:hideMark/>
          </w:tcPr>
          <w:p w14:paraId="3AB8FE8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48,265</w:t>
            </w:r>
          </w:p>
        </w:tc>
        <w:tc>
          <w:tcPr>
            <w:tcW w:w="248" w:type="dxa"/>
            <w:noWrap/>
            <w:hideMark/>
          </w:tcPr>
          <w:p w14:paraId="66085262" w14:textId="77777777" w:rsidR="00334932" w:rsidRPr="00504F3C" w:rsidRDefault="00334932" w:rsidP="00334932">
            <w:pPr>
              <w:jc w:val="right"/>
              <w:rPr>
                <w:rFonts w:ascii="Cera Pro Macmillan" w:eastAsia="Times New Roman" w:hAnsi="Cera Pro Macmillan" w:cs="Arial"/>
                <w:lang w:eastAsia="en-GB"/>
              </w:rPr>
            </w:pPr>
          </w:p>
        </w:tc>
        <w:tc>
          <w:tcPr>
            <w:tcW w:w="1401" w:type="dxa"/>
            <w:noWrap/>
            <w:hideMark/>
          </w:tcPr>
          <w:p w14:paraId="684D6A4B"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57,682</w:t>
            </w:r>
          </w:p>
        </w:tc>
        <w:tc>
          <w:tcPr>
            <w:tcW w:w="1201" w:type="dxa"/>
            <w:noWrap/>
            <w:hideMark/>
          </w:tcPr>
          <w:p w14:paraId="2958A640"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16,436</w:t>
            </w:r>
          </w:p>
        </w:tc>
        <w:tc>
          <w:tcPr>
            <w:tcW w:w="1017" w:type="dxa"/>
            <w:noWrap/>
            <w:hideMark/>
          </w:tcPr>
          <w:p w14:paraId="084E3C3E" w14:textId="77777777" w:rsidR="00334932" w:rsidRPr="00504F3C" w:rsidRDefault="00334932" w:rsidP="00334932">
            <w:pPr>
              <w:jc w:val="right"/>
              <w:rPr>
                <w:rFonts w:ascii="Cera Pro Macmillan" w:eastAsia="Times New Roman" w:hAnsi="Cera Pro Macmillan" w:cs="Arial"/>
                <w:lang w:eastAsia="en-GB"/>
              </w:rPr>
            </w:pPr>
            <w:r w:rsidRPr="00504F3C">
              <w:rPr>
                <w:rFonts w:ascii="Cera Pro Macmillan" w:eastAsia="Times New Roman" w:hAnsi="Cera Pro Macmillan" w:cs="Arial"/>
                <w:lang w:eastAsia="en-GB"/>
              </w:rPr>
              <w:t>74,118</w:t>
            </w:r>
          </w:p>
        </w:tc>
      </w:tr>
      <w:tr w:rsidR="00CC7B94" w:rsidRPr="00CC7B94" w14:paraId="79CEB6DF" w14:textId="77777777" w:rsidTr="1DEC7B7C">
        <w:trPr>
          <w:trHeight w:val="104"/>
          <w:jc w:val="center"/>
        </w:trPr>
        <w:tc>
          <w:tcPr>
            <w:tcW w:w="282" w:type="dxa"/>
            <w:noWrap/>
            <w:hideMark/>
          </w:tcPr>
          <w:p w14:paraId="3F328DCC" w14:textId="77777777" w:rsidR="00334932" w:rsidRPr="00CC7B94" w:rsidRDefault="00334932" w:rsidP="00334932">
            <w:pPr>
              <w:jc w:val="right"/>
              <w:rPr>
                <w:rFonts w:ascii="Cera Pro Macmillan" w:eastAsia="Times New Roman" w:hAnsi="Cera Pro Macmillan" w:cs="Arial"/>
                <w:sz w:val="18"/>
                <w:szCs w:val="18"/>
                <w:lang w:eastAsia="en-GB"/>
              </w:rPr>
            </w:pPr>
          </w:p>
        </w:tc>
        <w:tc>
          <w:tcPr>
            <w:tcW w:w="511" w:type="dxa"/>
            <w:noWrap/>
            <w:hideMark/>
          </w:tcPr>
          <w:p w14:paraId="117698F7" w14:textId="77777777" w:rsidR="00334932" w:rsidRPr="00504F3C" w:rsidRDefault="00334932" w:rsidP="00334932">
            <w:pPr>
              <w:rPr>
                <w:rFonts w:ascii="Cera Pro Macmillan" w:eastAsia="Times New Roman" w:hAnsi="Cera Pro Macmillan" w:cs="Times New Roman"/>
                <w:lang w:eastAsia="en-GB"/>
              </w:rPr>
            </w:pPr>
          </w:p>
        </w:tc>
        <w:tc>
          <w:tcPr>
            <w:tcW w:w="803" w:type="dxa"/>
            <w:noWrap/>
            <w:hideMark/>
          </w:tcPr>
          <w:p w14:paraId="0DD6E4A5" w14:textId="77777777" w:rsidR="00334932" w:rsidRPr="00504F3C" w:rsidRDefault="00334932" w:rsidP="00334932">
            <w:pPr>
              <w:rPr>
                <w:rFonts w:ascii="Cera Pro Macmillan" w:eastAsia="Times New Roman" w:hAnsi="Cera Pro Macmillan" w:cs="Times New Roman"/>
                <w:lang w:eastAsia="en-GB"/>
              </w:rPr>
            </w:pPr>
          </w:p>
        </w:tc>
        <w:tc>
          <w:tcPr>
            <w:tcW w:w="270" w:type="dxa"/>
            <w:noWrap/>
            <w:hideMark/>
          </w:tcPr>
          <w:p w14:paraId="080E482A" w14:textId="77777777" w:rsidR="00334932" w:rsidRPr="00504F3C" w:rsidRDefault="00334932" w:rsidP="00334932">
            <w:pPr>
              <w:rPr>
                <w:rFonts w:ascii="Cera Pro Macmillan" w:eastAsia="Times New Roman" w:hAnsi="Cera Pro Macmillan" w:cs="Times New Roman"/>
                <w:lang w:eastAsia="en-GB"/>
              </w:rPr>
            </w:pPr>
          </w:p>
        </w:tc>
        <w:tc>
          <w:tcPr>
            <w:tcW w:w="329" w:type="dxa"/>
            <w:noWrap/>
            <w:hideMark/>
          </w:tcPr>
          <w:p w14:paraId="26F32BE8" w14:textId="77777777" w:rsidR="00334932" w:rsidRPr="00504F3C" w:rsidRDefault="00334932" w:rsidP="00334932">
            <w:pPr>
              <w:rPr>
                <w:rFonts w:ascii="Cera Pro Macmillan" w:eastAsia="Times New Roman" w:hAnsi="Cera Pro Macmillan" w:cs="Times New Roman"/>
                <w:lang w:eastAsia="en-GB"/>
              </w:rPr>
            </w:pPr>
          </w:p>
        </w:tc>
        <w:tc>
          <w:tcPr>
            <w:tcW w:w="698" w:type="dxa"/>
            <w:noWrap/>
            <w:hideMark/>
          </w:tcPr>
          <w:p w14:paraId="59E8230B" w14:textId="77777777" w:rsidR="00334932" w:rsidRPr="00504F3C" w:rsidRDefault="00334932" w:rsidP="00334932">
            <w:pPr>
              <w:rPr>
                <w:rFonts w:ascii="Cera Pro Macmillan" w:eastAsia="Times New Roman" w:hAnsi="Cera Pro Macmillan" w:cs="Times New Roman"/>
                <w:lang w:eastAsia="en-GB"/>
              </w:rPr>
            </w:pPr>
          </w:p>
        </w:tc>
        <w:tc>
          <w:tcPr>
            <w:tcW w:w="1435" w:type="dxa"/>
            <w:noWrap/>
            <w:hideMark/>
          </w:tcPr>
          <w:p w14:paraId="39954CF1" w14:textId="77777777" w:rsidR="00334932" w:rsidRPr="00504F3C" w:rsidRDefault="00334932" w:rsidP="00334932">
            <w:pPr>
              <w:rPr>
                <w:rFonts w:ascii="Cera Pro Macmillan" w:eastAsia="Times New Roman" w:hAnsi="Cera Pro Macmillan" w:cs="Times New Roman"/>
                <w:lang w:eastAsia="en-GB"/>
              </w:rPr>
            </w:pPr>
          </w:p>
        </w:tc>
        <w:tc>
          <w:tcPr>
            <w:tcW w:w="1227" w:type="dxa"/>
            <w:noWrap/>
            <w:hideMark/>
          </w:tcPr>
          <w:p w14:paraId="60469EA4" w14:textId="77777777" w:rsidR="00334932" w:rsidRPr="00504F3C" w:rsidRDefault="00334932" w:rsidP="00334932">
            <w:pPr>
              <w:rPr>
                <w:rFonts w:ascii="Cera Pro Macmillan" w:eastAsia="Times New Roman" w:hAnsi="Cera Pro Macmillan" w:cs="Times New Roman"/>
                <w:lang w:eastAsia="en-GB"/>
              </w:rPr>
            </w:pPr>
          </w:p>
        </w:tc>
        <w:tc>
          <w:tcPr>
            <w:tcW w:w="1018" w:type="dxa"/>
            <w:noWrap/>
            <w:hideMark/>
          </w:tcPr>
          <w:p w14:paraId="254E5B44" w14:textId="77777777" w:rsidR="00334932" w:rsidRPr="00504F3C" w:rsidRDefault="00334932" w:rsidP="00334932">
            <w:pPr>
              <w:rPr>
                <w:rFonts w:ascii="Cera Pro Macmillan" w:eastAsia="Times New Roman" w:hAnsi="Cera Pro Macmillan" w:cs="Times New Roman"/>
                <w:lang w:eastAsia="en-GB"/>
              </w:rPr>
            </w:pPr>
          </w:p>
        </w:tc>
        <w:tc>
          <w:tcPr>
            <w:tcW w:w="248" w:type="dxa"/>
            <w:noWrap/>
            <w:hideMark/>
          </w:tcPr>
          <w:p w14:paraId="4A0FFA86" w14:textId="77777777" w:rsidR="00334932" w:rsidRPr="00504F3C" w:rsidRDefault="00334932" w:rsidP="00334932">
            <w:pPr>
              <w:rPr>
                <w:rFonts w:ascii="Cera Pro Macmillan" w:eastAsia="Times New Roman" w:hAnsi="Cera Pro Macmillan" w:cs="Times New Roman"/>
                <w:lang w:eastAsia="en-GB"/>
              </w:rPr>
            </w:pPr>
          </w:p>
        </w:tc>
        <w:tc>
          <w:tcPr>
            <w:tcW w:w="1401" w:type="dxa"/>
            <w:noWrap/>
            <w:hideMark/>
          </w:tcPr>
          <w:p w14:paraId="620AB0B5" w14:textId="77777777" w:rsidR="00334932" w:rsidRPr="00504F3C" w:rsidRDefault="00334932" w:rsidP="00334932">
            <w:pPr>
              <w:jc w:val="right"/>
              <w:rPr>
                <w:rFonts w:ascii="Cera Pro Macmillan" w:eastAsia="Times New Roman" w:hAnsi="Cera Pro Macmillan" w:cs="Times New Roman"/>
                <w:lang w:eastAsia="en-GB"/>
              </w:rPr>
            </w:pPr>
          </w:p>
        </w:tc>
        <w:tc>
          <w:tcPr>
            <w:tcW w:w="1201" w:type="dxa"/>
            <w:noWrap/>
            <w:hideMark/>
          </w:tcPr>
          <w:p w14:paraId="18999F5F" w14:textId="77777777" w:rsidR="00334932" w:rsidRPr="00504F3C" w:rsidRDefault="00334932" w:rsidP="00334932">
            <w:pPr>
              <w:jc w:val="right"/>
              <w:rPr>
                <w:rFonts w:ascii="Cera Pro Macmillan" w:eastAsia="Times New Roman" w:hAnsi="Cera Pro Macmillan" w:cs="Times New Roman"/>
                <w:lang w:eastAsia="en-GB"/>
              </w:rPr>
            </w:pPr>
          </w:p>
        </w:tc>
        <w:tc>
          <w:tcPr>
            <w:tcW w:w="1017" w:type="dxa"/>
            <w:noWrap/>
            <w:hideMark/>
          </w:tcPr>
          <w:p w14:paraId="531F7B6C" w14:textId="77777777" w:rsidR="00334932" w:rsidRPr="00504F3C" w:rsidRDefault="00334932" w:rsidP="00334932">
            <w:pPr>
              <w:jc w:val="right"/>
              <w:rPr>
                <w:rFonts w:ascii="Cera Pro Macmillan" w:eastAsia="Times New Roman" w:hAnsi="Cera Pro Macmillan" w:cs="Times New Roman"/>
                <w:lang w:eastAsia="en-GB"/>
              </w:rPr>
            </w:pPr>
          </w:p>
        </w:tc>
      </w:tr>
      <w:tr w:rsidR="00CC7B94" w:rsidRPr="00CC7B94" w14:paraId="6B88CC5C" w14:textId="77777777" w:rsidTr="1DEC7B7C">
        <w:trPr>
          <w:trHeight w:val="315"/>
          <w:jc w:val="center"/>
        </w:trPr>
        <w:tc>
          <w:tcPr>
            <w:tcW w:w="1868" w:type="dxa"/>
            <w:gridSpan w:val="4"/>
            <w:noWrap/>
            <w:hideMark/>
          </w:tcPr>
          <w:p w14:paraId="0A4A84A6" w14:textId="77777777" w:rsidR="00334932" w:rsidRPr="00504F3C" w:rsidRDefault="00334932" w:rsidP="00334932">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Total funds carried forward</w:t>
            </w:r>
          </w:p>
        </w:tc>
        <w:tc>
          <w:tcPr>
            <w:tcW w:w="329" w:type="dxa"/>
            <w:noWrap/>
            <w:hideMark/>
          </w:tcPr>
          <w:p w14:paraId="67CF7CB0" w14:textId="77777777" w:rsidR="00334932" w:rsidRPr="00504F3C" w:rsidRDefault="00334932" w:rsidP="00334932">
            <w:pPr>
              <w:rPr>
                <w:rFonts w:ascii="Cera Pro Macmillan" w:eastAsia="Times New Roman" w:hAnsi="Cera Pro Macmillan" w:cs="Arial"/>
                <w:b/>
                <w:bCs/>
                <w:lang w:eastAsia="en-GB"/>
              </w:rPr>
            </w:pPr>
          </w:p>
        </w:tc>
        <w:tc>
          <w:tcPr>
            <w:tcW w:w="698" w:type="dxa"/>
            <w:noWrap/>
            <w:hideMark/>
          </w:tcPr>
          <w:p w14:paraId="1DEF6879" w14:textId="77777777" w:rsidR="00334932" w:rsidRPr="00504F3C" w:rsidRDefault="00334932" w:rsidP="00334932">
            <w:pPr>
              <w:rPr>
                <w:rFonts w:ascii="Cera Pro Macmillan" w:eastAsia="Times New Roman" w:hAnsi="Cera Pro Macmillan" w:cs="Arial"/>
                <w:lang w:eastAsia="en-GB"/>
              </w:rPr>
            </w:pPr>
            <w:r w:rsidRPr="00504F3C">
              <w:rPr>
                <w:rFonts w:ascii="Cera Pro Macmillan" w:eastAsia="Times New Roman" w:hAnsi="Cera Pro Macmillan" w:cs="Arial"/>
                <w:lang w:eastAsia="en-GB"/>
              </w:rPr>
              <w:t>26</w:t>
            </w:r>
          </w:p>
        </w:tc>
        <w:tc>
          <w:tcPr>
            <w:tcW w:w="1435" w:type="dxa"/>
            <w:noWrap/>
            <w:hideMark/>
          </w:tcPr>
          <w:p w14:paraId="04879917"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3,390</w:t>
            </w:r>
          </w:p>
        </w:tc>
        <w:tc>
          <w:tcPr>
            <w:tcW w:w="1227" w:type="dxa"/>
            <w:noWrap/>
            <w:hideMark/>
          </w:tcPr>
          <w:p w14:paraId="28671E5F"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14,751</w:t>
            </w:r>
          </w:p>
        </w:tc>
        <w:tc>
          <w:tcPr>
            <w:tcW w:w="1018" w:type="dxa"/>
            <w:noWrap/>
            <w:hideMark/>
          </w:tcPr>
          <w:p w14:paraId="3052B3EB"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18,141</w:t>
            </w:r>
          </w:p>
        </w:tc>
        <w:tc>
          <w:tcPr>
            <w:tcW w:w="248" w:type="dxa"/>
            <w:noWrap/>
            <w:hideMark/>
          </w:tcPr>
          <w:p w14:paraId="6FCD1031" w14:textId="77777777" w:rsidR="00334932" w:rsidRPr="00504F3C" w:rsidRDefault="00334932" w:rsidP="00334932">
            <w:pPr>
              <w:jc w:val="right"/>
              <w:rPr>
                <w:rFonts w:ascii="Cera Pro Macmillan" w:eastAsia="Times New Roman" w:hAnsi="Cera Pro Macmillan" w:cs="Arial"/>
                <w:b/>
                <w:bCs/>
                <w:lang w:eastAsia="en-GB"/>
              </w:rPr>
            </w:pPr>
          </w:p>
        </w:tc>
        <w:tc>
          <w:tcPr>
            <w:tcW w:w="1401" w:type="dxa"/>
            <w:noWrap/>
            <w:hideMark/>
          </w:tcPr>
          <w:p w14:paraId="28F30F21"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32,562</w:t>
            </w:r>
          </w:p>
        </w:tc>
        <w:tc>
          <w:tcPr>
            <w:tcW w:w="1201" w:type="dxa"/>
            <w:noWrap/>
            <w:hideMark/>
          </w:tcPr>
          <w:p w14:paraId="5BB83ED4"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15,703</w:t>
            </w:r>
          </w:p>
        </w:tc>
        <w:tc>
          <w:tcPr>
            <w:tcW w:w="1017" w:type="dxa"/>
            <w:noWrap/>
            <w:hideMark/>
          </w:tcPr>
          <w:p w14:paraId="67456035" w14:textId="77777777" w:rsidR="00334932" w:rsidRPr="00504F3C" w:rsidRDefault="00334932" w:rsidP="00334932">
            <w:pPr>
              <w:jc w:val="right"/>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48,265</w:t>
            </w:r>
          </w:p>
        </w:tc>
      </w:tr>
    </w:tbl>
    <w:p w14:paraId="3C78C749" w14:textId="0EF9ADFE" w:rsidR="00EA3FB9" w:rsidRDefault="00EA3FB9" w:rsidP="00CC7B94">
      <w:pPr>
        <w:rPr>
          <w:rFonts w:ascii="Cera Pro Macmillan" w:hAnsi="Cera Pro Macmillan"/>
        </w:rPr>
      </w:pPr>
    </w:p>
    <w:p w14:paraId="1B94B255" w14:textId="77777777" w:rsidR="00EA3FB9" w:rsidRDefault="00EA3FB9">
      <w:pPr>
        <w:rPr>
          <w:rFonts w:ascii="Cera Pro Macmillan" w:hAnsi="Cera Pro Macmillan"/>
        </w:rPr>
      </w:pPr>
      <w:r>
        <w:rPr>
          <w:rFonts w:ascii="Cera Pro Macmillan" w:hAnsi="Cera Pro Macmillan"/>
        </w:rPr>
        <w:br w:type="page"/>
      </w:r>
    </w:p>
    <w:p w14:paraId="6136A8D4" w14:textId="77777777" w:rsidR="00CC7B94" w:rsidRPr="00CC7B94" w:rsidRDefault="004B15FE" w:rsidP="00CC7B94">
      <w:pPr>
        <w:rPr>
          <w:rFonts w:ascii="Cera Pro Macmillan" w:hAnsi="Cera Pro Macmillan"/>
          <w:b/>
          <w:bCs/>
        </w:rPr>
      </w:pPr>
      <w:r w:rsidRPr="00CC7B94">
        <w:rPr>
          <w:rFonts w:ascii="Cera Pro Macmillan" w:hAnsi="Cera Pro Macmillan"/>
          <w:b/>
          <w:bCs/>
        </w:rPr>
        <w:lastRenderedPageBreak/>
        <w:t>Group and charity balance sheets</w:t>
      </w:r>
      <w:r w:rsidRPr="00CC7B94">
        <w:rPr>
          <w:rFonts w:ascii="Cera Pro Macmillan" w:hAnsi="Cera Pro Macmillan"/>
          <w:b/>
          <w:bCs/>
        </w:rPr>
        <w:tab/>
      </w:r>
    </w:p>
    <w:p w14:paraId="2C7B0D22" w14:textId="6A5F330F" w:rsidR="004B15FE" w:rsidRPr="00CC7B94" w:rsidRDefault="004B15FE" w:rsidP="00CC7B94">
      <w:pPr>
        <w:rPr>
          <w:rFonts w:ascii="Cera Pro Macmillan" w:hAnsi="Cera Pro Macmillan"/>
          <w:b/>
          <w:bCs/>
        </w:rPr>
      </w:pPr>
      <w:r w:rsidRPr="00CC7B94">
        <w:rPr>
          <w:rFonts w:ascii="Cera Pro Macmillan" w:hAnsi="Cera Pro Macmillan"/>
          <w:b/>
          <w:bCs/>
        </w:rPr>
        <w:t>Company Number 2400969</w:t>
      </w:r>
    </w:p>
    <w:p w14:paraId="7EFA0D85" w14:textId="0F9F0C4D" w:rsidR="00582D02" w:rsidRPr="00CC7B94" w:rsidRDefault="004B15FE" w:rsidP="00CC7B94">
      <w:pPr>
        <w:rPr>
          <w:rFonts w:ascii="Cera Pro Macmillan" w:hAnsi="Cera Pro Macmillan"/>
          <w:b/>
          <w:bCs/>
        </w:rPr>
      </w:pPr>
      <w:r w:rsidRPr="00CC7B94">
        <w:rPr>
          <w:rFonts w:ascii="Cera Pro Macmillan" w:hAnsi="Cera Pro Macmillan"/>
          <w:b/>
          <w:bCs/>
        </w:rPr>
        <w:t xml:space="preserve"> As </w:t>
      </w:r>
      <w:proofErr w:type="gramStart"/>
      <w:r w:rsidRPr="00CC7B94">
        <w:rPr>
          <w:rFonts w:ascii="Cera Pro Macmillan" w:hAnsi="Cera Pro Macmillan"/>
          <w:b/>
          <w:bCs/>
        </w:rPr>
        <w:t>at</w:t>
      </w:r>
      <w:proofErr w:type="gramEnd"/>
      <w:r w:rsidRPr="00CC7B94">
        <w:rPr>
          <w:rFonts w:ascii="Cera Pro Macmillan" w:hAnsi="Cera Pro Macmillan"/>
          <w:b/>
          <w:bCs/>
        </w:rPr>
        <w:t xml:space="preserve"> 31 December 2023</w:t>
      </w:r>
    </w:p>
    <w:tbl>
      <w:tblPr>
        <w:tblStyle w:val="TableGrid"/>
        <w:tblW w:w="10397" w:type="dxa"/>
        <w:jc w:val="center"/>
        <w:tblLook w:val="04A0" w:firstRow="1" w:lastRow="0" w:firstColumn="1" w:lastColumn="0" w:noHBand="0" w:noVBand="1"/>
        <w:tblCaption w:val="Consolidated Balance Sheet"/>
        <w:tblDescription w:val="Consolidated Balance Sheet of Macmillan Cancer Support and its subsidiaries as at 31 December 2023."/>
      </w:tblPr>
      <w:tblGrid>
        <w:gridCol w:w="456"/>
        <w:gridCol w:w="1335"/>
        <w:gridCol w:w="489"/>
        <w:gridCol w:w="963"/>
        <w:gridCol w:w="532"/>
        <w:gridCol w:w="963"/>
        <w:gridCol w:w="232"/>
        <w:gridCol w:w="1382"/>
        <w:gridCol w:w="222"/>
        <w:gridCol w:w="1064"/>
        <w:gridCol w:w="222"/>
        <w:gridCol w:w="1139"/>
        <w:gridCol w:w="222"/>
        <w:gridCol w:w="1176"/>
      </w:tblGrid>
      <w:tr w:rsidR="004B15FE" w:rsidRPr="004B15FE" w14:paraId="076547BF" w14:textId="77777777" w:rsidTr="70164F89">
        <w:trPr>
          <w:trHeight w:val="253"/>
          <w:jc w:val="center"/>
        </w:trPr>
        <w:tc>
          <w:tcPr>
            <w:tcW w:w="456" w:type="dxa"/>
            <w:noWrap/>
            <w:hideMark/>
          </w:tcPr>
          <w:p w14:paraId="66FC1C33" w14:textId="77777777" w:rsidR="004B15FE" w:rsidRPr="00CE4245" w:rsidRDefault="004B15FE" w:rsidP="004B15FE">
            <w:pPr>
              <w:rPr>
                <w:rFonts w:ascii="Cera Pro Macmillan" w:eastAsia="Times New Roman" w:hAnsi="Cera Pro Macmillan" w:cs="Times New Roman"/>
                <w:lang w:eastAsia="en-GB"/>
              </w:rPr>
            </w:pPr>
          </w:p>
        </w:tc>
        <w:tc>
          <w:tcPr>
            <w:tcW w:w="1335" w:type="dxa"/>
            <w:noWrap/>
            <w:hideMark/>
          </w:tcPr>
          <w:p w14:paraId="70D2C20B"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606B00F4"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04106C48"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516BF41"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54B3E3D3"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1437ECDF"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086EAF9"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Group</w:t>
            </w:r>
          </w:p>
        </w:tc>
        <w:tc>
          <w:tcPr>
            <w:tcW w:w="222" w:type="dxa"/>
            <w:noWrap/>
            <w:vAlign w:val="bottom"/>
            <w:hideMark/>
          </w:tcPr>
          <w:p w14:paraId="12F122A2"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47CA61F7"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Group</w:t>
            </w:r>
          </w:p>
        </w:tc>
        <w:tc>
          <w:tcPr>
            <w:tcW w:w="222" w:type="dxa"/>
            <w:noWrap/>
            <w:vAlign w:val="bottom"/>
            <w:hideMark/>
          </w:tcPr>
          <w:p w14:paraId="3A1D14A7"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08AE0EEE"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Charity</w:t>
            </w:r>
          </w:p>
        </w:tc>
        <w:tc>
          <w:tcPr>
            <w:tcW w:w="222" w:type="dxa"/>
            <w:noWrap/>
            <w:vAlign w:val="bottom"/>
            <w:hideMark/>
          </w:tcPr>
          <w:p w14:paraId="187F8626"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6F4A106E"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Charity </w:t>
            </w:r>
          </w:p>
        </w:tc>
      </w:tr>
      <w:tr w:rsidR="004B15FE" w:rsidRPr="004B15FE" w14:paraId="71869457" w14:textId="77777777" w:rsidTr="70164F89">
        <w:trPr>
          <w:trHeight w:val="247"/>
          <w:jc w:val="center"/>
        </w:trPr>
        <w:tc>
          <w:tcPr>
            <w:tcW w:w="456" w:type="dxa"/>
            <w:noWrap/>
            <w:hideMark/>
          </w:tcPr>
          <w:p w14:paraId="537E208F" w14:textId="77777777" w:rsidR="004B15FE" w:rsidRPr="00CE4245" w:rsidRDefault="004B15FE" w:rsidP="004B15FE">
            <w:pPr>
              <w:jc w:val="right"/>
              <w:rPr>
                <w:rFonts w:ascii="Cera Pro Macmillan" w:eastAsia="Times New Roman" w:hAnsi="Cera Pro Macmillan" w:cs="Arial"/>
                <w:lang w:eastAsia="en-GB"/>
              </w:rPr>
            </w:pPr>
          </w:p>
        </w:tc>
        <w:tc>
          <w:tcPr>
            <w:tcW w:w="1335" w:type="dxa"/>
            <w:noWrap/>
            <w:hideMark/>
          </w:tcPr>
          <w:p w14:paraId="28B3F44E"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1AB00C76"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6EDAC037"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590CE468"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5EA34F4F"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A266842"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E7A8EA8"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2023</w:t>
            </w:r>
          </w:p>
        </w:tc>
        <w:tc>
          <w:tcPr>
            <w:tcW w:w="1286" w:type="dxa"/>
            <w:gridSpan w:val="2"/>
            <w:vAlign w:val="bottom"/>
            <w:hideMark/>
          </w:tcPr>
          <w:p w14:paraId="6EBFA556"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2022</w:t>
            </w:r>
          </w:p>
        </w:tc>
        <w:tc>
          <w:tcPr>
            <w:tcW w:w="222" w:type="dxa"/>
            <w:noWrap/>
            <w:vAlign w:val="bottom"/>
            <w:hideMark/>
          </w:tcPr>
          <w:p w14:paraId="4936BA12"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538D18AF"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2023</w:t>
            </w:r>
          </w:p>
        </w:tc>
        <w:tc>
          <w:tcPr>
            <w:tcW w:w="1398" w:type="dxa"/>
            <w:gridSpan w:val="2"/>
            <w:vAlign w:val="bottom"/>
            <w:hideMark/>
          </w:tcPr>
          <w:p w14:paraId="66F8CAB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2022</w:t>
            </w:r>
          </w:p>
        </w:tc>
      </w:tr>
      <w:tr w:rsidR="004B15FE" w:rsidRPr="004B15FE" w14:paraId="15D948DD" w14:textId="77777777" w:rsidTr="70164F89">
        <w:trPr>
          <w:trHeight w:val="247"/>
          <w:jc w:val="center"/>
        </w:trPr>
        <w:tc>
          <w:tcPr>
            <w:tcW w:w="456" w:type="dxa"/>
            <w:noWrap/>
            <w:hideMark/>
          </w:tcPr>
          <w:p w14:paraId="52F5CC15" w14:textId="77777777" w:rsidR="004B15FE" w:rsidRPr="00CE4245" w:rsidRDefault="004B15FE" w:rsidP="004B15FE">
            <w:pPr>
              <w:jc w:val="right"/>
              <w:rPr>
                <w:rFonts w:ascii="Cera Pro Macmillan" w:eastAsia="Times New Roman" w:hAnsi="Cera Pro Macmillan" w:cs="Arial"/>
                <w:lang w:eastAsia="en-GB"/>
              </w:rPr>
            </w:pPr>
          </w:p>
        </w:tc>
        <w:tc>
          <w:tcPr>
            <w:tcW w:w="1335" w:type="dxa"/>
            <w:noWrap/>
            <w:hideMark/>
          </w:tcPr>
          <w:p w14:paraId="3AA332D9"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21E273EB"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0785C3FC"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31BC4435"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E917ECC"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Note</w:t>
            </w:r>
          </w:p>
        </w:tc>
        <w:tc>
          <w:tcPr>
            <w:tcW w:w="232" w:type="dxa"/>
            <w:noWrap/>
            <w:vAlign w:val="bottom"/>
            <w:hideMark/>
          </w:tcPr>
          <w:p w14:paraId="4EBA0DE8" w14:textId="77777777" w:rsidR="004B15FE" w:rsidRPr="00CE4245" w:rsidRDefault="004B15FE" w:rsidP="004B15FE">
            <w:pPr>
              <w:jc w:val="right"/>
              <w:rPr>
                <w:rFonts w:ascii="Cera Pro Macmillan" w:eastAsia="Times New Roman" w:hAnsi="Cera Pro Macmillan" w:cs="Arial"/>
                <w:lang w:eastAsia="en-GB"/>
              </w:rPr>
            </w:pPr>
          </w:p>
        </w:tc>
        <w:tc>
          <w:tcPr>
            <w:tcW w:w="1382" w:type="dxa"/>
            <w:vAlign w:val="bottom"/>
            <w:hideMark/>
          </w:tcPr>
          <w:p w14:paraId="52B46727"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£'000</w:t>
            </w:r>
          </w:p>
        </w:tc>
        <w:tc>
          <w:tcPr>
            <w:tcW w:w="222" w:type="dxa"/>
            <w:noWrap/>
            <w:vAlign w:val="bottom"/>
            <w:hideMark/>
          </w:tcPr>
          <w:p w14:paraId="6DE63641"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vAlign w:val="bottom"/>
            <w:hideMark/>
          </w:tcPr>
          <w:p w14:paraId="33BC5BD1"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£'000</w:t>
            </w:r>
          </w:p>
        </w:tc>
        <w:tc>
          <w:tcPr>
            <w:tcW w:w="222" w:type="dxa"/>
            <w:noWrap/>
            <w:vAlign w:val="bottom"/>
            <w:hideMark/>
          </w:tcPr>
          <w:p w14:paraId="5C1B32AC" w14:textId="77777777" w:rsidR="004B15FE" w:rsidRPr="00CE4245" w:rsidRDefault="004B15FE" w:rsidP="004B15FE">
            <w:pPr>
              <w:jc w:val="right"/>
              <w:rPr>
                <w:rFonts w:ascii="Cera Pro Macmillan" w:eastAsia="Times New Roman" w:hAnsi="Cera Pro Macmillan" w:cs="Arial"/>
                <w:lang w:eastAsia="en-GB"/>
              </w:rPr>
            </w:pPr>
          </w:p>
        </w:tc>
        <w:tc>
          <w:tcPr>
            <w:tcW w:w="1139" w:type="dxa"/>
            <w:vAlign w:val="bottom"/>
            <w:hideMark/>
          </w:tcPr>
          <w:p w14:paraId="1A73D0D8"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£'000</w:t>
            </w:r>
          </w:p>
        </w:tc>
        <w:tc>
          <w:tcPr>
            <w:tcW w:w="222" w:type="dxa"/>
            <w:noWrap/>
            <w:vAlign w:val="bottom"/>
            <w:hideMark/>
          </w:tcPr>
          <w:p w14:paraId="681FB892"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vAlign w:val="bottom"/>
            <w:hideMark/>
          </w:tcPr>
          <w:p w14:paraId="23F8AB8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£'000 </w:t>
            </w:r>
          </w:p>
        </w:tc>
      </w:tr>
      <w:tr w:rsidR="004B15FE" w:rsidRPr="004B15FE" w14:paraId="6EF26709" w14:textId="77777777" w:rsidTr="70164F89">
        <w:trPr>
          <w:trHeight w:val="253"/>
          <w:jc w:val="center"/>
        </w:trPr>
        <w:tc>
          <w:tcPr>
            <w:tcW w:w="456" w:type="dxa"/>
            <w:noWrap/>
            <w:hideMark/>
          </w:tcPr>
          <w:p w14:paraId="4BCD1290" w14:textId="77777777" w:rsidR="004B15FE" w:rsidRPr="00CE4245" w:rsidRDefault="004B15FE" w:rsidP="004B15FE">
            <w:pPr>
              <w:jc w:val="right"/>
              <w:rPr>
                <w:rFonts w:ascii="Cera Pro Macmillan" w:eastAsia="Times New Roman" w:hAnsi="Cera Pro Macmillan" w:cs="Arial"/>
                <w:lang w:eastAsia="en-GB"/>
              </w:rPr>
            </w:pPr>
          </w:p>
        </w:tc>
        <w:tc>
          <w:tcPr>
            <w:tcW w:w="1335" w:type="dxa"/>
            <w:noWrap/>
            <w:hideMark/>
          </w:tcPr>
          <w:p w14:paraId="154DF4B5"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6AB187C9"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37B32786"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6F002308"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734CE490"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67E94F7D"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C9B4CE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CE1C8E7"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2CE52C59"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EE3117E"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182313B3"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4B7767F"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5D49B004"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00D11566" w14:textId="77777777" w:rsidTr="70164F89">
        <w:trPr>
          <w:trHeight w:val="253"/>
          <w:jc w:val="center"/>
        </w:trPr>
        <w:tc>
          <w:tcPr>
            <w:tcW w:w="2280" w:type="dxa"/>
            <w:gridSpan w:val="3"/>
            <w:noWrap/>
            <w:hideMark/>
          </w:tcPr>
          <w:p w14:paraId="6467BF73"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Fixed assets</w:t>
            </w:r>
          </w:p>
        </w:tc>
        <w:tc>
          <w:tcPr>
            <w:tcW w:w="963" w:type="dxa"/>
            <w:noWrap/>
            <w:hideMark/>
          </w:tcPr>
          <w:p w14:paraId="7B28904A"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5E346E34"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C749C88"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40A5C680"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32BD0613"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89EDE1F"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21BC0F39"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46A0CDE1"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22071837"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538C9E7"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6EA6672D"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04D3F814" w14:textId="77777777" w:rsidTr="70164F89">
        <w:trPr>
          <w:trHeight w:val="253"/>
          <w:jc w:val="center"/>
        </w:trPr>
        <w:tc>
          <w:tcPr>
            <w:tcW w:w="2280" w:type="dxa"/>
            <w:gridSpan w:val="3"/>
            <w:noWrap/>
            <w:hideMark/>
          </w:tcPr>
          <w:p w14:paraId="702E9AD5"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Tangible assets</w:t>
            </w:r>
          </w:p>
        </w:tc>
        <w:tc>
          <w:tcPr>
            <w:tcW w:w="963" w:type="dxa"/>
            <w:noWrap/>
            <w:hideMark/>
          </w:tcPr>
          <w:p w14:paraId="46F6C0BC" w14:textId="77777777" w:rsidR="004B15FE" w:rsidRPr="00CE4245" w:rsidRDefault="004B15FE" w:rsidP="004B15FE">
            <w:pPr>
              <w:rPr>
                <w:rFonts w:ascii="Cera Pro Macmillan" w:eastAsia="Times New Roman" w:hAnsi="Cera Pro Macmillan" w:cs="Arial"/>
                <w:lang w:eastAsia="en-GB"/>
              </w:rPr>
            </w:pPr>
          </w:p>
        </w:tc>
        <w:tc>
          <w:tcPr>
            <w:tcW w:w="532" w:type="dxa"/>
            <w:noWrap/>
            <w:hideMark/>
          </w:tcPr>
          <w:p w14:paraId="034CCC22"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343FF40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14</w:t>
            </w:r>
          </w:p>
        </w:tc>
        <w:tc>
          <w:tcPr>
            <w:tcW w:w="232" w:type="dxa"/>
            <w:noWrap/>
            <w:vAlign w:val="bottom"/>
            <w:hideMark/>
          </w:tcPr>
          <w:p w14:paraId="14820C9D"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5C2A9982"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6,414</w:t>
            </w:r>
          </w:p>
        </w:tc>
        <w:tc>
          <w:tcPr>
            <w:tcW w:w="222" w:type="dxa"/>
            <w:noWrap/>
            <w:vAlign w:val="bottom"/>
            <w:hideMark/>
          </w:tcPr>
          <w:p w14:paraId="694FEC16"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3A20FC5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6,709</w:t>
            </w:r>
          </w:p>
        </w:tc>
        <w:tc>
          <w:tcPr>
            <w:tcW w:w="222" w:type="dxa"/>
            <w:noWrap/>
            <w:vAlign w:val="bottom"/>
            <w:hideMark/>
          </w:tcPr>
          <w:p w14:paraId="1E7E0C46"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64A98B6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6,414</w:t>
            </w:r>
          </w:p>
        </w:tc>
        <w:tc>
          <w:tcPr>
            <w:tcW w:w="222" w:type="dxa"/>
            <w:noWrap/>
            <w:vAlign w:val="bottom"/>
            <w:hideMark/>
          </w:tcPr>
          <w:p w14:paraId="5755F48A"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1793313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6,709 </w:t>
            </w:r>
          </w:p>
        </w:tc>
      </w:tr>
      <w:tr w:rsidR="004B15FE" w:rsidRPr="004B15FE" w14:paraId="7BF2310E" w14:textId="77777777" w:rsidTr="70164F89">
        <w:trPr>
          <w:trHeight w:val="253"/>
          <w:jc w:val="center"/>
        </w:trPr>
        <w:tc>
          <w:tcPr>
            <w:tcW w:w="1791" w:type="dxa"/>
            <w:gridSpan w:val="2"/>
            <w:noWrap/>
            <w:hideMark/>
          </w:tcPr>
          <w:p w14:paraId="52E0DCB9"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Investments</w:t>
            </w:r>
          </w:p>
        </w:tc>
        <w:tc>
          <w:tcPr>
            <w:tcW w:w="489" w:type="dxa"/>
            <w:noWrap/>
            <w:hideMark/>
          </w:tcPr>
          <w:p w14:paraId="17808DA9" w14:textId="77777777" w:rsidR="004B15FE" w:rsidRPr="00CE4245" w:rsidRDefault="004B15FE" w:rsidP="004B15FE">
            <w:pPr>
              <w:rPr>
                <w:rFonts w:ascii="Cera Pro Macmillan" w:eastAsia="Times New Roman" w:hAnsi="Cera Pro Macmillan" w:cs="Arial"/>
                <w:lang w:eastAsia="en-GB"/>
              </w:rPr>
            </w:pPr>
          </w:p>
        </w:tc>
        <w:tc>
          <w:tcPr>
            <w:tcW w:w="963" w:type="dxa"/>
            <w:noWrap/>
            <w:hideMark/>
          </w:tcPr>
          <w:p w14:paraId="39C747D0"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2D1AD1FA"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78F62E5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15</w:t>
            </w:r>
          </w:p>
        </w:tc>
        <w:tc>
          <w:tcPr>
            <w:tcW w:w="232" w:type="dxa"/>
            <w:noWrap/>
            <w:vAlign w:val="bottom"/>
            <w:hideMark/>
          </w:tcPr>
          <w:p w14:paraId="175DE874"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08AB5A06"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53,598</w:t>
            </w:r>
          </w:p>
        </w:tc>
        <w:tc>
          <w:tcPr>
            <w:tcW w:w="222" w:type="dxa"/>
            <w:noWrap/>
            <w:vAlign w:val="bottom"/>
            <w:hideMark/>
          </w:tcPr>
          <w:p w14:paraId="30A94E47"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6A2CD92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99,288</w:t>
            </w:r>
          </w:p>
        </w:tc>
        <w:tc>
          <w:tcPr>
            <w:tcW w:w="222" w:type="dxa"/>
            <w:noWrap/>
            <w:vAlign w:val="bottom"/>
            <w:hideMark/>
          </w:tcPr>
          <w:p w14:paraId="559475F4"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3B7DECF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53,598</w:t>
            </w:r>
          </w:p>
        </w:tc>
        <w:tc>
          <w:tcPr>
            <w:tcW w:w="222" w:type="dxa"/>
            <w:noWrap/>
            <w:vAlign w:val="bottom"/>
            <w:hideMark/>
          </w:tcPr>
          <w:p w14:paraId="68F91CC4"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37D1854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99,288 </w:t>
            </w:r>
          </w:p>
        </w:tc>
      </w:tr>
      <w:tr w:rsidR="004B15FE" w:rsidRPr="004B15FE" w14:paraId="7B0A6012" w14:textId="77777777" w:rsidTr="70164F89">
        <w:trPr>
          <w:trHeight w:val="163"/>
          <w:jc w:val="center"/>
        </w:trPr>
        <w:tc>
          <w:tcPr>
            <w:tcW w:w="456" w:type="dxa"/>
            <w:noWrap/>
            <w:hideMark/>
          </w:tcPr>
          <w:p w14:paraId="1550DE80" w14:textId="77777777" w:rsidR="004B15FE" w:rsidRPr="00CE4245" w:rsidRDefault="004B15FE" w:rsidP="004B15FE">
            <w:pPr>
              <w:rPr>
                <w:rFonts w:ascii="Cera Pro Macmillan" w:eastAsia="Times New Roman" w:hAnsi="Cera Pro Macmillan" w:cs="Arial"/>
                <w:lang w:eastAsia="en-GB"/>
              </w:rPr>
            </w:pPr>
          </w:p>
        </w:tc>
        <w:tc>
          <w:tcPr>
            <w:tcW w:w="1335" w:type="dxa"/>
            <w:noWrap/>
            <w:hideMark/>
          </w:tcPr>
          <w:p w14:paraId="5A748414"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42FBDA38"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52EF5FD9"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443CE8F0"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6FC1289C"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603FD850"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0C5A67C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034C1AA8"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19A75EF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44F2416F"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1CC50FC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4EFBE218"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301D9C85"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7060722E" w14:textId="77777777" w:rsidTr="70164F89">
        <w:trPr>
          <w:trHeight w:val="268"/>
          <w:jc w:val="center"/>
        </w:trPr>
        <w:tc>
          <w:tcPr>
            <w:tcW w:w="2280" w:type="dxa"/>
            <w:gridSpan w:val="3"/>
            <w:noWrap/>
            <w:hideMark/>
          </w:tcPr>
          <w:p w14:paraId="581496DC"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Total fixed assets</w:t>
            </w:r>
          </w:p>
        </w:tc>
        <w:tc>
          <w:tcPr>
            <w:tcW w:w="963" w:type="dxa"/>
            <w:noWrap/>
            <w:hideMark/>
          </w:tcPr>
          <w:p w14:paraId="28EC6DBC"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113A89C9"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DC4983F"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4A117384"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1A89657F"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60,012</w:t>
            </w:r>
          </w:p>
        </w:tc>
        <w:tc>
          <w:tcPr>
            <w:tcW w:w="222" w:type="dxa"/>
            <w:noWrap/>
            <w:vAlign w:val="bottom"/>
            <w:hideMark/>
          </w:tcPr>
          <w:p w14:paraId="24078B1C"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50708012" w14:textId="0165A027" w:rsidR="004B15FE" w:rsidRPr="00CE4245" w:rsidRDefault="004B15FE" w:rsidP="58DC6C04">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105,997</w:t>
            </w:r>
          </w:p>
        </w:tc>
        <w:tc>
          <w:tcPr>
            <w:tcW w:w="222" w:type="dxa"/>
            <w:noWrap/>
            <w:vAlign w:val="bottom"/>
            <w:hideMark/>
          </w:tcPr>
          <w:p w14:paraId="06EE16A6"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76E78530"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60,012</w:t>
            </w:r>
          </w:p>
        </w:tc>
        <w:tc>
          <w:tcPr>
            <w:tcW w:w="222" w:type="dxa"/>
            <w:noWrap/>
            <w:vAlign w:val="bottom"/>
            <w:hideMark/>
          </w:tcPr>
          <w:p w14:paraId="2AED8D0E"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76492D6C"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105,997 </w:t>
            </w:r>
          </w:p>
        </w:tc>
      </w:tr>
      <w:tr w:rsidR="004B15FE" w:rsidRPr="004B15FE" w14:paraId="5A63E878" w14:textId="77777777" w:rsidTr="70164F89">
        <w:trPr>
          <w:trHeight w:val="253"/>
          <w:jc w:val="center"/>
        </w:trPr>
        <w:tc>
          <w:tcPr>
            <w:tcW w:w="456" w:type="dxa"/>
            <w:noWrap/>
            <w:hideMark/>
          </w:tcPr>
          <w:p w14:paraId="3F0948EB"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623F4319"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2FFE0D38"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404DEFD7"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8F6E46C"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2A5CA7F"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D5613A6"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5A3C92E9"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0DCC9B0"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11324500"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508DBF3B"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68EE170B"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0F6EE52"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6C2173C9"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47406D9E" w14:textId="77777777" w:rsidTr="70164F89">
        <w:trPr>
          <w:trHeight w:val="253"/>
          <w:jc w:val="center"/>
        </w:trPr>
        <w:tc>
          <w:tcPr>
            <w:tcW w:w="2280" w:type="dxa"/>
            <w:gridSpan w:val="3"/>
            <w:noWrap/>
            <w:hideMark/>
          </w:tcPr>
          <w:p w14:paraId="45DA2693"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Current assets</w:t>
            </w:r>
          </w:p>
        </w:tc>
        <w:tc>
          <w:tcPr>
            <w:tcW w:w="963" w:type="dxa"/>
            <w:noWrap/>
            <w:hideMark/>
          </w:tcPr>
          <w:p w14:paraId="5D06AD38"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643012AF"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2349BF8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5F44A256"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7149B5A"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C98AAEF"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27E24122"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DE97292"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6FDD0DDF"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E6A251E"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91EA22E"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2EE84843" w14:textId="77777777" w:rsidTr="70164F89">
        <w:trPr>
          <w:trHeight w:val="253"/>
          <w:jc w:val="center"/>
        </w:trPr>
        <w:tc>
          <w:tcPr>
            <w:tcW w:w="1791" w:type="dxa"/>
            <w:gridSpan w:val="2"/>
            <w:noWrap/>
            <w:hideMark/>
          </w:tcPr>
          <w:p w14:paraId="0DBA1500"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Investments</w:t>
            </w:r>
          </w:p>
        </w:tc>
        <w:tc>
          <w:tcPr>
            <w:tcW w:w="489" w:type="dxa"/>
            <w:noWrap/>
            <w:hideMark/>
          </w:tcPr>
          <w:p w14:paraId="36C4693B" w14:textId="77777777" w:rsidR="004B15FE" w:rsidRPr="00CE4245" w:rsidRDefault="004B15FE" w:rsidP="004B15FE">
            <w:pPr>
              <w:rPr>
                <w:rFonts w:ascii="Cera Pro Macmillan" w:eastAsia="Times New Roman" w:hAnsi="Cera Pro Macmillan" w:cs="Arial"/>
                <w:lang w:eastAsia="en-GB"/>
              </w:rPr>
            </w:pPr>
          </w:p>
        </w:tc>
        <w:tc>
          <w:tcPr>
            <w:tcW w:w="963" w:type="dxa"/>
            <w:noWrap/>
            <w:hideMark/>
          </w:tcPr>
          <w:p w14:paraId="2805DA2C"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38F8661"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3422FA26"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16</w:t>
            </w:r>
          </w:p>
        </w:tc>
        <w:tc>
          <w:tcPr>
            <w:tcW w:w="232" w:type="dxa"/>
            <w:noWrap/>
            <w:vAlign w:val="bottom"/>
            <w:hideMark/>
          </w:tcPr>
          <w:p w14:paraId="3CE36583"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7ABA270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32,368</w:t>
            </w:r>
          </w:p>
        </w:tc>
        <w:tc>
          <w:tcPr>
            <w:tcW w:w="222" w:type="dxa"/>
            <w:noWrap/>
            <w:vAlign w:val="bottom"/>
            <w:hideMark/>
          </w:tcPr>
          <w:p w14:paraId="527852F2"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6D12DD4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35,366</w:t>
            </w:r>
          </w:p>
        </w:tc>
        <w:tc>
          <w:tcPr>
            <w:tcW w:w="222" w:type="dxa"/>
            <w:noWrap/>
            <w:vAlign w:val="bottom"/>
            <w:hideMark/>
          </w:tcPr>
          <w:p w14:paraId="07BF3AE5"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4E4317DE"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32,368</w:t>
            </w:r>
          </w:p>
        </w:tc>
        <w:tc>
          <w:tcPr>
            <w:tcW w:w="222" w:type="dxa"/>
            <w:noWrap/>
            <w:vAlign w:val="bottom"/>
            <w:hideMark/>
          </w:tcPr>
          <w:p w14:paraId="7EF76DB8"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75393662"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35,366 </w:t>
            </w:r>
          </w:p>
        </w:tc>
      </w:tr>
      <w:tr w:rsidR="004B15FE" w:rsidRPr="004B15FE" w14:paraId="4906DFF9" w14:textId="77777777" w:rsidTr="70164F89">
        <w:trPr>
          <w:trHeight w:val="253"/>
          <w:jc w:val="center"/>
        </w:trPr>
        <w:tc>
          <w:tcPr>
            <w:tcW w:w="3243" w:type="dxa"/>
            <w:gridSpan w:val="4"/>
            <w:noWrap/>
            <w:hideMark/>
          </w:tcPr>
          <w:p w14:paraId="2028F328"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Cash at bank and in hand</w:t>
            </w:r>
          </w:p>
        </w:tc>
        <w:tc>
          <w:tcPr>
            <w:tcW w:w="532" w:type="dxa"/>
            <w:noWrap/>
            <w:hideMark/>
          </w:tcPr>
          <w:p w14:paraId="5E04FD93" w14:textId="77777777" w:rsidR="004B15FE" w:rsidRPr="00CE4245" w:rsidRDefault="004B15FE" w:rsidP="004B15FE">
            <w:pPr>
              <w:rPr>
                <w:rFonts w:ascii="Cera Pro Macmillan" w:eastAsia="Times New Roman" w:hAnsi="Cera Pro Macmillan" w:cs="Arial"/>
                <w:lang w:eastAsia="en-GB"/>
              </w:rPr>
            </w:pPr>
          </w:p>
        </w:tc>
        <w:tc>
          <w:tcPr>
            <w:tcW w:w="963" w:type="dxa"/>
            <w:noWrap/>
            <w:vAlign w:val="bottom"/>
            <w:hideMark/>
          </w:tcPr>
          <w:p w14:paraId="0080EB84"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17</w:t>
            </w:r>
          </w:p>
        </w:tc>
        <w:tc>
          <w:tcPr>
            <w:tcW w:w="232" w:type="dxa"/>
            <w:noWrap/>
            <w:vAlign w:val="bottom"/>
            <w:hideMark/>
          </w:tcPr>
          <w:p w14:paraId="6CD7C4C6"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2CA4C50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9,731</w:t>
            </w:r>
          </w:p>
        </w:tc>
        <w:tc>
          <w:tcPr>
            <w:tcW w:w="222" w:type="dxa"/>
            <w:noWrap/>
            <w:vAlign w:val="bottom"/>
            <w:hideMark/>
          </w:tcPr>
          <w:p w14:paraId="4826C474"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124B711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8,238</w:t>
            </w:r>
          </w:p>
        </w:tc>
        <w:tc>
          <w:tcPr>
            <w:tcW w:w="222" w:type="dxa"/>
            <w:noWrap/>
            <w:vAlign w:val="bottom"/>
            <w:hideMark/>
          </w:tcPr>
          <w:p w14:paraId="733EDFEA"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4E20FC4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8,202</w:t>
            </w:r>
          </w:p>
        </w:tc>
        <w:tc>
          <w:tcPr>
            <w:tcW w:w="222" w:type="dxa"/>
            <w:noWrap/>
            <w:vAlign w:val="bottom"/>
            <w:hideMark/>
          </w:tcPr>
          <w:p w14:paraId="627C368B"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52455626"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2,822 </w:t>
            </w:r>
          </w:p>
        </w:tc>
      </w:tr>
      <w:tr w:rsidR="004B15FE" w:rsidRPr="004B15FE" w14:paraId="4F00DAB1" w14:textId="77777777" w:rsidTr="70164F89">
        <w:trPr>
          <w:trHeight w:val="253"/>
          <w:jc w:val="center"/>
        </w:trPr>
        <w:tc>
          <w:tcPr>
            <w:tcW w:w="3243" w:type="dxa"/>
            <w:gridSpan w:val="4"/>
            <w:noWrap/>
            <w:hideMark/>
          </w:tcPr>
          <w:p w14:paraId="27CB2A13"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Stock and investments awaiting sale</w:t>
            </w:r>
          </w:p>
        </w:tc>
        <w:tc>
          <w:tcPr>
            <w:tcW w:w="532" w:type="dxa"/>
            <w:noWrap/>
            <w:hideMark/>
          </w:tcPr>
          <w:p w14:paraId="3819F3D8" w14:textId="77777777" w:rsidR="004B15FE" w:rsidRPr="00CE4245" w:rsidRDefault="004B15FE" w:rsidP="004B15FE">
            <w:pPr>
              <w:rPr>
                <w:rFonts w:ascii="Cera Pro Macmillan" w:eastAsia="Times New Roman" w:hAnsi="Cera Pro Macmillan" w:cs="Arial"/>
                <w:lang w:eastAsia="en-GB"/>
              </w:rPr>
            </w:pPr>
          </w:p>
        </w:tc>
        <w:tc>
          <w:tcPr>
            <w:tcW w:w="963" w:type="dxa"/>
            <w:noWrap/>
            <w:vAlign w:val="bottom"/>
            <w:hideMark/>
          </w:tcPr>
          <w:p w14:paraId="56AC703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19</w:t>
            </w:r>
          </w:p>
        </w:tc>
        <w:tc>
          <w:tcPr>
            <w:tcW w:w="232" w:type="dxa"/>
            <w:noWrap/>
            <w:vAlign w:val="bottom"/>
            <w:hideMark/>
          </w:tcPr>
          <w:p w14:paraId="305B055E"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2EE9B0E1"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293</w:t>
            </w:r>
          </w:p>
        </w:tc>
        <w:tc>
          <w:tcPr>
            <w:tcW w:w="222" w:type="dxa"/>
            <w:noWrap/>
            <w:vAlign w:val="bottom"/>
            <w:hideMark/>
          </w:tcPr>
          <w:p w14:paraId="56337763"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0F77EE07"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327</w:t>
            </w:r>
          </w:p>
        </w:tc>
        <w:tc>
          <w:tcPr>
            <w:tcW w:w="222" w:type="dxa"/>
            <w:noWrap/>
            <w:vAlign w:val="bottom"/>
            <w:hideMark/>
          </w:tcPr>
          <w:p w14:paraId="06F34CF3"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3EDBC7EA"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42</w:t>
            </w:r>
          </w:p>
        </w:tc>
        <w:tc>
          <w:tcPr>
            <w:tcW w:w="222" w:type="dxa"/>
            <w:noWrap/>
            <w:vAlign w:val="bottom"/>
            <w:hideMark/>
          </w:tcPr>
          <w:p w14:paraId="10913A59"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2E780FB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   </w:t>
            </w:r>
          </w:p>
        </w:tc>
      </w:tr>
      <w:tr w:rsidR="004B15FE" w:rsidRPr="004B15FE" w14:paraId="1E815A47" w14:textId="77777777" w:rsidTr="70164F89">
        <w:trPr>
          <w:trHeight w:val="253"/>
          <w:jc w:val="center"/>
        </w:trPr>
        <w:tc>
          <w:tcPr>
            <w:tcW w:w="1791" w:type="dxa"/>
            <w:gridSpan w:val="2"/>
            <w:noWrap/>
            <w:hideMark/>
          </w:tcPr>
          <w:p w14:paraId="6ED29D00"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Debtors</w:t>
            </w:r>
          </w:p>
        </w:tc>
        <w:tc>
          <w:tcPr>
            <w:tcW w:w="489" w:type="dxa"/>
            <w:noWrap/>
            <w:hideMark/>
          </w:tcPr>
          <w:p w14:paraId="20DE0E00" w14:textId="77777777" w:rsidR="004B15FE" w:rsidRPr="00CE4245" w:rsidRDefault="004B15FE" w:rsidP="004B15FE">
            <w:pPr>
              <w:rPr>
                <w:rFonts w:ascii="Cera Pro Macmillan" w:eastAsia="Times New Roman" w:hAnsi="Cera Pro Macmillan" w:cs="Arial"/>
                <w:lang w:eastAsia="en-GB"/>
              </w:rPr>
            </w:pPr>
          </w:p>
        </w:tc>
        <w:tc>
          <w:tcPr>
            <w:tcW w:w="963" w:type="dxa"/>
            <w:noWrap/>
            <w:hideMark/>
          </w:tcPr>
          <w:p w14:paraId="01CBD95D"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45E8394"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38EA807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20</w:t>
            </w:r>
          </w:p>
        </w:tc>
        <w:tc>
          <w:tcPr>
            <w:tcW w:w="232" w:type="dxa"/>
            <w:noWrap/>
            <w:vAlign w:val="bottom"/>
            <w:hideMark/>
          </w:tcPr>
          <w:p w14:paraId="174FFCF7"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72A857C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98,465</w:t>
            </w:r>
          </w:p>
        </w:tc>
        <w:tc>
          <w:tcPr>
            <w:tcW w:w="222" w:type="dxa"/>
            <w:noWrap/>
            <w:vAlign w:val="bottom"/>
            <w:hideMark/>
          </w:tcPr>
          <w:p w14:paraId="3F3D965D"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38BE327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87,364</w:t>
            </w:r>
          </w:p>
        </w:tc>
        <w:tc>
          <w:tcPr>
            <w:tcW w:w="222" w:type="dxa"/>
            <w:noWrap/>
            <w:vAlign w:val="bottom"/>
            <w:hideMark/>
          </w:tcPr>
          <w:p w14:paraId="73A3FB44"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74EB4454"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99,699</w:t>
            </w:r>
          </w:p>
        </w:tc>
        <w:tc>
          <w:tcPr>
            <w:tcW w:w="222" w:type="dxa"/>
            <w:noWrap/>
            <w:vAlign w:val="bottom"/>
            <w:hideMark/>
          </w:tcPr>
          <w:p w14:paraId="00A948A0"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7953CA35"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91,106 </w:t>
            </w:r>
          </w:p>
        </w:tc>
      </w:tr>
      <w:tr w:rsidR="004B15FE" w:rsidRPr="004B15FE" w14:paraId="1BFE9373" w14:textId="77777777" w:rsidTr="70164F89">
        <w:trPr>
          <w:trHeight w:val="163"/>
          <w:jc w:val="center"/>
        </w:trPr>
        <w:tc>
          <w:tcPr>
            <w:tcW w:w="456" w:type="dxa"/>
            <w:noWrap/>
            <w:hideMark/>
          </w:tcPr>
          <w:p w14:paraId="637120F2" w14:textId="77777777" w:rsidR="004B15FE" w:rsidRPr="00CE4245" w:rsidRDefault="004B15FE" w:rsidP="004B15FE">
            <w:pPr>
              <w:rPr>
                <w:rFonts w:ascii="Cera Pro Macmillan" w:eastAsia="Times New Roman" w:hAnsi="Cera Pro Macmillan" w:cs="Arial"/>
                <w:lang w:eastAsia="en-GB"/>
              </w:rPr>
            </w:pPr>
          </w:p>
        </w:tc>
        <w:tc>
          <w:tcPr>
            <w:tcW w:w="1335" w:type="dxa"/>
            <w:noWrap/>
            <w:hideMark/>
          </w:tcPr>
          <w:p w14:paraId="0609C4E0"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3FD27A80"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08B25207"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3C017BA2"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FF0CC5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73DB30CA"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3AEBAEC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E9C78EE"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53D83999"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2926753B"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436C1952"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514442B"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587F63F"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1F59B8A3" w14:textId="77777777" w:rsidTr="70164F89">
        <w:trPr>
          <w:trHeight w:val="253"/>
          <w:jc w:val="center"/>
        </w:trPr>
        <w:tc>
          <w:tcPr>
            <w:tcW w:w="2280" w:type="dxa"/>
            <w:gridSpan w:val="3"/>
            <w:noWrap/>
            <w:hideMark/>
          </w:tcPr>
          <w:p w14:paraId="106B5DF9"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Total current assets</w:t>
            </w:r>
          </w:p>
        </w:tc>
        <w:tc>
          <w:tcPr>
            <w:tcW w:w="963" w:type="dxa"/>
            <w:noWrap/>
            <w:hideMark/>
          </w:tcPr>
          <w:p w14:paraId="0200DFF8"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769CDDA5"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7AEFF7C1"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63009EC6"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29D7EEEB"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140,857</w:t>
            </w:r>
          </w:p>
        </w:tc>
        <w:tc>
          <w:tcPr>
            <w:tcW w:w="222" w:type="dxa"/>
            <w:noWrap/>
            <w:vAlign w:val="bottom"/>
            <w:hideMark/>
          </w:tcPr>
          <w:p w14:paraId="5BF570CE"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71F57AF4"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131,295</w:t>
            </w:r>
          </w:p>
        </w:tc>
        <w:tc>
          <w:tcPr>
            <w:tcW w:w="222" w:type="dxa"/>
            <w:noWrap/>
            <w:vAlign w:val="bottom"/>
            <w:hideMark/>
          </w:tcPr>
          <w:p w14:paraId="717AE6F6"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12FB632E"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140,311</w:t>
            </w:r>
          </w:p>
        </w:tc>
        <w:tc>
          <w:tcPr>
            <w:tcW w:w="222" w:type="dxa"/>
            <w:noWrap/>
            <w:vAlign w:val="bottom"/>
            <w:hideMark/>
          </w:tcPr>
          <w:p w14:paraId="5118A045"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38C958A0"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129,294 </w:t>
            </w:r>
          </w:p>
        </w:tc>
      </w:tr>
      <w:tr w:rsidR="004B15FE" w:rsidRPr="004B15FE" w14:paraId="6EFC2E00" w14:textId="77777777" w:rsidTr="70164F89">
        <w:trPr>
          <w:trHeight w:val="253"/>
          <w:jc w:val="center"/>
        </w:trPr>
        <w:tc>
          <w:tcPr>
            <w:tcW w:w="456" w:type="dxa"/>
            <w:noWrap/>
            <w:hideMark/>
          </w:tcPr>
          <w:p w14:paraId="500CF5C5"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1C3D5505"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77F35B1C"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4DFB2726"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3719BEE3"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71BCDB6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75394565"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31282B3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D0E38F0"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55AB413A"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5F23998"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589848CB"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52D8603"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E7AFB02"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2FB7C638" w14:textId="77777777" w:rsidTr="70164F89">
        <w:trPr>
          <w:trHeight w:val="253"/>
          <w:jc w:val="center"/>
        </w:trPr>
        <w:tc>
          <w:tcPr>
            <w:tcW w:w="1791" w:type="dxa"/>
            <w:gridSpan w:val="2"/>
            <w:noWrap/>
            <w:hideMark/>
          </w:tcPr>
          <w:p w14:paraId="5B7DB1A1"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Liabilities</w:t>
            </w:r>
          </w:p>
        </w:tc>
        <w:tc>
          <w:tcPr>
            <w:tcW w:w="489" w:type="dxa"/>
            <w:noWrap/>
            <w:hideMark/>
          </w:tcPr>
          <w:p w14:paraId="0014629B" w14:textId="77777777" w:rsidR="004B15FE" w:rsidRPr="00CE4245" w:rsidRDefault="004B15FE" w:rsidP="004B15FE">
            <w:pPr>
              <w:rPr>
                <w:rFonts w:ascii="Cera Pro Macmillan" w:eastAsia="Times New Roman" w:hAnsi="Cera Pro Macmillan" w:cs="Arial"/>
                <w:b/>
                <w:bCs/>
                <w:lang w:eastAsia="en-GB"/>
              </w:rPr>
            </w:pPr>
          </w:p>
        </w:tc>
        <w:tc>
          <w:tcPr>
            <w:tcW w:w="963" w:type="dxa"/>
            <w:noWrap/>
            <w:hideMark/>
          </w:tcPr>
          <w:p w14:paraId="2917841D"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6342209"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90A57B0"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CD2B90E"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B1217D0"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0287C94"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2C3FF08A"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BFBAF82"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7188DA20"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A24FDE7"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682D5F8E"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33238D1E" w14:textId="77777777" w:rsidTr="70164F89">
        <w:trPr>
          <w:trHeight w:val="566"/>
          <w:jc w:val="center"/>
        </w:trPr>
        <w:tc>
          <w:tcPr>
            <w:tcW w:w="3775" w:type="dxa"/>
            <w:gridSpan w:val="5"/>
            <w:hideMark/>
          </w:tcPr>
          <w:p w14:paraId="383C20F2"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Creditors: amounts falling due within one year</w:t>
            </w:r>
          </w:p>
        </w:tc>
        <w:tc>
          <w:tcPr>
            <w:tcW w:w="963" w:type="dxa"/>
            <w:noWrap/>
            <w:vAlign w:val="bottom"/>
            <w:hideMark/>
          </w:tcPr>
          <w:p w14:paraId="75C8AC24" w14:textId="77777777" w:rsidR="004B15FE" w:rsidRPr="00CE4245" w:rsidRDefault="004B15FE" w:rsidP="004B15FE">
            <w:pPr>
              <w:jc w:val="right"/>
              <w:rPr>
                <w:rFonts w:ascii="Cera Pro Macmillan" w:eastAsia="Times New Roman" w:hAnsi="Cera Pro Macmillan" w:cs="Arial"/>
                <w:b/>
                <w:bCs/>
                <w:lang w:eastAsia="en-GB"/>
              </w:rPr>
            </w:pPr>
          </w:p>
        </w:tc>
        <w:tc>
          <w:tcPr>
            <w:tcW w:w="232" w:type="dxa"/>
            <w:noWrap/>
            <w:vAlign w:val="bottom"/>
            <w:hideMark/>
          </w:tcPr>
          <w:p w14:paraId="2E80E52E"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21E4D22E"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25FF897"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16D09672"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5B2841DE"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3273D32A"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078D338"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564BC078"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5C3599C6" w14:textId="77777777" w:rsidTr="70164F89">
        <w:trPr>
          <w:trHeight w:val="247"/>
          <w:jc w:val="center"/>
        </w:trPr>
        <w:tc>
          <w:tcPr>
            <w:tcW w:w="3775" w:type="dxa"/>
            <w:gridSpan w:val="5"/>
            <w:hideMark/>
          </w:tcPr>
          <w:p w14:paraId="75E98359"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Grants committed not yet paid</w:t>
            </w:r>
          </w:p>
        </w:tc>
        <w:tc>
          <w:tcPr>
            <w:tcW w:w="963" w:type="dxa"/>
            <w:noWrap/>
            <w:vAlign w:val="bottom"/>
            <w:hideMark/>
          </w:tcPr>
          <w:p w14:paraId="1A60EA2A"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21</w:t>
            </w:r>
          </w:p>
        </w:tc>
        <w:tc>
          <w:tcPr>
            <w:tcW w:w="232" w:type="dxa"/>
            <w:noWrap/>
            <w:vAlign w:val="bottom"/>
            <w:hideMark/>
          </w:tcPr>
          <w:p w14:paraId="1304186A"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1F29551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(80,532)</w:t>
            </w:r>
          </w:p>
        </w:tc>
        <w:tc>
          <w:tcPr>
            <w:tcW w:w="222" w:type="dxa"/>
            <w:noWrap/>
            <w:vAlign w:val="bottom"/>
            <w:hideMark/>
          </w:tcPr>
          <w:p w14:paraId="0FB2A1F0"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52FB1F5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(82,249)</w:t>
            </w:r>
          </w:p>
        </w:tc>
        <w:tc>
          <w:tcPr>
            <w:tcW w:w="222" w:type="dxa"/>
            <w:noWrap/>
            <w:vAlign w:val="bottom"/>
            <w:hideMark/>
          </w:tcPr>
          <w:p w14:paraId="06EE64CA"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029D497E"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(80,532)</w:t>
            </w:r>
          </w:p>
        </w:tc>
        <w:tc>
          <w:tcPr>
            <w:tcW w:w="222" w:type="dxa"/>
            <w:noWrap/>
            <w:vAlign w:val="bottom"/>
            <w:hideMark/>
          </w:tcPr>
          <w:p w14:paraId="67190B69"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46D7B48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(82,249)</w:t>
            </w:r>
          </w:p>
        </w:tc>
      </w:tr>
      <w:tr w:rsidR="004B15FE" w:rsidRPr="004B15FE" w14:paraId="425E3117" w14:textId="77777777" w:rsidTr="70164F89">
        <w:trPr>
          <w:trHeight w:val="253"/>
          <w:jc w:val="center"/>
        </w:trPr>
        <w:tc>
          <w:tcPr>
            <w:tcW w:w="1791" w:type="dxa"/>
            <w:gridSpan w:val="2"/>
            <w:noWrap/>
            <w:hideMark/>
          </w:tcPr>
          <w:p w14:paraId="0F592F01"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Creditors    </w:t>
            </w:r>
          </w:p>
        </w:tc>
        <w:tc>
          <w:tcPr>
            <w:tcW w:w="489" w:type="dxa"/>
            <w:noWrap/>
            <w:hideMark/>
          </w:tcPr>
          <w:p w14:paraId="6B6CE651" w14:textId="77777777" w:rsidR="004B15FE" w:rsidRPr="00CE4245" w:rsidRDefault="004B15FE" w:rsidP="004B15FE">
            <w:pPr>
              <w:rPr>
                <w:rFonts w:ascii="Cera Pro Macmillan" w:eastAsia="Times New Roman" w:hAnsi="Cera Pro Macmillan" w:cs="Arial"/>
                <w:lang w:eastAsia="en-GB"/>
              </w:rPr>
            </w:pPr>
          </w:p>
        </w:tc>
        <w:tc>
          <w:tcPr>
            <w:tcW w:w="963" w:type="dxa"/>
            <w:noWrap/>
            <w:hideMark/>
          </w:tcPr>
          <w:p w14:paraId="4BCCB107"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6B04046"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329E720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22</w:t>
            </w:r>
          </w:p>
        </w:tc>
        <w:tc>
          <w:tcPr>
            <w:tcW w:w="232" w:type="dxa"/>
            <w:noWrap/>
            <w:vAlign w:val="bottom"/>
            <w:hideMark/>
          </w:tcPr>
          <w:p w14:paraId="03896404"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48CEAF64"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(16,935)</w:t>
            </w:r>
          </w:p>
        </w:tc>
        <w:tc>
          <w:tcPr>
            <w:tcW w:w="222" w:type="dxa"/>
            <w:noWrap/>
            <w:vAlign w:val="bottom"/>
            <w:hideMark/>
          </w:tcPr>
          <w:p w14:paraId="3C2B632C"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678872A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(15,529)</w:t>
            </w:r>
          </w:p>
        </w:tc>
        <w:tc>
          <w:tcPr>
            <w:tcW w:w="222" w:type="dxa"/>
            <w:noWrap/>
            <w:vAlign w:val="bottom"/>
            <w:hideMark/>
          </w:tcPr>
          <w:p w14:paraId="78A2C761"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17C7D139"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(16,389)</w:t>
            </w:r>
          </w:p>
        </w:tc>
        <w:tc>
          <w:tcPr>
            <w:tcW w:w="222" w:type="dxa"/>
            <w:noWrap/>
            <w:vAlign w:val="bottom"/>
            <w:hideMark/>
          </w:tcPr>
          <w:p w14:paraId="67B22A48"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390CFD4C"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(13,528)</w:t>
            </w:r>
          </w:p>
        </w:tc>
      </w:tr>
      <w:tr w:rsidR="004B15FE" w:rsidRPr="004B15FE" w14:paraId="15622B42" w14:textId="77777777" w:rsidTr="70164F89">
        <w:trPr>
          <w:trHeight w:val="268"/>
          <w:jc w:val="center"/>
        </w:trPr>
        <w:tc>
          <w:tcPr>
            <w:tcW w:w="456" w:type="dxa"/>
            <w:noWrap/>
            <w:hideMark/>
          </w:tcPr>
          <w:p w14:paraId="328E0916" w14:textId="77777777" w:rsidR="004B15FE" w:rsidRPr="00CE4245" w:rsidRDefault="004B15FE" w:rsidP="004B15FE">
            <w:pPr>
              <w:jc w:val="right"/>
              <w:rPr>
                <w:rFonts w:ascii="Cera Pro Macmillan" w:eastAsia="Times New Roman" w:hAnsi="Cera Pro Macmillan" w:cs="Arial"/>
                <w:lang w:eastAsia="en-GB"/>
              </w:rPr>
            </w:pPr>
          </w:p>
        </w:tc>
        <w:tc>
          <w:tcPr>
            <w:tcW w:w="1335" w:type="dxa"/>
            <w:noWrap/>
            <w:hideMark/>
          </w:tcPr>
          <w:p w14:paraId="0DFF60A5"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192B50A4"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2DC16DFC"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70A51E2E"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983CF6A"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0B8BCFF"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A3751E9"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74E383A"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3ECFE814"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49072D65"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33654546"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4F1F5024"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7F525A61"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7E1DC414" w14:textId="77777777" w:rsidTr="70164F89">
        <w:trPr>
          <w:trHeight w:val="253"/>
          <w:jc w:val="center"/>
        </w:trPr>
        <w:tc>
          <w:tcPr>
            <w:tcW w:w="2280" w:type="dxa"/>
            <w:gridSpan w:val="3"/>
            <w:noWrap/>
            <w:hideMark/>
          </w:tcPr>
          <w:p w14:paraId="72224BBB"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Net current assets</w:t>
            </w:r>
          </w:p>
        </w:tc>
        <w:tc>
          <w:tcPr>
            <w:tcW w:w="963" w:type="dxa"/>
            <w:noWrap/>
            <w:hideMark/>
          </w:tcPr>
          <w:p w14:paraId="28C02D16"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6F8E6B0C"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45ADA531"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1A73021"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5EE27F8"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43,390</w:t>
            </w:r>
          </w:p>
        </w:tc>
        <w:tc>
          <w:tcPr>
            <w:tcW w:w="222" w:type="dxa"/>
            <w:noWrap/>
            <w:vAlign w:val="bottom"/>
            <w:hideMark/>
          </w:tcPr>
          <w:p w14:paraId="4C8047F5"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70556D60"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33,517</w:t>
            </w:r>
          </w:p>
        </w:tc>
        <w:tc>
          <w:tcPr>
            <w:tcW w:w="222" w:type="dxa"/>
            <w:noWrap/>
            <w:vAlign w:val="bottom"/>
            <w:hideMark/>
          </w:tcPr>
          <w:p w14:paraId="1851E0E2"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182CEBE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43,390</w:t>
            </w:r>
          </w:p>
        </w:tc>
        <w:tc>
          <w:tcPr>
            <w:tcW w:w="222" w:type="dxa"/>
            <w:noWrap/>
            <w:vAlign w:val="bottom"/>
            <w:hideMark/>
          </w:tcPr>
          <w:p w14:paraId="0E621645"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63FD0E62"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33,517 </w:t>
            </w:r>
          </w:p>
        </w:tc>
      </w:tr>
      <w:tr w:rsidR="004B15FE" w:rsidRPr="004B15FE" w14:paraId="6D0B7717" w14:textId="77777777" w:rsidTr="70164F89">
        <w:trPr>
          <w:trHeight w:val="253"/>
          <w:jc w:val="center"/>
        </w:trPr>
        <w:tc>
          <w:tcPr>
            <w:tcW w:w="456" w:type="dxa"/>
            <w:noWrap/>
            <w:hideMark/>
          </w:tcPr>
          <w:p w14:paraId="56F8247B"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089C6E36"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743CB3D4"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57CBBE48"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3E4FAA25"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13F2D0E"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FB01CDF"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25065FC"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41655F9F"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69121FE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75E5274"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788E2A2B"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0F4A18C"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43E616F4"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5AB941D1" w14:textId="77777777" w:rsidTr="70164F89">
        <w:trPr>
          <w:trHeight w:val="253"/>
          <w:jc w:val="center"/>
        </w:trPr>
        <w:tc>
          <w:tcPr>
            <w:tcW w:w="3775" w:type="dxa"/>
            <w:gridSpan w:val="5"/>
            <w:noWrap/>
            <w:hideMark/>
          </w:tcPr>
          <w:p w14:paraId="6BE49A99"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Total assets </w:t>
            </w:r>
            <w:proofErr w:type="gramStart"/>
            <w:r w:rsidRPr="00CE4245">
              <w:rPr>
                <w:rFonts w:ascii="Cera Pro Macmillan" w:eastAsia="Times New Roman" w:hAnsi="Cera Pro Macmillan" w:cs="Arial"/>
                <w:b/>
                <w:bCs/>
                <w:lang w:eastAsia="en-GB"/>
              </w:rPr>
              <w:t>less</w:t>
            </w:r>
            <w:proofErr w:type="gramEnd"/>
            <w:r w:rsidRPr="00CE4245">
              <w:rPr>
                <w:rFonts w:ascii="Cera Pro Macmillan" w:eastAsia="Times New Roman" w:hAnsi="Cera Pro Macmillan" w:cs="Arial"/>
                <w:b/>
                <w:bCs/>
                <w:lang w:eastAsia="en-GB"/>
              </w:rPr>
              <w:t xml:space="preserve"> current liabilities</w:t>
            </w:r>
          </w:p>
        </w:tc>
        <w:tc>
          <w:tcPr>
            <w:tcW w:w="963" w:type="dxa"/>
            <w:noWrap/>
            <w:vAlign w:val="bottom"/>
            <w:hideMark/>
          </w:tcPr>
          <w:p w14:paraId="3C0BD97E" w14:textId="77777777" w:rsidR="004B15FE" w:rsidRPr="00CE4245" w:rsidRDefault="004B15FE" w:rsidP="004B15FE">
            <w:pPr>
              <w:jc w:val="right"/>
              <w:rPr>
                <w:rFonts w:ascii="Cera Pro Macmillan" w:eastAsia="Times New Roman" w:hAnsi="Cera Pro Macmillan" w:cs="Arial"/>
                <w:b/>
                <w:bCs/>
                <w:lang w:eastAsia="en-GB"/>
              </w:rPr>
            </w:pPr>
          </w:p>
        </w:tc>
        <w:tc>
          <w:tcPr>
            <w:tcW w:w="232" w:type="dxa"/>
            <w:noWrap/>
            <w:vAlign w:val="bottom"/>
            <w:hideMark/>
          </w:tcPr>
          <w:p w14:paraId="2DA37EA2"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43DC7BE"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103,402</w:t>
            </w:r>
          </w:p>
        </w:tc>
        <w:tc>
          <w:tcPr>
            <w:tcW w:w="222" w:type="dxa"/>
            <w:noWrap/>
            <w:vAlign w:val="bottom"/>
            <w:hideMark/>
          </w:tcPr>
          <w:p w14:paraId="0124BB63"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7935861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139,514</w:t>
            </w:r>
          </w:p>
        </w:tc>
        <w:tc>
          <w:tcPr>
            <w:tcW w:w="222" w:type="dxa"/>
            <w:noWrap/>
            <w:vAlign w:val="bottom"/>
            <w:hideMark/>
          </w:tcPr>
          <w:p w14:paraId="15658130"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7219DE3C"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103,402</w:t>
            </w:r>
          </w:p>
        </w:tc>
        <w:tc>
          <w:tcPr>
            <w:tcW w:w="222" w:type="dxa"/>
            <w:noWrap/>
            <w:vAlign w:val="bottom"/>
            <w:hideMark/>
          </w:tcPr>
          <w:p w14:paraId="656F8ECB"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03C5EA46"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139,514 </w:t>
            </w:r>
          </w:p>
        </w:tc>
      </w:tr>
      <w:tr w:rsidR="004B15FE" w:rsidRPr="004B15FE" w14:paraId="1E71F71F" w14:textId="77777777" w:rsidTr="70164F89">
        <w:trPr>
          <w:trHeight w:val="283"/>
          <w:jc w:val="center"/>
        </w:trPr>
        <w:tc>
          <w:tcPr>
            <w:tcW w:w="456" w:type="dxa"/>
            <w:noWrap/>
            <w:hideMark/>
          </w:tcPr>
          <w:p w14:paraId="101EC638"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w:t>
            </w:r>
          </w:p>
        </w:tc>
        <w:tc>
          <w:tcPr>
            <w:tcW w:w="1335" w:type="dxa"/>
            <w:noWrap/>
            <w:hideMark/>
          </w:tcPr>
          <w:p w14:paraId="07A71D47" w14:textId="77777777" w:rsidR="004B15FE" w:rsidRPr="00CE4245" w:rsidRDefault="004B15FE" w:rsidP="004B15FE">
            <w:pPr>
              <w:rPr>
                <w:rFonts w:ascii="Cera Pro Macmillan" w:eastAsia="Times New Roman" w:hAnsi="Cera Pro Macmillan" w:cs="Arial"/>
                <w:b/>
                <w:bCs/>
                <w:lang w:eastAsia="en-GB"/>
              </w:rPr>
            </w:pPr>
          </w:p>
        </w:tc>
        <w:tc>
          <w:tcPr>
            <w:tcW w:w="489" w:type="dxa"/>
            <w:noWrap/>
            <w:hideMark/>
          </w:tcPr>
          <w:p w14:paraId="311AD27C"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6D09A088"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2560782B"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0EEDFB8"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67093E01"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89C93FD"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59E63E3B"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70EE37CB"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7DDF6931"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7ED38624"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13CE1156"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637BC64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606D4A93" w14:textId="77777777" w:rsidTr="70164F89">
        <w:trPr>
          <w:trHeight w:val="506"/>
          <w:jc w:val="center"/>
        </w:trPr>
        <w:tc>
          <w:tcPr>
            <w:tcW w:w="3775" w:type="dxa"/>
            <w:gridSpan w:val="5"/>
            <w:hideMark/>
          </w:tcPr>
          <w:p w14:paraId="152220A1"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Creditors: amounts falling due after more than one year</w:t>
            </w:r>
          </w:p>
        </w:tc>
        <w:tc>
          <w:tcPr>
            <w:tcW w:w="963" w:type="dxa"/>
            <w:noWrap/>
            <w:vAlign w:val="bottom"/>
            <w:hideMark/>
          </w:tcPr>
          <w:p w14:paraId="594A7516" w14:textId="77777777" w:rsidR="004B15FE" w:rsidRPr="00CE4245" w:rsidRDefault="004B15FE" w:rsidP="004B15FE">
            <w:pPr>
              <w:jc w:val="right"/>
              <w:rPr>
                <w:rFonts w:ascii="Cera Pro Macmillan" w:eastAsia="Times New Roman" w:hAnsi="Cera Pro Macmillan" w:cs="Arial"/>
                <w:b/>
                <w:bCs/>
                <w:lang w:eastAsia="en-GB"/>
              </w:rPr>
            </w:pPr>
          </w:p>
        </w:tc>
        <w:tc>
          <w:tcPr>
            <w:tcW w:w="232" w:type="dxa"/>
            <w:noWrap/>
            <w:vAlign w:val="bottom"/>
            <w:hideMark/>
          </w:tcPr>
          <w:p w14:paraId="187ABA77"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3750292B"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9482A78"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0091FAE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B52A044"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2BDB4DB0"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740170E"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0C13DD2"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64EDECAF" w14:textId="77777777" w:rsidTr="70164F89">
        <w:trPr>
          <w:trHeight w:val="247"/>
          <w:jc w:val="center"/>
        </w:trPr>
        <w:tc>
          <w:tcPr>
            <w:tcW w:w="3775" w:type="dxa"/>
            <w:gridSpan w:val="5"/>
            <w:hideMark/>
          </w:tcPr>
          <w:p w14:paraId="5BD2C676"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Grants committed not yet paid</w:t>
            </w:r>
          </w:p>
        </w:tc>
        <w:tc>
          <w:tcPr>
            <w:tcW w:w="963" w:type="dxa"/>
            <w:noWrap/>
            <w:vAlign w:val="bottom"/>
            <w:hideMark/>
          </w:tcPr>
          <w:p w14:paraId="40148DA2"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21</w:t>
            </w:r>
          </w:p>
        </w:tc>
        <w:tc>
          <w:tcPr>
            <w:tcW w:w="232" w:type="dxa"/>
            <w:noWrap/>
            <w:vAlign w:val="bottom"/>
            <w:hideMark/>
          </w:tcPr>
          <w:p w14:paraId="6F8A67D9"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2BBEF48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(84,045)</w:t>
            </w:r>
          </w:p>
        </w:tc>
        <w:tc>
          <w:tcPr>
            <w:tcW w:w="222" w:type="dxa"/>
            <w:noWrap/>
            <w:vAlign w:val="bottom"/>
            <w:hideMark/>
          </w:tcPr>
          <w:p w14:paraId="57B7D341"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42305A40"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(89,677)</w:t>
            </w:r>
          </w:p>
        </w:tc>
        <w:tc>
          <w:tcPr>
            <w:tcW w:w="222" w:type="dxa"/>
            <w:noWrap/>
            <w:vAlign w:val="bottom"/>
            <w:hideMark/>
          </w:tcPr>
          <w:p w14:paraId="540329D5"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1868AF64"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(84,045)</w:t>
            </w:r>
          </w:p>
        </w:tc>
        <w:tc>
          <w:tcPr>
            <w:tcW w:w="222" w:type="dxa"/>
            <w:noWrap/>
            <w:vAlign w:val="bottom"/>
            <w:hideMark/>
          </w:tcPr>
          <w:p w14:paraId="031D4F19"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1670154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(89,677)</w:t>
            </w:r>
          </w:p>
        </w:tc>
      </w:tr>
      <w:tr w:rsidR="004B15FE" w:rsidRPr="004B15FE" w14:paraId="0854DE22" w14:textId="77777777" w:rsidTr="70164F89">
        <w:trPr>
          <w:trHeight w:val="247"/>
          <w:jc w:val="center"/>
        </w:trPr>
        <w:tc>
          <w:tcPr>
            <w:tcW w:w="456" w:type="dxa"/>
            <w:hideMark/>
          </w:tcPr>
          <w:p w14:paraId="169DF1E2" w14:textId="77777777" w:rsidR="004B15FE" w:rsidRPr="00CE4245" w:rsidRDefault="004B15FE" w:rsidP="004B15FE">
            <w:pPr>
              <w:jc w:val="right"/>
              <w:rPr>
                <w:rFonts w:ascii="Cera Pro Macmillan" w:eastAsia="Times New Roman" w:hAnsi="Cera Pro Macmillan" w:cs="Arial"/>
                <w:lang w:eastAsia="en-GB"/>
              </w:rPr>
            </w:pPr>
          </w:p>
        </w:tc>
        <w:tc>
          <w:tcPr>
            <w:tcW w:w="1335" w:type="dxa"/>
            <w:hideMark/>
          </w:tcPr>
          <w:p w14:paraId="44552BB1" w14:textId="77777777" w:rsidR="004B15FE" w:rsidRPr="00CE4245" w:rsidRDefault="004B15FE" w:rsidP="004B15FE">
            <w:pPr>
              <w:rPr>
                <w:rFonts w:ascii="Cera Pro Macmillan" w:eastAsia="Times New Roman" w:hAnsi="Cera Pro Macmillan" w:cs="Times New Roman"/>
                <w:lang w:eastAsia="en-GB"/>
              </w:rPr>
            </w:pPr>
          </w:p>
        </w:tc>
        <w:tc>
          <w:tcPr>
            <w:tcW w:w="489" w:type="dxa"/>
            <w:hideMark/>
          </w:tcPr>
          <w:p w14:paraId="1279EECF" w14:textId="77777777" w:rsidR="004B15FE" w:rsidRPr="00CE4245" w:rsidRDefault="004B15FE" w:rsidP="004B15FE">
            <w:pPr>
              <w:rPr>
                <w:rFonts w:ascii="Cera Pro Macmillan" w:eastAsia="Times New Roman" w:hAnsi="Cera Pro Macmillan" w:cs="Times New Roman"/>
                <w:lang w:eastAsia="en-GB"/>
              </w:rPr>
            </w:pPr>
          </w:p>
        </w:tc>
        <w:tc>
          <w:tcPr>
            <w:tcW w:w="963" w:type="dxa"/>
            <w:hideMark/>
          </w:tcPr>
          <w:p w14:paraId="6ACB35F1" w14:textId="77777777" w:rsidR="004B15FE" w:rsidRPr="00CE4245" w:rsidRDefault="004B15FE" w:rsidP="004B15FE">
            <w:pPr>
              <w:rPr>
                <w:rFonts w:ascii="Cera Pro Macmillan" w:eastAsia="Times New Roman" w:hAnsi="Cera Pro Macmillan" w:cs="Times New Roman"/>
                <w:lang w:eastAsia="en-GB"/>
              </w:rPr>
            </w:pPr>
          </w:p>
        </w:tc>
        <w:tc>
          <w:tcPr>
            <w:tcW w:w="532" w:type="dxa"/>
            <w:hideMark/>
          </w:tcPr>
          <w:p w14:paraId="10E147FA"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2D930B2D"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7D209084"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555099E"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A5EE15F"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74F8AD5C"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31F96F0"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6DEE3A0B"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735B56D"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27E0A11"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61E01DE2" w14:textId="77777777" w:rsidTr="70164F89">
        <w:trPr>
          <w:trHeight w:val="247"/>
          <w:jc w:val="center"/>
        </w:trPr>
        <w:tc>
          <w:tcPr>
            <w:tcW w:w="2280" w:type="dxa"/>
            <w:gridSpan w:val="3"/>
            <w:noWrap/>
            <w:hideMark/>
          </w:tcPr>
          <w:p w14:paraId="3ADA7B6B"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lastRenderedPageBreak/>
              <w:t>Provisions for liabilities</w:t>
            </w:r>
          </w:p>
        </w:tc>
        <w:tc>
          <w:tcPr>
            <w:tcW w:w="963" w:type="dxa"/>
            <w:hideMark/>
          </w:tcPr>
          <w:p w14:paraId="6ABD9322" w14:textId="77777777" w:rsidR="004B15FE" w:rsidRPr="00CE4245" w:rsidRDefault="004B15FE" w:rsidP="004B15FE">
            <w:pPr>
              <w:rPr>
                <w:rFonts w:ascii="Cera Pro Macmillan" w:eastAsia="Times New Roman" w:hAnsi="Cera Pro Macmillan" w:cs="Arial"/>
                <w:lang w:eastAsia="en-GB"/>
              </w:rPr>
            </w:pPr>
          </w:p>
        </w:tc>
        <w:tc>
          <w:tcPr>
            <w:tcW w:w="532" w:type="dxa"/>
            <w:hideMark/>
          </w:tcPr>
          <w:p w14:paraId="05C26256"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D432EB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24</w:t>
            </w:r>
          </w:p>
        </w:tc>
        <w:tc>
          <w:tcPr>
            <w:tcW w:w="232" w:type="dxa"/>
            <w:noWrap/>
            <w:vAlign w:val="bottom"/>
            <w:hideMark/>
          </w:tcPr>
          <w:p w14:paraId="65633801"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2A687A4C"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(1,216)</w:t>
            </w:r>
          </w:p>
        </w:tc>
        <w:tc>
          <w:tcPr>
            <w:tcW w:w="222" w:type="dxa"/>
            <w:noWrap/>
            <w:vAlign w:val="bottom"/>
            <w:hideMark/>
          </w:tcPr>
          <w:p w14:paraId="052879B9"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7CD265F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(1,572)</w:t>
            </w:r>
          </w:p>
        </w:tc>
        <w:tc>
          <w:tcPr>
            <w:tcW w:w="222" w:type="dxa"/>
            <w:noWrap/>
            <w:vAlign w:val="bottom"/>
            <w:hideMark/>
          </w:tcPr>
          <w:p w14:paraId="2E9E20E0"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0360061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(1,216)</w:t>
            </w:r>
          </w:p>
        </w:tc>
        <w:tc>
          <w:tcPr>
            <w:tcW w:w="222" w:type="dxa"/>
            <w:noWrap/>
            <w:vAlign w:val="bottom"/>
            <w:hideMark/>
          </w:tcPr>
          <w:p w14:paraId="15D79773"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0AD9D57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(1,572)</w:t>
            </w:r>
          </w:p>
        </w:tc>
      </w:tr>
      <w:tr w:rsidR="004B15FE" w:rsidRPr="004B15FE" w14:paraId="0D450F8C" w14:textId="77777777" w:rsidTr="70164F89">
        <w:trPr>
          <w:trHeight w:val="163"/>
          <w:jc w:val="center"/>
        </w:trPr>
        <w:tc>
          <w:tcPr>
            <w:tcW w:w="3775" w:type="dxa"/>
            <w:gridSpan w:val="5"/>
            <w:hideMark/>
          </w:tcPr>
          <w:p w14:paraId="6DE76282" w14:textId="77777777" w:rsidR="004B15FE" w:rsidRPr="00CE4245" w:rsidRDefault="004B15FE" w:rsidP="004B15FE">
            <w:pPr>
              <w:jc w:val="right"/>
              <w:rPr>
                <w:rFonts w:ascii="Cera Pro Macmillan" w:eastAsia="Times New Roman" w:hAnsi="Cera Pro Macmillan" w:cs="Arial"/>
                <w:lang w:eastAsia="en-GB"/>
              </w:rPr>
            </w:pPr>
          </w:p>
        </w:tc>
        <w:tc>
          <w:tcPr>
            <w:tcW w:w="963" w:type="dxa"/>
            <w:noWrap/>
            <w:vAlign w:val="bottom"/>
            <w:hideMark/>
          </w:tcPr>
          <w:p w14:paraId="60BAF548"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7F60C643"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3EA2E2E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09E703B2"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7E858659"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637FF77F"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3F46A405"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140F2857"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248B40E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66765D33" w14:textId="77777777" w:rsidTr="70164F89">
        <w:trPr>
          <w:trHeight w:val="134"/>
          <w:jc w:val="center"/>
        </w:trPr>
        <w:tc>
          <w:tcPr>
            <w:tcW w:w="456" w:type="dxa"/>
            <w:noWrap/>
            <w:hideMark/>
          </w:tcPr>
          <w:p w14:paraId="2D72217D"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0E7B71A9"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30C40B2E"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6BEDB2AF"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18ECCEA6"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4FC07F8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6E889D3"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1FC3733"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3DE6750"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062E1BFE"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1F48E08"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0DF98993"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91F7683"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07125C94"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2C44C942" w14:textId="77777777" w:rsidTr="70164F89">
        <w:trPr>
          <w:trHeight w:val="253"/>
          <w:jc w:val="center"/>
        </w:trPr>
        <w:tc>
          <w:tcPr>
            <w:tcW w:w="1791" w:type="dxa"/>
            <w:gridSpan w:val="2"/>
            <w:noWrap/>
            <w:hideMark/>
          </w:tcPr>
          <w:p w14:paraId="65E259A6"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Net assets</w:t>
            </w:r>
          </w:p>
        </w:tc>
        <w:tc>
          <w:tcPr>
            <w:tcW w:w="489" w:type="dxa"/>
            <w:noWrap/>
            <w:hideMark/>
          </w:tcPr>
          <w:p w14:paraId="37961344" w14:textId="77777777" w:rsidR="004B15FE" w:rsidRPr="00CE4245" w:rsidRDefault="004B15FE" w:rsidP="004B15FE">
            <w:pPr>
              <w:rPr>
                <w:rFonts w:ascii="Cera Pro Macmillan" w:eastAsia="Times New Roman" w:hAnsi="Cera Pro Macmillan" w:cs="Arial"/>
                <w:b/>
                <w:bCs/>
                <w:lang w:eastAsia="en-GB"/>
              </w:rPr>
            </w:pPr>
          </w:p>
        </w:tc>
        <w:tc>
          <w:tcPr>
            <w:tcW w:w="963" w:type="dxa"/>
            <w:noWrap/>
            <w:hideMark/>
          </w:tcPr>
          <w:p w14:paraId="136DE901"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7A9081E8"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4D4AA7A"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25</w:t>
            </w:r>
          </w:p>
        </w:tc>
        <w:tc>
          <w:tcPr>
            <w:tcW w:w="232" w:type="dxa"/>
            <w:noWrap/>
            <w:vAlign w:val="bottom"/>
            <w:hideMark/>
          </w:tcPr>
          <w:p w14:paraId="3D9CD446"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448865FC"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18,141</w:t>
            </w:r>
          </w:p>
        </w:tc>
        <w:tc>
          <w:tcPr>
            <w:tcW w:w="222" w:type="dxa"/>
            <w:noWrap/>
            <w:vAlign w:val="bottom"/>
            <w:hideMark/>
          </w:tcPr>
          <w:p w14:paraId="3FBD453F"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5B164D6A"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48,265</w:t>
            </w:r>
          </w:p>
        </w:tc>
        <w:tc>
          <w:tcPr>
            <w:tcW w:w="222" w:type="dxa"/>
            <w:noWrap/>
            <w:vAlign w:val="bottom"/>
            <w:hideMark/>
          </w:tcPr>
          <w:p w14:paraId="01A4B8F3"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2757E2CC"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18,141</w:t>
            </w:r>
          </w:p>
        </w:tc>
        <w:tc>
          <w:tcPr>
            <w:tcW w:w="222" w:type="dxa"/>
            <w:noWrap/>
            <w:vAlign w:val="bottom"/>
            <w:hideMark/>
          </w:tcPr>
          <w:p w14:paraId="71A47F81"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4EBC6392"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48,265 </w:t>
            </w:r>
          </w:p>
        </w:tc>
      </w:tr>
      <w:tr w:rsidR="004B15FE" w:rsidRPr="004B15FE" w14:paraId="577B82C6" w14:textId="77777777" w:rsidTr="70164F89">
        <w:trPr>
          <w:trHeight w:val="372"/>
          <w:jc w:val="center"/>
        </w:trPr>
        <w:tc>
          <w:tcPr>
            <w:tcW w:w="456" w:type="dxa"/>
            <w:noWrap/>
            <w:hideMark/>
          </w:tcPr>
          <w:p w14:paraId="65E9AE0F"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w:t>
            </w:r>
          </w:p>
        </w:tc>
        <w:tc>
          <w:tcPr>
            <w:tcW w:w="1335" w:type="dxa"/>
            <w:noWrap/>
            <w:hideMark/>
          </w:tcPr>
          <w:p w14:paraId="50C7616C" w14:textId="77777777" w:rsidR="004B15FE" w:rsidRPr="00CE4245" w:rsidRDefault="004B15FE" w:rsidP="004B15FE">
            <w:pPr>
              <w:rPr>
                <w:rFonts w:ascii="Cera Pro Macmillan" w:eastAsia="Times New Roman" w:hAnsi="Cera Pro Macmillan" w:cs="Arial"/>
                <w:b/>
                <w:bCs/>
                <w:lang w:eastAsia="en-GB"/>
              </w:rPr>
            </w:pPr>
          </w:p>
        </w:tc>
        <w:tc>
          <w:tcPr>
            <w:tcW w:w="489" w:type="dxa"/>
            <w:noWrap/>
            <w:hideMark/>
          </w:tcPr>
          <w:p w14:paraId="0BF13C43"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40A18984"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1025691E"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63E676A"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311F3E0"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02C58BDB"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6F92FBDD"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74D54D0A"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35F95DDD"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3A92AA0C"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27926222"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35CB68AD"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7BAF047B" w14:textId="77777777" w:rsidTr="70164F89">
        <w:trPr>
          <w:trHeight w:val="253"/>
          <w:jc w:val="center"/>
        </w:trPr>
        <w:tc>
          <w:tcPr>
            <w:tcW w:w="3243" w:type="dxa"/>
            <w:gridSpan w:val="4"/>
            <w:noWrap/>
            <w:hideMark/>
          </w:tcPr>
          <w:p w14:paraId="3854BC2C"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The funds of the charity</w:t>
            </w:r>
          </w:p>
        </w:tc>
        <w:tc>
          <w:tcPr>
            <w:tcW w:w="532" w:type="dxa"/>
            <w:noWrap/>
            <w:hideMark/>
          </w:tcPr>
          <w:p w14:paraId="25C3C073" w14:textId="77777777" w:rsidR="004B15FE" w:rsidRPr="00CE4245" w:rsidRDefault="004B15FE" w:rsidP="004B15FE">
            <w:pPr>
              <w:rPr>
                <w:rFonts w:ascii="Cera Pro Macmillan" w:eastAsia="Times New Roman" w:hAnsi="Cera Pro Macmillan" w:cs="Arial"/>
                <w:b/>
                <w:bCs/>
                <w:lang w:eastAsia="en-GB"/>
              </w:rPr>
            </w:pPr>
          </w:p>
        </w:tc>
        <w:tc>
          <w:tcPr>
            <w:tcW w:w="963" w:type="dxa"/>
            <w:noWrap/>
            <w:vAlign w:val="bottom"/>
            <w:hideMark/>
          </w:tcPr>
          <w:p w14:paraId="61BAB4CC"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52B6D8B7"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BA4BFD1"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A5F9EE1"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115ECB13"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CA14741"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52378106"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65D9920"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3FC82137"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169F2288" w14:textId="77777777" w:rsidTr="70164F89">
        <w:trPr>
          <w:trHeight w:val="253"/>
          <w:jc w:val="center"/>
        </w:trPr>
        <w:tc>
          <w:tcPr>
            <w:tcW w:w="3243" w:type="dxa"/>
            <w:gridSpan w:val="4"/>
            <w:noWrap/>
            <w:hideMark/>
          </w:tcPr>
          <w:p w14:paraId="044BEA28"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Restricted income funds</w:t>
            </w:r>
          </w:p>
        </w:tc>
        <w:tc>
          <w:tcPr>
            <w:tcW w:w="532" w:type="dxa"/>
            <w:noWrap/>
            <w:hideMark/>
          </w:tcPr>
          <w:p w14:paraId="6F62C397" w14:textId="77777777" w:rsidR="004B15FE" w:rsidRPr="00CE4245" w:rsidRDefault="004B15FE" w:rsidP="004B15FE">
            <w:pPr>
              <w:rPr>
                <w:rFonts w:ascii="Cera Pro Macmillan" w:eastAsia="Times New Roman" w:hAnsi="Cera Pro Macmillan" w:cs="Arial"/>
                <w:b/>
                <w:bCs/>
                <w:lang w:eastAsia="en-GB"/>
              </w:rPr>
            </w:pPr>
          </w:p>
        </w:tc>
        <w:tc>
          <w:tcPr>
            <w:tcW w:w="963" w:type="dxa"/>
            <w:noWrap/>
            <w:vAlign w:val="bottom"/>
            <w:hideMark/>
          </w:tcPr>
          <w:p w14:paraId="3AF66780"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19ED65DB"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369398E"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14,751</w:t>
            </w:r>
          </w:p>
        </w:tc>
        <w:tc>
          <w:tcPr>
            <w:tcW w:w="222" w:type="dxa"/>
            <w:noWrap/>
            <w:vAlign w:val="bottom"/>
            <w:hideMark/>
          </w:tcPr>
          <w:p w14:paraId="36D1E2DD"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2CF90FCE"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15,703</w:t>
            </w:r>
          </w:p>
        </w:tc>
        <w:tc>
          <w:tcPr>
            <w:tcW w:w="222" w:type="dxa"/>
            <w:noWrap/>
            <w:vAlign w:val="bottom"/>
            <w:hideMark/>
          </w:tcPr>
          <w:p w14:paraId="69E00B4E"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531E956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14,751</w:t>
            </w:r>
          </w:p>
        </w:tc>
        <w:tc>
          <w:tcPr>
            <w:tcW w:w="222" w:type="dxa"/>
            <w:noWrap/>
            <w:vAlign w:val="bottom"/>
            <w:hideMark/>
          </w:tcPr>
          <w:p w14:paraId="5755DFF0"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147CE663"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15,703 </w:t>
            </w:r>
          </w:p>
        </w:tc>
      </w:tr>
      <w:tr w:rsidR="004B15FE" w:rsidRPr="004B15FE" w14:paraId="3041E2CF" w14:textId="77777777" w:rsidTr="70164F89">
        <w:trPr>
          <w:trHeight w:val="193"/>
          <w:jc w:val="center"/>
        </w:trPr>
        <w:tc>
          <w:tcPr>
            <w:tcW w:w="456" w:type="dxa"/>
            <w:noWrap/>
            <w:hideMark/>
          </w:tcPr>
          <w:p w14:paraId="71FC8894"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0010996B"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17DA56E5"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2E444B70"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0D0ECA52"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B7469C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0C09F346"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4C675F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CA81450"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572038DF"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0A32ADF0"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55478B61"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4BAF51C"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035A0A18"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6B5EAF24" w14:textId="77777777" w:rsidTr="70164F89">
        <w:trPr>
          <w:trHeight w:val="253"/>
          <w:jc w:val="center"/>
        </w:trPr>
        <w:tc>
          <w:tcPr>
            <w:tcW w:w="2280" w:type="dxa"/>
            <w:gridSpan w:val="3"/>
            <w:noWrap/>
            <w:hideMark/>
          </w:tcPr>
          <w:p w14:paraId="6AA6D97E"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Unrestricted funds:</w:t>
            </w:r>
          </w:p>
        </w:tc>
        <w:tc>
          <w:tcPr>
            <w:tcW w:w="963" w:type="dxa"/>
            <w:noWrap/>
            <w:hideMark/>
          </w:tcPr>
          <w:p w14:paraId="1DF29CC1" w14:textId="77777777" w:rsidR="004B15FE" w:rsidRPr="00CE4245" w:rsidRDefault="004B15FE" w:rsidP="004B15FE">
            <w:pPr>
              <w:rPr>
                <w:rFonts w:ascii="Cera Pro Macmillan" w:eastAsia="Times New Roman" w:hAnsi="Cera Pro Macmillan" w:cs="Arial"/>
                <w:b/>
                <w:bCs/>
                <w:lang w:eastAsia="en-GB"/>
              </w:rPr>
            </w:pPr>
          </w:p>
        </w:tc>
        <w:tc>
          <w:tcPr>
            <w:tcW w:w="532" w:type="dxa"/>
            <w:noWrap/>
            <w:hideMark/>
          </w:tcPr>
          <w:p w14:paraId="7F7453C1"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2CBE036F"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10967798"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776B385"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FD1E317"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5201A0E0"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385A212"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58A74735"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4639EB6"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CCC7985"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36501881" w14:textId="77777777" w:rsidTr="70164F89">
        <w:trPr>
          <w:trHeight w:val="253"/>
          <w:jc w:val="center"/>
        </w:trPr>
        <w:tc>
          <w:tcPr>
            <w:tcW w:w="456" w:type="dxa"/>
            <w:noWrap/>
            <w:hideMark/>
          </w:tcPr>
          <w:p w14:paraId="2A71F164"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w:t>
            </w:r>
          </w:p>
        </w:tc>
        <w:tc>
          <w:tcPr>
            <w:tcW w:w="2787" w:type="dxa"/>
            <w:gridSpan w:val="3"/>
            <w:noWrap/>
            <w:hideMark/>
          </w:tcPr>
          <w:p w14:paraId="70463FCC"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Investment revaluation reserve</w:t>
            </w:r>
          </w:p>
        </w:tc>
        <w:tc>
          <w:tcPr>
            <w:tcW w:w="532" w:type="dxa"/>
            <w:noWrap/>
            <w:hideMark/>
          </w:tcPr>
          <w:p w14:paraId="520A7755" w14:textId="77777777" w:rsidR="004B15FE" w:rsidRPr="00CE4245" w:rsidRDefault="004B15FE" w:rsidP="004B15FE">
            <w:pPr>
              <w:rPr>
                <w:rFonts w:ascii="Cera Pro Macmillan" w:eastAsia="Times New Roman" w:hAnsi="Cera Pro Macmillan" w:cs="Arial"/>
                <w:lang w:eastAsia="en-GB"/>
              </w:rPr>
            </w:pPr>
          </w:p>
        </w:tc>
        <w:tc>
          <w:tcPr>
            <w:tcW w:w="963" w:type="dxa"/>
            <w:noWrap/>
            <w:vAlign w:val="bottom"/>
            <w:hideMark/>
          </w:tcPr>
          <w:p w14:paraId="7690EC64"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0C9A37A"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2914F92"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(3,470)</w:t>
            </w:r>
          </w:p>
        </w:tc>
        <w:tc>
          <w:tcPr>
            <w:tcW w:w="222" w:type="dxa"/>
            <w:noWrap/>
            <w:vAlign w:val="bottom"/>
            <w:hideMark/>
          </w:tcPr>
          <w:p w14:paraId="5BA65C1E"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1828E110"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(7,902)</w:t>
            </w:r>
          </w:p>
        </w:tc>
        <w:tc>
          <w:tcPr>
            <w:tcW w:w="222" w:type="dxa"/>
            <w:noWrap/>
            <w:vAlign w:val="bottom"/>
            <w:hideMark/>
          </w:tcPr>
          <w:p w14:paraId="734EE772"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3511E8F1"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(3,470)</w:t>
            </w:r>
          </w:p>
        </w:tc>
        <w:tc>
          <w:tcPr>
            <w:tcW w:w="222" w:type="dxa"/>
            <w:noWrap/>
            <w:vAlign w:val="bottom"/>
            <w:hideMark/>
          </w:tcPr>
          <w:p w14:paraId="0B222804"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3865D95A"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(7,902)</w:t>
            </w:r>
          </w:p>
        </w:tc>
      </w:tr>
      <w:tr w:rsidR="004B15FE" w:rsidRPr="004B15FE" w14:paraId="7E8A0A81" w14:textId="77777777" w:rsidTr="70164F89">
        <w:trPr>
          <w:trHeight w:val="253"/>
          <w:jc w:val="center"/>
        </w:trPr>
        <w:tc>
          <w:tcPr>
            <w:tcW w:w="456" w:type="dxa"/>
            <w:noWrap/>
            <w:hideMark/>
          </w:tcPr>
          <w:p w14:paraId="39C8D94A"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w:t>
            </w:r>
          </w:p>
        </w:tc>
        <w:tc>
          <w:tcPr>
            <w:tcW w:w="2787" w:type="dxa"/>
            <w:gridSpan w:val="3"/>
            <w:noWrap/>
            <w:hideMark/>
          </w:tcPr>
          <w:p w14:paraId="6944D036"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Other general funds</w:t>
            </w:r>
          </w:p>
        </w:tc>
        <w:tc>
          <w:tcPr>
            <w:tcW w:w="532" w:type="dxa"/>
            <w:noWrap/>
            <w:hideMark/>
          </w:tcPr>
          <w:p w14:paraId="0FF489C7" w14:textId="77777777" w:rsidR="004B15FE" w:rsidRPr="00CE4245" w:rsidRDefault="004B15FE" w:rsidP="004B15FE">
            <w:pPr>
              <w:rPr>
                <w:rFonts w:ascii="Cera Pro Macmillan" w:eastAsia="Times New Roman" w:hAnsi="Cera Pro Macmillan" w:cs="Arial"/>
                <w:lang w:eastAsia="en-GB"/>
              </w:rPr>
            </w:pPr>
          </w:p>
        </w:tc>
        <w:tc>
          <w:tcPr>
            <w:tcW w:w="963" w:type="dxa"/>
            <w:noWrap/>
            <w:vAlign w:val="bottom"/>
            <w:hideMark/>
          </w:tcPr>
          <w:p w14:paraId="335648D2"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10347C9B"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489CF164"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4,394</w:t>
            </w:r>
          </w:p>
        </w:tc>
        <w:tc>
          <w:tcPr>
            <w:tcW w:w="222" w:type="dxa"/>
            <w:noWrap/>
            <w:vAlign w:val="bottom"/>
            <w:hideMark/>
          </w:tcPr>
          <w:p w14:paraId="47E5742D"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48A6BCF0"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37,796</w:t>
            </w:r>
          </w:p>
        </w:tc>
        <w:tc>
          <w:tcPr>
            <w:tcW w:w="222" w:type="dxa"/>
            <w:noWrap/>
            <w:vAlign w:val="bottom"/>
            <w:hideMark/>
          </w:tcPr>
          <w:p w14:paraId="3FAB0DD1"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203DE178"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4,394</w:t>
            </w:r>
          </w:p>
        </w:tc>
        <w:tc>
          <w:tcPr>
            <w:tcW w:w="222" w:type="dxa"/>
            <w:noWrap/>
            <w:vAlign w:val="bottom"/>
            <w:hideMark/>
          </w:tcPr>
          <w:p w14:paraId="00FF8A92"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6673AB9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37,796 </w:t>
            </w:r>
          </w:p>
        </w:tc>
      </w:tr>
      <w:tr w:rsidR="004B15FE" w:rsidRPr="004B15FE" w14:paraId="32117363" w14:textId="77777777" w:rsidTr="70164F89">
        <w:trPr>
          <w:trHeight w:val="149"/>
          <w:jc w:val="center"/>
        </w:trPr>
        <w:tc>
          <w:tcPr>
            <w:tcW w:w="456" w:type="dxa"/>
            <w:noWrap/>
            <w:hideMark/>
          </w:tcPr>
          <w:p w14:paraId="10C1F5F2" w14:textId="77777777" w:rsidR="004B15FE" w:rsidRPr="00CE4245" w:rsidRDefault="004B15FE" w:rsidP="004B15FE">
            <w:pPr>
              <w:rPr>
                <w:rFonts w:ascii="Cera Pro Macmillan" w:eastAsia="Times New Roman" w:hAnsi="Cera Pro Macmillan" w:cs="Arial"/>
                <w:lang w:eastAsia="en-GB"/>
              </w:rPr>
            </w:pPr>
          </w:p>
        </w:tc>
        <w:tc>
          <w:tcPr>
            <w:tcW w:w="1335" w:type="dxa"/>
            <w:noWrap/>
            <w:hideMark/>
          </w:tcPr>
          <w:p w14:paraId="7C04FAC9"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6615E1DC"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7086A40A"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784FFBC8"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2F7B1414"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1FBE16D0"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5A7DF158"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CA09742"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27D79419"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145943C0"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3F88C6DC"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D41C2E8"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5EDF2814"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1A755ADF" w14:textId="77777777" w:rsidTr="70164F89">
        <w:trPr>
          <w:trHeight w:val="253"/>
          <w:jc w:val="center"/>
        </w:trPr>
        <w:tc>
          <w:tcPr>
            <w:tcW w:w="2280" w:type="dxa"/>
            <w:gridSpan w:val="3"/>
            <w:noWrap/>
            <w:hideMark/>
          </w:tcPr>
          <w:p w14:paraId="62847AEC"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Total general funds</w:t>
            </w:r>
          </w:p>
        </w:tc>
        <w:tc>
          <w:tcPr>
            <w:tcW w:w="963" w:type="dxa"/>
            <w:noWrap/>
            <w:hideMark/>
          </w:tcPr>
          <w:p w14:paraId="0F6CA766" w14:textId="77777777" w:rsidR="004B15FE" w:rsidRPr="00CE4245" w:rsidRDefault="004B15FE" w:rsidP="004B15FE">
            <w:pPr>
              <w:rPr>
                <w:rFonts w:ascii="Cera Pro Macmillan" w:eastAsia="Times New Roman" w:hAnsi="Cera Pro Macmillan" w:cs="Arial"/>
                <w:lang w:eastAsia="en-GB"/>
              </w:rPr>
            </w:pPr>
          </w:p>
        </w:tc>
        <w:tc>
          <w:tcPr>
            <w:tcW w:w="532" w:type="dxa"/>
            <w:noWrap/>
            <w:hideMark/>
          </w:tcPr>
          <w:p w14:paraId="565EAA9A"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08C3B8C8"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5794742C"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75399991"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924</w:t>
            </w:r>
          </w:p>
        </w:tc>
        <w:tc>
          <w:tcPr>
            <w:tcW w:w="222" w:type="dxa"/>
            <w:noWrap/>
            <w:vAlign w:val="bottom"/>
            <w:hideMark/>
          </w:tcPr>
          <w:p w14:paraId="3DC54ADC"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54D5A513"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29,894</w:t>
            </w:r>
          </w:p>
        </w:tc>
        <w:tc>
          <w:tcPr>
            <w:tcW w:w="222" w:type="dxa"/>
            <w:noWrap/>
            <w:vAlign w:val="bottom"/>
            <w:hideMark/>
          </w:tcPr>
          <w:p w14:paraId="232AAADD"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36E99569"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924</w:t>
            </w:r>
          </w:p>
        </w:tc>
        <w:tc>
          <w:tcPr>
            <w:tcW w:w="222" w:type="dxa"/>
            <w:noWrap/>
            <w:vAlign w:val="bottom"/>
            <w:hideMark/>
          </w:tcPr>
          <w:p w14:paraId="3A15AEAB"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6CDAA192"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29,894 </w:t>
            </w:r>
          </w:p>
        </w:tc>
      </w:tr>
      <w:tr w:rsidR="004B15FE" w:rsidRPr="004B15FE" w14:paraId="2DC8C420" w14:textId="77777777" w:rsidTr="70164F89">
        <w:trPr>
          <w:trHeight w:val="163"/>
          <w:jc w:val="center"/>
        </w:trPr>
        <w:tc>
          <w:tcPr>
            <w:tcW w:w="456" w:type="dxa"/>
            <w:noWrap/>
            <w:hideMark/>
          </w:tcPr>
          <w:p w14:paraId="232BE82B" w14:textId="77777777" w:rsidR="004B15FE" w:rsidRPr="00CE4245" w:rsidRDefault="004B15FE" w:rsidP="004B15FE">
            <w:pPr>
              <w:rPr>
                <w:rFonts w:ascii="Cera Pro Macmillan" w:eastAsia="Times New Roman" w:hAnsi="Cera Pro Macmillan" w:cs="Arial"/>
                <w:lang w:eastAsia="en-GB"/>
              </w:rPr>
            </w:pPr>
          </w:p>
        </w:tc>
        <w:tc>
          <w:tcPr>
            <w:tcW w:w="1335" w:type="dxa"/>
            <w:noWrap/>
            <w:hideMark/>
          </w:tcPr>
          <w:p w14:paraId="66767437"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69553D77"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0623F61F"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2CA5A85A"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6A385B29"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0F0E2544"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2CB84E5D"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5A30327"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49BCBFF1"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91C530B"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7EAACCAC"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797AD01A"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778E6BC1"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1216A611" w14:textId="77777777" w:rsidTr="70164F89">
        <w:trPr>
          <w:trHeight w:val="253"/>
          <w:jc w:val="center"/>
        </w:trPr>
        <w:tc>
          <w:tcPr>
            <w:tcW w:w="456" w:type="dxa"/>
            <w:noWrap/>
            <w:hideMark/>
          </w:tcPr>
          <w:p w14:paraId="0A18C097"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w:t>
            </w:r>
          </w:p>
        </w:tc>
        <w:tc>
          <w:tcPr>
            <w:tcW w:w="1824" w:type="dxa"/>
            <w:gridSpan w:val="2"/>
            <w:noWrap/>
            <w:hideMark/>
          </w:tcPr>
          <w:p w14:paraId="72A126D6" w14:textId="77777777" w:rsidR="004B15FE" w:rsidRPr="00CE4245" w:rsidRDefault="004B15FE" w:rsidP="004B15FE">
            <w:pPr>
              <w:rPr>
                <w:rFonts w:ascii="Cera Pro Macmillan" w:eastAsia="Times New Roman" w:hAnsi="Cera Pro Macmillan" w:cs="Arial"/>
                <w:lang w:eastAsia="en-GB"/>
              </w:rPr>
            </w:pPr>
            <w:r w:rsidRPr="00CE4245">
              <w:rPr>
                <w:rFonts w:ascii="Cera Pro Macmillan" w:eastAsia="Times New Roman" w:hAnsi="Cera Pro Macmillan" w:cs="Arial"/>
                <w:lang w:eastAsia="en-GB"/>
              </w:rPr>
              <w:t>Designated funds</w:t>
            </w:r>
          </w:p>
        </w:tc>
        <w:tc>
          <w:tcPr>
            <w:tcW w:w="963" w:type="dxa"/>
            <w:noWrap/>
            <w:hideMark/>
          </w:tcPr>
          <w:p w14:paraId="2B5BD29C" w14:textId="77777777" w:rsidR="004B15FE" w:rsidRPr="00CE4245" w:rsidRDefault="004B15FE" w:rsidP="004B15FE">
            <w:pPr>
              <w:rPr>
                <w:rFonts w:ascii="Cera Pro Macmillan" w:eastAsia="Times New Roman" w:hAnsi="Cera Pro Macmillan" w:cs="Arial"/>
                <w:lang w:eastAsia="en-GB"/>
              </w:rPr>
            </w:pPr>
          </w:p>
        </w:tc>
        <w:tc>
          <w:tcPr>
            <w:tcW w:w="532" w:type="dxa"/>
            <w:noWrap/>
            <w:hideMark/>
          </w:tcPr>
          <w:p w14:paraId="7CAB6FAD"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57E84B37"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059A5121"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0C2711C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2,466</w:t>
            </w:r>
          </w:p>
        </w:tc>
        <w:tc>
          <w:tcPr>
            <w:tcW w:w="222" w:type="dxa"/>
            <w:noWrap/>
            <w:vAlign w:val="bottom"/>
            <w:hideMark/>
          </w:tcPr>
          <w:p w14:paraId="51E25211"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72732E4A"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2,668</w:t>
            </w:r>
          </w:p>
        </w:tc>
        <w:tc>
          <w:tcPr>
            <w:tcW w:w="222" w:type="dxa"/>
            <w:noWrap/>
            <w:vAlign w:val="bottom"/>
            <w:hideMark/>
          </w:tcPr>
          <w:p w14:paraId="47C3BE19" w14:textId="77777777" w:rsidR="004B15FE" w:rsidRPr="00CE4245" w:rsidRDefault="004B15FE" w:rsidP="004B15FE">
            <w:pPr>
              <w:jc w:val="right"/>
              <w:rPr>
                <w:rFonts w:ascii="Cera Pro Macmillan" w:eastAsia="Times New Roman" w:hAnsi="Cera Pro Macmillan" w:cs="Arial"/>
                <w:lang w:eastAsia="en-GB"/>
              </w:rPr>
            </w:pPr>
          </w:p>
        </w:tc>
        <w:tc>
          <w:tcPr>
            <w:tcW w:w="1139" w:type="dxa"/>
            <w:noWrap/>
            <w:vAlign w:val="bottom"/>
            <w:hideMark/>
          </w:tcPr>
          <w:p w14:paraId="3B60B09B"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2,466</w:t>
            </w:r>
          </w:p>
        </w:tc>
        <w:tc>
          <w:tcPr>
            <w:tcW w:w="222" w:type="dxa"/>
            <w:noWrap/>
            <w:vAlign w:val="bottom"/>
            <w:hideMark/>
          </w:tcPr>
          <w:p w14:paraId="0763F6E4"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21032E5F"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xml:space="preserve">           2,668 </w:t>
            </w:r>
          </w:p>
        </w:tc>
      </w:tr>
      <w:tr w:rsidR="004B15FE" w:rsidRPr="004B15FE" w14:paraId="6315137E" w14:textId="77777777" w:rsidTr="70164F89">
        <w:trPr>
          <w:trHeight w:val="253"/>
          <w:jc w:val="center"/>
        </w:trPr>
        <w:tc>
          <w:tcPr>
            <w:tcW w:w="456" w:type="dxa"/>
            <w:noWrap/>
            <w:hideMark/>
          </w:tcPr>
          <w:p w14:paraId="09ED8C75" w14:textId="77777777" w:rsidR="004B15FE" w:rsidRPr="00CE4245" w:rsidRDefault="004B15FE" w:rsidP="004B15FE">
            <w:pPr>
              <w:rPr>
                <w:rFonts w:ascii="Cera Pro Macmillan" w:eastAsia="Times New Roman" w:hAnsi="Cera Pro Macmillan" w:cs="Arial"/>
                <w:lang w:eastAsia="en-GB"/>
              </w:rPr>
            </w:pPr>
          </w:p>
        </w:tc>
        <w:tc>
          <w:tcPr>
            <w:tcW w:w="1335" w:type="dxa"/>
            <w:noWrap/>
            <w:hideMark/>
          </w:tcPr>
          <w:p w14:paraId="79321368"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111F71BF"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7E5B74B0"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15988F02"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18B2F800"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4E0DB4A"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61495DB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569CA897"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52FC9FC4"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408A0628"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0A1B1236"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4B9667C0"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64170B30"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5B817959" w14:textId="77777777" w:rsidTr="70164F89">
        <w:trPr>
          <w:trHeight w:val="253"/>
          <w:jc w:val="center"/>
        </w:trPr>
        <w:tc>
          <w:tcPr>
            <w:tcW w:w="3243" w:type="dxa"/>
            <w:gridSpan w:val="4"/>
            <w:noWrap/>
            <w:hideMark/>
          </w:tcPr>
          <w:p w14:paraId="3A99A78F"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Total unrestricted funds</w:t>
            </w:r>
          </w:p>
        </w:tc>
        <w:tc>
          <w:tcPr>
            <w:tcW w:w="532" w:type="dxa"/>
            <w:noWrap/>
            <w:hideMark/>
          </w:tcPr>
          <w:p w14:paraId="33BDEA2C" w14:textId="77777777" w:rsidR="004B15FE" w:rsidRPr="00CE4245" w:rsidRDefault="004B15FE" w:rsidP="004B15FE">
            <w:pPr>
              <w:rPr>
                <w:rFonts w:ascii="Cera Pro Macmillan" w:eastAsia="Times New Roman" w:hAnsi="Cera Pro Macmillan" w:cs="Arial"/>
                <w:b/>
                <w:bCs/>
                <w:lang w:eastAsia="en-GB"/>
              </w:rPr>
            </w:pPr>
          </w:p>
        </w:tc>
        <w:tc>
          <w:tcPr>
            <w:tcW w:w="963" w:type="dxa"/>
            <w:noWrap/>
            <w:vAlign w:val="bottom"/>
            <w:hideMark/>
          </w:tcPr>
          <w:p w14:paraId="17CD6FEE"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3F4BBE0D"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57C6C23A"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3,390</w:t>
            </w:r>
          </w:p>
        </w:tc>
        <w:tc>
          <w:tcPr>
            <w:tcW w:w="222" w:type="dxa"/>
            <w:noWrap/>
            <w:vAlign w:val="bottom"/>
            <w:hideMark/>
          </w:tcPr>
          <w:p w14:paraId="7F160C2D"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0BDE03C6"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32,562</w:t>
            </w:r>
          </w:p>
        </w:tc>
        <w:tc>
          <w:tcPr>
            <w:tcW w:w="222" w:type="dxa"/>
            <w:noWrap/>
            <w:vAlign w:val="bottom"/>
            <w:hideMark/>
          </w:tcPr>
          <w:p w14:paraId="5F438C48"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3D699FB1"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3,390</w:t>
            </w:r>
          </w:p>
        </w:tc>
        <w:tc>
          <w:tcPr>
            <w:tcW w:w="222" w:type="dxa"/>
            <w:noWrap/>
            <w:vAlign w:val="bottom"/>
            <w:hideMark/>
          </w:tcPr>
          <w:p w14:paraId="1820149B"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21C346D7"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32,562 </w:t>
            </w:r>
          </w:p>
        </w:tc>
      </w:tr>
      <w:tr w:rsidR="004B15FE" w:rsidRPr="004B15FE" w14:paraId="54130235" w14:textId="77777777" w:rsidTr="70164F89">
        <w:trPr>
          <w:trHeight w:val="134"/>
          <w:jc w:val="center"/>
        </w:trPr>
        <w:tc>
          <w:tcPr>
            <w:tcW w:w="456" w:type="dxa"/>
            <w:noWrap/>
            <w:hideMark/>
          </w:tcPr>
          <w:p w14:paraId="111943F8" w14:textId="77777777" w:rsidR="004B15FE" w:rsidRPr="00CE4245" w:rsidRDefault="004B15FE" w:rsidP="004B15FE">
            <w:pPr>
              <w:rPr>
                <w:rFonts w:ascii="Cera Pro Macmillan" w:eastAsia="Times New Roman" w:hAnsi="Cera Pro Macmillan" w:cs="Arial"/>
                <w:b/>
                <w:bCs/>
                <w:lang w:eastAsia="en-GB"/>
              </w:rPr>
            </w:pPr>
          </w:p>
        </w:tc>
        <w:tc>
          <w:tcPr>
            <w:tcW w:w="1335" w:type="dxa"/>
            <w:noWrap/>
            <w:hideMark/>
          </w:tcPr>
          <w:p w14:paraId="11514582"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75E4397B"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4F7E18CC"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338A205A"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5507F928"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2DEE52EB"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2AEFBD9D"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4A4A0B5F" w14:textId="77777777" w:rsidR="004B15FE" w:rsidRPr="00CE4245" w:rsidRDefault="004B15FE" w:rsidP="004B15FE">
            <w:pPr>
              <w:jc w:val="right"/>
              <w:rPr>
                <w:rFonts w:ascii="Cera Pro Macmillan" w:eastAsia="Times New Roman" w:hAnsi="Cera Pro Macmillan" w:cs="Arial"/>
                <w:lang w:eastAsia="en-GB"/>
              </w:rPr>
            </w:pPr>
          </w:p>
        </w:tc>
        <w:tc>
          <w:tcPr>
            <w:tcW w:w="1064" w:type="dxa"/>
            <w:noWrap/>
            <w:vAlign w:val="bottom"/>
            <w:hideMark/>
          </w:tcPr>
          <w:p w14:paraId="15A32577"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2EE0F390" w14:textId="77777777" w:rsidR="004B15FE" w:rsidRPr="00CE4245" w:rsidRDefault="004B15FE" w:rsidP="004B15FE">
            <w:pPr>
              <w:jc w:val="right"/>
              <w:rPr>
                <w:rFonts w:ascii="Cera Pro Macmillan" w:eastAsia="Times New Roman" w:hAnsi="Cera Pro Macmillan" w:cs="Times New Roman"/>
                <w:lang w:eastAsia="en-GB"/>
              </w:rPr>
            </w:pPr>
          </w:p>
        </w:tc>
        <w:tc>
          <w:tcPr>
            <w:tcW w:w="1139" w:type="dxa"/>
            <w:noWrap/>
            <w:vAlign w:val="bottom"/>
            <w:hideMark/>
          </w:tcPr>
          <w:p w14:paraId="06ECB109"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 </w:t>
            </w:r>
          </w:p>
        </w:tc>
        <w:tc>
          <w:tcPr>
            <w:tcW w:w="222" w:type="dxa"/>
            <w:noWrap/>
            <w:vAlign w:val="bottom"/>
            <w:hideMark/>
          </w:tcPr>
          <w:p w14:paraId="415051F4" w14:textId="77777777" w:rsidR="004B15FE" w:rsidRPr="00CE4245" w:rsidRDefault="004B15FE" w:rsidP="004B15FE">
            <w:pPr>
              <w:jc w:val="right"/>
              <w:rPr>
                <w:rFonts w:ascii="Cera Pro Macmillan" w:eastAsia="Times New Roman" w:hAnsi="Cera Pro Macmillan" w:cs="Arial"/>
                <w:lang w:eastAsia="en-GB"/>
              </w:rPr>
            </w:pPr>
          </w:p>
        </w:tc>
        <w:tc>
          <w:tcPr>
            <w:tcW w:w="1176" w:type="dxa"/>
            <w:noWrap/>
            <w:vAlign w:val="bottom"/>
            <w:hideMark/>
          </w:tcPr>
          <w:p w14:paraId="4164D382" w14:textId="77777777" w:rsidR="004B15FE" w:rsidRPr="00CE4245" w:rsidRDefault="004B15FE" w:rsidP="004B15FE">
            <w:pPr>
              <w:jc w:val="right"/>
              <w:rPr>
                <w:rFonts w:ascii="Cera Pro Macmillan" w:eastAsia="Times New Roman" w:hAnsi="Cera Pro Macmillan" w:cs="Times New Roman"/>
                <w:lang w:eastAsia="en-GB"/>
              </w:rPr>
            </w:pPr>
          </w:p>
        </w:tc>
      </w:tr>
      <w:tr w:rsidR="004B15FE" w:rsidRPr="004B15FE" w14:paraId="5249E395" w14:textId="77777777" w:rsidTr="70164F89">
        <w:trPr>
          <w:trHeight w:val="149"/>
          <w:jc w:val="center"/>
        </w:trPr>
        <w:tc>
          <w:tcPr>
            <w:tcW w:w="456" w:type="dxa"/>
            <w:noWrap/>
            <w:hideMark/>
          </w:tcPr>
          <w:p w14:paraId="78489F3D" w14:textId="77777777" w:rsidR="004B15FE" w:rsidRPr="00CE4245" w:rsidRDefault="004B15FE" w:rsidP="004B15FE">
            <w:pPr>
              <w:rPr>
                <w:rFonts w:ascii="Cera Pro Macmillan" w:eastAsia="Times New Roman" w:hAnsi="Cera Pro Macmillan" w:cs="Times New Roman"/>
                <w:lang w:eastAsia="en-GB"/>
              </w:rPr>
            </w:pPr>
          </w:p>
        </w:tc>
        <w:tc>
          <w:tcPr>
            <w:tcW w:w="1335" w:type="dxa"/>
            <w:noWrap/>
            <w:hideMark/>
          </w:tcPr>
          <w:p w14:paraId="1511EE42" w14:textId="77777777" w:rsidR="004B15FE" w:rsidRPr="00CE4245" w:rsidRDefault="004B15FE" w:rsidP="004B15FE">
            <w:pPr>
              <w:rPr>
                <w:rFonts w:ascii="Cera Pro Macmillan" w:eastAsia="Times New Roman" w:hAnsi="Cera Pro Macmillan" w:cs="Times New Roman"/>
                <w:lang w:eastAsia="en-GB"/>
              </w:rPr>
            </w:pPr>
          </w:p>
        </w:tc>
        <w:tc>
          <w:tcPr>
            <w:tcW w:w="489" w:type="dxa"/>
            <w:noWrap/>
            <w:hideMark/>
          </w:tcPr>
          <w:p w14:paraId="6BEE20A2" w14:textId="77777777" w:rsidR="004B15FE" w:rsidRPr="00CE4245" w:rsidRDefault="004B15FE" w:rsidP="004B15FE">
            <w:pPr>
              <w:rPr>
                <w:rFonts w:ascii="Cera Pro Macmillan" w:eastAsia="Times New Roman" w:hAnsi="Cera Pro Macmillan" w:cs="Times New Roman"/>
                <w:lang w:eastAsia="en-GB"/>
              </w:rPr>
            </w:pPr>
          </w:p>
        </w:tc>
        <w:tc>
          <w:tcPr>
            <w:tcW w:w="963" w:type="dxa"/>
            <w:noWrap/>
            <w:hideMark/>
          </w:tcPr>
          <w:p w14:paraId="2966CBB5" w14:textId="77777777" w:rsidR="004B15FE" w:rsidRPr="00CE4245" w:rsidRDefault="004B15FE" w:rsidP="004B15FE">
            <w:pPr>
              <w:rPr>
                <w:rFonts w:ascii="Cera Pro Macmillan" w:eastAsia="Times New Roman" w:hAnsi="Cera Pro Macmillan" w:cs="Times New Roman"/>
                <w:lang w:eastAsia="en-GB"/>
              </w:rPr>
            </w:pPr>
          </w:p>
        </w:tc>
        <w:tc>
          <w:tcPr>
            <w:tcW w:w="532" w:type="dxa"/>
            <w:noWrap/>
            <w:hideMark/>
          </w:tcPr>
          <w:p w14:paraId="67A1A51C" w14:textId="77777777" w:rsidR="004B15FE" w:rsidRPr="00CE4245" w:rsidRDefault="004B15FE" w:rsidP="004B15FE">
            <w:pPr>
              <w:rPr>
                <w:rFonts w:ascii="Cera Pro Macmillan" w:eastAsia="Times New Roman" w:hAnsi="Cera Pro Macmillan" w:cs="Times New Roman"/>
                <w:lang w:eastAsia="en-GB"/>
              </w:rPr>
            </w:pPr>
          </w:p>
        </w:tc>
        <w:tc>
          <w:tcPr>
            <w:tcW w:w="963" w:type="dxa"/>
            <w:noWrap/>
            <w:vAlign w:val="bottom"/>
            <w:hideMark/>
          </w:tcPr>
          <w:p w14:paraId="3F481284" w14:textId="77777777" w:rsidR="004B15FE" w:rsidRPr="00CE4245" w:rsidRDefault="004B15FE" w:rsidP="004B15FE">
            <w:pPr>
              <w:jc w:val="right"/>
              <w:rPr>
                <w:rFonts w:ascii="Cera Pro Macmillan" w:eastAsia="Times New Roman" w:hAnsi="Cera Pro Macmillan" w:cs="Times New Roman"/>
                <w:lang w:eastAsia="en-GB"/>
              </w:rPr>
            </w:pPr>
          </w:p>
        </w:tc>
        <w:tc>
          <w:tcPr>
            <w:tcW w:w="232" w:type="dxa"/>
            <w:noWrap/>
            <w:vAlign w:val="bottom"/>
            <w:hideMark/>
          </w:tcPr>
          <w:p w14:paraId="4AFB28A5" w14:textId="77777777" w:rsidR="004B15FE" w:rsidRPr="00CE4245" w:rsidRDefault="004B15FE" w:rsidP="004B15FE">
            <w:pPr>
              <w:jc w:val="right"/>
              <w:rPr>
                <w:rFonts w:ascii="Cera Pro Macmillan" w:eastAsia="Times New Roman" w:hAnsi="Cera Pro Macmillan" w:cs="Times New Roman"/>
                <w:lang w:eastAsia="en-GB"/>
              </w:rPr>
            </w:pPr>
          </w:p>
        </w:tc>
        <w:tc>
          <w:tcPr>
            <w:tcW w:w="1382" w:type="dxa"/>
            <w:noWrap/>
            <w:vAlign w:val="bottom"/>
            <w:hideMark/>
          </w:tcPr>
          <w:p w14:paraId="205321DA"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30466EDB" w14:textId="77777777" w:rsidR="004B15FE" w:rsidRPr="00CE4245" w:rsidRDefault="004B15FE" w:rsidP="004B15FE">
            <w:pPr>
              <w:jc w:val="right"/>
              <w:rPr>
                <w:rFonts w:ascii="Cera Pro Macmillan" w:eastAsia="Times New Roman" w:hAnsi="Cera Pro Macmillan" w:cs="Times New Roman"/>
                <w:lang w:eastAsia="en-GB"/>
              </w:rPr>
            </w:pPr>
          </w:p>
        </w:tc>
        <w:tc>
          <w:tcPr>
            <w:tcW w:w="1064" w:type="dxa"/>
            <w:noWrap/>
            <w:vAlign w:val="bottom"/>
            <w:hideMark/>
          </w:tcPr>
          <w:p w14:paraId="1917860D"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c>
          <w:tcPr>
            <w:tcW w:w="222" w:type="dxa"/>
            <w:noWrap/>
            <w:vAlign w:val="bottom"/>
            <w:hideMark/>
          </w:tcPr>
          <w:p w14:paraId="367E66EE"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2A3F99DF" w14:textId="77777777" w:rsidR="004B15FE" w:rsidRPr="00CE4245" w:rsidRDefault="004B15FE" w:rsidP="004B15FE">
            <w:pPr>
              <w:jc w:val="right"/>
              <w:rPr>
                <w:rFonts w:ascii="Cera Pro Macmillan" w:eastAsia="Times New Roman" w:hAnsi="Cera Pro Macmillan" w:cs="Times New Roman"/>
                <w:lang w:eastAsia="en-GB"/>
              </w:rPr>
            </w:pPr>
          </w:p>
        </w:tc>
        <w:tc>
          <w:tcPr>
            <w:tcW w:w="222" w:type="dxa"/>
            <w:noWrap/>
            <w:vAlign w:val="bottom"/>
            <w:hideMark/>
          </w:tcPr>
          <w:p w14:paraId="64FEB895" w14:textId="77777777" w:rsidR="004B15FE" w:rsidRPr="00CE4245" w:rsidRDefault="004B15FE" w:rsidP="004B15FE">
            <w:pPr>
              <w:jc w:val="right"/>
              <w:rPr>
                <w:rFonts w:ascii="Cera Pro Macmillan" w:eastAsia="Times New Roman" w:hAnsi="Cera Pro Macmillan" w:cs="Times New Roman"/>
                <w:lang w:eastAsia="en-GB"/>
              </w:rPr>
            </w:pPr>
          </w:p>
        </w:tc>
        <w:tc>
          <w:tcPr>
            <w:tcW w:w="1176" w:type="dxa"/>
            <w:noWrap/>
            <w:vAlign w:val="bottom"/>
            <w:hideMark/>
          </w:tcPr>
          <w:p w14:paraId="1AFC0B4A"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w:t>
            </w:r>
          </w:p>
        </w:tc>
      </w:tr>
      <w:tr w:rsidR="004B15FE" w:rsidRPr="004B15FE" w14:paraId="1C6003C6" w14:textId="77777777" w:rsidTr="70164F89">
        <w:trPr>
          <w:trHeight w:val="253"/>
          <w:jc w:val="center"/>
        </w:trPr>
        <w:tc>
          <w:tcPr>
            <w:tcW w:w="3243" w:type="dxa"/>
            <w:gridSpan w:val="4"/>
            <w:noWrap/>
            <w:hideMark/>
          </w:tcPr>
          <w:p w14:paraId="77ACB2D4" w14:textId="77777777" w:rsidR="004B15FE" w:rsidRPr="00CE4245" w:rsidRDefault="004B15FE" w:rsidP="004B15FE">
            <w:pPr>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Total funds of the charity</w:t>
            </w:r>
          </w:p>
        </w:tc>
        <w:tc>
          <w:tcPr>
            <w:tcW w:w="532" w:type="dxa"/>
            <w:noWrap/>
            <w:hideMark/>
          </w:tcPr>
          <w:p w14:paraId="375557D7" w14:textId="77777777" w:rsidR="004B15FE" w:rsidRPr="00CE4245" w:rsidRDefault="004B15FE" w:rsidP="004B15FE">
            <w:pPr>
              <w:rPr>
                <w:rFonts w:ascii="Cera Pro Macmillan" w:eastAsia="Times New Roman" w:hAnsi="Cera Pro Macmillan" w:cs="Arial"/>
                <w:b/>
                <w:bCs/>
                <w:lang w:eastAsia="en-GB"/>
              </w:rPr>
            </w:pPr>
          </w:p>
        </w:tc>
        <w:tc>
          <w:tcPr>
            <w:tcW w:w="963" w:type="dxa"/>
            <w:noWrap/>
            <w:vAlign w:val="bottom"/>
            <w:hideMark/>
          </w:tcPr>
          <w:p w14:paraId="6017B170" w14:textId="77777777" w:rsidR="004B15FE" w:rsidRPr="00CE4245" w:rsidRDefault="004B15FE" w:rsidP="004B15FE">
            <w:pPr>
              <w:jc w:val="right"/>
              <w:rPr>
                <w:rFonts w:ascii="Cera Pro Macmillan" w:eastAsia="Times New Roman" w:hAnsi="Cera Pro Macmillan" w:cs="Arial"/>
                <w:lang w:eastAsia="en-GB"/>
              </w:rPr>
            </w:pPr>
            <w:r w:rsidRPr="00CE4245">
              <w:rPr>
                <w:rFonts w:ascii="Cera Pro Macmillan" w:eastAsia="Times New Roman" w:hAnsi="Cera Pro Macmillan" w:cs="Arial"/>
                <w:lang w:eastAsia="en-GB"/>
              </w:rPr>
              <w:t>26</w:t>
            </w:r>
          </w:p>
        </w:tc>
        <w:tc>
          <w:tcPr>
            <w:tcW w:w="232" w:type="dxa"/>
            <w:noWrap/>
            <w:vAlign w:val="bottom"/>
            <w:hideMark/>
          </w:tcPr>
          <w:p w14:paraId="07FF09D5" w14:textId="77777777" w:rsidR="004B15FE" w:rsidRPr="00CE4245" w:rsidRDefault="004B15FE" w:rsidP="004B15FE">
            <w:pPr>
              <w:jc w:val="right"/>
              <w:rPr>
                <w:rFonts w:ascii="Cera Pro Macmillan" w:eastAsia="Times New Roman" w:hAnsi="Cera Pro Macmillan" w:cs="Arial"/>
                <w:lang w:eastAsia="en-GB"/>
              </w:rPr>
            </w:pPr>
          </w:p>
        </w:tc>
        <w:tc>
          <w:tcPr>
            <w:tcW w:w="1382" w:type="dxa"/>
            <w:noWrap/>
            <w:vAlign w:val="bottom"/>
            <w:hideMark/>
          </w:tcPr>
          <w:p w14:paraId="5E28D252"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18,141</w:t>
            </w:r>
          </w:p>
        </w:tc>
        <w:tc>
          <w:tcPr>
            <w:tcW w:w="222" w:type="dxa"/>
            <w:noWrap/>
            <w:vAlign w:val="bottom"/>
            <w:hideMark/>
          </w:tcPr>
          <w:p w14:paraId="5F19787E" w14:textId="77777777" w:rsidR="004B15FE" w:rsidRPr="00CE4245" w:rsidRDefault="004B15FE" w:rsidP="004B15FE">
            <w:pPr>
              <w:jc w:val="right"/>
              <w:rPr>
                <w:rFonts w:ascii="Cera Pro Macmillan" w:eastAsia="Times New Roman" w:hAnsi="Cera Pro Macmillan" w:cs="Arial"/>
                <w:b/>
                <w:bCs/>
                <w:lang w:eastAsia="en-GB"/>
              </w:rPr>
            </w:pPr>
          </w:p>
        </w:tc>
        <w:tc>
          <w:tcPr>
            <w:tcW w:w="1064" w:type="dxa"/>
            <w:noWrap/>
            <w:vAlign w:val="bottom"/>
            <w:hideMark/>
          </w:tcPr>
          <w:p w14:paraId="6F305868"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48,265</w:t>
            </w:r>
          </w:p>
        </w:tc>
        <w:tc>
          <w:tcPr>
            <w:tcW w:w="222" w:type="dxa"/>
            <w:noWrap/>
            <w:vAlign w:val="bottom"/>
            <w:hideMark/>
          </w:tcPr>
          <w:p w14:paraId="2CBC776F" w14:textId="77777777" w:rsidR="004B15FE" w:rsidRPr="00CE4245" w:rsidRDefault="004B15FE" w:rsidP="004B15FE">
            <w:pPr>
              <w:jc w:val="right"/>
              <w:rPr>
                <w:rFonts w:ascii="Cera Pro Macmillan" w:eastAsia="Times New Roman" w:hAnsi="Cera Pro Macmillan" w:cs="Arial"/>
                <w:b/>
                <w:bCs/>
                <w:lang w:eastAsia="en-GB"/>
              </w:rPr>
            </w:pPr>
          </w:p>
        </w:tc>
        <w:tc>
          <w:tcPr>
            <w:tcW w:w="1139" w:type="dxa"/>
            <w:noWrap/>
            <w:vAlign w:val="bottom"/>
            <w:hideMark/>
          </w:tcPr>
          <w:p w14:paraId="553E954B"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18,141</w:t>
            </w:r>
          </w:p>
        </w:tc>
        <w:tc>
          <w:tcPr>
            <w:tcW w:w="222" w:type="dxa"/>
            <w:noWrap/>
            <w:vAlign w:val="bottom"/>
            <w:hideMark/>
          </w:tcPr>
          <w:p w14:paraId="5CF25262" w14:textId="77777777" w:rsidR="004B15FE" w:rsidRPr="00CE4245" w:rsidRDefault="004B15FE" w:rsidP="004B15FE">
            <w:pPr>
              <w:jc w:val="right"/>
              <w:rPr>
                <w:rFonts w:ascii="Cera Pro Macmillan" w:eastAsia="Times New Roman" w:hAnsi="Cera Pro Macmillan" w:cs="Arial"/>
                <w:b/>
                <w:bCs/>
                <w:lang w:eastAsia="en-GB"/>
              </w:rPr>
            </w:pPr>
          </w:p>
        </w:tc>
        <w:tc>
          <w:tcPr>
            <w:tcW w:w="1176" w:type="dxa"/>
            <w:noWrap/>
            <w:vAlign w:val="bottom"/>
            <w:hideMark/>
          </w:tcPr>
          <w:p w14:paraId="574F6845" w14:textId="77777777" w:rsidR="004B15FE" w:rsidRPr="00CE4245" w:rsidRDefault="004B15FE" w:rsidP="004B15FE">
            <w:pPr>
              <w:jc w:val="right"/>
              <w:rPr>
                <w:rFonts w:ascii="Cera Pro Macmillan" w:eastAsia="Times New Roman" w:hAnsi="Cera Pro Macmillan" w:cs="Arial"/>
                <w:b/>
                <w:bCs/>
                <w:lang w:eastAsia="en-GB"/>
              </w:rPr>
            </w:pPr>
            <w:r w:rsidRPr="00CE4245">
              <w:rPr>
                <w:rFonts w:ascii="Cera Pro Macmillan" w:eastAsia="Times New Roman" w:hAnsi="Cera Pro Macmillan" w:cs="Arial"/>
                <w:b/>
                <w:bCs/>
                <w:lang w:eastAsia="en-GB"/>
              </w:rPr>
              <w:t xml:space="preserve">         48,265 </w:t>
            </w:r>
          </w:p>
        </w:tc>
      </w:tr>
    </w:tbl>
    <w:p w14:paraId="1285A564" w14:textId="69F09AA6" w:rsidR="004B15FE" w:rsidRDefault="004B15FE" w:rsidP="004B15FE">
      <w:pPr>
        <w:rPr>
          <w:rFonts w:ascii="Cera Pro Macmillan" w:hAnsi="Cera Pro Macmillan"/>
        </w:rPr>
      </w:pPr>
    </w:p>
    <w:p w14:paraId="64020DF2" w14:textId="50938D7F" w:rsidR="004B15FE" w:rsidRPr="00CE4245" w:rsidRDefault="004B15FE" w:rsidP="00CE4245">
      <w:pPr>
        <w:rPr>
          <w:rFonts w:ascii="Cera Pro Macmillan" w:hAnsi="Cera Pro Macmillan"/>
        </w:rPr>
      </w:pPr>
      <w:r w:rsidRPr="00CE4245">
        <w:rPr>
          <w:rFonts w:ascii="Cera Pro Macmillan" w:hAnsi="Cera Pro Macmillan"/>
        </w:rPr>
        <w:t>The net expenditure for the year of the parent Charity was £30,124,000 (2022: £25,853,000).</w:t>
      </w:r>
    </w:p>
    <w:p w14:paraId="3DDDDB79" w14:textId="3A482164" w:rsidR="004B15FE" w:rsidRPr="00CE4245" w:rsidRDefault="004B15FE" w:rsidP="00CE4245">
      <w:pPr>
        <w:rPr>
          <w:rFonts w:ascii="Cera Pro Macmillan" w:hAnsi="Cera Pro Macmillan"/>
        </w:rPr>
      </w:pPr>
      <w:r w:rsidRPr="00CE4245">
        <w:rPr>
          <w:rFonts w:ascii="Cera Pro Macmillan" w:hAnsi="Cera Pro Macmillan"/>
        </w:rPr>
        <w:t xml:space="preserve">The financial statements, including the notes on pages </w:t>
      </w:r>
      <w:r w:rsidR="009A43C6">
        <w:rPr>
          <w:rFonts w:ascii="Cera Pro Macmillan" w:hAnsi="Cera Pro Macmillan"/>
        </w:rPr>
        <w:t>86-</w:t>
      </w:r>
      <w:r w:rsidR="002B1843">
        <w:rPr>
          <w:rFonts w:ascii="Cera Pro Macmillan" w:hAnsi="Cera Pro Macmillan"/>
        </w:rPr>
        <w:t>134</w:t>
      </w:r>
      <w:r w:rsidRPr="00CE4245">
        <w:rPr>
          <w:rFonts w:ascii="Cera Pro Macmillan" w:hAnsi="Cera Pro Macmillan"/>
        </w:rPr>
        <w:t xml:space="preserve">, were approved by the Board of Trustees and authorised for issue on 11 July 2024, and signed on its behalf </w:t>
      </w:r>
      <w:proofErr w:type="gramStart"/>
      <w:r w:rsidRPr="00CE4245">
        <w:rPr>
          <w:rFonts w:ascii="Cera Pro Macmillan" w:hAnsi="Cera Pro Macmillan"/>
        </w:rPr>
        <w:t>by;</w:t>
      </w:r>
      <w:proofErr w:type="gramEnd"/>
    </w:p>
    <w:p w14:paraId="64C85553" w14:textId="77777777" w:rsidR="00CE4245" w:rsidRDefault="004B15FE" w:rsidP="00CE4245">
      <w:pPr>
        <w:rPr>
          <w:rFonts w:ascii="Cera Pro Macmillan" w:hAnsi="Cera Pro Macmillan"/>
        </w:rPr>
      </w:pPr>
      <w:r w:rsidRPr="00CE4245">
        <w:rPr>
          <w:rFonts w:ascii="Cera Pro Macmillan" w:hAnsi="Cera Pro Macmillan"/>
        </w:rPr>
        <w:t>Richard Murley - Chair</w:t>
      </w:r>
      <w:r w:rsidRPr="00CE4245">
        <w:rPr>
          <w:rFonts w:ascii="Cera Pro Macmillan" w:hAnsi="Cera Pro Macmillan"/>
        </w:rPr>
        <w:tab/>
      </w:r>
    </w:p>
    <w:p w14:paraId="7D997F58" w14:textId="2E0DDC47" w:rsidR="004B15FE" w:rsidRPr="00CE4245" w:rsidRDefault="004B15FE" w:rsidP="00CE4245">
      <w:pPr>
        <w:rPr>
          <w:rFonts w:ascii="Cera Pro Macmillan" w:hAnsi="Cera Pro Macmillan"/>
        </w:rPr>
      </w:pPr>
      <w:r w:rsidRPr="00CE4245">
        <w:rPr>
          <w:rFonts w:ascii="Cera Pro Macmillan" w:hAnsi="Cera Pro Macmillan"/>
        </w:rPr>
        <w:t>Iain Cornish - Treasurer</w:t>
      </w:r>
    </w:p>
    <w:p w14:paraId="605B775C" w14:textId="2EF3FEFC" w:rsidR="004B15FE" w:rsidRDefault="004B15FE" w:rsidP="004B15FE">
      <w:pPr>
        <w:rPr>
          <w:rFonts w:ascii="Cera Pro Macmillan" w:hAnsi="Cera Pro Macmillan"/>
        </w:rPr>
      </w:pPr>
    </w:p>
    <w:p w14:paraId="4F004D48" w14:textId="77777777" w:rsidR="004B15FE" w:rsidRDefault="004B15FE" w:rsidP="004B15FE">
      <w:pPr>
        <w:rPr>
          <w:rFonts w:ascii="Cera Pro Macmillan" w:hAnsi="Cera Pro Macmillan"/>
        </w:rPr>
      </w:pPr>
    </w:p>
    <w:p w14:paraId="630D83D5" w14:textId="77777777" w:rsidR="00504F3C" w:rsidRDefault="00504F3C" w:rsidP="004B15FE">
      <w:pPr>
        <w:rPr>
          <w:rFonts w:ascii="Cera Pro Macmillan" w:hAnsi="Cera Pro Macmillan"/>
        </w:rPr>
      </w:pPr>
    </w:p>
    <w:p w14:paraId="243DA6BE" w14:textId="77777777" w:rsidR="00504F3C" w:rsidRDefault="00504F3C" w:rsidP="004B15FE">
      <w:pPr>
        <w:rPr>
          <w:rFonts w:ascii="Cera Pro Macmillan" w:hAnsi="Cera Pro Macmillan"/>
        </w:rPr>
      </w:pPr>
    </w:p>
    <w:p w14:paraId="6AB16E38" w14:textId="77777777" w:rsidR="00504F3C" w:rsidRDefault="00504F3C" w:rsidP="004B15FE">
      <w:pPr>
        <w:rPr>
          <w:rFonts w:ascii="Cera Pro Macmillan" w:hAnsi="Cera Pro Macmillan"/>
        </w:rPr>
      </w:pPr>
    </w:p>
    <w:p w14:paraId="6F3CB877" w14:textId="411CE320" w:rsidR="00EA3FB9" w:rsidRDefault="00EA3FB9">
      <w:pPr>
        <w:rPr>
          <w:rFonts w:ascii="Cera Pro Macmillan" w:hAnsi="Cera Pro Macmillan"/>
        </w:rPr>
      </w:pPr>
      <w:r>
        <w:rPr>
          <w:rFonts w:ascii="Cera Pro Macmillan" w:hAnsi="Cera Pro Macmillan"/>
        </w:rPr>
        <w:br w:type="page"/>
      </w:r>
    </w:p>
    <w:p w14:paraId="276A6E6F" w14:textId="2F4539F7" w:rsidR="004B15FE" w:rsidRPr="009F4124" w:rsidRDefault="004B15FE" w:rsidP="009F4124">
      <w:pPr>
        <w:rPr>
          <w:rFonts w:ascii="Cera Pro Macmillan" w:hAnsi="Cera Pro Macmillan"/>
          <w:b/>
          <w:bCs/>
        </w:rPr>
      </w:pPr>
      <w:r w:rsidRPr="009F4124">
        <w:rPr>
          <w:rFonts w:ascii="Cera Pro Macmillan" w:hAnsi="Cera Pro Macmillan"/>
          <w:b/>
          <w:bCs/>
        </w:rPr>
        <w:lastRenderedPageBreak/>
        <w:t>Macmillan Cancer Support</w:t>
      </w:r>
    </w:p>
    <w:p w14:paraId="77123261" w14:textId="42B39E4D" w:rsidR="008F27BB" w:rsidRDefault="004B15FE" w:rsidP="004B15FE">
      <w:pPr>
        <w:rPr>
          <w:rFonts w:ascii="Cera Pro Macmillan" w:hAnsi="Cera Pro Macmillan"/>
          <w:b/>
          <w:bCs/>
        </w:rPr>
      </w:pPr>
      <w:r w:rsidRPr="009F4124">
        <w:rPr>
          <w:rFonts w:ascii="Cera Pro Macmillan" w:hAnsi="Cera Pro Macmillan"/>
          <w:b/>
          <w:bCs/>
        </w:rPr>
        <w:t>Consolidated cash flow statemen</w:t>
      </w:r>
      <w:r w:rsidR="008F27BB">
        <w:rPr>
          <w:rFonts w:ascii="Cera Pro Macmillan" w:hAnsi="Cera Pro Macmillan"/>
          <w:b/>
          <w:bCs/>
        </w:rPr>
        <w:t>ts</w:t>
      </w:r>
    </w:p>
    <w:p w14:paraId="28BB17B4" w14:textId="24128F5A" w:rsidR="004B15FE" w:rsidRPr="009F4124" w:rsidRDefault="004B15FE" w:rsidP="004B15FE">
      <w:pPr>
        <w:rPr>
          <w:rFonts w:ascii="Cera Pro Macmillan" w:hAnsi="Cera Pro Macmillan"/>
          <w:b/>
          <w:bCs/>
        </w:rPr>
      </w:pPr>
      <w:r w:rsidRPr="009F4124">
        <w:rPr>
          <w:rFonts w:ascii="Cera Pro Macmillan" w:hAnsi="Cera Pro Macmillan"/>
          <w:b/>
          <w:bCs/>
        </w:rPr>
        <w:t>For the year ended 31 December 2023</w:t>
      </w:r>
    </w:p>
    <w:tbl>
      <w:tblPr>
        <w:tblStyle w:val="TableGrid"/>
        <w:tblW w:w="10170" w:type="dxa"/>
        <w:jc w:val="center"/>
        <w:tblLook w:val="04A0" w:firstRow="1" w:lastRow="0" w:firstColumn="1" w:lastColumn="0" w:noHBand="0" w:noVBand="1"/>
        <w:tblCaption w:val="Consolidated Cash Flow of Macmillan Cancer Support "/>
        <w:tblDescription w:val="Consolidated Cash Flow of Macmillan Cancer Support and its subsidiaries as for the year ended 31 December 2023."/>
      </w:tblPr>
      <w:tblGrid>
        <w:gridCol w:w="321"/>
        <w:gridCol w:w="729"/>
        <w:gridCol w:w="1045"/>
        <w:gridCol w:w="1322"/>
        <w:gridCol w:w="1256"/>
        <w:gridCol w:w="820"/>
        <w:gridCol w:w="610"/>
        <w:gridCol w:w="519"/>
        <w:gridCol w:w="962"/>
        <w:gridCol w:w="222"/>
        <w:gridCol w:w="1077"/>
        <w:gridCol w:w="222"/>
        <w:gridCol w:w="1065"/>
      </w:tblGrid>
      <w:tr w:rsidR="004B15FE" w:rsidRPr="009F4124" w14:paraId="5738A15B" w14:textId="77777777" w:rsidTr="002B1843">
        <w:trPr>
          <w:trHeight w:val="250"/>
          <w:jc w:val="center"/>
        </w:trPr>
        <w:tc>
          <w:tcPr>
            <w:tcW w:w="321" w:type="dxa"/>
            <w:noWrap/>
            <w:hideMark/>
          </w:tcPr>
          <w:p w14:paraId="1029ED83" w14:textId="77777777" w:rsidR="004B15FE" w:rsidRPr="009F4124" w:rsidRDefault="004B15FE" w:rsidP="004B15FE">
            <w:pPr>
              <w:rPr>
                <w:rFonts w:ascii="Cera Pro Macmillan" w:eastAsia="Times New Roman" w:hAnsi="Cera Pro Macmillan" w:cs="Times New Roman"/>
                <w:lang w:eastAsia="en-GB"/>
              </w:rPr>
            </w:pPr>
          </w:p>
        </w:tc>
        <w:tc>
          <w:tcPr>
            <w:tcW w:w="729" w:type="dxa"/>
            <w:noWrap/>
            <w:hideMark/>
          </w:tcPr>
          <w:p w14:paraId="33898658"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3DF3A9F2"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47CB89CC"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66722BA0"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45009522"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4266046E" w14:textId="77777777" w:rsidR="004B15FE" w:rsidRPr="009F4124" w:rsidRDefault="004B15FE" w:rsidP="004B15FE">
            <w:pPr>
              <w:jc w:val="right"/>
              <w:rPr>
                <w:rFonts w:ascii="Cera Pro Macmillan" w:eastAsia="Times New Roman" w:hAnsi="Cera Pro Macmillan" w:cs="Times New Roman"/>
                <w:lang w:eastAsia="en-GB"/>
              </w:rPr>
            </w:pPr>
          </w:p>
        </w:tc>
        <w:tc>
          <w:tcPr>
            <w:tcW w:w="519" w:type="dxa"/>
            <w:noWrap/>
            <w:hideMark/>
          </w:tcPr>
          <w:p w14:paraId="5EC4C9F3" w14:textId="77777777" w:rsidR="004B15FE" w:rsidRPr="009F4124" w:rsidRDefault="004B15FE" w:rsidP="004B15FE">
            <w:pPr>
              <w:jc w:val="right"/>
              <w:rPr>
                <w:rFonts w:ascii="Cera Pro Macmillan" w:eastAsia="Times New Roman" w:hAnsi="Cera Pro Macmillan" w:cs="Times New Roman"/>
                <w:lang w:eastAsia="en-GB"/>
              </w:rPr>
            </w:pPr>
          </w:p>
        </w:tc>
        <w:tc>
          <w:tcPr>
            <w:tcW w:w="962" w:type="dxa"/>
            <w:noWrap/>
            <w:hideMark/>
          </w:tcPr>
          <w:p w14:paraId="3E844EE3" w14:textId="77777777" w:rsidR="004B15FE" w:rsidRPr="009F4124" w:rsidRDefault="004B15FE" w:rsidP="004B15FE">
            <w:pPr>
              <w:jc w:val="right"/>
              <w:rPr>
                <w:rFonts w:ascii="Cera Pro Macmillan" w:eastAsia="Times New Roman" w:hAnsi="Cera Pro Macmillan" w:cs="Times New Roman"/>
                <w:lang w:eastAsia="en-GB"/>
              </w:rPr>
            </w:pPr>
          </w:p>
        </w:tc>
        <w:tc>
          <w:tcPr>
            <w:tcW w:w="222" w:type="dxa"/>
            <w:noWrap/>
            <w:hideMark/>
          </w:tcPr>
          <w:p w14:paraId="74D32B9C" w14:textId="77777777" w:rsidR="004B15FE" w:rsidRPr="009F4124" w:rsidRDefault="004B15FE" w:rsidP="004B15FE">
            <w:pPr>
              <w:jc w:val="right"/>
              <w:rPr>
                <w:rFonts w:ascii="Cera Pro Macmillan" w:eastAsia="Times New Roman" w:hAnsi="Cera Pro Macmillan" w:cs="Times New Roman"/>
                <w:lang w:eastAsia="en-GB"/>
              </w:rPr>
            </w:pPr>
          </w:p>
        </w:tc>
        <w:tc>
          <w:tcPr>
            <w:tcW w:w="1077" w:type="dxa"/>
            <w:noWrap/>
            <w:hideMark/>
          </w:tcPr>
          <w:p w14:paraId="643CF502"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2023</w:t>
            </w:r>
          </w:p>
        </w:tc>
        <w:tc>
          <w:tcPr>
            <w:tcW w:w="222" w:type="dxa"/>
            <w:noWrap/>
            <w:hideMark/>
          </w:tcPr>
          <w:p w14:paraId="119038F4"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64E5995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2022</w:t>
            </w:r>
          </w:p>
        </w:tc>
      </w:tr>
      <w:tr w:rsidR="004B15FE" w:rsidRPr="009F4124" w14:paraId="6072F1EF" w14:textId="77777777" w:rsidTr="002B1843">
        <w:trPr>
          <w:trHeight w:val="250"/>
          <w:jc w:val="center"/>
        </w:trPr>
        <w:tc>
          <w:tcPr>
            <w:tcW w:w="321" w:type="dxa"/>
            <w:noWrap/>
            <w:hideMark/>
          </w:tcPr>
          <w:p w14:paraId="3292F87A" w14:textId="77777777" w:rsidR="004B15FE" w:rsidRPr="009F4124" w:rsidRDefault="004B15FE" w:rsidP="004B15FE">
            <w:pPr>
              <w:jc w:val="right"/>
              <w:rPr>
                <w:rFonts w:ascii="Cera Pro Macmillan" w:eastAsia="Times New Roman" w:hAnsi="Cera Pro Macmillan" w:cs="Arial"/>
                <w:lang w:eastAsia="en-GB"/>
              </w:rPr>
            </w:pPr>
          </w:p>
        </w:tc>
        <w:tc>
          <w:tcPr>
            <w:tcW w:w="729" w:type="dxa"/>
            <w:noWrap/>
            <w:hideMark/>
          </w:tcPr>
          <w:p w14:paraId="4B5320AF"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4F19B489"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282FD93E"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4EADE176"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7FAF3FB5"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012C0CC7"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1F2D1E3"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2B6AAFA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Note(s)</w:t>
            </w:r>
          </w:p>
        </w:tc>
        <w:tc>
          <w:tcPr>
            <w:tcW w:w="222" w:type="dxa"/>
            <w:noWrap/>
            <w:hideMark/>
          </w:tcPr>
          <w:p w14:paraId="36E19C3B" w14:textId="77777777" w:rsidR="004B15FE" w:rsidRPr="009F4124" w:rsidRDefault="004B15FE" w:rsidP="004B15FE">
            <w:pPr>
              <w:jc w:val="right"/>
              <w:rPr>
                <w:rFonts w:ascii="Cera Pro Macmillan" w:eastAsia="Times New Roman" w:hAnsi="Cera Pro Macmillan" w:cs="Arial"/>
                <w:lang w:eastAsia="en-GB"/>
              </w:rPr>
            </w:pPr>
          </w:p>
        </w:tc>
        <w:tc>
          <w:tcPr>
            <w:tcW w:w="1077" w:type="dxa"/>
            <w:hideMark/>
          </w:tcPr>
          <w:p w14:paraId="08335D9D"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£'000</w:t>
            </w:r>
          </w:p>
        </w:tc>
        <w:tc>
          <w:tcPr>
            <w:tcW w:w="222" w:type="dxa"/>
            <w:noWrap/>
            <w:hideMark/>
          </w:tcPr>
          <w:p w14:paraId="359B077C"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hideMark/>
          </w:tcPr>
          <w:p w14:paraId="177AE369"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£'000</w:t>
            </w:r>
          </w:p>
        </w:tc>
      </w:tr>
      <w:tr w:rsidR="004B15FE" w:rsidRPr="009F4124" w14:paraId="3A01F8A8" w14:textId="77777777" w:rsidTr="002B1843">
        <w:trPr>
          <w:trHeight w:val="250"/>
          <w:jc w:val="center"/>
        </w:trPr>
        <w:tc>
          <w:tcPr>
            <w:tcW w:w="321" w:type="dxa"/>
            <w:noWrap/>
            <w:hideMark/>
          </w:tcPr>
          <w:p w14:paraId="34B83FE8" w14:textId="77777777" w:rsidR="004B15FE" w:rsidRPr="009F4124" w:rsidRDefault="004B15FE" w:rsidP="004B15FE">
            <w:pPr>
              <w:jc w:val="right"/>
              <w:rPr>
                <w:rFonts w:ascii="Cera Pro Macmillan" w:eastAsia="Times New Roman" w:hAnsi="Cera Pro Macmillan" w:cs="Arial"/>
                <w:lang w:eastAsia="en-GB"/>
              </w:rPr>
            </w:pPr>
          </w:p>
        </w:tc>
        <w:tc>
          <w:tcPr>
            <w:tcW w:w="729" w:type="dxa"/>
            <w:noWrap/>
            <w:hideMark/>
          </w:tcPr>
          <w:p w14:paraId="1B787835"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77A84352"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0D2B983A"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5C7BB13A"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104AD4D7"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21D3FC9F"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5C8F224C"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7A23A2D6"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442AD4CB"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3A323CB3"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344F6769"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653EEC74"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6C3E22D2" w14:textId="77777777" w:rsidTr="002B1843">
        <w:trPr>
          <w:trHeight w:val="853"/>
          <w:jc w:val="center"/>
        </w:trPr>
        <w:tc>
          <w:tcPr>
            <w:tcW w:w="5493" w:type="dxa"/>
            <w:gridSpan w:val="6"/>
            <w:hideMark/>
          </w:tcPr>
          <w:p w14:paraId="78AD08B0"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 xml:space="preserve">Net expenditure for the year </w:t>
            </w:r>
            <w:r w:rsidRPr="009F4124">
              <w:rPr>
                <w:rFonts w:ascii="Cera Pro Macmillan" w:eastAsia="Times New Roman" w:hAnsi="Cera Pro Macmillan" w:cs="Arial"/>
                <w:b/>
                <w:bCs/>
                <w:lang w:eastAsia="en-GB"/>
              </w:rPr>
              <w:br/>
              <w:t>(as per the consolidated statement of financial activities)</w:t>
            </w:r>
          </w:p>
        </w:tc>
        <w:tc>
          <w:tcPr>
            <w:tcW w:w="610" w:type="dxa"/>
            <w:noWrap/>
            <w:hideMark/>
          </w:tcPr>
          <w:p w14:paraId="213348F7" w14:textId="77777777" w:rsidR="004B15FE" w:rsidRPr="009F4124" w:rsidRDefault="004B15FE" w:rsidP="004B15FE">
            <w:pPr>
              <w:rPr>
                <w:rFonts w:ascii="Cera Pro Macmillan" w:eastAsia="Times New Roman" w:hAnsi="Cera Pro Macmillan" w:cs="Arial"/>
                <w:b/>
                <w:bCs/>
                <w:lang w:eastAsia="en-GB"/>
              </w:rPr>
            </w:pPr>
          </w:p>
        </w:tc>
        <w:tc>
          <w:tcPr>
            <w:tcW w:w="519" w:type="dxa"/>
            <w:noWrap/>
            <w:hideMark/>
          </w:tcPr>
          <w:p w14:paraId="4782FD7A"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074311AF"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330A0A51"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233A918E"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(30,124)</w:t>
            </w:r>
          </w:p>
        </w:tc>
        <w:tc>
          <w:tcPr>
            <w:tcW w:w="222" w:type="dxa"/>
            <w:noWrap/>
            <w:hideMark/>
          </w:tcPr>
          <w:p w14:paraId="18EEBD0B"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19D71B47"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(25,853)</w:t>
            </w:r>
          </w:p>
        </w:tc>
      </w:tr>
      <w:tr w:rsidR="004B15FE" w:rsidRPr="009F4124" w14:paraId="142FEFDC" w14:textId="77777777" w:rsidTr="002B1843">
        <w:trPr>
          <w:trHeight w:val="250"/>
          <w:jc w:val="center"/>
        </w:trPr>
        <w:tc>
          <w:tcPr>
            <w:tcW w:w="321" w:type="dxa"/>
            <w:noWrap/>
            <w:hideMark/>
          </w:tcPr>
          <w:p w14:paraId="26CABCB0" w14:textId="77777777" w:rsidR="004B15FE" w:rsidRPr="009F4124" w:rsidRDefault="004B15FE" w:rsidP="004B15FE">
            <w:pPr>
              <w:jc w:val="right"/>
              <w:rPr>
                <w:rFonts w:ascii="Cera Pro Macmillan" w:eastAsia="Times New Roman" w:hAnsi="Cera Pro Macmillan" w:cs="Arial"/>
                <w:b/>
                <w:bCs/>
                <w:lang w:eastAsia="en-GB"/>
              </w:rPr>
            </w:pPr>
          </w:p>
        </w:tc>
        <w:tc>
          <w:tcPr>
            <w:tcW w:w="729" w:type="dxa"/>
            <w:noWrap/>
            <w:hideMark/>
          </w:tcPr>
          <w:p w14:paraId="4AB58314"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3072799F"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32B09D0F"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3C860930"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7D1B4DE0"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1B87899B"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39B6C345"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336DFE3E"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1DBF51A3"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4FABAE22"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84438FA"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3C4A9481"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37BE5C80" w14:textId="77777777" w:rsidTr="002B1843">
        <w:trPr>
          <w:trHeight w:val="244"/>
          <w:jc w:val="center"/>
        </w:trPr>
        <w:tc>
          <w:tcPr>
            <w:tcW w:w="5493" w:type="dxa"/>
            <w:gridSpan w:val="6"/>
            <w:noWrap/>
            <w:hideMark/>
          </w:tcPr>
          <w:p w14:paraId="0E1179FB"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Adjustments to exclude non-cash items and investment income</w:t>
            </w:r>
          </w:p>
        </w:tc>
        <w:tc>
          <w:tcPr>
            <w:tcW w:w="610" w:type="dxa"/>
            <w:noWrap/>
            <w:hideMark/>
          </w:tcPr>
          <w:p w14:paraId="4F81485B" w14:textId="77777777" w:rsidR="004B15FE" w:rsidRPr="009F4124" w:rsidRDefault="004B15FE" w:rsidP="004B15FE">
            <w:pPr>
              <w:rPr>
                <w:rFonts w:ascii="Cera Pro Macmillan" w:eastAsia="Times New Roman" w:hAnsi="Cera Pro Macmillan" w:cs="Arial"/>
                <w:lang w:eastAsia="en-GB"/>
              </w:rPr>
            </w:pPr>
          </w:p>
        </w:tc>
        <w:tc>
          <w:tcPr>
            <w:tcW w:w="519" w:type="dxa"/>
            <w:noWrap/>
            <w:hideMark/>
          </w:tcPr>
          <w:p w14:paraId="2DC1B169"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7ABFE7A0"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2F25E734"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5C2375F4"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5770F718"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23C42B50"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5726B16F" w14:textId="77777777" w:rsidTr="002B1843">
        <w:trPr>
          <w:trHeight w:val="250"/>
          <w:jc w:val="center"/>
        </w:trPr>
        <w:tc>
          <w:tcPr>
            <w:tcW w:w="321" w:type="dxa"/>
            <w:noWrap/>
            <w:hideMark/>
          </w:tcPr>
          <w:p w14:paraId="1CEF7C6F" w14:textId="77777777" w:rsidR="004B15FE" w:rsidRPr="009F4124" w:rsidRDefault="004B15FE" w:rsidP="004B15FE">
            <w:pPr>
              <w:rPr>
                <w:rFonts w:ascii="Cera Pro Macmillan" w:eastAsia="Times New Roman" w:hAnsi="Cera Pro Macmillan" w:cs="Times New Roman"/>
                <w:lang w:eastAsia="en-GB"/>
              </w:rPr>
            </w:pPr>
          </w:p>
        </w:tc>
        <w:tc>
          <w:tcPr>
            <w:tcW w:w="1774" w:type="dxa"/>
            <w:gridSpan w:val="2"/>
            <w:noWrap/>
            <w:hideMark/>
          </w:tcPr>
          <w:p w14:paraId="2A857150"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Depreciation</w:t>
            </w:r>
          </w:p>
        </w:tc>
        <w:tc>
          <w:tcPr>
            <w:tcW w:w="1322" w:type="dxa"/>
            <w:noWrap/>
            <w:hideMark/>
          </w:tcPr>
          <w:p w14:paraId="5C58CC5F" w14:textId="77777777" w:rsidR="004B15FE" w:rsidRPr="009F4124" w:rsidRDefault="004B15FE" w:rsidP="004B15FE">
            <w:pPr>
              <w:rPr>
                <w:rFonts w:ascii="Cera Pro Macmillan" w:eastAsia="Times New Roman" w:hAnsi="Cera Pro Macmillan" w:cs="Arial"/>
                <w:lang w:eastAsia="en-GB"/>
              </w:rPr>
            </w:pPr>
          </w:p>
        </w:tc>
        <w:tc>
          <w:tcPr>
            <w:tcW w:w="1256" w:type="dxa"/>
            <w:noWrap/>
            <w:hideMark/>
          </w:tcPr>
          <w:p w14:paraId="55A54F32"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41DC2694"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35C0C772"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3FB0256C"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6398853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c>
          <w:tcPr>
            <w:tcW w:w="222" w:type="dxa"/>
            <w:noWrap/>
            <w:hideMark/>
          </w:tcPr>
          <w:p w14:paraId="6D3C494D"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3CD50E80"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545</w:t>
            </w:r>
          </w:p>
        </w:tc>
        <w:tc>
          <w:tcPr>
            <w:tcW w:w="222" w:type="dxa"/>
            <w:noWrap/>
            <w:hideMark/>
          </w:tcPr>
          <w:p w14:paraId="549A2455"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3870B6EF"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417</w:t>
            </w:r>
          </w:p>
        </w:tc>
      </w:tr>
      <w:tr w:rsidR="004B15FE" w:rsidRPr="009F4124" w14:paraId="470F9D7F" w14:textId="77777777" w:rsidTr="002B1843">
        <w:trPr>
          <w:trHeight w:val="250"/>
          <w:jc w:val="center"/>
        </w:trPr>
        <w:tc>
          <w:tcPr>
            <w:tcW w:w="321" w:type="dxa"/>
            <w:noWrap/>
            <w:hideMark/>
          </w:tcPr>
          <w:p w14:paraId="0271DB86" w14:textId="77777777" w:rsidR="004B15FE" w:rsidRPr="009F4124" w:rsidRDefault="004B15FE" w:rsidP="004B15FE">
            <w:pPr>
              <w:jc w:val="right"/>
              <w:rPr>
                <w:rFonts w:ascii="Cera Pro Macmillan" w:eastAsia="Times New Roman" w:hAnsi="Cera Pro Macmillan" w:cs="Arial"/>
                <w:lang w:eastAsia="en-GB"/>
              </w:rPr>
            </w:pPr>
          </w:p>
        </w:tc>
        <w:tc>
          <w:tcPr>
            <w:tcW w:w="1774" w:type="dxa"/>
            <w:gridSpan w:val="2"/>
            <w:noWrap/>
            <w:hideMark/>
          </w:tcPr>
          <w:p w14:paraId="64FF623E"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Impairments</w:t>
            </w:r>
          </w:p>
        </w:tc>
        <w:tc>
          <w:tcPr>
            <w:tcW w:w="1322" w:type="dxa"/>
            <w:noWrap/>
            <w:hideMark/>
          </w:tcPr>
          <w:p w14:paraId="3468D811" w14:textId="77777777" w:rsidR="004B15FE" w:rsidRPr="009F4124" w:rsidRDefault="004B15FE" w:rsidP="004B15FE">
            <w:pPr>
              <w:rPr>
                <w:rFonts w:ascii="Cera Pro Macmillan" w:eastAsia="Times New Roman" w:hAnsi="Cera Pro Macmillan" w:cs="Arial"/>
                <w:lang w:eastAsia="en-GB"/>
              </w:rPr>
            </w:pPr>
          </w:p>
        </w:tc>
        <w:tc>
          <w:tcPr>
            <w:tcW w:w="1256" w:type="dxa"/>
            <w:noWrap/>
            <w:hideMark/>
          </w:tcPr>
          <w:p w14:paraId="3535D21A"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6CCA05AF"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1D490D67"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693E197"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2422809"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c>
          <w:tcPr>
            <w:tcW w:w="222" w:type="dxa"/>
            <w:noWrap/>
            <w:hideMark/>
          </w:tcPr>
          <w:p w14:paraId="7F06B45D"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3F423E7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c>
          <w:tcPr>
            <w:tcW w:w="222" w:type="dxa"/>
            <w:noWrap/>
            <w:hideMark/>
          </w:tcPr>
          <w:p w14:paraId="6B63E7B2"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2BC90E5"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36</w:t>
            </w:r>
          </w:p>
        </w:tc>
      </w:tr>
      <w:tr w:rsidR="004B15FE" w:rsidRPr="009F4124" w14:paraId="6FD2BFB7" w14:textId="77777777" w:rsidTr="002B1843">
        <w:trPr>
          <w:trHeight w:val="500"/>
          <w:jc w:val="center"/>
        </w:trPr>
        <w:tc>
          <w:tcPr>
            <w:tcW w:w="321" w:type="dxa"/>
            <w:noWrap/>
            <w:hideMark/>
          </w:tcPr>
          <w:p w14:paraId="3D19F82A" w14:textId="77777777" w:rsidR="004B15FE" w:rsidRPr="009F4124" w:rsidRDefault="004B15FE" w:rsidP="004B15FE">
            <w:pPr>
              <w:jc w:val="right"/>
              <w:rPr>
                <w:rFonts w:ascii="Cera Pro Macmillan" w:eastAsia="Times New Roman" w:hAnsi="Cera Pro Macmillan" w:cs="Arial"/>
                <w:lang w:eastAsia="en-GB"/>
              </w:rPr>
            </w:pPr>
          </w:p>
        </w:tc>
        <w:tc>
          <w:tcPr>
            <w:tcW w:w="5172" w:type="dxa"/>
            <w:gridSpan w:val="5"/>
            <w:hideMark/>
          </w:tcPr>
          <w:p w14:paraId="285233BC"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xml:space="preserve">(Decrease) / Increase in grant commitments, other </w:t>
            </w:r>
            <w:proofErr w:type="gramStart"/>
            <w:r w:rsidRPr="009F4124">
              <w:rPr>
                <w:rFonts w:ascii="Cera Pro Macmillan" w:eastAsia="Times New Roman" w:hAnsi="Cera Pro Macmillan" w:cs="Arial"/>
                <w:lang w:eastAsia="en-GB"/>
              </w:rPr>
              <w:t>creditors</w:t>
            </w:r>
            <w:proofErr w:type="gramEnd"/>
            <w:r w:rsidRPr="009F4124">
              <w:rPr>
                <w:rFonts w:ascii="Cera Pro Macmillan" w:eastAsia="Times New Roman" w:hAnsi="Cera Pro Macmillan" w:cs="Arial"/>
                <w:lang w:eastAsia="en-GB"/>
              </w:rPr>
              <w:t xml:space="preserve"> and deferred income</w:t>
            </w:r>
          </w:p>
        </w:tc>
        <w:tc>
          <w:tcPr>
            <w:tcW w:w="610" w:type="dxa"/>
            <w:noWrap/>
            <w:hideMark/>
          </w:tcPr>
          <w:p w14:paraId="749769EB" w14:textId="77777777" w:rsidR="004B15FE" w:rsidRPr="009F4124" w:rsidRDefault="004B15FE" w:rsidP="004B15FE">
            <w:pPr>
              <w:rPr>
                <w:rFonts w:ascii="Cera Pro Macmillan" w:eastAsia="Times New Roman" w:hAnsi="Cera Pro Macmillan" w:cs="Arial"/>
                <w:lang w:eastAsia="en-GB"/>
              </w:rPr>
            </w:pPr>
          </w:p>
        </w:tc>
        <w:tc>
          <w:tcPr>
            <w:tcW w:w="519" w:type="dxa"/>
            <w:noWrap/>
            <w:hideMark/>
          </w:tcPr>
          <w:p w14:paraId="6FC7462B"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ADBCBBE"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21,22</w:t>
            </w:r>
          </w:p>
        </w:tc>
        <w:tc>
          <w:tcPr>
            <w:tcW w:w="222" w:type="dxa"/>
            <w:noWrap/>
            <w:hideMark/>
          </w:tcPr>
          <w:p w14:paraId="6D24160E"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1C6F15B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(5,943)</w:t>
            </w:r>
          </w:p>
        </w:tc>
        <w:tc>
          <w:tcPr>
            <w:tcW w:w="222" w:type="dxa"/>
            <w:noWrap/>
            <w:hideMark/>
          </w:tcPr>
          <w:p w14:paraId="6CA0E66B"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3B48803"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19,177</w:t>
            </w:r>
          </w:p>
        </w:tc>
      </w:tr>
      <w:tr w:rsidR="004B15FE" w:rsidRPr="009F4124" w14:paraId="2E1A9D08" w14:textId="77777777" w:rsidTr="002B1843">
        <w:trPr>
          <w:trHeight w:val="250"/>
          <w:jc w:val="center"/>
        </w:trPr>
        <w:tc>
          <w:tcPr>
            <w:tcW w:w="321" w:type="dxa"/>
            <w:noWrap/>
            <w:hideMark/>
          </w:tcPr>
          <w:p w14:paraId="0311CD97" w14:textId="77777777" w:rsidR="004B15FE" w:rsidRPr="009F4124" w:rsidRDefault="004B15FE" w:rsidP="004B15FE">
            <w:pPr>
              <w:jc w:val="right"/>
              <w:rPr>
                <w:rFonts w:ascii="Cera Pro Macmillan" w:eastAsia="Times New Roman" w:hAnsi="Cera Pro Macmillan" w:cs="Arial"/>
                <w:lang w:eastAsia="en-GB"/>
              </w:rPr>
            </w:pPr>
          </w:p>
        </w:tc>
        <w:tc>
          <w:tcPr>
            <w:tcW w:w="5172" w:type="dxa"/>
            <w:gridSpan w:val="5"/>
            <w:hideMark/>
          </w:tcPr>
          <w:p w14:paraId="5D08C1F1"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(Decrease) / Increase in provisions</w:t>
            </w:r>
          </w:p>
        </w:tc>
        <w:tc>
          <w:tcPr>
            <w:tcW w:w="610" w:type="dxa"/>
            <w:noWrap/>
            <w:hideMark/>
          </w:tcPr>
          <w:p w14:paraId="34051B36" w14:textId="77777777" w:rsidR="004B15FE" w:rsidRPr="009F4124" w:rsidRDefault="004B15FE" w:rsidP="004B15FE">
            <w:pPr>
              <w:rPr>
                <w:rFonts w:ascii="Cera Pro Macmillan" w:eastAsia="Times New Roman" w:hAnsi="Cera Pro Macmillan" w:cs="Arial"/>
                <w:lang w:eastAsia="en-GB"/>
              </w:rPr>
            </w:pPr>
          </w:p>
        </w:tc>
        <w:tc>
          <w:tcPr>
            <w:tcW w:w="519" w:type="dxa"/>
            <w:noWrap/>
            <w:hideMark/>
          </w:tcPr>
          <w:p w14:paraId="42F1BD3C"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EF57FB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24</w:t>
            </w:r>
          </w:p>
        </w:tc>
        <w:tc>
          <w:tcPr>
            <w:tcW w:w="222" w:type="dxa"/>
            <w:noWrap/>
            <w:hideMark/>
          </w:tcPr>
          <w:p w14:paraId="3B324070"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11DEED2B"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(356)</w:t>
            </w:r>
          </w:p>
        </w:tc>
        <w:tc>
          <w:tcPr>
            <w:tcW w:w="222" w:type="dxa"/>
            <w:noWrap/>
            <w:hideMark/>
          </w:tcPr>
          <w:p w14:paraId="303D545A"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3BD9D05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367</w:t>
            </w:r>
          </w:p>
        </w:tc>
      </w:tr>
      <w:tr w:rsidR="004B15FE" w:rsidRPr="009F4124" w14:paraId="495590D6" w14:textId="77777777" w:rsidTr="002B1843">
        <w:trPr>
          <w:trHeight w:val="250"/>
          <w:jc w:val="center"/>
        </w:trPr>
        <w:tc>
          <w:tcPr>
            <w:tcW w:w="321" w:type="dxa"/>
            <w:noWrap/>
            <w:hideMark/>
          </w:tcPr>
          <w:p w14:paraId="4E07064F"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7E89ECB2"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Decrease in stock and investments awaiting sale</w:t>
            </w:r>
          </w:p>
        </w:tc>
        <w:tc>
          <w:tcPr>
            <w:tcW w:w="820" w:type="dxa"/>
            <w:noWrap/>
            <w:hideMark/>
          </w:tcPr>
          <w:p w14:paraId="0C4A6D5E"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1E5256A3"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57D27A7D"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0B1EDFE"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19</w:t>
            </w:r>
          </w:p>
        </w:tc>
        <w:tc>
          <w:tcPr>
            <w:tcW w:w="222" w:type="dxa"/>
            <w:noWrap/>
            <w:hideMark/>
          </w:tcPr>
          <w:p w14:paraId="05040849"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06BE984A"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34</w:t>
            </w:r>
          </w:p>
        </w:tc>
        <w:tc>
          <w:tcPr>
            <w:tcW w:w="222" w:type="dxa"/>
            <w:noWrap/>
            <w:hideMark/>
          </w:tcPr>
          <w:p w14:paraId="58E4F219"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6228912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43</w:t>
            </w:r>
          </w:p>
        </w:tc>
      </w:tr>
      <w:tr w:rsidR="004B15FE" w:rsidRPr="009F4124" w14:paraId="7BDF0B3A" w14:textId="77777777" w:rsidTr="002B1843">
        <w:trPr>
          <w:trHeight w:val="250"/>
          <w:jc w:val="center"/>
        </w:trPr>
        <w:tc>
          <w:tcPr>
            <w:tcW w:w="321" w:type="dxa"/>
            <w:noWrap/>
            <w:hideMark/>
          </w:tcPr>
          <w:p w14:paraId="72A22B65" w14:textId="77777777" w:rsidR="004B15FE" w:rsidRPr="009F4124" w:rsidRDefault="004B15FE" w:rsidP="004B15FE">
            <w:pPr>
              <w:jc w:val="right"/>
              <w:rPr>
                <w:rFonts w:ascii="Cera Pro Macmillan" w:eastAsia="Times New Roman" w:hAnsi="Cera Pro Macmillan" w:cs="Arial"/>
                <w:lang w:eastAsia="en-GB"/>
              </w:rPr>
            </w:pPr>
          </w:p>
        </w:tc>
        <w:tc>
          <w:tcPr>
            <w:tcW w:w="1774" w:type="dxa"/>
            <w:gridSpan w:val="2"/>
            <w:noWrap/>
            <w:hideMark/>
          </w:tcPr>
          <w:p w14:paraId="5267B0BC"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Increase in debtors</w:t>
            </w:r>
          </w:p>
        </w:tc>
        <w:tc>
          <w:tcPr>
            <w:tcW w:w="1322" w:type="dxa"/>
            <w:noWrap/>
            <w:hideMark/>
          </w:tcPr>
          <w:p w14:paraId="6EF3FDA0" w14:textId="77777777" w:rsidR="004B15FE" w:rsidRPr="009F4124" w:rsidRDefault="004B15FE" w:rsidP="004B15FE">
            <w:pPr>
              <w:rPr>
                <w:rFonts w:ascii="Cera Pro Macmillan" w:eastAsia="Times New Roman" w:hAnsi="Cera Pro Macmillan" w:cs="Arial"/>
                <w:lang w:eastAsia="en-GB"/>
              </w:rPr>
            </w:pPr>
          </w:p>
        </w:tc>
        <w:tc>
          <w:tcPr>
            <w:tcW w:w="1256" w:type="dxa"/>
            <w:noWrap/>
            <w:hideMark/>
          </w:tcPr>
          <w:p w14:paraId="2155E175"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76B70291"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65EA764D"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6EC94B1A"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3B530A33"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20</w:t>
            </w:r>
          </w:p>
        </w:tc>
        <w:tc>
          <w:tcPr>
            <w:tcW w:w="222" w:type="dxa"/>
            <w:noWrap/>
            <w:hideMark/>
          </w:tcPr>
          <w:p w14:paraId="7BBB13C6"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52F29D8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(11,101)</w:t>
            </w:r>
          </w:p>
        </w:tc>
        <w:tc>
          <w:tcPr>
            <w:tcW w:w="222" w:type="dxa"/>
            <w:noWrap/>
            <w:hideMark/>
          </w:tcPr>
          <w:p w14:paraId="4092DF32"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5D896B1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(8,735)</w:t>
            </w:r>
          </w:p>
        </w:tc>
      </w:tr>
      <w:tr w:rsidR="004B15FE" w:rsidRPr="009F4124" w14:paraId="262CE705" w14:textId="77777777" w:rsidTr="002B1843">
        <w:trPr>
          <w:trHeight w:val="250"/>
          <w:jc w:val="center"/>
        </w:trPr>
        <w:tc>
          <w:tcPr>
            <w:tcW w:w="321" w:type="dxa"/>
            <w:noWrap/>
            <w:hideMark/>
          </w:tcPr>
          <w:p w14:paraId="36BEAC27" w14:textId="77777777" w:rsidR="004B15FE" w:rsidRPr="009F4124" w:rsidRDefault="004B15FE" w:rsidP="004B15FE">
            <w:pPr>
              <w:jc w:val="right"/>
              <w:rPr>
                <w:rFonts w:ascii="Cera Pro Macmillan" w:eastAsia="Times New Roman" w:hAnsi="Cera Pro Macmillan" w:cs="Arial"/>
                <w:lang w:eastAsia="en-GB"/>
              </w:rPr>
            </w:pPr>
          </w:p>
        </w:tc>
        <w:tc>
          <w:tcPr>
            <w:tcW w:w="3096" w:type="dxa"/>
            <w:gridSpan w:val="3"/>
            <w:noWrap/>
            <w:hideMark/>
          </w:tcPr>
          <w:p w14:paraId="4BDF2637"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Losses on disposal of tangible assets</w:t>
            </w:r>
          </w:p>
        </w:tc>
        <w:tc>
          <w:tcPr>
            <w:tcW w:w="1256" w:type="dxa"/>
            <w:noWrap/>
            <w:hideMark/>
          </w:tcPr>
          <w:p w14:paraId="4AC9E1D9" w14:textId="77777777" w:rsidR="004B15FE" w:rsidRPr="009F4124" w:rsidRDefault="004B15FE" w:rsidP="004B15FE">
            <w:pPr>
              <w:rPr>
                <w:rFonts w:ascii="Cera Pro Macmillan" w:eastAsia="Times New Roman" w:hAnsi="Cera Pro Macmillan" w:cs="Arial"/>
                <w:lang w:eastAsia="en-GB"/>
              </w:rPr>
            </w:pPr>
          </w:p>
        </w:tc>
        <w:tc>
          <w:tcPr>
            <w:tcW w:w="820" w:type="dxa"/>
            <w:noWrap/>
            <w:hideMark/>
          </w:tcPr>
          <w:p w14:paraId="3DEA21D1"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5A201C8D"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CF42DF5"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5E93D696"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c>
          <w:tcPr>
            <w:tcW w:w="222" w:type="dxa"/>
            <w:noWrap/>
            <w:hideMark/>
          </w:tcPr>
          <w:p w14:paraId="689C1660"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47135191"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c>
          <w:tcPr>
            <w:tcW w:w="222" w:type="dxa"/>
            <w:noWrap/>
            <w:hideMark/>
          </w:tcPr>
          <w:p w14:paraId="4B2D08B5"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19B3EA36"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r>
      <w:tr w:rsidR="004B15FE" w:rsidRPr="009F4124" w14:paraId="3F22FEF7" w14:textId="77777777" w:rsidTr="002B1843">
        <w:trPr>
          <w:trHeight w:val="250"/>
          <w:jc w:val="center"/>
        </w:trPr>
        <w:tc>
          <w:tcPr>
            <w:tcW w:w="321" w:type="dxa"/>
            <w:noWrap/>
            <w:hideMark/>
          </w:tcPr>
          <w:p w14:paraId="23A776A5"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6A7F6AE2"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xml:space="preserve">(Gains) / Losses on fixed asset investments </w:t>
            </w:r>
          </w:p>
        </w:tc>
        <w:tc>
          <w:tcPr>
            <w:tcW w:w="820" w:type="dxa"/>
            <w:noWrap/>
            <w:hideMark/>
          </w:tcPr>
          <w:p w14:paraId="3534633A"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35CF7CF7"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73F9E1D9"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545A4508"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26171FD8"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602D7670"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(2,546)</w:t>
            </w:r>
          </w:p>
        </w:tc>
        <w:tc>
          <w:tcPr>
            <w:tcW w:w="222" w:type="dxa"/>
            <w:noWrap/>
            <w:hideMark/>
          </w:tcPr>
          <w:p w14:paraId="4B257FC7"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8A3CE01"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1,338</w:t>
            </w:r>
          </w:p>
        </w:tc>
      </w:tr>
      <w:tr w:rsidR="004B15FE" w:rsidRPr="009F4124" w14:paraId="64C909F6" w14:textId="77777777" w:rsidTr="002B1843">
        <w:trPr>
          <w:trHeight w:val="250"/>
          <w:jc w:val="center"/>
        </w:trPr>
        <w:tc>
          <w:tcPr>
            <w:tcW w:w="321" w:type="dxa"/>
            <w:noWrap/>
            <w:hideMark/>
          </w:tcPr>
          <w:p w14:paraId="3C9C1449" w14:textId="77777777" w:rsidR="004B15FE" w:rsidRPr="009F4124" w:rsidRDefault="004B15FE" w:rsidP="004B15FE">
            <w:pPr>
              <w:jc w:val="right"/>
              <w:rPr>
                <w:rFonts w:ascii="Cera Pro Macmillan" w:eastAsia="Times New Roman" w:hAnsi="Cera Pro Macmillan" w:cs="Arial"/>
                <w:lang w:eastAsia="en-GB"/>
              </w:rPr>
            </w:pPr>
          </w:p>
        </w:tc>
        <w:tc>
          <w:tcPr>
            <w:tcW w:w="1774" w:type="dxa"/>
            <w:gridSpan w:val="2"/>
            <w:noWrap/>
            <w:hideMark/>
          </w:tcPr>
          <w:p w14:paraId="4AC30418"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Investment income</w:t>
            </w:r>
          </w:p>
        </w:tc>
        <w:tc>
          <w:tcPr>
            <w:tcW w:w="1322" w:type="dxa"/>
            <w:noWrap/>
            <w:hideMark/>
          </w:tcPr>
          <w:p w14:paraId="3680E2D0" w14:textId="77777777" w:rsidR="004B15FE" w:rsidRPr="009F4124" w:rsidRDefault="004B15FE" w:rsidP="004B15FE">
            <w:pPr>
              <w:rPr>
                <w:rFonts w:ascii="Cera Pro Macmillan" w:eastAsia="Times New Roman" w:hAnsi="Cera Pro Macmillan" w:cs="Arial"/>
                <w:lang w:eastAsia="en-GB"/>
              </w:rPr>
            </w:pPr>
          </w:p>
        </w:tc>
        <w:tc>
          <w:tcPr>
            <w:tcW w:w="1256" w:type="dxa"/>
            <w:noWrap/>
            <w:hideMark/>
          </w:tcPr>
          <w:p w14:paraId="098A1417"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1131779F"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31C6CA42"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324A01FF"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5C3B5A11"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7</w:t>
            </w:r>
          </w:p>
        </w:tc>
        <w:tc>
          <w:tcPr>
            <w:tcW w:w="222" w:type="dxa"/>
            <w:noWrap/>
            <w:hideMark/>
          </w:tcPr>
          <w:p w14:paraId="6BFB347C"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1F1971F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(2,477)</w:t>
            </w:r>
          </w:p>
        </w:tc>
        <w:tc>
          <w:tcPr>
            <w:tcW w:w="222" w:type="dxa"/>
            <w:noWrap/>
            <w:hideMark/>
          </w:tcPr>
          <w:p w14:paraId="2E368A9E"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D70A078"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(2,092)</w:t>
            </w:r>
          </w:p>
        </w:tc>
      </w:tr>
      <w:tr w:rsidR="004B15FE" w:rsidRPr="009F4124" w14:paraId="357A661B" w14:textId="77777777" w:rsidTr="002B1843">
        <w:trPr>
          <w:trHeight w:val="250"/>
          <w:jc w:val="center"/>
        </w:trPr>
        <w:tc>
          <w:tcPr>
            <w:tcW w:w="321" w:type="dxa"/>
            <w:noWrap/>
            <w:hideMark/>
          </w:tcPr>
          <w:p w14:paraId="0F9011A4"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250169F1"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Loss on programme related investment</w:t>
            </w:r>
          </w:p>
        </w:tc>
        <w:tc>
          <w:tcPr>
            <w:tcW w:w="820" w:type="dxa"/>
            <w:noWrap/>
            <w:hideMark/>
          </w:tcPr>
          <w:p w14:paraId="424A0038"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2BF72AA1"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442B2480"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6241D50"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w:t>
            </w:r>
          </w:p>
        </w:tc>
        <w:tc>
          <w:tcPr>
            <w:tcW w:w="222" w:type="dxa"/>
            <w:noWrap/>
            <w:hideMark/>
          </w:tcPr>
          <w:p w14:paraId="72856598"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029768C4"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c>
          <w:tcPr>
            <w:tcW w:w="222" w:type="dxa"/>
            <w:noWrap/>
            <w:hideMark/>
          </w:tcPr>
          <w:p w14:paraId="059AD417"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1FC72245"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396</w:t>
            </w:r>
          </w:p>
        </w:tc>
      </w:tr>
      <w:tr w:rsidR="004B15FE" w:rsidRPr="009F4124" w14:paraId="2A22CC3D" w14:textId="77777777" w:rsidTr="002B1843">
        <w:trPr>
          <w:trHeight w:val="253"/>
          <w:jc w:val="center"/>
        </w:trPr>
        <w:tc>
          <w:tcPr>
            <w:tcW w:w="321" w:type="dxa"/>
            <w:noWrap/>
            <w:hideMark/>
          </w:tcPr>
          <w:p w14:paraId="33ABFB7B" w14:textId="77777777" w:rsidR="004B15FE" w:rsidRPr="009F4124" w:rsidRDefault="004B15FE" w:rsidP="004B15FE">
            <w:pPr>
              <w:jc w:val="right"/>
              <w:rPr>
                <w:rFonts w:ascii="Cera Pro Macmillan" w:eastAsia="Times New Roman" w:hAnsi="Cera Pro Macmillan" w:cs="Arial"/>
                <w:lang w:eastAsia="en-GB"/>
              </w:rPr>
            </w:pPr>
          </w:p>
        </w:tc>
        <w:tc>
          <w:tcPr>
            <w:tcW w:w="729" w:type="dxa"/>
            <w:noWrap/>
            <w:hideMark/>
          </w:tcPr>
          <w:p w14:paraId="67DB5B6C"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654F31D9"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2A383616"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497FC52E"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45BC51B9"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64980224"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36971A69"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5DDD073C"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36B6184"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4988BAD4"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1D74217F"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0B35CDBF"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w:t>
            </w:r>
          </w:p>
        </w:tc>
      </w:tr>
      <w:tr w:rsidR="004B15FE" w:rsidRPr="009F4124" w14:paraId="7AB3F5D5" w14:textId="77777777" w:rsidTr="002B1843">
        <w:trPr>
          <w:trHeight w:val="323"/>
          <w:jc w:val="center"/>
        </w:trPr>
        <w:tc>
          <w:tcPr>
            <w:tcW w:w="5493" w:type="dxa"/>
            <w:gridSpan w:val="6"/>
            <w:hideMark/>
          </w:tcPr>
          <w:p w14:paraId="14020E50"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Net cash (used in) operating activities</w:t>
            </w:r>
          </w:p>
        </w:tc>
        <w:tc>
          <w:tcPr>
            <w:tcW w:w="610" w:type="dxa"/>
            <w:noWrap/>
            <w:hideMark/>
          </w:tcPr>
          <w:p w14:paraId="2DEBD7D9" w14:textId="77777777" w:rsidR="004B15FE" w:rsidRPr="009F4124" w:rsidRDefault="004B15FE" w:rsidP="004B15FE">
            <w:pPr>
              <w:rPr>
                <w:rFonts w:ascii="Cera Pro Macmillan" w:eastAsia="Times New Roman" w:hAnsi="Cera Pro Macmillan" w:cs="Arial"/>
                <w:b/>
                <w:bCs/>
                <w:lang w:eastAsia="en-GB"/>
              </w:rPr>
            </w:pPr>
          </w:p>
        </w:tc>
        <w:tc>
          <w:tcPr>
            <w:tcW w:w="519" w:type="dxa"/>
            <w:noWrap/>
            <w:hideMark/>
          </w:tcPr>
          <w:p w14:paraId="4BC46FEE"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A06DDF8"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47E4B23"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7C154199"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(51,954)</w:t>
            </w:r>
          </w:p>
        </w:tc>
        <w:tc>
          <w:tcPr>
            <w:tcW w:w="222" w:type="dxa"/>
            <w:noWrap/>
            <w:hideMark/>
          </w:tcPr>
          <w:p w14:paraId="56827A26"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6694EF7A"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(14,906)</w:t>
            </w:r>
          </w:p>
        </w:tc>
      </w:tr>
      <w:tr w:rsidR="004B15FE" w:rsidRPr="009F4124" w14:paraId="20300829" w14:textId="77777777" w:rsidTr="002B1843">
        <w:trPr>
          <w:trHeight w:val="323"/>
          <w:jc w:val="center"/>
        </w:trPr>
        <w:tc>
          <w:tcPr>
            <w:tcW w:w="10170" w:type="dxa"/>
            <w:gridSpan w:val="13"/>
            <w:hideMark/>
          </w:tcPr>
          <w:p w14:paraId="64EAD667" w14:textId="77777777" w:rsidR="004B15FE" w:rsidRPr="009F4124" w:rsidRDefault="004B15FE" w:rsidP="004B15FE">
            <w:pPr>
              <w:jc w:val="cente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 xml:space="preserve"> </w:t>
            </w:r>
          </w:p>
        </w:tc>
      </w:tr>
      <w:tr w:rsidR="004B15FE" w:rsidRPr="009F4124" w14:paraId="52D5DFC9" w14:textId="77777777" w:rsidTr="002B1843">
        <w:trPr>
          <w:trHeight w:val="244"/>
          <w:jc w:val="center"/>
        </w:trPr>
        <w:tc>
          <w:tcPr>
            <w:tcW w:w="3417" w:type="dxa"/>
            <w:gridSpan w:val="4"/>
            <w:noWrap/>
            <w:hideMark/>
          </w:tcPr>
          <w:p w14:paraId="6DB5BF18" w14:textId="77777777" w:rsidR="004B15FE" w:rsidRPr="00504F3C" w:rsidRDefault="004B15FE" w:rsidP="004B15FE">
            <w:pPr>
              <w:rPr>
                <w:rFonts w:ascii="Cera Pro Macmillan" w:eastAsia="Times New Roman" w:hAnsi="Cera Pro Macmillan" w:cs="Arial"/>
                <w:b/>
                <w:bCs/>
                <w:lang w:eastAsia="en-GB"/>
              </w:rPr>
            </w:pPr>
            <w:r w:rsidRPr="00504F3C">
              <w:rPr>
                <w:rFonts w:ascii="Cera Pro Macmillan" w:eastAsia="Times New Roman" w:hAnsi="Cera Pro Macmillan" w:cs="Arial"/>
                <w:b/>
                <w:bCs/>
                <w:lang w:eastAsia="en-GB"/>
              </w:rPr>
              <w:t>Cash flows from investing activities</w:t>
            </w:r>
          </w:p>
        </w:tc>
        <w:tc>
          <w:tcPr>
            <w:tcW w:w="1256" w:type="dxa"/>
            <w:noWrap/>
            <w:hideMark/>
          </w:tcPr>
          <w:p w14:paraId="7070F061" w14:textId="77777777" w:rsidR="004B15FE" w:rsidRPr="009F4124" w:rsidRDefault="004B15FE" w:rsidP="004B15FE">
            <w:pPr>
              <w:rPr>
                <w:rFonts w:ascii="Cera Pro Macmillan" w:eastAsia="Times New Roman" w:hAnsi="Cera Pro Macmillan" w:cs="Arial"/>
                <w:lang w:eastAsia="en-GB"/>
              </w:rPr>
            </w:pPr>
          </w:p>
        </w:tc>
        <w:tc>
          <w:tcPr>
            <w:tcW w:w="820" w:type="dxa"/>
            <w:noWrap/>
            <w:hideMark/>
          </w:tcPr>
          <w:p w14:paraId="37C2B266" w14:textId="77777777" w:rsidR="004B15FE" w:rsidRPr="009F4124" w:rsidRDefault="004B15FE" w:rsidP="004B15FE">
            <w:pPr>
              <w:rPr>
                <w:rFonts w:ascii="Cera Pro Macmillan" w:eastAsia="Times New Roman" w:hAnsi="Cera Pro Macmillan" w:cs="Times New Roman"/>
                <w:lang w:eastAsia="en-GB"/>
              </w:rPr>
            </w:pPr>
          </w:p>
        </w:tc>
        <w:tc>
          <w:tcPr>
            <w:tcW w:w="610" w:type="dxa"/>
            <w:noWrap/>
            <w:hideMark/>
          </w:tcPr>
          <w:p w14:paraId="4342C1F4"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731791BE"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6A3F19A3"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11C7668C"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29B5C4A7"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3D46128F"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4442D443"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720ABC0D" w14:textId="77777777" w:rsidTr="002B1843">
        <w:trPr>
          <w:trHeight w:val="250"/>
          <w:jc w:val="center"/>
        </w:trPr>
        <w:tc>
          <w:tcPr>
            <w:tcW w:w="321" w:type="dxa"/>
            <w:noWrap/>
            <w:hideMark/>
          </w:tcPr>
          <w:p w14:paraId="71F70CDD" w14:textId="77777777" w:rsidR="004B15FE" w:rsidRPr="009F4124" w:rsidRDefault="004B15FE" w:rsidP="004B15FE">
            <w:pPr>
              <w:rPr>
                <w:rFonts w:ascii="Cera Pro Macmillan" w:eastAsia="Times New Roman" w:hAnsi="Cera Pro Macmillan" w:cs="Times New Roman"/>
                <w:lang w:eastAsia="en-GB"/>
              </w:rPr>
            </w:pPr>
          </w:p>
        </w:tc>
        <w:tc>
          <w:tcPr>
            <w:tcW w:w="1774" w:type="dxa"/>
            <w:gridSpan w:val="2"/>
            <w:noWrap/>
            <w:hideMark/>
          </w:tcPr>
          <w:p w14:paraId="2DB57B3D"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Investment income</w:t>
            </w:r>
          </w:p>
        </w:tc>
        <w:tc>
          <w:tcPr>
            <w:tcW w:w="1322" w:type="dxa"/>
            <w:noWrap/>
            <w:hideMark/>
          </w:tcPr>
          <w:p w14:paraId="26459DDE" w14:textId="77777777" w:rsidR="004B15FE" w:rsidRPr="009F4124" w:rsidRDefault="004B15FE" w:rsidP="004B15FE">
            <w:pPr>
              <w:rPr>
                <w:rFonts w:ascii="Cera Pro Macmillan" w:eastAsia="Times New Roman" w:hAnsi="Cera Pro Macmillan" w:cs="Arial"/>
                <w:lang w:eastAsia="en-GB"/>
              </w:rPr>
            </w:pPr>
          </w:p>
        </w:tc>
        <w:tc>
          <w:tcPr>
            <w:tcW w:w="1256" w:type="dxa"/>
            <w:noWrap/>
            <w:hideMark/>
          </w:tcPr>
          <w:p w14:paraId="57C604CB"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62B2D3F5" w14:textId="77777777" w:rsidR="004B15FE" w:rsidRPr="009F4124" w:rsidRDefault="004B15FE" w:rsidP="004B15FE">
            <w:pPr>
              <w:rPr>
                <w:rFonts w:ascii="Cera Pro Macmillan" w:eastAsia="Times New Roman" w:hAnsi="Cera Pro Macmillan" w:cs="Times New Roman"/>
                <w:lang w:eastAsia="en-GB"/>
              </w:rPr>
            </w:pPr>
          </w:p>
        </w:tc>
        <w:tc>
          <w:tcPr>
            <w:tcW w:w="610" w:type="dxa"/>
            <w:noWrap/>
            <w:hideMark/>
          </w:tcPr>
          <w:p w14:paraId="017A53A5"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4CE79B29"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6C3852E7"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7</w:t>
            </w:r>
          </w:p>
        </w:tc>
        <w:tc>
          <w:tcPr>
            <w:tcW w:w="222" w:type="dxa"/>
            <w:noWrap/>
            <w:hideMark/>
          </w:tcPr>
          <w:p w14:paraId="47D15982"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4563B827"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29</w:t>
            </w:r>
          </w:p>
        </w:tc>
        <w:tc>
          <w:tcPr>
            <w:tcW w:w="222" w:type="dxa"/>
            <w:noWrap/>
            <w:hideMark/>
          </w:tcPr>
          <w:p w14:paraId="1D9C8789"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190864AB"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2,092</w:t>
            </w:r>
          </w:p>
        </w:tc>
      </w:tr>
      <w:tr w:rsidR="004B15FE" w:rsidRPr="009F4124" w14:paraId="45819B8E" w14:textId="77777777" w:rsidTr="002B1843">
        <w:trPr>
          <w:trHeight w:val="250"/>
          <w:jc w:val="center"/>
        </w:trPr>
        <w:tc>
          <w:tcPr>
            <w:tcW w:w="321" w:type="dxa"/>
            <w:noWrap/>
            <w:hideMark/>
          </w:tcPr>
          <w:p w14:paraId="20DD26F3"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hideMark/>
          </w:tcPr>
          <w:p w14:paraId="5F2C053A"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Purchase of tangible assets</w:t>
            </w:r>
          </w:p>
        </w:tc>
        <w:tc>
          <w:tcPr>
            <w:tcW w:w="820" w:type="dxa"/>
            <w:noWrap/>
            <w:hideMark/>
          </w:tcPr>
          <w:p w14:paraId="36D170D1"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1BE1C73D"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3FA52350"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3D4877B9"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c>
          <w:tcPr>
            <w:tcW w:w="222" w:type="dxa"/>
            <w:noWrap/>
            <w:hideMark/>
          </w:tcPr>
          <w:p w14:paraId="2025CEDF"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657E129B"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(264)</w:t>
            </w:r>
          </w:p>
        </w:tc>
        <w:tc>
          <w:tcPr>
            <w:tcW w:w="222" w:type="dxa"/>
            <w:noWrap/>
            <w:hideMark/>
          </w:tcPr>
          <w:p w14:paraId="309CBD18"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080F1412"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w:t>
            </w:r>
          </w:p>
        </w:tc>
      </w:tr>
      <w:tr w:rsidR="004B15FE" w:rsidRPr="009F4124" w14:paraId="30F0B844" w14:textId="77777777" w:rsidTr="002B1843">
        <w:trPr>
          <w:trHeight w:val="250"/>
          <w:jc w:val="center"/>
        </w:trPr>
        <w:tc>
          <w:tcPr>
            <w:tcW w:w="321" w:type="dxa"/>
            <w:noWrap/>
            <w:hideMark/>
          </w:tcPr>
          <w:p w14:paraId="18396616"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6D0E291D"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Payments to acquire fixed asset investments</w:t>
            </w:r>
          </w:p>
        </w:tc>
        <w:tc>
          <w:tcPr>
            <w:tcW w:w="820" w:type="dxa"/>
            <w:noWrap/>
            <w:hideMark/>
          </w:tcPr>
          <w:p w14:paraId="534C368B"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2DD559D3"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6CE3B9A2"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77556EB7"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w:t>
            </w:r>
          </w:p>
        </w:tc>
        <w:tc>
          <w:tcPr>
            <w:tcW w:w="222" w:type="dxa"/>
            <w:noWrap/>
            <w:hideMark/>
          </w:tcPr>
          <w:p w14:paraId="23854DDB"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4C088946"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(75)</w:t>
            </w:r>
          </w:p>
        </w:tc>
        <w:tc>
          <w:tcPr>
            <w:tcW w:w="222" w:type="dxa"/>
            <w:noWrap/>
            <w:hideMark/>
          </w:tcPr>
          <w:p w14:paraId="7E871D8A"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2085328B"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(16,342)</w:t>
            </w:r>
          </w:p>
        </w:tc>
      </w:tr>
      <w:tr w:rsidR="004B15FE" w:rsidRPr="009F4124" w14:paraId="523025FD" w14:textId="77777777" w:rsidTr="002B1843">
        <w:trPr>
          <w:trHeight w:val="250"/>
          <w:jc w:val="center"/>
        </w:trPr>
        <w:tc>
          <w:tcPr>
            <w:tcW w:w="321" w:type="dxa"/>
            <w:noWrap/>
            <w:hideMark/>
          </w:tcPr>
          <w:p w14:paraId="1DD9E445"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4B16DD31"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Proceeds from sales of fixed asset investments</w:t>
            </w:r>
          </w:p>
        </w:tc>
        <w:tc>
          <w:tcPr>
            <w:tcW w:w="820" w:type="dxa"/>
            <w:noWrap/>
            <w:hideMark/>
          </w:tcPr>
          <w:p w14:paraId="47308E7F"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2CD774FB"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60AF88AA"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91AC689"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w:t>
            </w:r>
          </w:p>
        </w:tc>
        <w:tc>
          <w:tcPr>
            <w:tcW w:w="222" w:type="dxa"/>
            <w:noWrap/>
            <w:hideMark/>
          </w:tcPr>
          <w:p w14:paraId="233F5B60"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50A1310A"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401</w:t>
            </w:r>
          </w:p>
        </w:tc>
        <w:tc>
          <w:tcPr>
            <w:tcW w:w="222" w:type="dxa"/>
            <w:noWrap/>
            <w:hideMark/>
          </w:tcPr>
          <w:p w14:paraId="52E32B31"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6FFCD97B"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14,691</w:t>
            </w:r>
          </w:p>
        </w:tc>
      </w:tr>
      <w:tr w:rsidR="004B15FE" w:rsidRPr="009F4124" w14:paraId="5D9FE291" w14:textId="77777777" w:rsidTr="002B1843">
        <w:trPr>
          <w:trHeight w:val="250"/>
          <w:jc w:val="center"/>
        </w:trPr>
        <w:tc>
          <w:tcPr>
            <w:tcW w:w="321" w:type="dxa"/>
            <w:noWrap/>
            <w:hideMark/>
          </w:tcPr>
          <w:p w14:paraId="1C2E40BD" w14:textId="77777777" w:rsidR="004B15FE" w:rsidRPr="009F4124" w:rsidRDefault="004B15FE" w:rsidP="004B15FE">
            <w:pPr>
              <w:jc w:val="right"/>
              <w:rPr>
                <w:rFonts w:ascii="Cera Pro Macmillan" w:eastAsia="Times New Roman" w:hAnsi="Cera Pro Macmillan" w:cs="Arial"/>
                <w:lang w:eastAsia="en-GB"/>
              </w:rPr>
            </w:pPr>
          </w:p>
        </w:tc>
        <w:tc>
          <w:tcPr>
            <w:tcW w:w="5172" w:type="dxa"/>
            <w:gridSpan w:val="5"/>
            <w:noWrap/>
            <w:hideMark/>
          </w:tcPr>
          <w:p w14:paraId="357666BB"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Proceeds from sales of current asset gifted properties</w:t>
            </w:r>
          </w:p>
        </w:tc>
        <w:tc>
          <w:tcPr>
            <w:tcW w:w="610" w:type="dxa"/>
            <w:noWrap/>
            <w:hideMark/>
          </w:tcPr>
          <w:p w14:paraId="1A4FE622" w14:textId="77777777" w:rsidR="004B15FE" w:rsidRPr="009F4124" w:rsidRDefault="004B15FE" w:rsidP="004B15FE">
            <w:pPr>
              <w:rPr>
                <w:rFonts w:ascii="Cera Pro Macmillan" w:eastAsia="Times New Roman" w:hAnsi="Cera Pro Macmillan" w:cs="Arial"/>
                <w:lang w:eastAsia="en-GB"/>
              </w:rPr>
            </w:pPr>
          </w:p>
        </w:tc>
        <w:tc>
          <w:tcPr>
            <w:tcW w:w="519" w:type="dxa"/>
            <w:noWrap/>
            <w:hideMark/>
          </w:tcPr>
          <w:p w14:paraId="063C63CC"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55CD3A7C"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3D499BC9"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4BEA47B5"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c>
          <w:tcPr>
            <w:tcW w:w="222" w:type="dxa"/>
            <w:noWrap/>
            <w:hideMark/>
          </w:tcPr>
          <w:p w14:paraId="75CDD4D9"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46B90D3"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r>
      <w:tr w:rsidR="004B15FE" w:rsidRPr="009F4124" w14:paraId="2F536DE3" w14:textId="77777777" w:rsidTr="002B1843">
        <w:trPr>
          <w:trHeight w:val="250"/>
          <w:jc w:val="center"/>
        </w:trPr>
        <w:tc>
          <w:tcPr>
            <w:tcW w:w="321" w:type="dxa"/>
            <w:noWrap/>
            <w:hideMark/>
          </w:tcPr>
          <w:p w14:paraId="59C3AE83"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430ACFA0"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Payments into current asset investments</w:t>
            </w:r>
          </w:p>
        </w:tc>
        <w:tc>
          <w:tcPr>
            <w:tcW w:w="820" w:type="dxa"/>
            <w:noWrap/>
            <w:hideMark/>
          </w:tcPr>
          <w:p w14:paraId="10CC0685"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7E22C42D"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6CCE477"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D657548"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48513302"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6E1EA41F"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(151,969)</w:t>
            </w:r>
          </w:p>
        </w:tc>
        <w:tc>
          <w:tcPr>
            <w:tcW w:w="222" w:type="dxa"/>
            <w:noWrap/>
            <w:hideMark/>
          </w:tcPr>
          <w:p w14:paraId="288B35A5"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F95C27F"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(90,211)</w:t>
            </w:r>
          </w:p>
        </w:tc>
      </w:tr>
      <w:tr w:rsidR="004B15FE" w:rsidRPr="009F4124" w14:paraId="3358B6A7" w14:textId="77777777" w:rsidTr="002B1843">
        <w:trPr>
          <w:trHeight w:val="250"/>
          <w:jc w:val="center"/>
        </w:trPr>
        <w:tc>
          <w:tcPr>
            <w:tcW w:w="321" w:type="dxa"/>
            <w:noWrap/>
            <w:hideMark/>
          </w:tcPr>
          <w:p w14:paraId="2EAB58BC"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7E77F1C5"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Withdrawals from current asset investments</w:t>
            </w:r>
          </w:p>
        </w:tc>
        <w:tc>
          <w:tcPr>
            <w:tcW w:w="820" w:type="dxa"/>
            <w:noWrap/>
            <w:hideMark/>
          </w:tcPr>
          <w:p w14:paraId="5A830BB9"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7065AD78"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07BCB8B4"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6E067847"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941200D"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227747B3"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156,200</w:t>
            </w:r>
          </w:p>
        </w:tc>
        <w:tc>
          <w:tcPr>
            <w:tcW w:w="222" w:type="dxa"/>
            <w:noWrap/>
            <w:hideMark/>
          </w:tcPr>
          <w:p w14:paraId="5506619D"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70DB97BA"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100,750</w:t>
            </w:r>
          </w:p>
        </w:tc>
      </w:tr>
      <w:tr w:rsidR="004B15FE" w:rsidRPr="009F4124" w14:paraId="50D68AE5" w14:textId="77777777" w:rsidTr="002B1843">
        <w:trPr>
          <w:trHeight w:val="250"/>
          <w:jc w:val="center"/>
        </w:trPr>
        <w:tc>
          <w:tcPr>
            <w:tcW w:w="321" w:type="dxa"/>
            <w:noWrap/>
            <w:hideMark/>
          </w:tcPr>
          <w:p w14:paraId="6D63F6B6"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2EFCA05A"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Withdrawals from fixed asset investments</w:t>
            </w:r>
          </w:p>
        </w:tc>
        <w:tc>
          <w:tcPr>
            <w:tcW w:w="820" w:type="dxa"/>
            <w:noWrap/>
            <w:hideMark/>
          </w:tcPr>
          <w:p w14:paraId="2CA05677"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1E21EECC"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6D2BA3D"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2D3F7D7E"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w:t>
            </w:r>
          </w:p>
        </w:tc>
        <w:tc>
          <w:tcPr>
            <w:tcW w:w="222" w:type="dxa"/>
            <w:noWrap/>
            <w:hideMark/>
          </w:tcPr>
          <w:p w14:paraId="77BE219D"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541C71E1"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49,125</w:t>
            </w:r>
          </w:p>
        </w:tc>
        <w:tc>
          <w:tcPr>
            <w:tcW w:w="222" w:type="dxa"/>
            <w:noWrap/>
            <w:hideMark/>
          </w:tcPr>
          <w:p w14:paraId="6249A9AA"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3EFED24C"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1,174</w:t>
            </w:r>
          </w:p>
        </w:tc>
      </w:tr>
      <w:tr w:rsidR="004B15FE" w:rsidRPr="009F4124" w14:paraId="68717D0B" w14:textId="77777777" w:rsidTr="002B1843">
        <w:trPr>
          <w:trHeight w:val="279"/>
          <w:jc w:val="center"/>
        </w:trPr>
        <w:tc>
          <w:tcPr>
            <w:tcW w:w="321" w:type="dxa"/>
            <w:noWrap/>
            <w:hideMark/>
          </w:tcPr>
          <w:p w14:paraId="519B5280" w14:textId="77777777" w:rsidR="004B15FE" w:rsidRPr="009F4124" w:rsidRDefault="004B15FE" w:rsidP="004B15FE">
            <w:pPr>
              <w:jc w:val="right"/>
              <w:rPr>
                <w:rFonts w:ascii="Cera Pro Macmillan" w:eastAsia="Times New Roman" w:hAnsi="Cera Pro Macmillan" w:cs="Arial"/>
                <w:lang w:eastAsia="en-GB"/>
              </w:rPr>
            </w:pPr>
          </w:p>
        </w:tc>
        <w:tc>
          <w:tcPr>
            <w:tcW w:w="4352" w:type="dxa"/>
            <w:gridSpan w:val="4"/>
            <w:noWrap/>
            <w:hideMark/>
          </w:tcPr>
          <w:p w14:paraId="4EB8D423"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Transfers out from funds held for reinvestment</w:t>
            </w:r>
          </w:p>
        </w:tc>
        <w:tc>
          <w:tcPr>
            <w:tcW w:w="820" w:type="dxa"/>
            <w:noWrap/>
            <w:hideMark/>
          </w:tcPr>
          <w:p w14:paraId="23AF222D"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10BEDB90"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04F9D42B" w14:textId="77777777" w:rsidR="004B15FE" w:rsidRPr="009F4124" w:rsidRDefault="004B15FE" w:rsidP="004B15FE">
            <w:pPr>
              <w:jc w:val="right"/>
              <w:rPr>
                <w:rFonts w:ascii="Cera Pro Macmillan" w:eastAsia="Times New Roman" w:hAnsi="Cera Pro Macmillan" w:cs="Times New Roman"/>
                <w:lang w:eastAsia="en-GB"/>
              </w:rPr>
            </w:pPr>
          </w:p>
        </w:tc>
        <w:tc>
          <w:tcPr>
            <w:tcW w:w="962" w:type="dxa"/>
            <w:noWrap/>
            <w:hideMark/>
          </w:tcPr>
          <w:p w14:paraId="7F4D3994"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15</w:t>
            </w:r>
          </w:p>
        </w:tc>
        <w:tc>
          <w:tcPr>
            <w:tcW w:w="222" w:type="dxa"/>
            <w:noWrap/>
            <w:hideMark/>
          </w:tcPr>
          <w:p w14:paraId="50A6D94D"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2BEB469A"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w:t>
            </w:r>
          </w:p>
        </w:tc>
        <w:tc>
          <w:tcPr>
            <w:tcW w:w="222" w:type="dxa"/>
            <w:noWrap/>
            <w:hideMark/>
          </w:tcPr>
          <w:p w14:paraId="7C003D6F"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3041D412"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581</w:t>
            </w:r>
          </w:p>
        </w:tc>
      </w:tr>
      <w:tr w:rsidR="004B15FE" w:rsidRPr="009F4124" w14:paraId="5261D196" w14:textId="77777777" w:rsidTr="002B1843">
        <w:trPr>
          <w:trHeight w:val="470"/>
          <w:jc w:val="center"/>
        </w:trPr>
        <w:tc>
          <w:tcPr>
            <w:tcW w:w="5493" w:type="dxa"/>
            <w:gridSpan w:val="6"/>
            <w:hideMark/>
          </w:tcPr>
          <w:p w14:paraId="64D70C46"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Net cash generated from investing activities</w:t>
            </w:r>
          </w:p>
        </w:tc>
        <w:tc>
          <w:tcPr>
            <w:tcW w:w="1129" w:type="dxa"/>
            <w:gridSpan w:val="2"/>
            <w:hideMark/>
          </w:tcPr>
          <w:p w14:paraId="28FECE3F" w14:textId="77777777" w:rsidR="004B15FE" w:rsidRPr="009F4124" w:rsidRDefault="004B15FE" w:rsidP="004B15FE">
            <w:pPr>
              <w:rPr>
                <w:rFonts w:ascii="Cera Pro Macmillan" w:eastAsia="Times New Roman" w:hAnsi="Cera Pro Macmillan" w:cs="Arial"/>
                <w:b/>
                <w:bCs/>
                <w:lang w:eastAsia="en-GB"/>
              </w:rPr>
            </w:pPr>
          </w:p>
        </w:tc>
        <w:tc>
          <w:tcPr>
            <w:tcW w:w="962" w:type="dxa"/>
            <w:noWrap/>
            <w:hideMark/>
          </w:tcPr>
          <w:p w14:paraId="523B012E"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3CA927B0"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40646CF2"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53,447</w:t>
            </w:r>
          </w:p>
        </w:tc>
        <w:tc>
          <w:tcPr>
            <w:tcW w:w="222" w:type="dxa"/>
            <w:noWrap/>
            <w:hideMark/>
          </w:tcPr>
          <w:p w14:paraId="67B449DE"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0A82AE35"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12,721</w:t>
            </w:r>
          </w:p>
        </w:tc>
      </w:tr>
      <w:tr w:rsidR="004B15FE" w:rsidRPr="009F4124" w14:paraId="50E5BC94" w14:textId="77777777" w:rsidTr="002B1843">
        <w:trPr>
          <w:trHeight w:val="250"/>
          <w:jc w:val="center"/>
        </w:trPr>
        <w:tc>
          <w:tcPr>
            <w:tcW w:w="321" w:type="dxa"/>
            <w:noWrap/>
            <w:hideMark/>
          </w:tcPr>
          <w:p w14:paraId="0DB25963" w14:textId="77777777" w:rsidR="004B15FE" w:rsidRPr="009F4124" w:rsidRDefault="004B15FE" w:rsidP="004B15FE">
            <w:pPr>
              <w:jc w:val="right"/>
              <w:rPr>
                <w:rFonts w:ascii="Cera Pro Macmillan" w:eastAsia="Times New Roman" w:hAnsi="Cera Pro Macmillan" w:cs="Arial"/>
                <w:b/>
                <w:bCs/>
                <w:lang w:eastAsia="en-GB"/>
              </w:rPr>
            </w:pPr>
          </w:p>
        </w:tc>
        <w:tc>
          <w:tcPr>
            <w:tcW w:w="729" w:type="dxa"/>
            <w:noWrap/>
            <w:hideMark/>
          </w:tcPr>
          <w:p w14:paraId="0E1BE20A"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5EBB6083"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55727B59"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23F2E58B"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385CC1AA" w14:textId="77777777" w:rsidR="004B15FE" w:rsidRPr="009F4124" w:rsidRDefault="004B15FE" w:rsidP="004B15FE">
            <w:pPr>
              <w:rPr>
                <w:rFonts w:ascii="Cera Pro Macmillan" w:eastAsia="Times New Roman" w:hAnsi="Cera Pro Macmillan" w:cs="Times New Roman"/>
                <w:lang w:eastAsia="en-GB"/>
              </w:rPr>
            </w:pPr>
          </w:p>
        </w:tc>
        <w:tc>
          <w:tcPr>
            <w:tcW w:w="610" w:type="dxa"/>
            <w:noWrap/>
            <w:hideMark/>
          </w:tcPr>
          <w:p w14:paraId="597E6B20"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61E098B1" w14:textId="77777777" w:rsidR="004B15FE" w:rsidRPr="009F4124" w:rsidRDefault="004B15FE" w:rsidP="004B15FE">
            <w:pPr>
              <w:jc w:val="right"/>
              <w:rPr>
                <w:rFonts w:ascii="Cera Pro Macmillan" w:eastAsia="Times New Roman" w:hAnsi="Cera Pro Macmillan" w:cs="Times New Roman"/>
                <w:lang w:eastAsia="en-GB"/>
              </w:rPr>
            </w:pPr>
          </w:p>
        </w:tc>
        <w:tc>
          <w:tcPr>
            <w:tcW w:w="962" w:type="dxa"/>
            <w:noWrap/>
            <w:hideMark/>
          </w:tcPr>
          <w:p w14:paraId="004EB7FD" w14:textId="77777777" w:rsidR="004B15FE" w:rsidRPr="009F4124" w:rsidRDefault="004B15FE" w:rsidP="004B15FE">
            <w:pPr>
              <w:jc w:val="right"/>
              <w:rPr>
                <w:rFonts w:ascii="Cera Pro Macmillan" w:eastAsia="Times New Roman" w:hAnsi="Cera Pro Macmillan" w:cs="Times New Roman"/>
                <w:lang w:eastAsia="en-GB"/>
              </w:rPr>
            </w:pPr>
          </w:p>
        </w:tc>
        <w:tc>
          <w:tcPr>
            <w:tcW w:w="222" w:type="dxa"/>
            <w:noWrap/>
            <w:hideMark/>
          </w:tcPr>
          <w:p w14:paraId="66F517C9"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639E60AC"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4DEF88DD"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79627314"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0EC7F0C0" w14:textId="77777777" w:rsidTr="002B1843">
        <w:trPr>
          <w:trHeight w:val="250"/>
          <w:jc w:val="center"/>
        </w:trPr>
        <w:tc>
          <w:tcPr>
            <w:tcW w:w="5493" w:type="dxa"/>
            <w:gridSpan w:val="6"/>
            <w:hideMark/>
          </w:tcPr>
          <w:p w14:paraId="18804C6A"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Change in cash and cash equivalents in the year</w:t>
            </w:r>
          </w:p>
        </w:tc>
        <w:tc>
          <w:tcPr>
            <w:tcW w:w="610" w:type="dxa"/>
            <w:noWrap/>
            <w:hideMark/>
          </w:tcPr>
          <w:p w14:paraId="0D003F66" w14:textId="77777777" w:rsidR="004B15FE" w:rsidRPr="009F4124" w:rsidRDefault="004B15FE" w:rsidP="004B15FE">
            <w:pPr>
              <w:rPr>
                <w:rFonts w:ascii="Cera Pro Macmillan" w:eastAsia="Times New Roman" w:hAnsi="Cera Pro Macmillan" w:cs="Arial"/>
                <w:b/>
                <w:bCs/>
                <w:lang w:eastAsia="en-GB"/>
              </w:rPr>
            </w:pPr>
          </w:p>
        </w:tc>
        <w:tc>
          <w:tcPr>
            <w:tcW w:w="519" w:type="dxa"/>
            <w:noWrap/>
            <w:hideMark/>
          </w:tcPr>
          <w:p w14:paraId="5D8CEB11" w14:textId="77777777" w:rsidR="004B15FE" w:rsidRPr="009F4124" w:rsidRDefault="004B15FE" w:rsidP="004B15FE">
            <w:pPr>
              <w:jc w:val="right"/>
              <w:rPr>
                <w:rFonts w:ascii="Cera Pro Macmillan" w:eastAsia="Times New Roman" w:hAnsi="Cera Pro Macmillan" w:cs="Times New Roman"/>
                <w:lang w:eastAsia="en-GB"/>
              </w:rPr>
            </w:pPr>
          </w:p>
        </w:tc>
        <w:tc>
          <w:tcPr>
            <w:tcW w:w="962" w:type="dxa"/>
            <w:noWrap/>
            <w:hideMark/>
          </w:tcPr>
          <w:p w14:paraId="0222E22A" w14:textId="77777777" w:rsidR="004B15FE" w:rsidRPr="009F4124" w:rsidRDefault="004B15FE" w:rsidP="004B15FE">
            <w:pPr>
              <w:jc w:val="right"/>
              <w:rPr>
                <w:rFonts w:ascii="Cera Pro Macmillan" w:eastAsia="Times New Roman" w:hAnsi="Cera Pro Macmillan" w:cs="Times New Roman"/>
                <w:lang w:eastAsia="en-GB"/>
              </w:rPr>
            </w:pPr>
          </w:p>
        </w:tc>
        <w:tc>
          <w:tcPr>
            <w:tcW w:w="222" w:type="dxa"/>
            <w:noWrap/>
            <w:hideMark/>
          </w:tcPr>
          <w:p w14:paraId="0F4B29D2"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5190187C"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1,493</w:t>
            </w:r>
          </w:p>
        </w:tc>
        <w:tc>
          <w:tcPr>
            <w:tcW w:w="222" w:type="dxa"/>
            <w:noWrap/>
            <w:hideMark/>
          </w:tcPr>
          <w:p w14:paraId="20082A8F"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74557DCC"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(2,185)</w:t>
            </w:r>
          </w:p>
        </w:tc>
      </w:tr>
      <w:tr w:rsidR="004B15FE" w:rsidRPr="009F4124" w14:paraId="5825E1BC" w14:textId="77777777" w:rsidTr="002B1843">
        <w:trPr>
          <w:trHeight w:val="264"/>
          <w:jc w:val="center"/>
        </w:trPr>
        <w:tc>
          <w:tcPr>
            <w:tcW w:w="4673" w:type="dxa"/>
            <w:gridSpan w:val="5"/>
            <w:noWrap/>
            <w:hideMark/>
          </w:tcPr>
          <w:p w14:paraId="276BB01F"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Cash and cash equivalents at the beginning of the year</w:t>
            </w:r>
          </w:p>
        </w:tc>
        <w:tc>
          <w:tcPr>
            <w:tcW w:w="820" w:type="dxa"/>
            <w:hideMark/>
          </w:tcPr>
          <w:p w14:paraId="69505BD8" w14:textId="77777777" w:rsidR="004B15FE" w:rsidRPr="009F4124" w:rsidRDefault="004B15FE" w:rsidP="004B15FE">
            <w:pPr>
              <w:rPr>
                <w:rFonts w:ascii="Cera Pro Macmillan" w:eastAsia="Times New Roman" w:hAnsi="Cera Pro Macmillan" w:cs="Arial"/>
                <w:lang w:eastAsia="en-GB"/>
              </w:rPr>
            </w:pPr>
          </w:p>
        </w:tc>
        <w:tc>
          <w:tcPr>
            <w:tcW w:w="610" w:type="dxa"/>
            <w:noWrap/>
            <w:hideMark/>
          </w:tcPr>
          <w:p w14:paraId="4AE04B5B"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19B7AC64" w14:textId="77777777" w:rsidR="004B15FE" w:rsidRPr="009F4124" w:rsidRDefault="004B15FE" w:rsidP="004B15FE">
            <w:pPr>
              <w:jc w:val="right"/>
              <w:rPr>
                <w:rFonts w:ascii="Cera Pro Macmillan" w:eastAsia="Times New Roman" w:hAnsi="Cera Pro Macmillan" w:cs="Times New Roman"/>
                <w:lang w:eastAsia="en-GB"/>
              </w:rPr>
            </w:pPr>
          </w:p>
        </w:tc>
        <w:tc>
          <w:tcPr>
            <w:tcW w:w="962" w:type="dxa"/>
            <w:noWrap/>
            <w:hideMark/>
          </w:tcPr>
          <w:p w14:paraId="365D32FF" w14:textId="77777777" w:rsidR="004B15FE" w:rsidRPr="009F4124" w:rsidRDefault="004B15FE" w:rsidP="004B15FE">
            <w:pPr>
              <w:jc w:val="right"/>
              <w:rPr>
                <w:rFonts w:ascii="Cera Pro Macmillan" w:eastAsia="Times New Roman" w:hAnsi="Cera Pro Macmillan" w:cs="Times New Roman"/>
                <w:lang w:eastAsia="en-GB"/>
              </w:rPr>
            </w:pPr>
          </w:p>
        </w:tc>
        <w:tc>
          <w:tcPr>
            <w:tcW w:w="222" w:type="dxa"/>
            <w:noWrap/>
            <w:hideMark/>
          </w:tcPr>
          <w:p w14:paraId="307A4318"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5D6CBD1E"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8,238</w:t>
            </w:r>
          </w:p>
        </w:tc>
        <w:tc>
          <w:tcPr>
            <w:tcW w:w="222" w:type="dxa"/>
            <w:noWrap/>
            <w:hideMark/>
          </w:tcPr>
          <w:p w14:paraId="2FA01A17" w14:textId="77777777" w:rsidR="004B15FE" w:rsidRPr="009F4124" w:rsidRDefault="004B15FE" w:rsidP="004B15FE">
            <w:pPr>
              <w:jc w:val="right"/>
              <w:rPr>
                <w:rFonts w:ascii="Cera Pro Macmillan" w:eastAsia="Times New Roman" w:hAnsi="Cera Pro Macmillan" w:cs="Arial"/>
                <w:lang w:eastAsia="en-GB"/>
              </w:rPr>
            </w:pPr>
          </w:p>
        </w:tc>
        <w:tc>
          <w:tcPr>
            <w:tcW w:w="1065" w:type="dxa"/>
            <w:noWrap/>
            <w:hideMark/>
          </w:tcPr>
          <w:p w14:paraId="2C15B74D"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10,423</w:t>
            </w:r>
          </w:p>
        </w:tc>
      </w:tr>
      <w:tr w:rsidR="004B15FE" w:rsidRPr="009F4124" w14:paraId="2E52675B" w14:textId="77777777" w:rsidTr="002B1843">
        <w:trPr>
          <w:trHeight w:val="250"/>
          <w:jc w:val="center"/>
        </w:trPr>
        <w:tc>
          <w:tcPr>
            <w:tcW w:w="321" w:type="dxa"/>
            <w:noWrap/>
            <w:hideMark/>
          </w:tcPr>
          <w:p w14:paraId="4051BE31" w14:textId="77777777" w:rsidR="004B15FE" w:rsidRPr="009F4124" w:rsidRDefault="004B15FE" w:rsidP="004B15FE">
            <w:pPr>
              <w:jc w:val="right"/>
              <w:rPr>
                <w:rFonts w:ascii="Cera Pro Macmillan" w:eastAsia="Times New Roman" w:hAnsi="Cera Pro Macmillan" w:cs="Arial"/>
                <w:lang w:eastAsia="en-GB"/>
              </w:rPr>
            </w:pPr>
          </w:p>
        </w:tc>
        <w:tc>
          <w:tcPr>
            <w:tcW w:w="6301" w:type="dxa"/>
            <w:gridSpan w:val="7"/>
            <w:hideMark/>
          </w:tcPr>
          <w:p w14:paraId="1AFA2FED"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0B0D4D93"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1865B5E7"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11002CEC"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w:t>
            </w:r>
          </w:p>
        </w:tc>
        <w:tc>
          <w:tcPr>
            <w:tcW w:w="222" w:type="dxa"/>
            <w:noWrap/>
            <w:hideMark/>
          </w:tcPr>
          <w:p w14:paraId="4EC81095" w14:textId="77777777" w:rsidR="004B15FE" w:rsidRPr="009F4124" w:rsidRDefault="004B15FE" w:rsidP="004B15FE">
            <w:pPr>
              <w:rPr>
                <w:rFonts w:ascii="Cera Pro Macmillan" w:eastAsia="Times New Roman" w:hAnsi="Cera Pro Macmillan" w:cs="Arial"/>
                <w:lang w:eastAsia="en-GB"/>
              </w:rPr>
            </w:pPr>
          </w:p>
        </w:tc>
        <w:tc>
          <w:tcPr>
            <w:tcW w:w="1065" w:type="dxa"/>
            <w:noWrap/>
            <w:hideMark/>
          </w:tcPr>
          <w:p w14:paraId="6C30FC78"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w:t>
            </w:r>
          </w:p>
        </w:tc>
      </w:tr>
      <w:tr w:rsidR="004B15FE" w:rsidRPr="009F4124" w14:paraId="27143B09" w14:textId="77777777" w:rsidTr="002B1843">
        <w:trPr>
          <w:trHeight w:val="176"/>
          <w:jc w:val="center"/>
        </w:trPr>
        <w:tc>
          <w:tcPr>
            <w:tcW w:w="321" w:type="dxa"/>
            <w:noWrap/>
            <w:hideMark/>
          </w:tcPr>
          <w:p w14:paraId="2A53C6EE" w14:textId="77777777" w:rsidR="004B15FE" w:rsidRPr="009F4124" w:rsidRDefault="004B15FE" w:rsidP="004B15FE">
            <w:pPr>
              <w:rPr>
                <w:rFonts w:ascii="Cera Pro Macmillan" w:eastAsia="Times New Roman" w:hAnsi="Cera Pro Macmillan" w:cs="Arial"/>
                <w:lang w:eastAsia="en-GB"/>
              </w:rPr>
            </w:pPr>
          </w:p>
        </w:tc>
        <w:tc>
          <w:tcPr>
            <w:tcW w:w="729" w:type="dxa"/>
            <w:noWrap/>
            <w:hideMark/>
          </w:tcPr>
          <w:p w14:paraId="6B036D21"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7D7E6E91"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766499F2"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0C72E110"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2E30D7F0"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22D8E3B6"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75A48891"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44181F82"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6C7D8961"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270C2F33"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197B6CCE"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2F09D3EF"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71DA27B5" w14:textId="77777777" w:rsidTr="002B1843">
        <w:trPr>
          <w:trHeight w:val="250"/>
          <w:jc w:val="center"/>
        </w:trPr>
        <w:tc>
          <w:tcPr>
            <w:tcW w:w="4673" w:type="dxa"/>
            <w:gridSpan w:val="5"/>
            <w:noWrap/>
            <w:hideMark/>
          </w:tcPr>
          <w:p w14:paraId="4E299F7C"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Cash and cash equivalents at the end of the year</w:t>
            </w:r>
          </w:p>
        </w:tc>
        <w:tc>
          <w:tcPr>
            <w:tcW w:w="820" w:type="dxa"/>
            <w:noWrap/>
            <w:hideMark/>
          </w:tcPr>
          <w:p w14:paraId="2DD8425F" w14:textId="77777777" w:rsidR="004B15FE" w:rsidRPr="009F4124" w:rsidRDefault="004B15FE" w:rsidP="004B15FE">
            <w:pPr>
              <w:rPr>
                <w:rFonts w:ascii="Cera Pro Macmillan" w:eastAsia="Times New Roman" w:hAnsi="Cera Pro Macmillan" w:cs="Arial"/>
                <w:b/>
                <w:bCs/>
                <w:lang w:eastAsia="en-GB"/>
              </w:rPr>
            </w:pPr>
          </w:p>
        </w:tc>
        <w:tc>
          <w:tcPr>
            <w:tcW w:w="610" w:type="dxa"/>
            <w:noWrap/>
            <w:hideMark/>
          </w:tcPr>
          <w:p w14:paraId="5C7706AF"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5D484F0C"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3A0D79A5" w14:textId="77777777" w:rsidR="004B15FE" w:rsidRPr="009F4124" w:rsidRDefault="004B15FE" w:rsidP="004B15F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17</w:t>
            </w:r>
          </w:p>
        </w:tc>
        <w:tc>
          <w:tcPr>
            <w:tcW w:w="222" w:type="dxa"/>
            <w:noWrap/>
            <w:hideMark/>
          </w:tcPr>
          <w:p w14:paraId="32007334" w14:textId="77777777" w:rsidR="004B15FE" w:rsidRPr="009F4124" w:rsidRDefault="004B15FE" w:rsidP="004B15FE">
            <w:pPr>
              <w:jc w:val="right"/>
              <w:rPr>
                <w:rFonts w:ascii="Cera Pro Macmillan" w:eastAsia="Times New Roman" w:hAnsi="Cera Pro Macmillan" w:cs="Arial"/>
                <w:lang w:eastAsia="en-GB"/>
              </w:rPr>
            </w:pPr>
          </w:p>
        </w:tc>
        <w:tc>
          <w:tcPr>
            <w:tcW w:w="1077" w:type="dxa"/>
            <w:noWrap/>
            <w:hideMark/>
          </w:tcPr>
          <w:p w14:paraId="56505793"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9,731</w:t>
            </w:r>
          </w:p>
        </w:tc>
        <w:tc>
          <w:tcPr>
            <w:tcW w:w="222" w:type="dxa"/>
            <w:noWrap/>
            <w:hideMark/>
          </w:tcPr>
          <w:p w14:paraId="633C7964" w14:textId="77777777" w:rsidR="004B15FE" w:rsidRPr="009F4124" w:rsidRDefault="004B15FE" w:rsidP="004B15FE">
            <w:pPr>
              <w:jc w:val="right"/>
              <w:rPr>
                <w:rFonts w:ascii="Cera Pro Macmillan" w:eastAsia="Times New Roman" w:hAnsi="Cera Pro Macmillan" w:cs="Arial"/>
                <w:b/>
                <w:bCs/>
                <w:lang w:eastAsia="en-GB"/>
              </w:rPr>
            </w:pPr>
          </w:p>
        </w:tc>
        <w:tc>
          <w:tcPr>
            <w:tcW w:w="1065" w:type="dxa"/>
            <w:noWrap/>
            <w:hideMark/>
          </w:tcPr>
          <w:p w14:paraId="2209ED1D" w14:textId="77777777" w:rsidR="004B15FE" w:rsidRPr="009F4124" w:rsidRDefault="004B15FE" w:rsidP="004B15F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8,238</w:t>
            </w:r>
          </w:p>
        </w:tc>
      </w:tr>
      <w:tr w:rsidR="004B15FE" w:rsidRPr="009F4124" w14:paraId="6DB2C3B1" w14:textId="77777777" w:rsidTr="002B1843">
        <w:trPr>
          <w:trHeight w:val="250"/>
          <w:jc w:val="center"/>
        </w:trPr>
        <w:tc>
          <w:tcPr>
            <w:tcW w:w="321" w:type="dxa"/>
            <w:noWrap/>
            <w:hideMark/>
          </w:tcPr>
          <w:p w14:paraId="5932311B" w14:textId="77777777" w:rsidR="004B15FE" w:rsidRPr="009F4124" w:rsidRDefault="004B15FE" w:rsidP="004B15FE">
            <w:pPr>
              <w:jc w:val="right"/>
              <w:rPr>
                <w:rFonts w:ascii="Cera Pro Macmillan" w:eastAsia="Times New Roman" w:hAnsi="Cera Pro Macmillan" w:cs="Arial"/>
                <w:b/>
                <w:bCs/>
                <w:lang w:eastAsia="en-GB"/>
              </w:rPr>
            </w:pPr>
          </w:p>
        </w:tc>
        <w:tc>
          <w:tcPr>
            <w:tcW w:w="729" w:type="dxa"/>
            <w:noWrap/>
            <w:hideMark/>
          </w:tcPr>
          <w:p w14:paraId="7592B771"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189453B4"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0D5BD85E"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17883590"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5F7B9D9E"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245A9B1B"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42FD1314"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01D1CFEB"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69222231"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5D869801"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F8245EB"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13C0FCE6"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2F3357D5" w14:textId="77777777" w:rsidTr="002B1843">
        <w:trPr>
          <w:trHeight w:val="353"/>
          <w:jc w:val="center"/>
        </w:trPr>
        <w:tc>
          <w:tcPr>
            <w:tcW w:w="3417" w:type="dxa"/>
            <w:gridSpan w:val="4"/>
            <w:noWrap/>
            <w:hideMark/>
          </w:tcPr>
          <w:p w14:paraId="7E0A49B8"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Reconciliation of net cash</w:t>
            </w:r>
          </w:p>
        </w:tc>
        <w:tc>
          <w:tcPr>
            <w:tcW w:w="1256" w:type="dxa"/>
            <w:noWrap/>
            <w:hideMark/>
          </w:tcPr>
          <w:p w14:paraId="6BBB11C0" w14:textId="77777777" w:rsidR="004B15FE" w:rsidRPr="009F4124" w:rsidRDefault="004B15FE" w:rsidP="004B15FE">
            <w:pPr>
              <w:rPr>
                <w:rFonts w:ascii="Cera Pro Macmillan" w:eastAsia="Times New Roman" w:hAnsi="Cera Pro Macmillan" w:cs="Arial"/>
                <w:b/>
                <w:bCs/>
                <w:lang w:eastAsia="en-GB"/>
              </w:rPr>
            </w:pPr>
          </w:p>
        </w:tc>
        <w:tc>
          <w:tcPr>
            <w:tcW w:w="820" w:type="dxa"/>
            <w:noWrap/>
            <w:hideMark/>
          </w:tcPr>
          <w:p w14:paraId="02A4E0F9"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0A576B6E"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56C10C91" w14:textId="77777777" w:rsidR="004B15FE" w:rsidRPr="009F4124" w:rsidRDefault="004B15FE" w:rsidP="004B15FE">
            <w:pPr>
              <w:rPr>
                <w:rFonts w:ascii="Cera Pro Macmillan" w:eastAsia="Times New Roman" w:hAnsi="Cera Pro Macmillan" w:cs="Times New Roman"/>
                <w:lang w:eastAsia="en-GB"/>
              </w:rPr>
            </w:pPr>
          </w:p>
        </w:tc>
        <w:tc>
          <w:tcPr>
            <w:tcW w:w="3548" w:type="dxa"/>
            <w:gridSpan w:val="5"/>
            <w:hideMark/>
          </w:tcPr>
          <w:p w14:paraId="470BEA96"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77826216" w14:textId="77777777" w:rsidTr="002B1843">
        <w:trPr>
          <w:trHeight w:val="353"/>
          <w:jc w:val="center"/>
        </w:trPr>
        <w:tc>
          <w:tcPr>
            <w:tcW w:w="321" w:type="dxa"/>
            <w:noWrap/>
            <w:hideMark/>
          </w:tcPr>
          <w:p w14:paraId="5FBD49F6" w14:textId="77777777" w:rsidR="004B15FE" w:rsidRPr="009F4124" w:rsidRDefault="004B15FE" w:rsidP="004B15FE">
            <w:pPr>
              <w:rPr>
                <w:rFonts w:ascii="Cera Pro Macmillan" w:eastAsia="Times New Roman" w:hAnsi="Cera Pro Macmillan" w:cs="Times New Roman"/>
                <w:lang w:eastAsia="en-GB"/>
              </w:rPr>
            </w:pPr>
          </w:p>
        </w:tc>
        <w:tc>
          <w:tcPr>
            <w:tcW w:w="729" w:type="dxa"/>
            <w:noWrap/>
            <w:hideMark/>
          </w:tcPr>
          <w:p w14:paraId="7BCB5C6C"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43A59751" w14:textId="77777777" w:rsidR="004B15FE" w:rsidRPr="009F4124" w:rsidRDefault="004B15FE" w:rsidP="004B15FE">
            <w:pPr>
              <w:rPr>
                <w:rFonts w:ascii="Cera Pro Macmillan" w:eastAsia="Times New Roman" w:hAnsi="Cera Pro Macmillan" w:cs="Times New Roman"/>
                <w:lang w:eastAsia="en-GB"/>
              </w:rPr>
            </w:pPr>
          </w:p>
        </w:tc>
        <w:tc>
          <w:tcPr>
            <w:tcW w:w="1322" w:type="dxa"/>
            <w:noWrap/>
            <w:hideMark/>
          </w:tcPr>
          <w:p w14:paraId="42AAD079" w14:textId="77777777" w:rsidR="004B15FE" w:rsidRPr="009F4124" w:rsidRDefault="004B15FE" w:rsidP="004B15FE">
            <w:pPr>
              <w:rPr>
                <w:rFonts w:ascii="Cera Pro Macmillan" w:eastAsia="Times New Roman" w:hAnsi="Cera Pro Macmillan" w:cs="Times New Roman"/>
                <w:lang w:eastAsia="en-GB"/>
              </w:rPr>
            </w:pPr>
          </w:p>
        </w:tc>
        <w:tc>
          <w:tcPr>
            <w:tcW w:w="1256" w:type="dxa"/>
            <w:noWrap/>
            <w:hideMark/>
          </w:tcPr>
          <w:p w14:paraId="2E0C87D4" w14:textId="77777777" w:rsidR="004B15FE" w:rsidRPr="009F4124" w:rsidRDefault="004B15FE" w:rsidP="004B15FE">
            <w:pPr>
              <w:rPr>
                <w:rFonts w:ascii="Cera Pro Macmillan" w:eastAsia="Times New Roman" w:hAnsi="Cera Pro Macmillan" w:cs="Times New Roman"/>
                <w:lang w:eastAsia="en-GB"/>
              </w:rPr>
            </w:pPr>
          </w:p>
        </w:tc>
        <w:tc>
          <w:tcPr>
            <w:tcW w:w="820" w:type="dxa"/>
            <w:noWrap/>
            <w:hideMark/>
          </w:tcPr>
          <w:p w14:paraId="31C389A3" w14:textId="77777777" w:rsidR="004B15FE" w:rsidRPr="009F4124" w:rsidRDefault="004B15FE" w:rsidP="004B15FE">
            <w:pPr>
              <w:jc w:val="right"/>
              <w:rPr>
                <w:rFonts w:ascii="Cera Pro Macmillan" w:eastAsia="Times New Roman" w:hAnsi="Cera Pro Macmillan" w:cs="Times New Roman"/>
                <w:lang w:eastAsia="en-GB"/>
              </w:rPr>
            </w:pPr>
          </w:p>
        </w:tc>
        <w:tc>
          <w:tcPr>
            <w:tcW w:w="610" w:type="dxa"/>
            <w:noWrap/>
            <w:hideMark/>
          </w:tcPr>
          <w:p w14:paraId="3583FFD7" w14:textId="77777777" w:rsidR="004B15FE" w:rsidRPr="009F4124" w:rsidRDefault="004B15FE" w:rsidP="004B15FE">
            <w:pPr>
              <w:rPr>
                <w:rFonts w:ascii="Cera Pro Macmillan" w:eastAsia="Times New Roman" w:hAnsi="Cera Pro Macmillan" w:cs="Times New Roman"/>
                <w:lang w:eastAsia="en-GB"/>
              </w:rPr>
            </w:pPr>
          </w:p>
        </w:tc>
        <w:tc>
          <w:tcPr>
            <w:tcW w:w="519" w:type="dxa"/>
            <w:noWrap/>
            <w:hideMark/>
          </w:tcPr>
          <w:p w14:paraId="23FABBD7" w14:textId="77777777" w:rsidR="004B15FE" w:rsidRPr="009F4124" w:rsidRDefault="004B15FE" w:rsidP="004B15FE">
            <w:pPr>
              <w:rPr>
                <w:rFonts w:ascii="Cera Pro Macmillan" w:eastAsia="Times New Roman" w:hAnsi="Cera Pro Macmillan" w:cs="Times New Roman"/>
                <w:lang w:eastAsia="en-GB"/>
              </w:rPr>
            </w:pPr>
          </w:p>
        </w:tc>
        <w:tc>
          <w:tcPr>
            <w:tcW w:w="962" w:type="dxa"/>
            <w:hideMark/>
          </w:tcPr>
          <w:p w14:paraId="6504EDB0"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91F56D4"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1252A6FC"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07DCCC38"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3C933C70"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3B99B66E" w14:textId="77777777" w:rsidTr="002B1843">
        <w:trPr>
          <w:trHeight w:val="559"/>
          <w:jc w:val="center"/>
        </w:trPr>
        <w:tc>
          <w:tcPr>
            <w:tcW w:w="321" w:type="dxa"/>
            <w:noWrap/>
            <w:hideMark/>
          </w:tcPr>
          <w:p w14:paraId="5FF9D82E" w14:textId="77777777" w:rsidR="004B15FE" w:rsidRPr="009F4124" w:rsidRDefault="004B15FE" w:rsidP="004B15FE">
            <w:pPr>
              <w:rPr>
                <w:rFonts w:ascii="Cera Pro Macmillan" w:eastAsia="Times New Roman" w:hAnsi="Cera Pro Macmillan" w:cs="Times New Roman"/>
                <w:lang w:eastAsia="en-GB"/>
              </w:rPr>
            </w:pPr>
          </w:p>
        </w:tc>
        <w:tc>
          <w:tcPr>
            <w:tcW w:w="729" w:type="dxa"/>
            <w:noWrap/>
            <w:hideMark/>
          </w:tcPr>
          <w:p w14:paraId="0EE75606"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5BDBDA94" w14:textId="77777777" w:rsidR="004B15FE" w:rsidRPr="009F4124" w:rsidRDefault="004B15FE" w:rsidP="004B15FE">
            <w:pPr>
              <w:rPr>
                <w:rFonts w:ascii="Cera Pro Macmillan" w:eastAsia="Times New Roman" w:hAnsi="Cera Pro Macmillan" w:cs="Arial"/>
                <w:lang w:eastAsia="en-GB"/>
              </w:rPr>
            </w:pPr>
            <w:r w:rsidRPr="009F4124">
              <w:rPr>
                <w:rFonts w:ascii="Cera Pro Macmillan" w:eastAsia="Times New Roman" w:hAnsi="Cera Pro Macmillan" w:cs="Arial"/>
                <w:lang w:eastAsia="en-GB"/>
              </w:rPr>
              <w:t> </w:t>
            </w:r>
          </w:p>
        </w:tc>
        <w:tc>
          <w:tcPr>
            <w:tcW w:w="1322" w:type="dxa"/>
            <w:hideMark/>
          </w:tcPr>
          <w:p w14:paraId="1C5D34A9" w14:textId="77777777" w:rsidR="004B15FE" w:rsidRPr="009F4124" w:rsidRDefault="004B15FE" w:rsidP="00C21A1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At start of year</w:t>
            </w:r>
          </w:p>
        </w:tc>
        <w:tc>
          <w:tcPr>
            <w:tcW w:w="1256" w:type="dxa"/>
            <w:hideMark/>
          </w:tcPr>
          <w:p w14:paraId="3EBA0984" w14:textId="77777777" w:rsidR="004B15FE" w:rsidRPr="009F4124" w:rsidRDefault="004B15FE" w:rsidP="00C21A1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Cash flows</w:t>
            </w:r>
          </w:p>
        </w:tc>
        <w:tc>
          <w:tcPr>
            <w:tcW w:w="820" w:type="dxa"/>
            <w:hideMark/>
          </w:tcPr>
          <w:p w14:paraId="020BE9CB" w14:textId="77777777" w:rsidR="004B15FE" w:rsidRPr="009F4124" w:rsidRDefault="004B15FE" w:rsidP="00C21A1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At year end</w:t>
            </w:r>
          </w:p>
        </w:tc>
        <w:tc>
          <w:tcPr>
            <w:tcW w:w="610" w:type="dxa"/>
            <w:noWrap/>
            <w:hideMark/>
          </w:tcPr>
          <w:p w14:paraId="1E14C63F" w14:textId="77777777" w:rsidR="004B15FE" w:rsidRPr="009F4124" w:rsidRDefault="004B15FE" w:rsidP="004B15FE">
            <w:pPr>
              <w:jc w:val="center"/>
              <w:rPr>
                <w:rFonts w:ascii="Cera Pro Macmillan" w:eastAsia="Times New Roman" w:hAnsi="Cera Pro Macmillan" w:cs="Arial"/>
                <w:lang w:eastAsia="en-GB"/>
              </w:rPr>
            </w:pPr>
          </w:p>
        </w:tc>
        <w:tc>
          <w:tcPr>
            <w:tcW w:w="519" w:type="dxa"/>
            <w:noWrap/>
            <w:hideMark/>
          </w:tcPr>
          <w:p w14:paraId="1E062CE4"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6DF4F4AD"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695B867C"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774323C7"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65C0763D"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2384E032" w14:textId="77777777" w:rsidR="004B15FE" w:rsidRPr="009F4124" w:rsidRDefault="004B15FE" w:rsidP="004B15FE">
            <w:pPr>
              <w:rPr>
                <w:rFonts w:ascii="Cera Pro Macmillan" w:eastAsia="Times New Roman" w:hAnsi="Cera Pro Macmillan" w:cs="Times New Roman"/>
                <w:lang w:eastAsia="en-GB"/>
              </w:rPr>
            </w:pPr>
          </w:p>
        </w:tc>
      </w:tr>
      <w:tr w:rsidR="004B15FE" w:rsidRPr="009F4124" w14:paraId="69990FF8" w14:textId="77777777" w:rsidTr="002B1843">
        <w:trPr>
          <w:trHeight w:val="250"/>
          <w:jc w:val="center"/>
        </w:trPr>
        <w:tc>
          <w:tcPr>
            <w:tcW w:w="321" w:type="dxa"/>
            <w:noWrap/>
            <w:hideMark/>
          </w:tcPr>
          <w:p w14:paraId="12F872C1" w14:textId="77777777" w:rsidR="004B15FE" w:rsidRPr="009F4124" w:rsidRDefault="004B15FE" w:rsidP="004B15FE">
            <w:pPr>
              <w:rPr>
                <w:rFonts w:ascii="Cera Pro Macmillan" w:eastAsia="Times New Roman" w:hAnsi="Cera Pro Macmillan" w:cs="Times New Roman"/>
                <w:lang w:eastAsia="en-GB"/>
              </w:rPr>
            </w:pPr>
          </w:p>
        </w:tc>
        <w:tc>
          <w:tcPr>
            <w:tcW w:w="729" w:type="dxa"/>
            <w:noWrap/>
            <w:hideMark/>
          </w:tcPr>
          <w:p w14:paraId="605712F4" w14:textId="77777777" w:rsidR="004B15FE" w:rsidRPr="009F4124" w:rsidRDefault="004B15FE" w:rsidP="004B15FE">
            <w:pPr>
              <w:rPr>
                <w:rFonts w:ascii="Cera Pro Macmillan" w:eastAsia="Times New Roman" w:hAnsi="Cera Pro Macmillan" w:cs="Times New Roman"/>
                <w:lang w:eastAsia="en-GB"/>
              </w:rPr>
            </w:pPr>
          </w:p>
        </w:tc>
        <w:tc>
          <w:tcPr>
            <w:tcW w:w="1045" w:type="dxa"/>
            <w:noWrap/>
            <w:hideMark/>
          </w:tcPr>
          <w:p w14:paraId="077F075E" w14:textId="77777777" w:rsidR="004B15FE" w:rsidRPr="009F4124" w:rsidRDefault="004B15FE" w:rsidP="004B15FE">
            <w:pPr>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Cash</w:t>
            </w:r>
          </w:p>
        </w:tc>
        <w:tc>
          <w:tcPr>
            <w:tcW w:w="1322" w:type="dxa"/>
            <w:noWrap/>
            <w:hideMark/>
          </w:tcPr>
          <w:p w14:paraId="2F4A43C4" w14:textId="77777777" w:rsidR="004B15FE" w:rsidRPr="009F4124" w:rsidRDefault="004B15FE" w:rsidP="00C21A1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 xml:space="preserve">               8,238 </w:t>
            </w:r>
          </w:p>
        </w:tc>
        <w:tc>
          <w:tcPr>
            <w:tcW w:w="1256" w:type="dxa"/>
            <w:noWrap/>
            <w:hideMark/>
          </w:tcPr>
          <w:p w14:paraId="4F168CE5" w14:textId="77777777" w:rsidR="004B15FE" w:rsidRPr="009F4124" w:rsidRDefault="004B15FE" w:rsidP="00C21A1E">
            <w:pPr>
              <w:jc w:val="right"/>
              <w:rPr>
                <w:rFonts w:ascii="Cera Pro Macmillan" w:eastAsia="Times New Roman" w:hAnsi="Cera Pro Macmillan" w:cs="Arial"/>
                <w:lang w:eastAsia="en-GB"/>
              </w:rPr>
            </w:pPr>
            <w:r w:rsidRPr="009F4124">
              <w:rPr>
                <w:rFonts w:ascii="Cera Pro Macmillan" w:eastAsia="Times New Roman" w:hAnsi="Cera Pro Macmillan" w:cs="Arial"/>
                <w:lang w:eastAsia="en-GB"/>
              </w:rPr>
              <w:t>1,493</w:t>
            </w:r>
          </w:p>
        </w:tc>
        <w:tc>
          <w:tcPr>
            <w:tcW w:w="820" w:type="dxa"/>
            <w:noWrap/>
            <w:hideMark/>
          </w:tcPr>
          <w:p w14:paraId="2F280D1A" w14:textId="77777777" w:rsidR="004B15FE" w:rsidRPr="009F4124" w:rsidRDefault="004B15FE" w:rsidP="00C21A1E">
            <w:pPr>
              <w:jc w:val="right"/>
              <w:rPr>
                <w:rFonts w:ascii="Cera Pro Macmillan" w:eastAsia="Times New Roman" w:hAnsi="Cera Pro Macmillan" w:cs="Arial"/>
                <w:b/>
                <w:bCs/>
                <w:lang w:eastAsia="en-GB"/>
              </w:rPr>
            </w:pPr>
            <w:r w:rsidRPr="009F4124">
              <w:rPr>
                <w:rFonts w:ascii="Cera Pro Macmillan" w:eastAsia="Times New Roman" w:hAnsi="Cera Pro Macmillan" w:cs="Arial"/>
                <w:b/>
                <w:bCs/>
                <w:lang w:eastAsia="en-GB"/>
              </w:rPr>
              <w:t xml:space="preserve">         9,731 </w:t>
            </w:r>
          </w:p>
        </w:tc>
        <w:tc>
          <w:tcPr>
            <w:tcW w:w="610" w:type="dxa"/>
            <w:noWrap/>
            <w:hideMark/>
          </w:tcPr>
          <w:p w14:paraId="2E8B651B" w14:textId="77777777" w:rsidR="004B15FE" w:rsidRPr="009F4124" w:rsidRDefault="004B15FE" w:rsidP="004B15FE">
            <w:pPr>
              <w:rPr>
                <w:rFonts w:ascii="Cera Pro Macmillan" w:eastAsia="Times New Roman" w:hAnsi="Cera Pro Macmillan" w:cs="Arial"/>
                <w:b/>
                <w:bCs/>
                <w:lang w:eastAsia="en-GB"/>
              </w:rPr>
            </w:pPr>
          </w:p>
        </w:tc>
        <w:tc>
          <w:tcPr>
            <w:tcW w:w="519" w:type="dxa"/>
            <w:noWrap/>
            <w:hideMark/>
          </w:tcPr>
          <w:p w14:paraId="34B27B4D" w14:textId="77777777" w:rsidR="004B15FE" w:rsidRPr="009F4124" w:rsidRDefault="004B15FE" w:rsidP="004B15FE">
            <w:pPr>
              <w:rPr>
                <w:rFonts w:ascii="Cera Pro Macmillan" w:eastAsia="Times New Roman" w:hAnsi="Cera Pro Macmillan" w:cs="Times New Roman"/>
                <w:lang w:eastAsia="en-GB"/>
              </w:rPr>
            </w:pPr>
          </w:p>
        </w:tc>
        <w:tc>
          <w:tcPr>
            <w:tcW w:w="962" w:type="dxa"/>
            <w:noWrap/>
            <w:hideMark/>
          </w:tcPr>
          <w:p w14:paraId="3E30FF2E"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78BA691D" w14:textId="77777777" w:rsidR="004B15FE" w:rsidRPr="009F4124" w:rsidRDefault="004B15FE" w:rsidP="004B15FE">
            <w:pPr>
              <w:rPr>
                <w:rFonts w:ascii="Cera Pro Macmillan" w:eastAsia="Times New Roman" w:hAnsi="Cera Pro Macmillan" w:cs="Times New Roman"/>
                <w:lang w:eastAsia="en-GB"/>
              </w:rPr>
            </w:pPr>
          </w:p>
        </w:tc>
        <w:tc>
          <w:tcPr>
            <w:tcW w:w="1077" w:type="dxa"/>
            <w:noWrap/>
            <w:hideMark/>
          </w:tcPr>
          <w:p w14:paraId="225F82D6" w14:textId="77777777" w:rsidR="004B15FE" w:rsidRPr="009F4124" w:rsidRDefault="004B15FE" w:rsidP="004B15FE">
            <w:pPr>
              <w:rPr>
                <w:rFonts w:ascii="Cera Pro Macmillan" w:eastAsia="Times New Roman" w:hAnsi="Cera Pro Macmillan" w:cs="Times New Roman"/>
                <w:lang w:eastAsia="en-GB"/>
              </w:rPr>
            </w:pPr>
          </w:p>
        </w:tc>
        <w:tc>
          <w:tcPr>
            <w:tcW w:w="222" w:type="dxa"/>
            <w:noWrap/>
            <w:hideMark/>
          </w:tcPr>
          <w:p w14:paraId="452B049D" w14:textId="77777777" w:rsidR="004B15FE" w:rsidRPr="009F4124" w:rsidRDefault="004B15FE" w:rsidP="004B15FE">
            <w:pPr>
              <w:rPr>
                <w:rFonts w:ascii="Cera Pro Macmillan" w:eastAsia="Times New Roman" w:hAnsi="Cera Pro Macmillan" w:cs="Times New Roman"/>
                <w:lang w:eastAsia="en-GB"/>
              </w:rPr>
            </w:pPr>
          </w:p>
        </w:tc>
        <w:tc>
          <w:tcPr>
            <w:tcW w:w="1065" w:type="dxa"/>
            <w:noWrap/>
            <w:hideMark/>
          </w:tcPr>
          <w:p w14:paraId="1E5CCFB5" w14:textId="77777777" w:rsidR="004B15FE" w:rsidRPr="009F4124" w:rsidRDefault="004B15FE" w:rsidP="004B15FE">
            <w:pPr>
              <w:rPr>
                <w:rFonts w:ascii="Cera Pro Macmillan" w:eastAsia="Times New Roman" w:hAnsi="Cera Pro Macmillan" w:cs="Times New Roman"/>
                <w:lang w:eastAsia="en-GB"/>
              </w:rPr>
            </w:pPr>
          </w:p>
        </w:tc>
      </w:tr>
    </w:tbl>
    <w:p w14:paraId="67C10D77" w14:textId="77777777" w:rsidR="004B15FE" w:rsidRDefault="004B15FE" w:rsidP="004B15FE">
      <w:pPr>
        <w:spacing w:before="94"/>
        <w:rPr>
          <w:rFonts w:ascii="Arial"/>
          <w:sz w:val="18"/>
        </w:rPr>
      </w:pPr>
    </w:p>
    <w:p w14:paraId="36014237" w14:textId="3997C81F" w:rsidR="004B15FE" w:rsidRDefault="004B15FE" w:rsidP="004B15FE">
      <w:pPr>
        <w:rPr>
          <w:rFonts w:ascii="Cera Pro Macmillan" w:hAnsi="Cera Pro Macmillan"/>
        </w:rPr>
      </w:pPr>
      <w:r w:rsidRPr="009F4124">
        <w:rPr>
          <w:rFonts w:ascii="Cera Pro Macmillan" w:hAnsi="Cera Pro Macmillan"/>
        </w:rPr>
        <w:t>The notes on pages</w:t>
      </w:r>
      <w:r w:rsidR="002B1843">
        <w:rPr>
          <w:rFonts w:ascii="Cera Pro Macmillan" w:hAnsi="Cera Pro Macmillan"/>
        </w:rPr>
        <w:t xml:space="preserve"> 97-</w:t>
      </w:r>
      <w:r w:rsidR="002A158E">
        <w:rPr>
          <w:rFonts w:ascii="Cera Pro Macmillan" w:hAnsi="Cera Pro Macmillan"/>
        </w:rPr>
        <w:t>134</w:t>
      </w:r>
      <w:r w:rsidRPr="009F4124">
        <w:rPr>
          <w:rFonts w:ascii="Cera Pro Macmillan" w:hAnsi="Cera Pro Macmillan"/>
        </w:rPr>
        <w:t xml:space="preserve"> form part of these financial statements.</w:t>
      </w:r>
    </w:p>
    <w:p w14:paraId="23F9ADDB" w14:textId="77777777" w:rsidR="004B15FE" w:rsidRDefault="004B15FE" w:rsidP="004B15FE">
      <w:pPr>
        <w:rPr>
          <w:rFonts w:ascii="Cera Pro Macmillan" w:hAnsi="Cera Pro Macmillan"/>
        </w:rPr>
      </w:pPr>
    </w:p>
    <w:p w14:paraId="464C1B99" w14:textId="77777777" w:rsidR="00504F3C" w:rsidRDefault="00504F3C" w:rsidP="004B15FE">
      <w:pPr>
        <w:rPr>
          <w:rFonts w:ascii="Cera Pro Macmillan" w:hAnsi="Cera Pro Macmillan"/>
        </w:rPr>
      </w:pPr>
    </w:p>
    <w:p w14:paraId="4D989BEE" w14:textId="2C43ADB1" w:rsidR="002A158E" w:rsidRDefault="002A158E">
      <w:pPr>
        <w:rPr>
          <w:rFonts w:ascii="Cera Pro Macmillan" w:hAnsi="Cera Pro Macmillan"/>
        </w:rPr>
      </w:pPr>
      <w:r>
        <w:rPr>
          <w:rFonts w:ascii="Cera Pro Macmillan" w:hAnsi="Cera Pro Macmillan"/>
        </w:rPr>
        <w:br w:type="page"/>
      </w:r>
    </w:p>
    <w:p w14:paraId="7F204E35" w14:textId="14A45C8F" w:rsidR="008F27BB" w:rsidRPr="009F4124" w:rsidRDefault="008F27BB" w:rsidP="008F27BB">
      <w:pPr>
        <w:rPr>
          <w:rFonts w:ascii="Cera Pro Macmillan" w:hAnsi="Cera Pro Macmillan"/>
          <w:b/>
          <w:bCs/>
        </w:rPr>
      </w:pPr>
      <w:r w:rsidRPr="009F4124">
        <w:rPr>
          <w:rFonts w:ascii="Cera Pro Macmillan" w:hAnsi="Cera Pro Macmillan"/>
          <w:b/>
          <w:bCs/>
        </w:rPr>
        <w:lastRenderedPageBreak/>
        <w:t>Macmillan Cancer Support</w:t>
      </w:r>
    </w:p>
    <w:p w14:paraId="15655027" w14:textId="38830A95" w:rsidR="008F27BB" w:rsidRDefault="00B44B22" w:rsidP="008F27BB">
      <w:pPr>
        <w:rPr>
          <w:rFonts w:ascii="Cera Pro Macmillan" w:hAnsi="Cera Pro Macmillan"/>
          <w:b/>
          <w:bCs/>
        </w:rPr>
      </w:pPr>
      <w:r>
        <w:rPr>
          <w:rFonts w:ascii="Cera Pro Macmillan" w:hAnsi="Cera Pro Macmillan"/>
          <w:b/>
          <w:bCs/>
        </w:rPr>
        <w:t>Notes to the financial statements</w:t>
      </w:r>
    </w:p>
    <w:p w14:paraId="6AC0963F" w14:textId="77777777" w:rsidR="008F27BB" w:rsidRPr="009F4124" w:rsidRDefault="008F27BB" w:rsidP="008F27BB">
      <w:pPr>
        <w:rPr>
          <w:rFonts w:ascii="Cera Pro Macmillan" w:hAnsi="Cera Pro Macmillan"/>
          <w:b/>
          <w:bCs/>
        </w:rPr>
      </w:pPr>
      <w:r w:rsidRPr="009F4124">
        <w:rPr>
          <w:rFonts w:ascii="Cera Pro Macmillan" w:hAnsi="Cera Pro Macmillan"/>
          <w:b/>
          <w:bCs/>
        </w:rPr>
        <w:t>For the year ended 31 December 2023</w:t>
      </w:r>
    </w:p>
    <w:p w14:paraId="5CA09F42" w14:textId="77777777" w:rsidR="00D14731" w:rsidRPr="00D14731" w:rsidRDefault="00B44B22" w:rsidP="007D4E5E">
      <w:pPr>
        <w:pStyle w:val="ListParagraph"/>
        <w:numPr>
          <w:ilvl w:val="0"/>
          <w:numId w:val="48"/>
        </w:numPr>
        <w:rPr>
          <w:rFonts w:ascii="Cera Pro Macmillan" w:hAnsi="Cera Pro Macmillan"/>
          <w:b/>
          <w:bCs/>
        </w:rPr>
      </w:pPr>
      <w:r w:rsidRPr="00D14731">
        <w:rPr>
          <w:rFonts w:ascii="Cera Pro Macmillan" w:hAnsi="Cera Pro Macmillan"/>
          <w:b/>
          <w:bCs/>
        </w:rPr>
        <w:t>Accounting policies</w:t>
      </w:r>
    </w:p>
    <w:p w14:paraId="2C75CDD9" w14:textId="277904AC" w:rsidR="00B44B22" w:rsidRPr="00D14731" w:rsidRDefault="00D14731" w:rsidP="00D14731">
      <w:pPr>
        <w:rPr>
          <w:rFonts w:ascii="Cera Pro Macmillan" w:hAnsi="Cera Pro Macmillan"/>
          <w:b/>
          <w:bCs/>
        </w:rPr>
      </w:pPr>
      <w:r w:rsidRPr="00D14731">
        <w:rPr>
          <w:rFonts w:ascii="Cera Pro Macmillan" w:hAnsi="Cera Pro Macmillan"/>
          <w:b/>
          <w:bCs/>
        </w:rPr>
        <w:t>B</w:t>
      </w:r>
      <w:r w:rsidR="00B44B22" w:rsidRPr="00D14731">
        <w:rPr>
          <w:rFonts w:ascii="Cera Pro Macmillan" w:hAnsi="Cera Pro Macmillan"/>
          <w:b/>
          <w:bCs/>
        </w:rPr>
        <w:t>asis</w:t>
      </w:r>
      <w:r w:rsidRPr="00D14731">
        <w:rPr>
          <w:rFonts w:ascii="Cera Pro Macmillan" w:hAnsi="Cera Pro Macmillan"/>
          <w:b/>
          <w:bCs/>
        </w:rPr>
        <w:t xml:space="preserve"> of preparation</w:t>
      </w:r>
    </w:p>
    <w:p w14:paraId="05D8A027" w14:textId="77777777" w:rsidR="00E4424E" w:rsidRPr="00B44B22" w:rsidRDefault="00E4424E" w:rsidP="00B44B22">
      <w:pPr>
        <w:rPr>
          <w:rFonts w:ascii="Cera Pro Macmillan" w:hAnsi="Cera Pro Macmillan"/>
        </w:rPr>
      </w:pPr>
      <w:r w:rsidRPr="00B44B22">
        <w:rPr>
          <w:rFonts w:ascii="Cera Pro Macmillan" w:hAnsi="Cera Pro Macmillan"/>
        </w:rPr>
        <w:t>The financial statements are prepared under the historical cost convention, modified to include the revaluation of investments to fair value, and in accordance with applicable accounting standards in the United Kingdom, the Statement of Recommended Practice (SORP) 'Accounting and Reporting by Charities' and Financial Reporting Standard (FRS) 102, together with the reporting requirements of the Companies Act 2006, the Charities Act 2011, the Charities and Trustee Investment (Scotland) Act 2005 and the Charities Accounts (Scotland) Regulations 2006. Macmillan Cancer Support is a public benefit entity.</w:t>
      </w:r>
    </w:p>
    <w:p w14:paraId="172CA571" w14:textId="2D4D72E9" w:rsidR="00E4424E" w:rsidRPr="00B44B22" w:rsidRDefault="00E4424E" w:rsidP="00B44B22">
      <w:pPr>
        <w:rPr>
          <w:rFonts w:ascii="Cera Pro Macmillan" w:hAnsi="Cera Pro Macmillan"/>
        </w:rPr>
      </w:pPr>
      <w:r w:rsidRPr="00B44B22">
        <w:rPr>
          <w:rFonts w:ascii="Cera Pro Macmillan" w:hAnsi="Cera Pro Macmillan"/>
        </w:rPr>
        <w:t xml:space="preserve">These financial statements consolidate the results of the Charitable Company and its wholly owned subsidiary company; Macmillan Cancer Support Trading Limited on a line-by-line basis. During 2023, the trade of Macmillan Healthcare Lottery Limited, Macmillan Financial Grants Lottery Limited, Macmillan Cancer Information Lottery </w:t>
      </w:r>
      <w:proofErr w:type="gramStart"/>
      <w:r w:rsidRPr="00B44B22">
        <w:rPr>
          <w:rFonts w:ascii="Cera Pro Macmillan" w:hAnsi="Cera Pro Macmillan"/>
        </w:rPr>
        <w:t>Limited</w:t>
      </w:r>
      <w:proofErr w:type="gramEnd"/>
      <w:r w:rsidRPr="00B44B22">
        <w:rPr>
          <w:rFonts w:ascii="Cera Pro Macmillan" w:hAnsi="Cera Pro Macmillan"/>
        </w:rPr>
        <w:t xml:space="preserve"> and Macmillan Influencing Cancer Care Lottery Limited was transferred to Macmillan Cancer Support as part of a group restructure. See note 8 for more information. Uniform accounting policies are adopted across the Group and </w:t>
      </w:r>
      <w:proofErr w:type="spellStart"/>
      <w:r w:rsidRPr="00B44B22">
        <w:rPr>
          <w:rFonts w:ascii="Cera Pro Macmillan" w:hAnsi="Cera Pro Macmillan"/>
        </w:rPr>
        <w:t>inter company</w:t>
      </w:r>
      <w:proofErr w:type="spellEnd"/>
      <w:r w:rsidRPr="00B44B22">
        <w:rPr>
          <w:rFonts w:ascii="Cera Pro Macmillan" w:hAnsi="Cera Pro Macmillan"/>
        </w:rPr>
        <w:t xml:space="preserve"> transactions are eliminated on consolidation. Cancerbackup and Macmillan Cancer Support Enterprises were dormant in 2022 and </w:t>
      </w:r>
      <w:proofErr w:type="gramStart"/>
      <w:r w:rsidRPr="00B44B22">
        <w:rPr>
          <w:rFonts w:ascii="Cera Pro Macmillan" w:hAnsi="Cera Pro Macmillan"/>
        </w:rPr>
        <w:t>2023, and</w:t>
      </w:r>
      <w:proofErr w:type="gramEnd"/>
      <w:r w:rsidRPr="00B44B22">
        <w:rPr>
          <w:rFonts w:ascii="Cera Pro Macmillan" w:hAnsi="Cera Pro Macmillan"/>
        </w:rPr>
        <w:t xml:space="preserve"> have both been excluded from the consolidated financial statements on the basis of materiality. The Charity also has an investment in an associate which is a programme related investment and is accounted for under the equity method in the consolidated financial statements, see note 15. A separate Statement of Financial Activities for the Charity itself is not presented as allowed by Section 408 of the Companies Act 2006 and paragraph 5.1 of the SORP 2015. The income of the parent Charity was £230,598,000 (2022: £220,399,000) and the expenditure was £263,268,000 (2022: £244,914,000). The net expenditure of the Charity after recognised gains of £2,546,000 (2022: £1,338,000 losses) was £30,124,000 (2022: £25,853,000). The Charity has taken advantage of the exemption from preparing a Cash Flow Statement under FRS 102 Section 1.12(b). The cash flows of the Charity are included in the Consolidated cash flow statement.</w:t>
      </w:r>
    </w:p>
    <w:p w14:paraId="26D3AE0E" w14:textId="77777777" w:rsidR="00E4424E" w:rsidRPr="00B44B22" w:rsidRDefault="00E4424E" w:rsidP="00B44B22">
      <w:pPr>
        <w:rPr>
          <w:rFonts w:ascii="Cera Pro Macmillan" w:hAnsi="Cera Pro Macmillan"/>
        </w:rPr>
      </w:pPr>
      <w:r w:rsidRPr="00B44B22">
        <w:rPr>
          <w:rFonts w:ascii="Cera Pro Macmillan" w:hAnsi="Cera Pro Macmillan"/>
        </w:rPr>
        <w:t>The accounting policies have been consistently applied across the Group from year to year in accordance with FRS 102.</w:t>
      </w:r>
    </w:p>
    <w:p w14:paraId="21C905F0" w14:textId="77777777" w:rsidR="00E4424E" w:rsidRPr="00E4424E" w:rsidRDefault="00E4424E" w:rsidP="00E4424E">
      <w:pPr>
        <w:pStyle w:val="BodyText"/>
        <w:spacing w:before="10"/>
        <w:rPr>
          <w:rFonts w:ascii="Cera Pro Macmillan" w:hAnsi="Cera Pro Macmillan"/>
          <w:sz w:val="12"/>
        </w:rPr>
      </w:pPr>
    </w:p>
    <w:p w14:paraId="37F57A2A" w14:textId="77777777" w:rsidR="00E4424E" w:rsidRPr="00D14731" w:rsidRDefault="00E4424E" w:rsidP="00D14731">
      <w:pPr>
        <w:rPr>
          <w:rFonts w:ascii="Cera Pro Macmillan" w:hAnsi="Cera Pro Macmillan"/>
          <w:b/>
          <w:bCs/>
        </w:rPr>
      </w:pPr>
      <w:r w:rsidRPr="00D14731">
        <w:rPr>
          <w:rFonts w:ascii="Cera Pro Macmillan" w:hAnsi="Cera Pro Macmillan"/>
          <w:b/>
          <w:bCs/>
        </w:rPr>
        <w:t>Critical accounting estimates</w:t>
      </w:r>
    </w:p>
    <w:p w14:paraId="5F5C7D04" w14:textId="77777777" w:rsidR="00E4424E" w:rsidRPr="00D14731" w:rsidRDefault="00E4424E" w:rsidP="00D14731">
      <w:pPr>
        <w:rPr>
          <w:rFonts w:ascii="Cera Pro Macmillan" w:hAnsi="Cera Pro Macmillan"/>
        </w:rPr>
      </w:pPr>
      <w:r w:rsidRPr="00D14731">
        <w:rPr>
          <w:rFonts w:ascii="Cera Pro Macmillan" w:hAnsi="Cera Pro Macmillan"/>
        </w:rPr>
        <w:t>In the preparation of the financial statements, accounting estimates are made. The most significant areas of estimation that affect items in the financial statements are to do with estimating the accrued legacy income for the year and the estimate of grant commitments not yet paid falling due after more than one year, including an adjustment to reflect the valuation to its present value.</w:t>
      </w:r>
    </w:p>
    <w:p w14:paraId="7A34E189" w14:textId="77777777" w:rsidR="00E4424E" w:rsidRPr="00D14731" w:rsidRDefault="00E4424E" w:rsidP="00D14731">
      <w:pPr>
        <w:rPr>
          <w:rFonts w:ascii="Cera Pro Macmillan" w:hAnsi="Cera Pro Macmillan"/>
        </w:rPr>
      </w:pPr>
    </w:p>
    <w:p w14:paraId="4A2ED71B" w14:textId="06E68C91" w:rsidR="00E4424E" w:rsidRPr="00D14731" w:rsidRDefault="00E4424E" w:rsidP="00D14731">
      <w:pPr>
        <w:rPr>
          <w:rFonts w:ascii="Cera Pro Macmillan" w:hAnsi="Cera Pro Macmillan"/>
        </w:rPr>
      </w:pPr>
      <w:r w:rsidRPr="00D14731">
        <w:rPr>
          <w:rFonts w:ascii="Cera Pro Macmillan" w:hAnsi="Cera Pro Macmillan"/>
        </w:rPr>
        <w:t xml:space="preserve">Accrued legacy income is estimated based on the best information available at the balance sheet date. There is inherent uncertainty in the probate valuation of estates as a result of the nature of underlying assets and liabilities, the time that may elapse between probate and closure, and other contingencies that attend the estate. In calculating the accrued value of each </w:t>
      </w:r>
      <w:proofErr w:type="gramStart"/>
      <w:r w:rsidRPr="00D14731">
        <w:rPr>
          <w:rFonts w:ascii="Cera Pro Macmillan" w:hAnsi="Cera Pro Macmillan"/>
        </w:rPr>
        <w:t>estate</w:t>
      </w:r>
      <w:proofErr w:type="gramEnd"/>
      <w:r w:rsidRPr="00D14731">
        <w:rPr>
          <w:rFonts w:ascii="Cera Pro Macmillan" w:hAnsi="Cera Pro Macmillan"/>
        </w:rPr>
        <w:t xml:space="preserve"> we apply an estimated deduction of 8% (2022: 8%) for costs incurred in administering the estate. This percentage is based on the average costs that have been incurred over a </w:t>
      </w:r>
      <w:proofErr w:type="gramStart"/>
      <w:r w:rsidRPr="00D14731">
        <w:rPr>
          <w:rFonts w:ascii="Cera Pro Macmillan" w:hAnsi="Cera Pro Macmillan"/>
        </w:rPr>
        <w:t>three year</w:t>
      </w:r>
      <w:proofErr w:type="gramEnd"/>
      <w:r w:rsidRPr="00D14731">
        <w:rPr>
          <w:rFonts w:ascii="Cera Pro Macmillan" w:hAnsi="Cera Pro Macmillan"/>
        </w:rPr>
        <w:t xml:space="preserve"> period. In 2023, accrued legacy income totalled £83,997,000. See note 1, 'Legacy income' and notes 2 and 20 for more information on the accrued legacy income.</w:t>
      </w:r>
    </w:p>
    <w:p w14:paraId="30F938C2" w14:textId="0A0A3E92" w:rsidR="00E4424E" w:rsidRDefault="00E4424E" w:rsidP="00D14731">
      <w:pPr>
        <w:rPr>
          <w:rFonts w:ascii="Cera Pro Macmillan" w:hAnsi="Cera Pro Macmillan"/>
        </w:rPr>
      </w:pPr>
      <w:r w:rsidRPr="00D14731">
        <w:rPr>
          <w:rFonts w:ascii="Cera Pro Macmillan" w:hAnsi="Cera Pro Macmillan"/>
        </w:rPr>
        <w:t>The value of grant commitments not yet paid falling due after more than one year is estimated based on the portfolio of outstanding grant commitments as at the reporting date, using historical experience of payment of similar grant types. The Bank of England base rate is used when calculating the discount applied to payments due after more than one year to reflect the valuation at its present value. In 2023, this resulted in a grant commitment falling due after more than one year figure of £84,045,000. See note 1, 'Grant commitments' and notes 18 and 21 for more information on grant commitments.</w:t>
      </w:r>
    </w:p>
    <w:p w14:paraId="4B315A5E" w14:textId="77777777" w:rsidR="00D14731" w:rsidRPr="00D14731" w:rsidRDefault="00D14731" w:rsidP="00D14731">
      <w:pPr>
        <w:rPr>
          <w:rFonts w:ascii="Cera Pro Macmillan" w:hAnsi="Cera Pro Macmillan"/>
        </w:rPr>
      </w:pPr>
    </w:p>
    <w:p w14:paraId="640345E4" w14:textId="77777777" w:rsidR="00E4424E" w:rsidRPr="00D14731" w:rsidRDefault="00E4424E" w:rsidP="00D14731">
      <w:pPr>
        <w:rPr>
          <w:rFonts w:ascii="Cera Pro Macmillan" w:hAnsi="Cera Pro Macmillan"/>
          <w:b/>
          <w:bCs/>
        </w:rPr>
      </w:pPr>
      <w:r w:rsidRPr="00D14731">
        <w:rPr>
          <w:rFonts w:ascii="Cera Pro Macmillan" w:hAnsi="Cera Pro Macmillan"/>
          <w:b/>
          <w:bCs/>
        </w:rPr>
        <w:t>Critical accounting judgements</w:t>
      </w:r>
    </w:p>
    <w:p w14:paraId="6C9D1D62" w14:textId="77777777" w:rsidR="00E4424E" w:rsidRPr="00D14731" w:rsidRDefault="00E4424E" w:rsidP="00D14731">
      <w:pPr>
        <w:rPr>
          <w:rFonts w:ascii="Cera Pro Macmillan" w:hAnsi="Cera Pro Macmillan"/>
        </w:rPr>
      </w:pPr>
      <w:r w:rsidRPr="00D14731">
        <w:rPr>
          <w:rFonts w:ascii="Cera Pro Macmillan" w:hAnsi="Cera Pro Macmillan"/>
        </w:rPr>
        <w:t>In the preparation of the financial statements, accounting judgements are also made. The most significant area of judgement that affects items in the financial statements relates to the defined benefit pensions surplus.</w:t>
      </w:r>
    </w:p>
    <w:p w14:paraId="61D464B2" w14:textId="702E4D87" w:rsidR="00E4424E" w:rsidRPr="00D14731" w:rsidRDefault="00E4424E" w:rsidP="00D14731">
      <w:pPr>
        <w:rPr>
          <w:rFonts w:ascii="Cera Pro Macmillan" w:hAnsi="Cera Pro Macmillan"/>
        </w:rPr>
      </w:pPr>
      <w:r w:rsidRPr="00D14731">
        <w:rPr>
          <w:rFonts w:ascii="Cera Pro Macmillan" w:hAnsi="Cera Pro Macmillan"/>
        </w:rPr>
        <w:t>As per FRS 102, Macmillan can only recognise a surplus on its defined benefit pension scheme if there is a right to a refund. Such a refund would only occur on wind up of the scheme as there are no other provisions for a refund in the consolidated scheme rules. Macmillan believe that they do not have sufficient control over the surplus to be able to recognise the asset as they cannot be certain of the surplus figure continuing to be so in the future and the balance may not continually be recoverable. Macmillan have therefore exercised judgement in not recognising this asset on the consolidated balance sheet. If we were to recognise this, it would result in an asset of £9,314,000. See note 1, 'Pensions' and note 30 for more information on the defined benefit pension scheme.</w:t>
      </w:r>
    </w:p>
    <w:p w14:paraId="241A2FFD" w14:textId="5E876D55" w:rsidR="00E4424E" w:rsidRDefault="00E4424E" w:rsidP="00D42093">
      <w:pPr>
        <w:rPr>
          <w:rFonts w:ascii="Cera Pro Macmillan" w:hAnsi="Cera Pro Macmillan"/>
        </w:rPr>
      </w:pPr>
      <w:r w:rsidRPr="00D14731">
        <w:rPr>
          <w:rFonts w:ascii="Cera Pro Macmillan" w:hAnsi="Cera Pro Macmillan"/>
        </w:rPr>
        <w:t>Another area of critical judgement is our treatment of current asset investments, which are held in an overnight deposit money market fund. These funds are held for investment purposes, rather than for operational cash flow requirements, and are not subject to an insignificant risk of changes in value, and therefore are not disclosed as cash and cash equivalents.</w:t>
      </w:r>
    </w:p>
    <w:p w14:paraId="49F23012" w14:textId="77777777" w:rsidR="00D42093" w:rsidRDefault="00D42093" w:rsidP="00D42093">
      <w:pPr>
        <w:rPr>
          <w:rFonts w:ascii="Cera Pro Macmillan" w:hAnsi="Cera Pro Macmillan"/>
        </w:rPr>
      </w:pPr>
    </w:p>
    <w:p w14:paraId="67F68B93" w14:textId="77777777" w:rsidR="00504F3C" w:rsidRPr="00D42093" w:rsidRDefault="00504F3C" w:rsidP="00D42093">
      <w:pPr>
        <w:rPr>
          <w:rFonts w:ascii="Cera Pro Macmillan" w:hAnsi="Cera Pro Macmillan"/>
        </w:rPr>
      </w:pPr>
    </w:p>
    <w:p w14:paraId="105DD3E2" w14:textId="77777777" w:rsidR="00E4424E" w:rsidRPr="00E4424E" w:rsidRDefault="00E4424E" w:rsidP="00E4424E">
      <w:pPr>
        <w:pStyle w:val="BodyText"/>
        <w:spacing w:before="9"/>
        <w:rPr>
          <w:rFonts w:ascii="Cera Pro Macmillan" w:hAnsi="Cera Pro Macmillan"/>
          <w:sz w:val="14"/>
        </w:rPr>
      </w:pPr>
    </w:p>
    <w:p w14:paraId="7A963D38" w14:textId="77777777" w:rsidR="00E4424E" w:rsidRPr="00D14731" w:rsidRDefault="00E4424E" w:rsidP="00D14731">
      <w:pPr>
        <w:rPr>
          <w:rFonts w:ascii="Cera Pro Macmillan" w:hAnsi="Cera Pro Macmillan"/>
          <w:b/>
          <w:bCs/>
        </w:rPr>
      </w:pPr>
      <w:r w:rsidRPr="00D14731">
        <w:rPr>
          <w:rFonts w:ascii="Cera Pro Macmillan" w:hAnsi="Cera Pro Macmillan"/>
          <w:b/>
          <w:bCs/>
        </w:rPr>
        <w:lastRenderedPageBreak/>
        <w:t>Going concern</w:t>
      </w:r>
    </w:p>
    <w:p w14:paraId="70B78F6B" w14:textId="77777777" w:rsidR="00E4424E" w:rsidRPr="00D42093" w:rsidRDefault="00E4424E" w:rsidP="00D42093">
      <w:pPr>
        <w:rPr>
          <w:rFonts w:ascii="Cera Pro Macmillan" w:hAnsi="Cera Pro Macmillan"/>
        </w:rPr>
      </w:pPr>
      <w:r w:rsidRPr="00D42093">
        <w:rPr>
          <w:rFonts w:ascii="Cera Pro Macmillan" w:hAnsi="Cera Pro Macmillan"/>
        </w:rPr>
        <w:t>In determining the appropriate basis of preparation of the financial statements for the year ended 31 December 2023, the Trustees are required to consider whether Macmillan Cancer Support can continue in operational existence for the foreseeable future.</w:t>
      </w:r>
    </w:p>
    <w:p w14:paraId="4D05E24C" w14:textId="77777777" w:rsidR="00E4424E" w:rsidRPr="00D42093" w:rsidRDefault="00E4424E" w:rsidP="00D42093">
      <w:pPr>
        <w:rPr>
          <w:rFonts w:ascii="Cera Pro Macmillan" w:hAnsi="Cera Pro Macmillan"/>
        </w:rPr>
      </w:pPr>
      <w:r w:rsidRPr="00D42093">
        <w:rPr>
          <w:rFonts w:ascii="Cera Pro Macmillan" w:hAnsi="Cera Pro Macmillan"/>
        </w:rPr>
        <w:t xml:space="preserve">As </w:t>
      </w:r>
      <w:proofErr w:type="gramStart"/>
      <w:r w:rsidRPr="00D42093">
        <w:rPr>
          <w:rFonts w:ascii="Cera Pro Macmillan" w:hAnsi="Cera Pro Macmillan"/>
        </w:rPr>
        <w:t>at</w:t>
      </w:r>
      <w:proofErr w:type="gramEnd"/>
      <w:r w:rsidRPr="00D42093">
        <w:rPr>
          <w:rFonts w:ascii="Cera Pro Macmillan" w:hAnsi="Cera Pro Macmillan"/>
        </w:rPr>
        <w:t xml:space="preserve"> 31 December 2023 Macmillan had cash and investment balances of over £95 million (2022: £142 million) as outlined in the liquidity and reserves sections of the annual report, well above the revised target minimum liquidity of £70 million that the Trustees have set in order to remain in a financially strong position and be able to maximise support for those living with cancer.</w:t>
      </w:r>
    </w:p>
    <w:p w14:paraId="7D331445" w14:textId="6D86ABFA" w:rsidR="00E4424E" w:rsidRPr="00504F3C" w:rsidRDefault="00E4424E" w:rsidP="00504F3C">
      <w:pPr>
        <w:rPr>
          <w:rFonts w:ascii="Cera Pro Macmillan" w:hAnsi="Cera Pro Macmillan"/>
        </w:rPr>
        <w:sectPr w:rsidR="00E4424E" w:rsidRPr="00504F3C" w:rsidSect="008E4294">
          <w:footerReference w:type="default" r:id="rId21"/>
          <w:pgSz w:w="11910" w:h="16840"/>
          <w:pgMar w:top="1440" w:right="1440" w:bottom="1440" w:left="1440" w:header="0" w:footer="317" w:gutter="0"/>
          <w:cols w:space="720"/>
          <w:docGrid w:linePitch="299"/>
        </w:sectPr>
      </w:pPr>
      <w:r w:rsidRPr="00D42093">
        <w:rPr>
          <w:rFonts w:ascii="Cera Pro Macmillan" w:hAnsi="Cera Pro Macmillan"/>
        </w:rPr>
        <w:t>The Trustees, after reviewing Macmillan's budgets, business plans, liquidity forecasts and investment and cash reserves, consider that the Group and Charity have sufficient resources and liquidity available at the date of approval of this report and for a period of at least 12 months from the date of signing these financial statements. Accordingly, the Trustees are satisfied that it is appropriate to adopt the going concern basis in preparing the Annual Report and financial statements</w:t>
      </w:r>
      <w:r w:rsidR="00FE2502">
        <w:rPr>
          <w:rFonts w:ascii="Cera Pro Macmillan" w:hAnsi="Cera Pro Macmillan"/>
        </w:rPr>
        <w:t>.</w:t>
      </w:r>
    </w:p>
    <w:p w14:paraId="59B3684B" w14:textId="6C27B2B1" w:rsidR="00E4424E" w:rsidRPr="00D42093" w:rsidRDefault="00E4424E" w:rsidP="00D42093">
      <w:pPr>
        <w:spacing w:before="67"/>
        <w:ind w:left="815"/>
        <w:rPr>
          <w:rFonts w:ascii="Cera Pro Macmillan" w:hAnsi="Cera Pro Macmillan"/>
          <w:b/>
        </w:rPr>
      </w:pPr>
      <w:r w:rsidRPr="00D42093">
        <w:rPr>
          <w:rFonts w:ascii="Cera Pro Macmillan" w:hAnsi="Cera Pro Macmillan"/>
          <w:b/>
        </w:rPr>
        <w:lastRenderedPageBreak/>
        <w:t>Macmillan</w:t>
      </w:r>
      <w:r w:rsidRPr="00D42093">
        <w:rPr>
          <w:rFonts w:ascii="Cera Pro Macmillan" w:hAnsi="Cera Pro Macmillan"/>
          <w:b/>
          <w:spacing w:val="-4"/>
        </w:rPr>
        <w:t xml:space="preserve"> </w:t>
      </w:r>
      <w:r w:rsidRPr="00D42093">
        <w:rPr>
          <w:rFonts w:ascii="Cera Pro Macmillan" w:hAnsi="Cera Pro Macmillan"/>
          <w:b/>
        </w:rPr>
        <w:t>Cancer</w:t>
      </w:r>
      <w:r w:rsidRPr="00D42093">
        <w:rPr>
          <w:rFonts w:ascii="Cera Pro Macmillan" w:hAnsi="Cera Pro Macmillan"/>
          <w:b/>
          <w:spacing w:val="-1"/>
        </w:rPr>
        <w:t xml:space="preserve"> </w:t>
      </w:r>
      <w:r w:rsidRPr="00D42093">
        <w:rPr>
          <w:rFonts w:ascii="Cera Pro Macmillan" w:hAnsi="Cera Pro Macmillan"/>
          <w:b/>
          <w:spacing w:val="-2"/>
        </w:rPr>
        <w:t>Support</w:t>
      </w:r>
    </w:p>
    <w:p w14:paraId="017A2E2D" w14:textId="3CFF60F2" w:rsidR="00E4424E" w:rsidRPr="00D42093" w:rsidRDefault="00E4424E" w:rsidP="00D42093">
      <w:pPr>
        <w:spacing w:before="97"/>
        <w:ind w:left="815"/>
        <w:rPr>
          <w:rFonts w:ascii="Cera Pro Macmillan" w:hAnsi="Cera Pro Macmillan"/>
          <w:b/>
        </w:rPr>
      </w:pPr>
      <w:r w:rsidRPr="00D42093">
        <w:rPr>
          <w:rFonts w:ascii="Cera Pro Macmillan" w:hAnsi="Cera Pro Macmillan"/>
          <w:b/>
        </w:rPr>
        <w:t>Notes</w:t>
      </w:r>
      <w:r w:rsidRPr="00D42093">
        <w:rPr>
          <w:rFonts w:ascii="Cera Pro Macmillan" w:hAnsi="Cera Pro Macmillan"/>
          <w:b/>
          <w:spacing w:val="-5"/>
        </w:rPr>
        <w:t xml:space="preserve"> </w:t>
      </w:r>
      <w:r w:rsidRPr="00D42093">
        <w:rPr>
          <w:rFonts w:ascii="Cera Pro Macmillan" w:hAnsi="Cera Pro Macmillan"/>
          <w:b/>
        </w:rPr>
        <w:t>to</w:t>
      </w:r>
      <w:r w:rsidRPr="00D42093">
        <w:rPr>
          <w:rFonts w:ascii="Cera Pro Macmillan" w:hAnsi="Cera Pro Macmillan"/>
          <w:b/>
          <w:spacing w:val="-4"/>
        </w:rPr>
        <w:t xml:space="preserve"> </w:t>
      </w:r>
      <w:r w:rsidRPr="00D42093">
        <w:rPr>
          <w:rFonts w:ascii="Cera Pro Macmillan" w:hAnsi="Cera Pro Macmillan"/>
          <w:b/>
        </w:rPr>
        <w:t>the</w:t>
      </w:r>
      <w:r w:rsidRPr="00D42093">
        <w:rPr>
          <w:rFonts w:ascii="Cera Pro Macmillan" w:hAnsi="Cera Pro Macmillan"/>
          <w:b/>
          <w:spacing w:val="-3"/>
        </w:rPr>
        <w:t xml:space="preserve"> </w:t>
      </w:r>
      <w:r w:rsidRPr="00D42093">
        <w:rPr>
          <w:rFonts w:ascii="Cera Pro Macmillan" w:hAnsi="Cera Pro Macmillan"/>
          <w:b/>
        </w:rPr>
        <w:t>financial</w:t>
      </w:r>
      <w:r w:rsidRPr="00D42093">
        <w:rPr>
          <w:rFonts w:ascii="Cera Pro Macmillan" w:hAnsi="Cera Pro Macmillan"/>
          <w:b/>
          <w:spacing w:val="-2"/>
        </w:rPr>
        <w:t xml:space="preserve"> statements</w:t>
      </w:r>
    </w:p>
    <w:p w14:paraId="00C19408" w14:textId="0E6DD8C3" w:rsidR="00E4424E" w:rsidRPr="00D42093" w:rsidRDefault="00E4424E" w:rsidP="00D42093">
      <w:pPr>
        <w:tabs>
          <w:tab w:val="left" w:pos="10463"/>
        </w:tabs>
        <w:spacing w:before="96"/>
        <w:ind w:left="786"/>
        <w:rPr>
          <w:rFonts w:ascii="Cera Pro Macmillan" w:hAnsi="Cera Pro Macmillan"/>
          <w:b/>
        </w:rPr>
      </w:pPr>
      <w:r w:rsidRPr="00D42093">
        <w:rPr>
          <w:rFonts w:ascii="Cera Pro Macmillan" w:hAnsi="Cera Pro Macmillan"/>
          <w:b/>
          <w:spacing w:val="-14"/>
        </w:rPr>
        <w:t xml:space="preserve"> </w:t>
      </w:r>
      <w:r w:rsidRPr="00D42093">
        <w:rPr>
          <w:rFonts w:ascii="Cera Pro Macmillan" w:hAnsi="Cera Pro Macmillan"/>
          <w:b/>
        </w:rPr>
        <w:t>For</w:t>
      </w:r>
      <w:r w:rsidRPr="00D42093">
        <w:rPr>
          <w:rFonts w:ascii="Cera Pro Macmillan" w:hAnsi="Cera Pro Macmillan"/>
          <w:b/>
          <w:spacing w:val="-5"/>
        </w:rPr>
        <w:t xml:space="preserve"> </w:t>
      </w:r>
      <w:r w:rsidRPr="00D42093">
        <w:rPr>
          <w:rFonts w:ascii="Cera Pro Macmillan" w:hAnsi="Cera Pro Macmillan"/>
          <w:b/>
        </w:rPr>
        <w:t>the</w:t>
      </w:r>
      <w:r w:rsidRPr="00D42093">
        <w:rPr>
          <w:rFonts w:ascii="Cera Pro Macmillan" w:hAnsi="Cera Pro Macmillan"/>
          <w:b/>
          <w:spacing w:val="-4"/>
        </w:rPr>
        <w:t xml:space="preserve"> </w:t>
      </w:r>
      <w:r w:rsidRPr="00D42093">
        <w:rPr>
          <w:rFonts w:ascii="Cera Pro Macmillan" w:hAnsi="Cera Pro Macmillan"/>
          <w:b/>
        </w:rPr>
        <w:t>year</w:t>
      </w:r>
      <w:r w:rsidRPr="00D42093">
        <w:rPr>
          <w:rFonts w:ascii="Cera Pro Macmillan" w:hAnsi="Cera Pro Macmillan"/>
          <w:b/>
          <w:spacing w:val="-2"/>
        </w:rPr>
        <w:t xml:space="preserve"> </w:t>
      </w:r>
      <w:r w:rsidRPr="00D42093">
        <w:rPr>
          <w:rFonts w:ascii="Cera Pro Macmillan" w:hAnsi="Cera Pro Macmillan"/>
          <w:b/>
        </w:rPr>
        <w:t>ended</w:t>
      </w:r>
      <w:r w:rsidRPr="00D42093">
        <w:rPr>
          <w:rFonts w:ascii="Cera Pro Macmillan" w:hAnsi="Cera Pro Macmillan"/>
          <w:b/>
          <w:spacing w:val="-4"/>
        </w:rPr>
        <w:t xml:space="preserve"> </w:t>
      </w:r>
      <w:r w:rsidRPr="00D42093">
        <w:rPr>
          <w:rFonts w:ascii="Cera Pro Macmillan" w:hAnsi="Cera Pro Macmillan"/>
          <w:b/>
        </w:rPr>
        <w:t>31</w:t>
      </w:r>
      <w:r w:rsidRPr="00D42093">
        <w:rPr>
          <w:rFonts w:ascii="Cera Pro Macmillan" w:hAnsi="Cera Pro Macmillan"/>
          <w:b/>
          <w:spacing w:val="-3"/>
        </w:rPr>
        <w:t xml:space="preserve"> </w:t>
      </w:r>
      <w:r w:rsidRPr="00D42093">
        <w:rPr>
          <w:rFonts w:ascii="Cera Pro Macmillan" w:hAnsi="Cera Pro Macmillan"/>
          <w:b/>
        </w:rPr>
        <w:t>December</w:t>
      </w:r>
      <w:r w:rsidRPr="00D42093">
        <w:rPr>
          <w:rFonts w:ascii="Cera Pro Macmillan" w:hAnsi="Cera Pro Macmillan"/>
          <w:b/>
          <w:spacing w:val="-2"/>
        </w:rPr>
        <w:t xml:space="preserve"> </w:t>
      </w:r>
      <w:r w:rsidRPr="00D42093">
        <w:rPr>
          <w:rFonts w:ascii="Cera Pro Macmillan" w:hAnsi="Cera Pro Macmillan"/>
          <w:b/>
          <w:spacing w:val="-4"/>
        </w:rPr>
        <w:t>2023</w:t>
      </w:r>
    </w:p>
    <w:p w14:paraId="1D58A2E4" w14:textId="77777777" w:rsidR="00E4424E" w:rsidRPr="00D42093" w:rsidRDefault="00E4424E" w:rsidP="00E4424E">
      <w:pPr>
        <w:spacing w:before="96"/>
        <w:ind w:left="815"/>
        <w:rPr>
          <w:rFonts w:ascii="Cera Pro Macmillan" w:hAnsi="Cera Pro Macmillan"/>
          <w:b/>
        </w:rPr>
      </w:pPr>
      <w:r w:rsidRPr="00D42093">
        <w:rPr>
          <w:rFonts w:ascii="Cera Pro Macmillan" w:hAnsi="Cera Pro Macmillan"/>
          <w:b/>
        </w:rPr>
        <w:t>1.</w:t>
      </w:r>
      <w:r w:rsidRPr="00D42093">
        <w:rPr>
          <w:rFonts w:ascii="Cera Pro Macmillan" w:hAnsi="Cera Pro Macmillan"/>
          <w:b/>
          <w:spacing w:val="47"/>
        </w:rPr>
        <w:t xml:space="preserve">  </w:t>
      </w:r>
      <w:r w:rsidRPr="00D42093">
        <w:rPr>
          <w:rFonts w:ascii="Cera Pro Macmillan" w:hAnsi="Cera Pro Macmillan"/>
          <w:b/>
        </w:rPr>
        <w:t>Accounting</w:t>
      </w:r>
      <w:r w:rsidRPr="00D42093">
        <w:rPr>
          <w:rFonts w:ascii="Cera Pro Macmillan" w:hAnsi="Cera Pro Macmillan"/>
          <w:b/>
          <w:spacing w:val="-1"/>
        </w:rPr>
        <w:t xml:space="preserve"> </w:t>
      </w:r>
      <w:r w:rsidRPr="00D42093">
        <w:rPr>
          <w:rFonts w:ascii="Cera Pro Macmillan" w:hAnsi="Cera Pro Macmillan"/>
          <w:b/>
        </w:rPr>
        <w:t>policies</w:t>
      </w:r>
      <w:r w:rsidRPr="00D42093">
        <w:rPr>
          <w:rFonts w:ascii="Cera Pro Macmillan" w:hAnsi="Cera Pro Macmillan"/>
          <w:b/>
          <w:spacing w:val="-1"/>
        </w:rPr>
        <w:t xml:space="preserve"> </w:t>
      </w:r>
      <w:r w:rsidRPr="00D42093">
        <w:rPr>
          <w:rFonts w:ascii="Cera Pro Macmillan" w:hAnsi="Cera Pro Macmillan"/>
          <w:b/>
          <w:spacing w:val="-2"/>
        </w:rPr>
        <w:t>(continued)</w:t>
      </w:r>
    </w:p>
    <w:p w14:paraId="6C6DD034" w14:textId="77777777" w:rsidR="00E4424E" w:rsidRPr="00D42093" w:rsidRDefault="00E4424E" w:rsidP="00E4424E">
      <w:pPr>
        <w:spacing w:before="142"/>
        <w:ind w:left="1131"/>
        <w:rPr>
          <w:rFonts w:ascii="Cera Pro Macmillan" w:hAnsi="Cera Pro Macmillan"/>
          <w:b/>
        </w:rPr>
      </w:pPr>
      <w:r w:rsidRPr="00D42093">
        <w:rPr>
          <w:rFonts w:ascii="Cera Pro Macmillan" w:hAnsi="Cera Pro Macmillan"/>
          <w:b/>
          <w:spacing w:val="-2"/>
        </w:rPr>
        <w:t>Taxation</w:t>
      </w:r>
    </w:p>
    <w:p w14:paraId="4BD95C41" w14:textId="77777777" w:rsidR="00E4424E" w:rsidRPr="00D42093" w:rsidRDefault="00E4424E" w:rsidP="00E4424E">
      <w:pPr>
        <w:spacing w:before="17" w:line="264" w:lineRule="auto"/>
        <w:ind w:left="1131" w:right="828"/>
        <w:jc w:val="both"/>
        <w:rPr>
          <w:rFonts w:ascii="Cera Pro Macmillan" w:hAnsi="Cera Pro Macmillan"/>
        </w:rPr>
      </w:pPr>
      <w:r w:rsidRPr="00D42093">
        <w:rPr>
          <w:rFonts w:ascii="Cera Pro Macmillan" w:hAnsi="Cera Pro Macmillan"/>
        </w:rPr>
        <w:t>As</w:t>
      </w:r>
      <w:r w:rsidRPr="00D42093">
        <w:rPr>
          <w:rFonts w:ascii="Cera Pro Macmillan" w:hAnsi="Cera Pro Macmillan"/>
          <w:spacing w:val="19"/>
        </w:rPr>
        <w:t xml:space="preserve"> </w:t>
      </w:r>
      <w:r w:rsidRPr="00D42093">
        <w:rPr>
          <w:rFonts w:ascii="Cera Pro Macmillan" w:hAnsi="Cera Pro Macmillan"/>
        </w:rPr>
        <w:t>a</w:t>
      </w:r>
      <w:r w:rsidRPr="00D42093">
        <w:rPr>
          <w:rFonts w:ascii="Cera Pro Macmillan" w:hAnsi="Cera Pro Macmillan"/>
          <w:spacing w:val="17"/>
        </w:rPr>
        <w:t xml:space="preserve"> </w:t>
      </w:r>
      <w:r w:rsidRPr="00D42093">
        <w:rPr>
          <w:rFonts w:ascii="Cera Pro Macmillan" w:hAnsi="Cera Pro Macmillan"/>
        </w:rPr>
        <w:t>registered</w:t>
      </w:r>
      <w:r w:rsidRPr="00D42093">
        <w:rPr>
          <w:rFonts w:ascii="Cera Pro Macmillan" w:hAnsi="Cera Pro Macmillan"/>
          <w:spacing w:val="17"/>
        </w:rPr>
        <w:t xml:space="preserve"> </w:t>
      </w:r>
      <w:r w:rsidRPr="00D42093">
        <w:rPr>
          <w:rFonts w:ascii="Cera Pro Macmillan" w:hAnsi="Cera Pro Macmillan"/>
        </w:rPr>
        <w:t>charity,</w:t>
      </w:r>
      <w:r w:rsidRPr="00D42093">
        <w:rPr>
          <w:rFonts w:ascii="Cera Pro Macmillan" w:hAnsi="Cera Pro Macmillan"/>
          <w:spacing w:val="19"/>
        </w:rPr>
        <w:t xml:space="preserve"> </w:t>
      </w:r>
      <w:r w:rsidRPr="00D42093">
        <w:rPr>
          <w:rFonts w:ascii="Cera Pro Macmillan" w:hAnsi="Cera Pro Macmillan"/>
        </w:rPr>
        <w:t>the</w:t>
      </w:r>
      <w:r w:rsidRPr="00D42093">
        <w:rPr>
          <w:rFonts w:ascii="Cera Pro Macmillan" w:hAnsi="Cera Pro Macmillan"/>
          <w:spacing w:val="17"/>
        </w:rPr>
        <w:t xml:space="preserve"> </w:t>
      </w:r>
      <w:r w:rsidRPr="00D42093">
        <w:rPr>
          <w:rFonts w:ascii="Cera Pro Macmillan" w:hAnsi="Cera Pro Macmillan"/>
        </w:rPr>
        <w:t>Charity</w:t>
      </w:r>
      <w:r w:rsidRPr="00D42093">
        <w:rPr>
          <w:rFonts w:ascii="Cera Pro Macmillan" w:hAnsi="Cera Pro Macmillan"/>
          <w:spacing w:val="16"/>
        </w:rPr>
        <w:t xml:space="preserve"> </w:t>
      </w:r>
      <w:r w:rsidRPr="00D42093">
        <w:rPr>
          <w:rFonts w:ascii="Cera Pro Macmillan" w:hAnsi="Cera Pro Macmillan"/>
        </w:rPr>
        <w:t>benefits</w:t>
      </w:r>
      <w:r w:rsidRPr="00D42093">
        <w:rPr>
          <w:rFonts w:ascii="Cera Pro Macmillan" w:hAnsi="Cera Pro Macmillan"/>
          <w:spacing w:val="19"/>
        </w:rPr>
        <w:t xml:space="preserve"> </w:t>
      </w:r>
      <w:r w:rsidRPr="00D42093">
        <w:rPr>
          <w:rFonts w:ascii="Cera Pro Macmillan" w:hAnsi="Cera Pro Macmillan"/>
        </w:rPr>
        <w:t>from</w:t>
      </w:r>
      <w:r w:rsidRPr="00D42093">
        <w:rPr>
          <w:rFonts w:ascii="Cera Pro Macmillan" w:hAnsi="Cera Pro Macmillan"/>
          <w:spacing w:val="19"/>
        </w:rPr>
        <w:t xml:space="preserve"> </w:t>
      </w:r>
      <w:r w:rsidRPr="00D42093">
        <w:rPr>
          <w:rFonts w:ascii="Cera Pro Macmillan" w:hAnsi="Cera Pro Macmillan"/>
        </w:rPr>
        <w:t>rates</w:t>
      </w:r>
      <w:r w:rsidRPr="00D42093">
        <w:rPr>
          <w:rFonts w:ascii="Cera Pro Macmillan" w:hAnsi="Cera Pro Macmillan"/>
          <w:spacing w:val="19"/>
        </w:rPr>
        <w:t xml:space="preserve"> </w:t>
      </w:r>
      <w:r w:rsidRPr="00D42093">
        <w:rPr>
          <w:rFonts w:ascii="Cera Pro Macmillan" w:hAnsi="Cera Pro Macmillan"/>
        </w:rPr>
        <w:t>relief</w:t>
      </w:r>
      <w:r w:rsidRPr="00D42093">
        <w:rPr>
          <w:rFonts w:ascii="Cera Pro Macmillan" w:hAnsi="Cera Pro Macmillan"/>
          <w:spacing w:val="19"/>
        </w:rPr>
        <w:t xml:space="preserve"> </w:t>
      </w:r>
      <w:r w:rsidRPr="00D42093">
        <w:rPr>
          <w:rFonts w:ascii="Cera Pro Macmillan" w:hAnsi="Cera Pro Macmillan"/>
        </w:rPr>
        <w:t>and</w:t>
      </w:r>
      <w:r w:rsidRPr="00D42093">
        <w:rPr>
          <w:rFonts w:ascii="Cera Pro Macmillan" w:hAnsi="Cera Pro Macmillan"/>
          <w:spacing w:val="17"/>
        </w:rPr>
        <w:t xml:space="preserve"> </w:t>
      </w:r>
      <w:r w:rsidRPr="00D42093">
        <w:rPr>
          <w:rFonts w:ascii="Cera Pro Macmillan" w:hAnsi="Cera Pro Macmillan"/>
        </w:rPr>
        <w:t>is</w:t>
      </w:r>
      <w:r w:rsidRPr="00D42093">
        <w:rPr>
          <w:rFonts w:ascii="Cera Pro Macmillan" w:hAnsi="Cera Pro Macmillan"/>
          <w:spacing w:val="19"/>
        </w:rPr>
        <w:t xml:space="preserve"> </w:t>
      </w:r>
      <w:r w:rsidRPr="00D42093">
        <w:rPr>
          <w:rFonts w:ascii="Cera Pro Macmillan" w:hAnsi="Cera Pro Macmillan"/>
        </w:rPr>
        <w:t>exempt</w:t>
      </w:r>
      <w:r w:rsidRPr="00D42093">
        <w:rPr>
          <w:rFonts w:ascii="Cera Pro Macmillan" w:hAnsi="Cera Pro Macmillan"/>
          <w:spacing w:val="19"/>
        </w:rPr>
        <w:t xml:space="preserve"> </w:t>
      </w:r>
      <w:r w:rsidRPr="00D42093">
        <w:rPr>
          <w:rFonts w:ascii="Cera Pro Macmillan" w:hAnsi="Cera Pro Macmillan"/>
        </w:rPr>
        <w:t>from</w:t>
      </w:r>
      <w:r w:rsidRPr="00D42093">
        <w:rPr>
          <w:rFonts w:ascii="Cera Pro Macmillan" w:hAnsi="Cera Pro Macmillan"/>
          <w:spacing w:val="19"/>
        </w:rPr>
        <w:t xml:space="preserve"> </w:t>
      </w:r>
      <w:r w:rsidRPr="00D42093">
        <w:rPr>
          <w:rFonts w:ascii="Cera Pro Macmillan" w:hAnsi="Cera Pro Macmillan"/>
        </w:rPr>
        <w:t>corporation</w:t>
      </w:r>
      <w:r w:rsidRPr="00D42093">
        <w:rPr>
          <w:rFonts w:ascii="Cera Pro Macmillan" w:hAnsi="Cera Pro Macmillan"/>
          <w:spacing w:val="17"/>
        </w:rPr>
        <w:t xml:space="preserve"> </w:t>
      </w:r>
      <w:r w:rsidRPr="00D42093">
        <w:rPr>
          <w:rFonts w:ascii="Cera Pro Macmillan" w:hAnsi="Cera Pro Macmillan"/>
        </w:rPr>
        <w:t>tax</w:t>
      </w:r>
      <w:r w:rsidRPr="00D42093">
        <w:rPr>
          <w:rFonts w:ascii="Cera Pro Macmillan" w:hAnsi="Cera Pro Macmillan"/>
          <w:spacing w:val="16"/>
        </w:rPr>
        <w:t xml:space="preserve"> </w:t>
      </w:r>
      <w:r w:rsidRPr="00D42093">
        <w:rPr>
          <w:rFonts w:ascii="Cera Pro Macmillan" w:hAnsi="Cera Pro Macmillan"/>
        </w:rPr>
        <w:t>on</w:t>
      </w:r>
      <w:r w:rsidRPr="00D42093">
        <w:rPr>
          <w:rFonts w:ascii="Cera Pro Macmillan" w:hAnsi="Cera Pro Macmillan"/>
          <w:spacing w:val="17"/>
        </w:rPr>
        <w:t xml:space="preserve"> </w:t>
      </w:r>
      <w:r w:rsidRPr="00D42093">
        <w:rPr>
          <w:rFonts w:ascii="Cera Pro Macmillan" w:hAnsi="Cera Pro Macmillan"/>
        </w:rPr>
        <w:t>its</w:t>
      </w:r>
      <w:r w:rsidRPr="00D42093">
        <w:rPr>
          <w:rFonts w:ascii="Cera Pro Macmillan" w:hAnsi="Cera Pro Macmillan"/>
          <w:spacing w:val="19"/>
        </w:rPr>
        <w:t xml:space="preserve"> </w:t>
      </w:r>
      <w:r w:rsidRPr="00D42093">
        <w:rPr>
          <w:rFonts w:ascii="Cera Pro Macmillan" w:hAnsi="Cera Pro Macmillan"/>
        </w:rPr>
        <w:t>charitable</w:t>
      </w:r>
      <w:r w:rsidRPr="00D42093">
        <w:rPr>
          <w:rFonts w:ascii="Cera Pro Macmillan" w:hAnsi="Cera Pro Macmillan"/>
          <w:spacing w:val="17"/>
        </w:rPr>
        <w:t xml:space="preserve"> </w:t>
      </w:r>
      <w:r w:rsidRPr="00D42093">
        <w:rPr>
          <w:rFonts w:ascii="Cera Pro Macmillan" w:hAnsi="Cera Pro Macmillan"/>
        </w:rPr>
        <w:t>activities</w:t>
      </w:r>
      <w:r w:rsidRPr="00D42093">
        <w:rPr>
          <w:rFonts w:ascii="Cera Pro Macmillan" w:hAnsi="Cera Pro Macmillan"/>
          <w:spacing w:val="19"/>
        </w:rPr>
        <w:t xml:space="preserve"> </w:t>
      </w:r>
      <w:r w:rsidRPr="00D42093">
        <w:rPr>
          <w:rFonts w:ascii="Cera Pro Macmillan" w:hAnsi="Cera Pro Macmillan"/>
        </w:rPr>
        <w:t>but</w:t>
      </w:r>
      <w:r w:rsidRPr="00D42093">
        <w:rPr>
          <w:rFonts w:ascii="Cera Pro Macmillan" w:hAnsi="Cera Pro Macmillan"/>
          <w:spacing w:val="19"/>
        </w:rPr>
        <w:t xml:space="preserve"> </w:t>
      </w:r>
      <w:r w:rsidRPr="00D42093">
        <w:rPr>
          <w:rFonts w:ascii="Cera Pro Macmillan" w:hAnsi="Cera Pro Macmillan"/>
        </w:rPr>
        <w:t>not</w:t>
      </w:r>
      <w:r w:rsidRPr="00D42093">
        <w:rPr>
          <w:rFonts w:ascii="Cera Pro Macmillan" w:hAnsi="Cera Pro Macmillan"/>
          <w:spacing w:val="19"/>
        </w:rPr>
        <w:t xml:space="preserve"> </w:t>
      </w:r>
      <w:r w:rsidRPr="00D42093">
        <w:rPr>
          <w:rFonts w:ascii="Cera Pro Macmillan" w:hAnsi="Cera Pro Macmillan"/>
        </w:rPr>
        <w:t>from VAT.</w:t>
      </w:r>
      <w:r w:rsidRPr="00D42093">
        <w:rPr>
          <w:rFonts w:ascii="Cera Pro Macmillan" w:hAnsi="Cera Pro Macmillan"/>
          <w:spacing w:val="14"/>
        </w:rPr>
        <w:t xml:space="preserve"> </w:t>
      </w:r>
      <w:r w:rsidRPr="00D42093">
        <w:rPr>
          <w:rFonts w:ascii="Cera Pro Macmillan" w:hAnsi="Cera Pro Macmillan"/>
        </w:rPr>
        <w:t>Irrecoverable</w:t>
      </w:r>
      <w:r w:rsidRPr="00D42093">
        <w:rPr>
          <w:rFonts w:ascii="Cera Pro Macmillan" w:hAnsi="Cera Pro Macmillan"/>
          <w:spacing w:val="12"/>
        </w:rPr>
        <w:t xml:space="preserve"> </w:t>
      </w:r>
      <w:r w:rsidRPr="00D42093">
        <w:rPr>
          <w:rFonts w:ascii="Cera Pro Macmillan" w:hAnsi="Cera Pro Macmillan"/>
        </w:rPr>
        <w:t>VAT</w:t>
      </w:r>
      <w:r w:rsidRPr="00D42093">
        <w:rPr>
          <w:rFonts w:ascii="Cera Pro Macmillan" w:hAnsi="Cera Pro Macmillan"/>
          <w:spacing w:val="11"/>
        </w:rPr>
        <w:t xml:space="preserve"> </w:t>
      </w:r>
      <w:r w:rsidRPr="00D42093">
        <w:rPr>
          <w:rFonts w:ascii="Cera Pro Macmillan" w:hAnsi="Cera Pro Macmillan"/>
        </w:rPr>
        <w:t>is</w:t>
      </w:r>
      <w:r w:rsidRPr="00D42093">
        <w:rPr>
          <w:rFonts w:ascii="Cera Pro Macmillan" w:hAnsi="Cera Pro Macmillan"/>
          <w:spacing w:val="14"/>
        </w:rPr>
        <w:t xml:space="preserve"> </w:t>
      </w:r>
      <w:r w:rsidRPr="00D42093">
        <w:rPr>
          <w:rFonts w:ascii="Cera Pro Macmillan" w:hAnsi="Cera Pro Macmillan"/>
        </w:rPr>
        <w:t>included</w:t>
      </w:r>
      <w:r w:rsidRPr="00D42093">
        <w:rPr>
          <w:rFonts w:ascii="Cera Pro Macmillan" w:hAnsi="Cera Pro Macmillan"/>
          <w:spacing w:val="12"/>
        </w:rPr>
        <w:t xml:space="preserve"> </w:t>
      </w:r>
      <w:r w:rsidRPr="00D42093">
        <w:rPr>
          <w:rFonts w:ascii="Cera Pro Macmillan" w:hAnsi="Cera Pro Macmillan"/>
        </w:rPr>
        <w:t>in</w:t>
      </w:r>
      <w:r w:rsidRPr="00D42093">
        <w:rPr>
          <w:rFonts w:ascii="Cera Pro Macmillan" w:hAnsi="Cera Pro Macmillan"/>
          <w:spacing w:val="10"/>
        </w:rPr>
        <w:t xml:space="preserve"> </w:t>
      </w:r>
      <w:r w:rsidRPr="00D42093">
        <w:rPr>
          <w:rFonts w:ascii="Cera Pro Macmillan" w:hAnsi="Cera Pro Macmillan"/>
        </w:rPr>
        <w:t>the</w:t>
      </w:r>
      <w:r w:rsidRPr="00D42093">
        <w:rPr>
          <w:rFonts w:ascii="Cera Pro Macmillan" w:hAnsi="Cera Pro Macmillan"/>
          <w:spacing w:val="12"/>
        </w:rPr>
        <w:t xml:space="preserve"> </w:t>
      </w:r>
      <w:r w:rsidRPr="00D42093">
        <w:rPr>
          <w:rFonts w:ascii="Cera Pro Macmillan" w:hAnsi="Cera Pro Macmillan"/>
        </w:rPr>
        <w:t>cost</w:t>
      </w:r>
      <w:r w:rsidRPr="00D42093">
        <w:rPr>
          <w:rFonts w:ascii="Cera Pro Macmillan" w:hAnsi="Cera Pro Macmillan"/>
          <w:spacing w:val="11"/>
        </w:rPr>
        <w:t xml:space="preserve"> </w:t>
      </w:r>
      <w:r w:rsidRPr="00D42093">
        <w:rPr>
          <w:rFonts w:ascii="Cera Pro Macmillan" w:hAnsi="Cera Pro Macmillan"/>
        </w:rPr>
        <w:t>of</w:t>
      </w:r>
      <w:r w:rsidRPr="00D42093">
        <w:rPr>
          <w:rFonts w:ascii="Cera Pro Macmillan" w:hAnsi="Cera Pro Macmillan"/>
          <w:spacing w:val="14"/>
        </w:rPr>
        <w:t xml:space="preserve"> </w:t>
      </w:r>
      <w:r w:rsidRPr="00D42093">
        <w:rPr>
          <w:rFonts w:ascii="Cera Pro Macmillan" w:hAnsi="Cera Pro Macmillan"/>
        </w:rPr>
        <w:t>those</w:t>
      </w:r>
      <w:r w:rsidRPr="00D42093">
        <w:rPr>
          <w:rFonts w:ascii="Cera Pro Macmillan" w:hAnsi="Cera Pro Macmillan"/>
          <w:spacing w:val="10"/>
        </w:rPr>
        <w:t xml:space="preserve"> </w:t>
      </w:r>
      <w:r w:rsidRPr="00D42093">
        <w:rPr>
          <w:rFonts w:ascii="Cera Pro Macmillan" w:hAnsi="Cera Pro Macmillan"/>
        </w:rPr>
        <w:t>items</w:t>
      </w:r>
      <w:r w:rsidRPr="00D42093">
        <w:rPr>
          <w:rFonts w:ascii="Cera Pro Macmillan" w:hAnsi="Cera Pro Macmillan"/>
          <w:spacing w:val="14"/>
        </w:rPr>
        <w:t xml:space="preserve"> </w:t>
      </w:r>
      <w:r w:rsidRPr="00D42093">
        <w:rPr>
          <w:rFonts w:ascii="Cera Pro Macmillan" w:hAnsi="Cera Pro Macmillan"/>
        </w:rPr>
        <w:t>to</w:t>
      </w:r>
      <w:r w:rsidRPr="00D42093">
        <w:rPr>
          <w:rFonts w:ascii="Cera Pro Macmillan" w:hAnsi="Cera Pro Macmillan"/>
          <w:spacing w:val="10"/>
        </w:rPr>
        <w:t xml:space="preserve"> </w:t>
      </w:r>
      <w:r w:rsidRPr="00D42093">
        <w:rPr>
          <w:rFonts w:ascii="Cera Pro Macmillan" w:hAnsi="Cera Pro Macmillan"/>
        </w:rPr>
        <w:t>which</w:t>
      </w:r>
      <w:r w:rsidRPr="00D42093">
        <w:rPr>
          <w:rFonts w:ascii="Cera Pro Macmillan" w:hAnsi="Cera Pro Macmillan"/>
          <w:spacing w:val="12"/>
        </w:rPr>
        <w:t xml:space="preserve"> </w:t>
      </w:r>
      <w:r w:rsidRPr="00D42093">
        <w:rPr>
          <w:rFonts w:ascii="Cera Pro Macmillan" w:hAnsi="Cera Pro Macmillan"/>
        </w:rPr>
        <w:t>it</w:t>
      </w:r>
      <w:r w:rsidRPr="00D42093">
        <w:rPr>
          <w:rFonts w:ascii="Cera Pro Macmillan" w:hAnsi="Cera Pro Macmillan"/>
          <w:spacing w:val="11"/>
        </w:rPr>
        <w:t xml:space="preserve"> </w:t>
      </w:r>
      <w:r w:rsidRPr="00D42093">
        <w:rPr>
          <w:rFonts w:ascii="Cera Pro Macmillan" w:hAnsi="Cera Pro Macmillan"/>
        </w:rPr>
        <w:t>relates.</w:t>
      </w:r>
      <w:r w:rsidRPr="00D42093">
        <w:rPr>
          <w:rFonts w:ascii="Cera Pro Macmillan" w:hAnsi="Cera Pro Macmillan"/>
          <w:spacing w:val="14"/>
        </w:rPr>
        <w:t xml:space="preserve"> </w:t>
      </w:r>
      <w:r w:rsidRPr="00D42093">
        <w:rPr>
          <w:rFonts w:ascii="Cera Pro Macmillan" w:hAnsi="Cera Pro Macmillan"/>
        </w:rPr>
        <w:t>The</w:t>
      </w:r>
      <w:r w:rsidRPr="00D42093">
        <w:rPr>
          <w:rFonts w:ascii="Cera Pro Macmillan" w:hAnsi="Cera Pro Macmillan"/>
          <w:spacing w:val="10"/>
        </w:rPr>
        <w:t xml:space="preserve"> </w:t>
      </w:r>
      <w:r w:rsidRPr="00D42093">
        <w:rPr>
          <w:rFonts w:ascii="Cera Pro Macmillan" w:hAnsi="Cera Pro Macmillan"/>
        </w:rPr>
        <w:t>subsidiary</w:t>
      </w:r>
      <w:r w:rsidRPr="00D42093">
        <w:rPr>
          <w:rFonts w:ascii="Cera Pro Macmillan" w:hAnsi="Cera Pro Macmillan"/>
          <w:spacing w:val="11"/>
        </w:rPr>
        <w:t xml:space="preserve"> </w:t>
      </w:r>
      <w:r w:rsidRPr="00D42093">
        <w:rPr>
          <w:rFonts w:ascii="Cera Pro Macmillan" w:hAnsi="Cera Pro Macmillan"/>
        </w:rPr>
        <w:t>undertakings</w:t>
      </w:r>
      <w:r w:rsidRPr="00D42093">
        <w:rPr>
          <w:rFonts w:ascii="Cera Pro Macmillan" w:hAnsi="Cera Pro Macmillan"/>
          <w:spacing w:val="11"/>
        </w:rPr>
        <w:t xml:space="preserve"> </w:t>
      </w:r>
      <w:r w:rsidRPr="00D42093">
        <w:rPr>
          <w:rFonts w:ascii="Cera Pro Macmillan" w:hAnsi="Cera Pro Macmillan"/>
        </w:rPr>
        <w:t>do</w:t>
      </w:r>
      <w:r w:rsidRPr="00D42093">
        <w:rPr>
          <w:rFonts w:ascii="Cera Pro Macmillan" w:hAnsi="Cera Pro Macmillan"/>
          <w:spacing w:val="12"/>
        </w:rPr>
        <w:t xml:space="preserve"> </w:t>
      </w:r>
      <w:r w:rsidRPr="00D42093">
        <w:rPr>
          <w:rFonts w:ascii="Cera Pro Macmillan" w:hAnsi="Cera Pro Macmillan"/>
        </w:rPr>
        <w:t>not</w:t>
      </w:r>
      <w:r w:rsidRPr="00D42093">
        <w:rPr>
          <w:rFonts w:ascii="Cera Pro Macmillan" w:hAnsi="Cera Pro Macmillan"/>
          <w:spacing w:val="11"/>
        </w:rPr>
        <w:t xml:space="preserve"> </w:t>
      </w:r>
      <w:r w:rsidRPr="00D42093">
        <w:rPr>
          <w:rFonts w:ascii="Cera Pro Macmillan" w:hAnsi="Cera Pro Macmillan"/>
        </w:rPr>
        <w:t>generally</w:t>
      </w:r>
      <w:r w:rsidRPr="00D42093">
        <w:rPr>
          <w:rFonts w:ascii="Cera Pro Macmillan" w:hAnsi="Cera Pro Macmillan"/>
          <w:spacing w:val="11"/>
        </w:rPr>
        <w:t xml:space="preserve"> </w:t>
      </w:r>
      <w:r w:rsidRPr="00D42093">
        <w:rPr>
          <w:rFonts w:ascii="Cera Pro Macmillan" w:hAnsi="Cera Pro Macmillan"/>
        </w:rPr>
        <w:t>pay direct tax because their policy is to Gift Aid their taxable profits to the Charity.</w:t>
      </w:r>
    </w:p>
    <w:p w14:paraId="6CB5077F" w14:textId="77777777" w:rsidR="00E4424E" w:rsidRPr="00D42093" w:rsidRDefault="00E4424E" w:rsidP="00E4424E">
      <w:pPr>
        <w:pStyle w:val="BodyText"/>
        <w:spacing w:before="2"/>
        <w:rPr>
          <w:rFonts w:ascii="Cera Pro Macmillan" w:hAnsi="Cera Pro Macmillan"/>
        </w:rPr>
      </w:pPr>
    </w:p>
    <w:p w14:paraId="77ED83D3" w14:textId="77777777" w:rsidR="00E4424E" w:rsidRPr="00D42093" w:rsidRDefault="00E4424E" w:rsidP="00E4424E">
      <w:pPr>
        <w:spacing w:before="96"/>
        <w:ind w:left="1131"/>
        <w:jc w:val="both"/>
        <w:rPr>
          <w:rFonts w:ascii="Cera Pro Macmillan" w:hAnsi="Cera Pro Macmillan"/>
          <w:b/>
        </w:rPr>
      </w:pPr>
      <w:r w:rsidRPr="00D42093">
        <w:rPr>
          <w:rFonts w:ascii="Cera Pro Macmillan" w:hAnsi="Cera Pro Macmillan"/>
          <w:b/>
        </w:rPr>
        <w:t>Legacy</w:t>
      </w:r>
      <w:r w:rsidRPr="00D42093">
        <w:rPr>
          <w:rFonts w:ascii="Cera Pro Macmillan" w:hAnsi="Cera Pro Macmillan"/>
          <w:b/>
          <w:spacing w:val="-11"/>
        </w:rPr>
        <w:t xml:space="preserve"> </w:t>
      </w:r>
      <w:r w:rsidRPr="00D42093">
        <w:rPr>
          <w:rFonts w:ascii="Cera Pro Macmillan" w:hAnsi="Cera Pro Macmillan"/>
          <w:b/>
          <w:spacing w:val="-2"/>
        </w:rPr>
        <w:t>income</w:t>
      </w:r>
    </w:p>
    <w:p w14:paraId="6DE73D0C" w14:textId="77777777" w:rsidR="00E4424E" w:rsidRPr="00D42093" w:rsidRDefault="00E4424E" w:rsidP="00E4424E">
      <w:pPr>
        <w:spacing w:before="17" w:line="264" w:lineRule="auto"/>
        <w:ind w:left="1131" w:right="824"/>
        <w:jc w:val="both"/>
        <w:rPr>
          <w:rFonts w:ascii="Cera Pro Macmillan" w:hAnsi="Cera Pro Macmillan"/>
        </w:rPr>
      </w:pPr>
      <w:r w:rsidRPr="00D42093">
        <w:rPr>
          <w:rFonts w:ascii="Cera Pro Macmillan" w:hAnsi="Cera Pro Macmillan"/>
        </w:rPr>
        <w:t>Pecuniary legacies</w:t>
      </w:r>
      <w:r w:rsidRPr="00D42093">
        <w:rPr>
          <w:rFonts w:ascii="Cera Pro Macmillan" w:hAnsi="Cera Pro Macmillan"/>
          <w:spacing w:val="16"/>
        </w:rPr>
        <w:t xml:space="preserve"> </w:t>
      </w:r>
      <w:r w:rsidRPr="00D42093">
        <w:rPr>
          <w:rFonts w:ascii="Cera Pro Macmillan" w:hAnsi="Cera Pro Macmillan"/>
        </w:rPr>
        <w:t>are recognised as</w:t>
      </w:r>
      <w:r w:rsidRPr="00D42093">
        <w:rPr>
          <w:rFonts w:ascii="Cera Pro Macmillan" w:hAnsi="Cera Pro Macmillan"/>
          <w:spacing w:val="16"/>
        </w:rPr>
        <w:t xml:space="preserve"> </w:t>
      </w:r>
      <w:r w:rsidRPr="00D42093">
        <w:rPr>
          <w:rFonts w:ascii="Cera Pro Macmillan" w:hAnsi="Cera Pro Macmillan"/>
        </w:rPr>
        <w:t>receivable once probate</w:t>
      </w:r>
      <w:r w:rsidRPr="00D42093">
        <w:rPr>
          <w:rFonts w:ascii="Cera Pro Macmillan" w:hAnsi="Cera Pro Macmillan"/>
          <w:spacing w:val="17"/>
        </w:rPr>
        <w:t xml:space="preserve"> </w:t>
      </w:r>
      <w:r w:rsidRPr="00D42093">
        <w:rPr>
          <w:rFonts w:ascii="Cera Pro Macmillan" w:hAnsi="Cera Pro Macmillan"/>
        </w:rPr>
        <w:t>has</w:t>
      </w:r>
      <w:r w:rsidRPr="00D42093">
        <w:rPr>
          <w:rFonts w:ascii="Cera Pro Macmillan" w:hAnsi="Cera Pro Macmillan"/>
          <w:spacing w:val="16"/>
        </w:rPr>
        <w:t xml:space="preserve"> </w:t>
      </w:r>
      <w:r w:rsidRPr="00D42093">
        <w:rPr>
          <w:rFonts w:ascii="Cera Pro Macmillan" w:hAnsi="Cera Pro Macmillan"/>
        </w:rPr>
        <w:t>been</w:t>
      </w:r>
      <w:r w:rsidRPr="00D42093">
        <w:rPr>
          <w:rFonts w:ascii="Cera Pro Macmillan" w:hAnsi="Cera Pro Macmillan"/>
          <w:spacing w:val="17"/>
        </w:rPr>
        <w:t xml:space="preserve"> </w:t>
      </w:r>
      <w:r w:rsidRPr="00D42093">
        <w:rPr>
          <w:rFonts w:ascii="Cera Pro Macmillan" w:hAnsi="Cera Pro Macmillan"/>
        </w:rPr>
        <w:t>granted and</w:t>
      </w:r>
      <w:r w:rsidRPr="00D42093">
        <w:rPr>
          <w:rFonts w:ascii="Cera Pro Macmillan" w:hAnsi="Cera Pro Macmillan"/>
          <w:spacing w:val="17"/>
        </w:rPr>
        <w:t xml:space="preserve"> </w:t>
      </w:r>
      <w:r w:rsidRPr="00D42093">
        <w:rPr>
          <w:rFonts w:ascii="Cera Pro Macmillan" w:hAnsi="Cera Pro Macmillan"/>
        </w:rPr>
        <w:t>notification has</w:t>
      </w:r>
      <w:r w:rsidRPr="00D42093">
        <w:rPr>
          <w:rFonts w:ascii="Cera Pro Macmillan" w:hAnsi="Cera Pro Macmillan"/>
          <w:spacing w:val="18"/>
        </w:rPr>
        <w:t xml:space="preserve"> </w:t>
      </w:r>
      <w:r w:rsidRPr="00D42093">
        <w:rPr>
          <w:rFonts w:ascii="Cera Pro Macmillan" w:hAnsi="Cera Pro Macmillan"/>
        </w:rPr>
        <w:t>been received.</w:t>
      </w:r>
      <w:r w:rsidRPr="00D42093">
        <w:rPr>
          <w:rFonts w:ascii="Cera Pro Macmillan" w:hAnsi="Cera Pro Macmillan"/>
          <w:spacing w:val="18"/>
        </w:rPr>
        <w:t xml:space="preserve"> </w:t>
      </w:r>
      <w:r w:rsidRPr="00D42093">
        <w:rPr>
          <w:rFonts w:ascii="Cera Pro Macmillan" w:hAnsi="Cera Pro Macmillan"/>
        </w:rPr>
        <w:t>Residuary legacies are recognised as receivable once probate has been granted, notification has been received and where they can be valued. Residuary legacies with a life interest are only valued where legal title has passed to the Charity.</w:t>
      </w:r>
    </w:p>
    <w:p w14:paraId="5B1DD7E4" w14:textId="77777777" w:rsidR="00E4424E" w:rsidRPr="00D42093" w:rsidRDefault="00E4424E" w:rsidP="00E4424E">
      <w:pPr>
        <w:pStyle w:val="BodyText"/>
        <w:spacing w:before="11"/>
        <w:rPr>
          <w:rFonts w:ascii="Cera Pro Macmillan" w:hAnsi="Cera Pro Macmillan"/>
        </w:rPr>
      </w:pPr>
    </w:p>
    <w:p w14:paraId="22F01A46" w14:textId="77777777" w:rsidR="00E4424E" w:rsidRPr="00D42093" w:rsidRDefault="00E4424E" w:rsidP="00E4424E">
      <w:pPr>
        <w:spacing w:before="96"/>
        <w:ind w:left="1131"/>
        <w:jc w:val="both"/>
        <w:rPr>
          <w:rFonts w:ascii="Cera Pro Macmillan" w:hAnsi="Cera Pro Macmillan"/>
          <w:b/>
        </w:rPr>
      </w:pPr>
      <w:r w:rsidRPr="00D42093">
        <w:rPr>
          <w:rFonts w:ascii="Cera Pro Macmillan" w:hAnsi="Cera Pro Macmillan"/>
          <w:b/>
        </w:rPr>
        <w:t>Donation</w:t>
      </w:r>
      <w:r w:rsidRPr="00D42093">
        <w:rPr>
          <w:rFonts w:ascii="Cera Pro Macmillan" w:hAnsi="Cera Pro Macmillan"/>
          <w:b/>
          <w:spacing w:val="-10"/>
        </w:rPr>
        <w:t xml:space="preserve"> </w:t>
      </w:r>
      <w:r w:rsidRPr="00D42093">
        <w:rPr>
          <w:rFonts w:ascii="Cera Pro Macmillan" w:hAnsi="Cera Pro Macmillan"/>
          <w:b/>
          <w:spacing w:val="-2"/>
        </w:rPr>
        <w:t>income</w:t>
      </w:r>
    </w:p>
    <w:p w14:paraId="702CBE1A" w14:textId="77777777" w:rsidR="00E4424E" w:rsidRPr="00D42093" w:rsidRDefault="00E4424E" w:rsidP="00E4424E">
      <w:pPr>
        <w:spacing w:before="17" w:line="264" w:lineRule="auto"/>
        <w:ind w:left="1131" w:right="825"/>
        <w:jc w:val="both"/>
        <w:rPr>
          <w:rFonts w:ascii="Cera Pro Macmillan" w:hAnsi="Cera Pro Macmillan"/>
        </w:rPr>
      </w:pPr>
      <w:r w:rsidRPr="00D42093">
        <w:rPr>
          <w:rFonts w:ascii="Cera Pro Macmillan" w:hAnsi="Cera Pro Macmillan"/>
        </w:rPr>
        <w:t>General donations, donations from fundraising events, corporate and philanthropy income and direct marketing income are recognised in</w:t>
      </w:r>
      <w:r w:rsidRPr="00D42093">
        <w:rPr>
          <w:rFonts w:ascii="Cera Pro Macmillan" w:hAnsi="Cera Pro Macmillan"/>
          <w:spacing w:val="80"/>
        </w:rPr>
        <w:t xml:space="preserve"> </w:t>
      </w:r>
      <w:r w:rsidRPr="00D42093">
        <w:rPr>
          <w:rFonts w:ascii="Cera Pro Macmillan" w:hAnsi="Cera Pro Macmillan"/>
        </w:rPr>
        <w:t>full in the Statement of Financial Activities when entitled, receipt is probable and when the amount can be quantified with reasonable accuracy. Income received in advance is deferred where appropriate. Donation income from local fundraising committees is included when received and notified by the committee. Gift Aid receivable is included when claimable. Donated goods and services are valued and</w:t>
      </w:r>
      <w:r w:rsidRPr="00D42093">
        <w:rPr>
          <w:rFonts w:ascii="Cera Pro Macmillan" w:hAnsi="Cera Pro Macmillan"/>
          <w:spacing w:val="80"/>
        </w:rPr>
        <w:t xml:space="preserve"> </w:t>
      </w:r>
      <w:r w:rsidRPr="00D42093">
        <w:rPr>
          <w:rFonts w:ascii="Cera Pro Macmillan" w:hAnsi="Cera Pro Macmillan"/>
        </w:rPr>
        <w:t>included</w:t>
      </w:r>
      <w:r w:rsidRPr="00D42093">
        <w:rPr>
          <w:rFonts w:ascii="Cera Pro Macmillan" w:hAnsi="Cera Pro Macmillan"/>
          <w:spacing w:val="34"/>
        </w:rPr>
        <w:t xml:space="preserve"> </w:t>
      </w:r>
      <w:r w:rsidRPr="00D42093">
        <w:rPr>
          <w:rFonts w:ascii="Cera Pro Macmillan" w:hAnsi="Cera Pro Macmillan"/>
        </w:rPr>
        <w:t>as</w:t>
      </w:r>
      <w:r w:rsidRPr="00D42093">
        <w:rPr>
          <w:rFonts w:ascii="Cera Pro Macmillan" w:hAnsi="Cera Pro Macmillan"/>
          <w:spacing w:val="36"/>
        </w:rPr>
        <w:t xml:space="preserve"> </w:t>
      </w:r>
      <w:r w:rsidRPr="00D42093">
        <w:rPr>
          <w:rFonts w:ascii="Cera Pro Macmillan" w:hAnsi="Cera Pro Macmillan"/>
        </w:rPr>
        <w:t>both</w:t>
      </w:r>
      <w:r w:rsidRPr="00D42093">
        <w:rPr>
          <w:rFonts w:ascii="Cera Pro Macmillan" w:hAnsi="Cera Pro Macmillan"/>
          <w:spacing w:val="34"/>
        </w:rPr>
        <w:t xml:space="preserve"> </w:t>
      </w:r>
      <w:r w:rsidRPr="00D42093">
        <w:rPr>
          <w:rFonts w:ascii="Cera Pro Macmillan" w:hAnsi="Cera Pro Macmillan"/>
        </w:rPr>
        <w:t>income</w:t>
      </w:r>
      <w:r w:rsidRPr="00D42093">
        <w:rPr>
          <w:rFonts w:ascii="Cera Pro Macmillan" w:hAnsi="Cera Pro Macmillan"/>
          <w:spacing w:val="34"/>
        </w:rPr>
        <w:t xml:space="preserve"> </w:t>
      </w:r>
      <w:r w:rsidRPr="00D42093">
        <w:rPr>
          <w:rFonts w:ascii="Cera Pro Macmillan" w:hAnsi="Cera Pro Macmillan"/>
        </w:rPr>
        <w:t>and</w:t>
      </w:r>
      <w:r w:rsidRPr="00D42093">
        <w:rPr>
          <w:rFonts w:ascii="Cera Pro Macmillan" w:hAnsi="Cera Pro Macmillan"/>
          <w:spacing w:val="34"/>
        </w:rPr>
        <w:t xml:space="preserve"> </w:t>
      </w:r>
      <w:r w:rsidRPr="00D42093">
        <w:rPr>
          <w:rFonts w:ascii="Cera Pro Macmillan" w:hAnsi="Cera Pro Macmillan"/>
        </w:rPr>
        <w:t>expenditure</w:t>
      </w:r>
      <w:r w:rsidRPr="00D42093">
        <w:rPr>
          <w:rFonts w:ascii="Cera Pro Macmillan" w:hAnsi="Cera Pro Macmillan"/>
          <w:spacing w:val="34"/>
        </w:rPr>
        <w:t xml:space="preserve"> </w:t>
      </w:r>
      <w:r w:rsidRPr="00D42093">
        <w:rPr>
          <w:rFonts w:ascii="Cera Pro Macmillan" w:hAnsi="Cera Pro Macmillan"/>
        </w:rPr>
        <w:t>at</w:t>
      </w:r>
      <w:r w:rsidRPr="00D42093">
        <w:rPr>
          <w:rFonts w:ascii="Cera Pro Macmillan" w:hAnsi="Cera Pro Macmillan"/>
          <w:spacing w:val="36"/>
        </w:rPr>
        <w:t xml:space="preserve"> </w:t>
      </w:r>
      <w:r w:rsidRPr="00D42093">
        <w:rPr>
          <w:rFonts w:ascii="Cera Pro Macmillan" w:hAnsi="Cera Pro Macmillan"/>
        </w:rPr>
        <w:t>the</w:t>
      </w:r>
      <w:r w:rsidRPr="00D42093">
        <w:rPr>
          <w:rFonts w:ascii="Cera Pro Macmillan" w:hAnsi="Cera Pro Macmillan"/>
          <w:spacing w:val="34"/>
        </w:rPr>
        <w:t xml:space="preserve"> </w:t>
      </w:r>
      <w:r w:rsidRPr="00D42093">
        <w:rPr>
          <w:rFonts w:ascii="Cera Pro Macmillan" w:hAnsi="Cera Pro Macmillan"/>
        </w:rPr>
        <w:t>price</w:t>
      </w:r>
      <w:r w:rsidRPr="00D42093">
        <w:rPr>
          <w:rFonts w:ascii="Cera Pro Macmillan" w:hAnsi="Cera Pro Macmillan"/>
          <w:spacing w:val="34"/>
        </w:rPr>
        <w:t xml:space="preserve"> </w:t>
      </w:r>
      <w:r w:rsidRPr="00D42093">
        <w:rPr>
          <w:rFonts w:ascii="Cera Pro Macmillan" w:hAnsi="Cera Pro Macmillan"/>
        </w:rPr>
        <w:t>estimated</w:t>
      </w:r>
      <w:r w:rsidRPr="00D42093">
        <w:rPr>
          <w:rFonts w:ascii="Cera Pro Macmillan" w:hAnsi="Cera Pro Macmillan"/>
          <w:spacing w:val="34"/>
        </w:rPr>
        <w:t xml:space="preserve"> </w:t>
      </w:r>
      <w:r w:rsidRPr="00D42093">
        <w:rPr>
          <w:rFonts w:ascii="Cera Pro Macmillan" w:hAnsi="Cera Pro Macmillan"/>
        </w:rPr>
        <w:t>by</w:t>
      </w:r>
      <w:r w:rsidRPr="00D42093">
        <w:rPr>
          <w:rFonts w:ascii="Cera Pro Macmillan" w:hAnsi="Cera Pro Macmillan"/>
          <w:spacing w:val="33"/>
        </w:rPr>
        <w:t xml:space="preserve"> </w:t>
      </w:r>
      <w:r w:rsidRPr="00D42093">
        <w:rPr>
          <w:rFonts w:ascii="Cera Pro Macmillan" w:hAnsi="Cera Pro Macmillan"/>
        </w:rPr>
        <w:t>the</w:t>
      </w:r>
      <w:r w:rsidRPr="00D42093">
        <w:rPr>
          <w:rFonts w:ascii="Cera Pro Macmillan" w:hAnsi="Cera Pro Macmillan"/>
          <w:spacing w:val="34"/>
        </w:rPr>
        <w:t xml:space="preserve"> </w:t>
      </w:r>
      <w:r w:rsidRPr="00D42093">
        <w:rPr>
          <w:rFonts w:ascii="Cera Pro Macmillan" w:hAnsi="Cera Pro Macmillan"/>
        </w:rPr>
        <w:t>donor</w:t>
      </w:r>
      <w:r w:rsidRPr="00D42093">
        <w:rPr>
          <w:rFonts w:ascii="Cera Pro Macmillan" w:hAnsi="Cera Pro Macmillan"/>
          <w:spacing w:val="35"/>
        </w:rPr>
        <w:t xml:space="preserve"> </w:t>
      </w:r>
      <w:r w:rsidRPr="00D42093">
        <w:rPr>
          <w:rFonts w:ascii="Cera Pro Macmillan" w:hAnsi="Cera Pro Macmillan"/>
        </w:rPr>
        <w:t>that</w:t>
      </w:r>
      <w:r w:rsidRPr="00D42093">
        <w:rPr>
          <w:rFonts w:ascii="Cera Pro Macmillan" w:hAnsi="Cera Pro Macmillan"/>
          <w:spacing w:val="33"/>
        </w:rPr>
        <w:t xml:space="preserve"> </w:t>
      </w:r>
      <w:r w:rsidRPr="00D42093">
        <w:rPr>
          <w:rFonts w:ascii="Cera Pro Macmillan" w:hAnsi="Cera Pro Macmillan"/>
        </w:rPr>
        <w:t>Macmillan</w:t>
      </w:r>
      <w:r w:rsidRPr="00D42093">
        <w:rPr>
          <w:rFonts w:ascii="Cera Pro Macmillan" w:hAnsi="Cera Pro Macmillan"/>
          <w:spacing w:val="34"/>
        </w:rPr>
        <w:t xml:space="preserve"> </w:t>
      </w:r>
      <w:r w:rsidRPr="00D42093">
        <w:rPr>
          <w:rFonts w:ascii="Cera Pro Macmillan" w:hAnsi="Cera Pro Macmillan"/>
        </w:rPr>
        <w:t>would</w:t>
      </w:r>
      <w:r w:rsidRPr="00D42093">
        <w:rPr>
          <w:rFonts w:ascii="Cera Pro Macmillan" w:hAnsi="Cera Pro Macmillan"/>
          <w:spacing w:val="32"/>
        </w:rPr>
        <w:t xml:space="preserve"> </w:t>
      </w:r>
      <w:r w:rsidRPr="00D42093">
        <w:rPr>
          <w:rFonts w:ascii="Cera Pro Macmillan" w:hAnsi="Cera Pro Macmillan"/>
        </w:rPr>
        <w:t>pay</w:t>
      </w:r>
      <w:r w:rsidRPr="00D42093">
        <w:rPr>
          <w:rFonts w:ascii="Cera Pro Macmillan" w:hAnsi="Cera Pro Macmillan"/>
          <w:spacing w:val="33"/>
        </w:rPr>
        <w:t xml:space="preserve"> </w:t>
      </w:r>
      <w:r w:rsidRPr="00D42093">
        <w:rPr>
          <w:rFonts w:ascii="Cera Pro Macmillan" w:hAnsi="Cera Pro Macmillan"/>
        </w:rPr>
        <w:t>in</w:t>
      </w:r>
      <w:r w:rsidRPr="00D42093">
        <w:rPr>
          <w:rFonts w:ascii="Cera Pro Macmillan" w:hAnsi="Cera Pro Macmillan"/>
          <w:spacing w:val="32"/>
        </w:rPr>
        <w:t xml:space="preserve"> </w:t>
      </w:r>
      <w:r w:rsidRPr="00D42093">
        <w:rPr>
          <w:rFonts w:ascii="Cera Pro Macmillan" w:hAnsi="Cera Pro Macmillan"/>
        </w:rPr>
        <w:t>the</w:t>
      </w:r>
      <w:r w:rsidRPr="00D42093">
        <w:rPr>
          <w:rFonts w:ascii="Cera Pro Macmillan" w:hAnsi="Cera Pro Macmillan"/>
          <w:spacing w:val="34"/>
        </w:rPr>
        <w:t xml:space="preserve"> </w:t>
      </w:r>
      <w:r w:rsidRPr="00D42093">
        <w:rPr>
          <w:rFonts w:ascii="Cera Pro Macmillan" w:hAnsi="Cera Pro Macmillan"/>
        </w:rPr>
        <w:t>open</w:t>
      </w:r>
      <w:r w:rsidRPr="00D42093">
        <w:rPr>
          <w:rFonts w:ascii="Cera Pro Macmillan" w:hAnsi="Cera Pro Macmillan"/>
          <w:spacing w:val="32"/>
        </w:rPr>
        <w:t xml:space="preserve"> </w:t>
      </w:r>
      <w:r w:rsidRPr="00D42093">
        <w:rPr>
          <w:rFonts w:ascii="Cera Pro Macmillan" w:hAnsi="Cera Pro Macmillan"/>
        </w:rPr>
        <w:t>market</w:t>
      </w:r>
      <w:r w:rsidRPr="00D42093">
        <w:rPr>
          <w:rFonts w:ascii="Cera Pro Macmillan" w:hAnsi="Cera Pro Macmillan"/>
          <w:spacing w:val="36"/>
        </w:rPr>
        <w:t xml:space="preserve"> </w:t>
      </w:r>
      <w:r w:rsidRPr="00D42093">
        <w:rPr>
          <w:rFonts w:ascii="Cera Pro Macmillan" w:hAnsi="Cera Pro Macmillan"/>
        </w:rPr>
        <w:t>for</w:t>
      </w:r>
      <w:r w:rsidRPr="00D42093">
        <w:rPr>
          <w:rFonts w:ascii="Cera Pro Macmillan" w:hAnsi="Cera Pro Macmillan"/>
          <w:spacing w:val="32"/>
        </w:rPr>
        <w:t xml:space="preserve"> </w:t>
      </w:r>
      <w:r w:rsidRPr="00D42093">
        <w:rPr>
          <w:rFonts w:ascii="Cera Pro Macmillan" w:hAnsi="Cera Pro Macmillan"/>
        </w:rPr>
        <w:t>an equivalent good or service. Donated goods for resale are recognised as income when they are sold. A valuation of volunteer time given to the Charity is not included in these financial statements.</w:t>
      </w:r>
    </w:p>
    <w:p w14:paraId="7F85E101" w14:textId="77777777" w:rsidR="00E4424E" w:rsidRPr="00D42093" w:rsidRDefault="00E4424E" w:rsidP="00E4424E">
      <w:pPr>
        <w:pStyle w:val="BodyText"/>
        <w:spacing w:before="2"/>
        <w:rPr>
          <w:rFonts w:ascii="Cera Pro Macmillan" w:hAnsi="Cera Pro Macmillan"/>
        </w:rPr>
      </w:pPr>
    </w:p>
    <w:p w14:paraId="4E15E36A" w14:textId="77777777" w:rsidR="00E4424E" w:rsidRPr="00D42093" w:rsidRDefault="00E4424E" w:rsidP="00E4424E">
      <w:pPr>
        <w:spacing w:before="1"/>
        <w:ind w:left="1131"/>
        <w:rPr>
          <w:rFonts w:ascii="Cera Pro Macmillan" w:hAnsi="Cera Pro Macmillan"/>
          <w:b/>
        </w:rPr>
      </w:pPr>
      <w:r w:rsidRPr="00D42093">
        <w:rPr>
          <w:rFonts w:ascii="Cera Pro Macmillan" w:hAnsi="Cera Pro Macmillan"/>
          <w:b/>
        </w:rPr>
        <w:t>Grant</w:t>
      </w:r>
      <w:r w:rsidRPr="00D42093">
        <w:rPr>
          <w:rFonts w:ascii="Cera Pro Macmillan" w:hAnsi="Cera Pro Macmillan"/>
          <w:b/>
          <w:spacing w:val="-2"/>
        </w:rPr>
        <w:t xml:space="preserve"> income</w:t>
      </w:r>
    </w:p>
    <w:p w14:paraId="38C243AF" w14:textId="77777777" w:rsidR="00E4424E" w:rsidRPr="00D42093" w:rsidRDefault="00E4424E" w:rsidP="00E4424E">
      <w:pPr>
        <w:spacing w:before="17" w:line="264" w:lineRule="auto"/>
        <w:ind w:left="1131" w:right="767"/>
        <w:rPr>
          <w:rFonts w:ascii="Cera Pro Macmillan" w:hAnsi="Cera Pro Macmillan"/>
        </w:rPr>
      </w:pPr>
      <w:r w:rsidRPr="00D42093">
        <w:rPr>
          <w:rFonts w:ascii="Cera Pro Macmillan" w:hAnsi="Cera Pro Macmillan"/>
        </w:rPr>
        <w:t>Grant</w:t>
      </w:r>
      <w:r w:rsidRPr="00D42093">
        <w:rPr>
          <w:rFonts w:ascii="Cera Pro Macmillan" w:hAnsi="Cera Pro Macmillan"/>
          <w:spacing w:val="10"/>
        </w:rPr>
        <w:t xml:space="preserve"> </w:t>
      </w:r>
      <w:r w:rsidRPr="00D42093">
        <w:rPr>
          <w:rFonts w:ascii="Cera Pro Macmillan" w:hAnsi="Cera Pro Macmillan"/>
        </w:rPr>
        <w:t>income</w:t>
      </w:r>
      <w:r w:rsidRPr="00D42093">
        <w:rPr>
          <w:rFonts w:ascii="Cera Pro Macmillan" w:hAnsi="Cera Pro Macmillan"/>
          <w:spacing w:val="9"/>
        </w:rPr>
        <w:t xml:space="preserve"> </w:t>
      </w:r>
      <w:r w:rsidRPr="00D42093">
        <w:rPr>
          <w:rFonts w:ascii="Cera Pro Macmillan" w:hAnsi="Cera Pro Macmillan"/>
        </w:rPr>
        <w:t>is</w:t>
      </w:r>
      <w:r w:rsidRPr="00D42093">
        <w:rPr>
          <w:rFonts w:ascii="Cera Pro Macmillan" w:hAnsi="Cera Pro Macmillan"/>
          <w:spacing w:val="10"/>
        </w:rPr>
        <w:t xml:space="preserve"> </w:t>
      </w:r>
      <w:r w:rsidRPr="00D42093">
        <w:rPr>
          <w:rFonts w:ascii="Cera Pro Macmillan" w:hAnsi="Cera Pro Macmillan"/>
        </w:rPr>
        <w:t>credited</w:t>
      </w:r>
      <w:r w:rsidRPr="00D42093">
        <w:rPr>
          <w:rFonts w:ascii="Cera Pro Macmillan" w:hAnsi="Cera Pro Macmillan"/>
          <w:spacing w:val="9"/>
        </w:rPr>
        <w:t xml:space="preserve"> </w:t>
      </w:r>
      <w:r w:rsidRPr="00D42093">
        <w:rPr>
          <w:rFonts w:ascii="Cera Pro Macmillan" w:hAnsi="Cera Pro Macmillan"/>
        </w:rPr>
        <w:t>to</w:t>
      </w:r>
      <w:r w:rsidRPr="00D42093">
        <w:rPr>
          <w:rFonts w:ascii="Cera Pro Macmillan" w:hAnsi="Cera Pro Macmillan"/>
          <w:spacing w:val="9"/>
        </w:rPr>
        <w:t xml:space="preserve"> </w:t>
      </w:r>
      <w:r w:rsidRPr="00D42093">
        <w:rPr>
          <w:rFonts w:ascii="Cera Pro Macmillan" w:hAnsi="Cera Pro Macmillan"/>
        </w:rPr>
        <w:t>the</w:t>
      </w:r>
      <w:r w:rsidRPr="00D42093">
        <w:rPr>
          <w:rFonts w:ascii="Cera Pro Macmillan" w:hAnsi="Cera Pro Macmillan"/>
          <w:spacing w:val="9"/>
        </w:rPr>
        <w:t xml:space="preserve"> </w:t>
      </w:r>
      <w:r w:rsidRPr="00D42093">
        <w:rPr>
          <w:rFonts w:ascii="Cera Pro Macmillan" w:hAnsi="Cera Pro Macmillan"/>
        </w:rPr>
        <w:t>Statement</w:t>
      </w:r>
      <w:r w:rsidRPr="00D42093">
        <w:rPr>
          <w:rFonts w:ascii="Cera Pro Macmillan" w:hAnsi="Cera Pro Macmillan"/>
          <w:spacing w:val="10"/>
        </w:rPr>
        <w:t xml:space="preserve"> </w:t>
      </w:r>
      <w:r w:rsidRPr="00D42093">
        <w:rPr>
          <w:rFonts w:ascii="Cera Pro Macmillan" w:hAnsi="Cera Pro Macmillan"/>
        </w:rPr>
        <w:t>of</w:t>
      </w:r>
      <w:r w:rsidRPr="00D42093">
        <w:rPr>
          <w:rFonts w:ascii="Cera Pro Macmillan" w:hAnsi="Cera Pro Macmillan"/>
          <w:spacing w:val="10"/>
        </w:rPr>
        <w:t xml:space="preserve"> </w:t>
      </w:r>
      <w:r w:rsidRPr="00D42093">
        <w:rPr>
          <w:rFonts w:ascii="Cera Pro Macmillan" w:hAnsi="Cera Pro Macmillan"/>
        </w:rPr>
        <w:t>Financial</w:t>
      </w:r>
      <w:r w:rsidRPr="00D42093">
        <w:rPr>
          <w:rFonts w:ascii="Cera Pro Macmillan" w:hAnsi="Cera Pro Macmillan"/>
          <w:spacing w:val="9"/>
        </w:rPr>
        <w:t xml:space="preserve"> </w:t>
      </w:r>
      <w:r w:rsidRPr="00D42093">
        <w:rPr>
          <w:rFonts w:ascii="Cera Pro Macmillan" w:hAnsi="Cera Pro Macmillan"/>
        </w:rPr>
        <w:t>Activities</w:t>
      </w:r>
      <w:r w:rsidRPr="00D42093">
        <w:rPr>
          <w:rFonts w:ascii="Cera Pro Macmillan" w:hAnsi="Cera Pro Macmillan"/>
          <w:spacing w:val="10"/>
        </w:rPr>
        <w:t xml:space="preserve"> </w:t>
      </w:r>
      <w:r w:rsidRPr="00D42093">
        <w:rPr>
          <w:rFonts w:ascii="Cera Pro Macmillan" w:hAnsi="Cera Pro Macmillan"/>
        </w:rPr>
        <w:t>when</w:t>
      </w:r>
      <w:r w:rsidRPr="00D42093">
        <w:rPr>
          <w:rFonts w:ascii="Cera Pro Macmillan" w:hAnsi="Cera Pro Macmillan"/>
          <w:spacing w:val="9"/>
        </w:rPr>
        <w:t xml:space="preserve"> </w:t>
      </w:r>
      <w:r w:rsidRPr="00D42093">
        <w:rPr>
          <w:rFonts w:ascii="Cera Pro Macmillan" w:hAnsi="Cera Pro Macmillan"/>
        </w:rPr>
        <w:t>received</w:t>
      </w:r>
      <w:r w:rsidRPr="00D42093">
        <w:rPr>
          <w:rFonts w:ascii="Cera Pro Macmillan" w:hAnsi="Cera Pro Macmillan"/>
          <w:spacing w:val="9"/>
        </w:rPr>
        <w:t xml:space="preserve"> </w:t>
      </w:r>
      <w:r w:rsidRPr="00D42093">
        <w:rPr>
          <w:rFonts w:ascii="Cera Pro Macmillan" w:hAnsi="Cera Pro Macmillan"/>
        </w:rPr>
        <w:t>or</w:t>
      </w:r>
      <w:r w:rsidRPr="00D42093">
        <w:rPr>
          <w:rFonts w:ascii="Cera Pro Macmillan" w:hAnsi="Cera Pro Macmillan"/>
          <w:spacing w:val="9"/>
        </w:rPr>
        <w:t xml:space="preserve"> </w:t>
      </w:r>
      <w:r w:rsidRPr="00D42093">
        <w:rPr>
          <w:rFonts w:ascii="Cera Pro Macmillan" w:hAnsi="Cera Pro Macmillan"/>
        </w:rPr>
        <w:t>receivable</w:t>
      </w:r>
      <w:r w:rsidRPr="00D42093">
        <w:rPr>
          <w:rFonts w:ascii="Cera Pro Macmillan" w:hAnsi="Cera Pro Macmillan"/>
          <w:spacing w:val="8"/>
        </w:rPr>
        <w:t xml:space="preserve"> </w:t>
      </w:r>
      <w:r w:rsidRPr="00D42093">
        <w:rPr>
          <w:rFonts w:ascii="Cera Pro Macmillan" w:hAnsi="Cera Pro Macmillan"/>
        </w:rPr>
        <w:t>whichever</w:t>
      </w:r>
      <w:r w:rsidRPr="00D42093">
        <w:rPr>
          <w:rFonts w:ascii="Cera Pro Macmillan" w:hAnsi="Cera Pro Macmillan"/>
          <w:spacing w:val="9"/>
        </w:rPr>
        <w:t xml:space="preserve"> </w:t>
      </w:r>
      <w:r w:rsidRPr="00D42093">
        <w:rPr>
          <w:rFonts w:ascii="Cera Pro Macmillan" w:hAnsi="Cera Pro Macmillan"/>
        </w:rPr>
        <w:t>is</w:t>
      </w:r>
      <w:r w:rsidRPr="00D42093">
        <w:rPr>
          <w:rFonts w:ascii="Cera Pro Macmillan" w:hAnsi="Cera Pro Macmillan"/>
          <w:spacing w:val="7"/>
        </w:rPr>
        <w:t xml:space="preserve"> </w:t>
      </w:r>
      <w:r w:rsidRPr="00D42093">
        <w:rPr>
          <w:rFonts w:ascii="Cera Pro Macmillan" w:hAnsi="Cera Pro Macmillan"/>
        </w:rPr>
        <w:t>earlier,</w:t>
      </w:r>
      <w:r w:rsidRPr="00D42093">
        <w:rPr>
          <w:rFonts w:ascii="Cera Pro Macmillan" w:hAnsi="Cera Pro Macmillan"/>
          <w:spacing w:val="10"/>
        </w:rPr>
        <w:t xml:space="preserve"> </w:t>
      </w:r>
      <w:r w:rsidRPr="00D42093">
        <w:rPr>
          <w:rFonts w:ascii="Cera Pro Macmillan" w:hAnsi="Cera Pro Macmillan"/>
        </w:rPr>
        <w:t>unless</w:t>
      </w:r>
      <w:r w:rsidRPr="00D42093">
        <w:rPr>
          <w:rFonts w:ascii="Cera Pro Macmillan" w:hAnsi="Cera Pro Macmillan"/>
          <w:spacing w:val="7"/>
        </w:rPr>
        <w:t xml:space="preserve"> </w:t>
      </w:r>
      <w:r w:rsidRPr="00D42093">
        <w:rPr>
          <w:rFonts w:ascii="Cera Pro Macmillan" w:hAnsi="Cera Pro Macmillan"/>
        </w:rPr>
        <w:t>the</w:t>
      </w:r>
      <w:r w:rsidRPr="00D42093">
        <w:rPr>
          <w:rFonts w:ascii="Cera Pro Macmillan" w:hAnsi="Cera Pro Macmillan"/>
          <w:spacing w:val="9"/>
        </w:rPr>
        <w:t xml:space="preserve"> </w:t>
      </w:r>
      <w:r w:rsidRPr="00D42093">
        <w:rPr>
          <w:rFonts w:ascii="Cera Pro Macmillan" w:hAnsi="Cera Pro Macmillan"/>
        </w:rPr>
        <w:t>grant</w:t>
      </w:r>
      <w:r w:rsidRPr="00D42093">
        <w:rPr>
          <w:rFonts w:ascii="Cera Pro Macmillan" w:hAnsi="Cera Pro Macmillan"/>
          <w:spacing w:val="7"/>
        </w:rPr>
        <w:t xml:space="preserve"> </w:t>
      </w:r>
      <w:r w:rsidRPr="00D42093">
        <w:rPr>
          <w:rFonts w:ascii="Cera Pro Macmillan" w:hAnsi="Cera Pro Macmillan"/>
        </w:rPr>
        <w:t>relates to a specific future period, in which case it is deferred.</w:t>
      </w:r>
    </w:p>
    <w:p w14:paraId="0FAB52D0" w14:textId="77777777" w:rsidR="00E4424E" w:rsidRPr="00D42093" w:rsidRDefault="00E4424E" w:rsidP="00E4424E">
      <w:pPr>
        <w:pStyle w:val="BodyText"/>
        <w:spacing w:before="6"/>
        <w:rPr>
          <w:rFonts w:ascii="Cera Pro Macmillan" w:hAnsi="Cera Pro Macmillan"/>
        </w:rPr>
      </w:pPr>
    </w:p>
    <w:p w14:paraId="3A94BEEB" w14:textId="77777777" w:rsidR="00E4424E" w:rsidRPr="00D42093" w:rsidRDefault="00E4424E" w:rsidP="00E4424E">
      <w:pPr>
        <w:ind w:left="1131"/>
        <w:jc w:val="both"/>
        <w:rPr>
          <w:rFonts w:ascii="Cera Pro Macmillan" w:hAnsi="Cera Pro Macmillan"/>
          <w:b/>
        </w:rPr>
      </w:pPr>
      <w:r w:rsidRPr="00D42093">
        <w:rPr>
          <w:rFonts w:ascii="Cera Pro Macmillan" w:hAnsi="Cera Pro Macmillan"/>
          <w:b/>
        </w:rPr>
        <w:t>Income</w:t>
      </w:r>
      <w:r w:rsidRPr="00D42093">
        <w:rPr>
          <w:rFonts w:ascii="Cera Pro Macmillan" w:hAnsi="Cera Pro Macmillan"/>
          <w:b/>
          <w:spacing w:val="-3"/>
        </w:rPr>
        <w:t xml:space="preserve"> </w:t>
      </w:r>
      <w:r w:rsidRPr="00D42093">
        <w:rPr>
          <w:rFonts w:ascii="Cera Pro Macmillan" w:hAnsi="Cera Pro Macmillan"/>
          <w:b/>
        </w:rPr>
        <w:t>from</w:t>
      </w:r>
      <w:r w:rsidRPr="00D42093">
        <w:rPr>
          <w:rFonts w:ascii="Cera Pro Macmillan" w:hAnsi="Cera Pro Macmillan"/>
          <w:b/>
          <w:spacing w:val="-2"/>
        </w:rPr>
        <w:t xml:space="preserve"> </w:t>
      </w:r>
      <w:r w:rsidRPr="00D42093">
        <w:rPr>
          <w:rFonts w:ascii="Cera Pro Macmillan" w:hAnsi="Cera Pro Macmillan"/>
          <w:b/>
        </w:rPr>
        <w:t>charitable</w:t>
      </w:r>
      <w:r w:rsidRPr="00D42093">
        <w:rPr>
          <w:rFonts w:ascii="Cera Pro Macmillan" w:hAnsi="Cera Pro Macmillan"/>
          <w:b/>
          <w:spacing w:val="-2"/>
        </w:rPr>
        <w:t xml:space="preserve"> activities</w:t>
      </w:r>
    </w:p>
    <w:p w14:paraId="776D108A" w14:textId="77777777" w:rsidR="00E4424E" w:rsidRPr="00D42093" w:rsidRDefault="00E4424E" w:rsidP="00E4424E">
      <w:pPr>
        <w:spacing w:before="17" w:line="264" w:lineRule="auto"/>
        <w:ind w:left="1132" w:right="828"/>
        <w:jc w:val="both"/>
        <w:rPr>
          <w:rFonts w:ascii="Cera Pro Macmillan" w:hAnsi="Cera Pro Macmillan"/>
        </w:rPr>
      </w:pPr>
      <w:r w:rsidRPr="00D42093">
        <w:rPr>
          <w:rFonts w:ascii="Cera Pro Macmillan" w:hAnsi="Cera Pro Macmillan"/>
        </w:rPr>
        <w:t>Income</w:t>
      </w:r>
      <w:r w:rsidRPr="00D42093">
        <w:rPr>
          <w:rFonts w:ascii="Cera Pro Macmillan" w:hAnsi="Cera Pro Macmillan"/>
          <w:spacing w:val="28"/>
        </w:rPr>
        <w:t xml:space="preserve"> </w:t>
      </w:r>
      <w:r w:rsidRPr="00D42093">
        <w:rPr>
          <w:rFonts w:ascii="Cera Pro Macmillan" w:hAnsi="Cera Pro Macmillan"/>
        </w:rPr>
        <w:t>from</w:t>
      </w:r>
      <w:r w:rsidRPr="00D42093">
        <w:rPr>
          <w:rFonts w:ascii="Cera Pro Macmillan" w:hAnsi="Cera Pro Macmillan"/>
          <w:spacing w:val="29"/>
        </w:rPr>
        <w:t xml:space="preserve"> </w:t>
      </w:r>
      <w:r w:rsidRPr="00D42093">
        <w:rPr>
          <w:rFonts w:ascii="Cera Pro Macmillan" w:hAnsi="Cera Pro Macmillan"/>
        </w:rPr>
        <w:t>charitable</w:t>
      </w:r>
      <w:r w:rsidRPr="00D42093">
        <w:rPr>
          <w:rFonts w:ascii="Cera Pro Macmillan" w:hAnsi="Cera Pro Macmillan"/>
          <w:spacing w:val="28"/>
        </w:rPr>
        <w:t xml:space="preserve"> </w:t>
      </w:r>
      <w:r w:rsidRPr="00D42093">
        <w:rPr>
          <w:rFonts w:ascii="Cera Pro Macmillan" w:hAnsi="Cera Pro Macmillan"/>
        </w:rPr>
        <w:t>activities</w:t>
      </w:r>
      <w:r w:rsidRPr="00D42093">
        <w:rPr>
          <w:rFonts w:ascii="Cera Pro Macmillan" w:hAnsi="Cera Pro Macmillan"/>
          <w:spacing w:val="29"/>
        </w:rPr>
        <w:t xml:space="preserve"> </w:t>
      </w:r>
      <w:r w:rsidRPr="00D42093">
        <w:rPr>
          <w:rFonts w:ascii="Cera Pro Macmillan" w:hAnsi="Cera Pro Macmillan"/>
        </w:rPr>
        <w:t>is</w:t>
      </w:r>
      <w:r w:rsidRPr="00D42093">
        <w:rPr>
          <w:rFonts w:ascii="Cera Pro Macmillan" w:hAnsi="Cera Pro Macmillan"/>
          <w:spacing w:val="29"/>
        </w:rPr>
        <w:t xml:space="preserve"> </w:t>
      </w:r>
      <w:r w:rsidRPr="00D42093">
        <w:rPr>
          <w:rFonts w:ascii="Cera Pro Macmillan" w:hAnsi="Cera Pro Macmillan"/>
        </w:rPr>
        <w:t>credited</w:t>
      </w:r>
      <w:r w:rsidRPr="00D42093">
        <w:rPr>
          <w:rFonts w:ascii="Cera Pro Macmillan" w:hAnsi="Cera Pro Macmillan"/>
          <w:spacing w:val="28"/>
        </w:rPr>
        <w:t xml:space="preserve"> </w:t>
      </w:r>
      <w:r w:rsidRPr="00D42093">
        <w:rPr>
          <w:rFonts w:ascii="Cera Pro Macmillan" w:hAnsi="Cera Pro Macmillan"/>
        </w:rPr>
        <w:t>to</w:t>
      </w:r>
      <w:r w:rsidRPr="00D42093">
        <w:rPr>
          <w:rFonts w:ascii="Cera Pro Macmillan" w:hAnsi="Cera Pro Macmillan"/>
          <w:spacing w:val="31"/>
        </w:rPr>
        <w:t xml:space="preserve"> </w:t>
      </w:r>
      <w:r w:rsidRPr="00D42093">
        <w:rPr>
          <w:rFonts w:ascii="Cera Pro Macmillan" w:hAnsi="Cera Pro Macmillan"/>
        </w:rPr>
        <w:t>the</w:t>
      </w:r>
      <w:r w:rsidRPr="00D42093">
        <w:rPr>
          <w:rFonts w:ascii="Cera Pro Macmillan" w:hAnsi="Cera Pro Macmillan"/>
          <w:spacing w:val="28"/>
        </w:rPr>
        <w:t xml:space="preserve"> </w:t>
      </w:r>
      <w:r w:rsidRPr="00D42093">
        <w:rPr>
          <w:rFonts w:ascii="Cera Pro Macmillan" w:hAnsi="Cera Pro Macmillan"/>
        </w:rPr>
        <w:t>Statement</w:t>
      </w:r>
      <w:r w:rsidRPr="00D42093">
        <w:rPr>
          <w:rFonts w:ascii="Cera Pro Macmillan" w:hAnsi="Cera Pro Macmillan"/>
          <w:spacing w:val="32"/>
        </w:rPr>
        <w:t xml:space="preserve"> </w:t>
      </w:r>
      <w:r w:rsidRPr="00D42093">
        <w:rPr>
          <w:rFonts w:ascii="Cera Pro Macmillan" w:hAnsi="Cera Pro Macmillan"/>
        </w:rPr>
        <w:t>of</w:t>
      </w:r>
      <w:r w:rsidRPr="00D42093">
        <w:rPr>
          <w:rFonts w:ascii="Cera Pro Macmillan" w:hAnsi="Cera Pro Macmillan"/>
          <w:spacing w:val="29"/>
        </w:rPr>
        <w:t xml:space="preserve"> </w:t>
      </w:r>
      <w:r w:rsidRPr="00D42093">
        <w:rPr>
          <w:rFonts w:ascii="Cera Pro Macmillan" w:hAnsi="Cera Pro Macmillan"/>
        </w:rPr>
        <w:t>Financial</w:t>
      </w:r>
      <w:r w:rsidRPr="00D42093">
        <w:rPr>
          <w:rFonts w:ascii="Cera Pro Macmillan" w:hAnsi="Cera Pro Macmillan"/>
          <w:spacing w:val="31"/>
        </w:rPr>
        <w:t xml:space="preserve"> </w:t>
      </w:r>
      <w:r w:rsidRPr="00D42093">
        <w:rPr>
          <w:rFonts w:ascii="Cera Pro Macmillan" w:hAnsi="Cera Pro Macmillan"/>
        </w:rPr>
        <w:t>Activities</w:t>
      </w:r>
      <w:r w:rsidRPr="00D42093">
        <w:rPr>
          <w:rFonts w:ascii="Cera Pro Macmillan" w:hAnsi="Cera Pro Macmillan"/>
          <w:spacing w:val="29"/>
        </w:rPr>
        <w:t xml:space="preserve"> </w:t>
      </w:r>
      <w:r w:rsidRPr="00D42093">
        <w:rPr>
          <w:rFonts w:ascii="Cera Pro Macmillan" w:hAnsi="Cera Pro Macmillan"/>
        </w:rPr>
        <w:t>when</w:t>
      </w:r>
      <w:r w:rsidRPr="00D42093">
        <w:rPr>
          <w:rFonts w:ascii="Cera Pro Macmillan" w:hAnsi="Cera Pro Macmillan"/>
          <w:spacing w:val="31"/>
        </w:rPr>
        <w:t xml:space="preserve"> </w:t>
      </w:r>
      <w:r w:rsidRPr="00D42093">
        <w:rPr>
          <w:rFonts w:ascii="Cera Pro Macmillan" w:hAnsi="Cera Pro Macmillan"/>
        </w:rPr>
        <w:t>received</w:t>
      </w:r>
      <w:r w:rsidRPr="00D42093">
        <w:rPr>
          <w:rFonts w:ascii="Cera Pro Macmillan" w:hAnsi="Cera Pro Macmillan"/>
          <w:spacing w:val="28"/>
        </w:rPr>
        <w:t xml:space="preserve"> </w:t>
      </w:r>
      <w:r w:rsidRPr="00D42093">
        <w:rPr>
          <w:rFonts w:ascii="Cera Pro Macmillan" w:hAnsi="Cera Pro Macmillan"/>
        </w:rPr>
        <w:t>or</w:t>
      </w:r>
      <w:r w:rsidRPr="00D42093">
        <w:rPr>
          <w:rFonts w:ascii="Cera Pro Macmillan" w:hAnsi="Cera Pro Macmillan"/>
          <w:spacing w:val="31"/>
        </w:rPr>
        <w:t xml:space="preserve"> </w:t>
      </w:r>
      <w:r w:rsidRPr="00D42093">
        <w:rPr>
          <w:rFonts w:ascii="Cera Pro Macmillan" w:hAnsi="Cera Pro Macmillan"/>
        </w:rPr>
        <w:t>receivable</w:t>
      </w:r>
      <w:r w:rsidRPr="00D42093">
        <w:rPr>
          <w:rFonts w:ascii="Cera Pro Macmillan" w:hAnsi="Cera Pro Macmillan"/>
          <w:spacing w:val="28"/>
        </w:rPr>
        <w:t xml:space="preserve"> </w:t>
      </w:r>
      <w:r w:rsidRPr="00D42093">
        <w:rPr>
          <w:rFonts w:ascii="Cera Pro Macmillan" w:hAnsi="Cera Pro Macmillan"/>
        </w:rPr>
        <w:t>whichever</w:t>
      </w:r>
      <w:r w:rsidRPr="00D42093">
        <w:rPr>
          <w:rFonts w:ascii="Cera Pro Macmillan" w:hAnsi="Cera Pro Macmillan"/>
          <w:spacing w:val="31"/>
        </w:rPr>
        <w:t xml:space="preserve"> </w:t>
      </w:r>
      <w:r w:rsidRPr="00D42093">
        <w:rPr>
          <w:rFonts w:ascii="Cera Pro Macmillan" w:hAnsi="Cera Pro Macmillan"/>
        </w:rPr>
        <w:t>is</w:t>
      </w:r>
      <w:r w:rsidRPr="00D42093">
        <w:rPr>
          <w:rFonts w:ascii="Cera Pro Macmillan" w:hAnsi="Cera Pro Macmillan"/>
          <w:spacing w:val="29"/>
        </w:rPr>
        <w:t xml:space="preserve"> </w:t>
      </w:r>
      <w:r w:rsidRPr="00D42093">
        <w:rPr>
          <w:rFonts w:ascii="Cera Pro Macmillan" w:hAnsi="Cera Pro Macmillan"/>
        </w:rPr>
        <w:t>earlier, unless</w:t>
      </w:r>
      <w:r w:rsidRPr="00D42093">
        <w:rPr>
          <w:rFonts w:ascii="Cera Pro Macmillan" w:hAnsi="Cera Pro Macmillan"/>
          <w:spacing w:val="40"/>
        </w:rPr>
        <w:t xml:space="preserve"> </w:t>
      </w:r>
      <w:r w:rsidRPr="00D42093">
        <w:rPr>
          <w:rFonts w:ascii="Cera Pro Macmillan" w:hAnsi="Cera Pro Macmillan"/>
        </w:rPr>
        <w:t>it</w:t>
      </w:r>
      <w:r w:rsidRPr="00D42093">
        <w:rPr>
          <w:rFonts w:ascii="Cera Pro Macmillan" w:hAnsi="Cera Pro Macmillan"/>
          <w:spacing w:val="40"/>
        </w:rPr>
        <w:t xml:space="preserve"> </w:t>
      </w:r>
      <w:r w:rsidRPr="00D42093">
        <w:rPr>
          <w:rFonts w:ascii="Cera Pro Macmillan" w:hAnsi="Cera Pro Macmillan"/>
        </w:rPr>
        <w:t>relates</w:t>
      </w:r>
      <w:r w:rsidRPr="00D42093">
        <w:rPr>
          <w:rFonts w:ascii="Cera Pro Macmillan" w:hAnsi="Cera Pro Macmillan"/>
          <w:spacing w:val="40"/>
        </w:rPr>
        <w:t xml:space="preserve"> </w:t>
      </w:r>
      <w:r w:rsidRPr="00D42093">
        <w:rPr>
          <w:rFonts w:ascii="Cera Pro Macmillan" w:hAnsi="Cera Pro Macmillan"/>
        </w:rPr>
        <w:t>to</w:t>
      </w:r>
      <w:r w:rsidRPr="00D42093">
        <w:rPr>
          <w:rFonts w:ascii="Cera Pro Macmillan" w:hAnsi="Cera Pro Macmillan"/>
          <w:spacing w:val="40"/>
        </w:rPr>
        <w:t xml:space="preserve"> </w:t>
      </w:r>
      <w:r w:rsidRPr="00D42093">
        <w:rPr>
          <w:rFonts w:ascii="Cera Pro Macmillan" w:hAnsi="Cera Pro Macmillan"/>
        </w:rPr>
        <w:t>a</w:t>
      </w:r>
      <w:r w:rsidRPr="00D42093">
        <w:rPr>
          <w:rFonts w:ascii="Cera Pro Macmillan" w:hAnsi="Cera Pro Macmillan"/>
          <w:spacing w:val="40"/>
        </w:rPr>
        <w:t xml:space="preserve"> </w:t>
      </w:r>
      <w:r w:rsidRPr="00D42093">
        <w:rPr>
          <w:rFonts w:ascii="Cera Pro Macmillan" w:hAnsi="Cera Pro Macmillan"/>
        </w:rPr>
        <w:t>specific</w:t>
      </w:r>
      <w:r w:rsidRPr="00D42093">
        <w:rPr>
          <w:rFonts w:ascii="Cera Pro Macmillan" w:hAnsi="Cera Pro Macmillan"/>
          <w:spacing w:val="40"/>
        </w:rPr>
        <w:t xml:space="preserve"> </w:t>
      </w:r>
      <w:r w:rsidRPr="00D42093">
        <w:rPr>
          <w:rFonts w:ascii="Cera Pro Macmillan" w:hAnsi="Cera Pro Macmillan"/>
        </w:rPr>
        <w:t>future</w:t>
      </w:r>
      <w:r w:rsidRPr="00D42093">
        <w:rPr>
          <w:rFonts w:ascii="Cera Pro Macmillan" w:hAnsi="Cera Pro Macmillan"/>
          <w:spacing w:val="40"/>
        </w:rPr>
        <w:t xml:space="preserve"> </w:t>
      </w:r>
      <w:r w:rsidRPr="00D42093">
        <w:rPr>
          <w:rFonts w:ascii="Cera Pro Macmillan" w:hAnsi="Cera Pro Macmillan"/>
        </w:rPr>
        <w:t>period,</w:t>
      </w:r>
      <w:r w:rsidRPr="00D42093">
        <w:rPr>
          <w:rFonts w:ascii="Cera Pro Macmillan" w:hAnsi="Cera Pro Macmillan"/>
          <w:spacing w:val="40"/>
        </w:rPr>
        <w:t xml:space="preserve"> </w:t>
      </w:r>
      <w:r w:rsidRPr="00D42093">
        <w:rPr>
          <w:rFonts w:ascii="Cera Pro Macmillan" w:hAnsi="Cera Pro Macmillan"/>
        </w:rPr>
        <w:t>in</w:t>
      </w:r>
      <w:r w:rsidRPr="00D42093">
        <w:rPr>
          <w:rFonts w:ascii="Cera Pro Macmillan" w:hAnsi="Cera Pro Macmillan"/>
          <w:spacing w:val="40"/>
        </w:rPr>
        <w:t xml:space="preserve"> </w:t>
      </w:r>
      <w:r w:rsidRPr="00D42093">
        <w:rPr>
          <w:rFonts w:ascii="Cera Pro Macmillan" w:hAnsi="Cera Pro Macmillan"/>
        </w:rPr>
        <w:t>which</w:t>
      </w:r>
      <w:r w:rsidRPr="00D42093">
        <w:rPr>
          <w:rFonts w:ascii="Cera Pro Macmillan" w:hAnsi="Cera Pro Macmillan"/>
          <w:spacing w:val="40"/>
        </w:rPr>
        <w:t xml:space="preserve"> </w:t>
      </w:r>
      <w:r w:rsidRPr="00D42093">
        <w:rPr>
          <w:rFonts w:ascii="Cera Pro Macmillan" w:hAnsi="Cera Pro Macmillan"/>
        </w:rPr>
        <w:t>case</w:t>
      </w:r>
      <w:r w:rsidRPr="00D42093">
        <w:rPr>
          <w:rFonts w:ascii="Cera Pro Macmillan" w:hAnsi="Cera Pro Macmillan"/>
          <w:spacing w:val="40"/>
        </w:rPr>
        <w:t xml:space="preserve"> </w:t>
      </w:r>
      <w:r w:rsidRPr="00D42093">
        <w:rPr>
          <w:rFonts w:ascii="Cera Pro Macmillan" w:hAnsi="Cera Pro Macmillan"/>
        </w:rPr>
        <w:t>it</w:t>
      </w:r>
      <w:r w:rsidRPr="00D42093">
        <w:rPr>
          <w:rFonts w:ascii="Cera Pro Macmillan" w:hAnsi="Cera Pro Macmillan"/>
          <w:spacing w:val="40"/>
        </w:rPr>
        <w:t xml:space="preserve"> </w:t>
      </w:r>
      <w:r w:rsidRPr="00D42093">
        <w:rPr>
          <w:rFonts w:ascii="Cera Pro Macmillan" w:hAnsi="Cera Pro Macmillan"/>
        </w:rPr>
        <w:t>is</w:t>
      </w:r>
      <w:r w:rsidRPr="00D42093">
        <w:rPr>
          <w:rFonts w:ascii="Cera Pro Macmillan" w:hAnsi="Cera Pro Macmillan"/>
          <w:spacing w:val="40"/>
        </w:rPr>
        <w:t xml:space="preserve"> </w:t>
      </w:r>
      <w:r w:rsidRPr="00D42093">
        <w:rPr>
          <w:rFonts w:ascii="Cera Pro Macmillan" w:hAnsi="Cera Pro Macmillan"/>
        </w:rPr>
        <w:t>deferred.</w:t>
      </w:r>
      <w:r w:rsidRPr="00D42093">
        <w:rPr>
          <w:rFonts w:ascii="Cera Pro Macmillan" w:hAnsi="Cera Pro Macmillan"/>
          <w:spacing w:val="40"/>
        </w:rPr>
        <w:t xml:space="preserve"> </w:t>
      </w:r>
      <w:r w:rsidRPr="00D42093">
        <w:rPr>
          <w:rFonts w:ascii="Cera Pro Macmillan" w:hAnsi="Cera Pro Macmillan"/>
        </w:rPr>
        <w:t>Income</w:t>
      </w:r>
      <w:r w:rsidRPr="00D42093">
        <w:rPr>
          <w:rFonts w:ascii="Cera Pro Macmillan" w:hAnsi="Cera Pro Macmillan"/>
          <w:spacing w:val="40"/>
        </w:rPr>
        <w:t xml:space="preserve"> </w:t>
      </w:r>
      <w:r w:rsidRPr="00D42093">
        <w:rPr>
          <w:rFonts w:ascii="Cera Pro Macmillan" w:hAnsi="Cera Pro Macmillan"/>
        </w:rPr>
        <w:t>from</w:t>
      </w:r>
      <w:r w:rsidRPr="00D42093">
        <w:rPr>
          <w:rFonts w:ascii="Cera Pro Macmillan" w:hAnsi="Cera Pro Macmillan"/>
          <w:spacing w:val="40"/>
        </w:rPr>
        <w:t xml:space="preserve"> </w:t>
      </w:r>
      <w:r w:rsidRPr="00D42093">
        <w:rPr>
          <w:rFonts w:ascii="Cera Pro Macmillan" w:hAnsi="Cera Pro Macmillan"/>
        </w:rPr>
        <w:t>social</w:t>
      </w:r>
      <w:r w:rsidRPr="00D42093">
        <w:rPr>
          <w:rFonts w:ascii="Cera Pro Macmillan" w:hAnsi="Cera Pro Macmillan"/>
          <w:spacing w:val="40"/>
        </w:rPr>
        <w:t xml:space="preserve"> </w:t>
      </w:r>
      <w:r w:rsidRPr="00D42093">
        <w:rPr>
          <w:rFonts w:ascii="Cera Pro Macmillan" w:hAnsi="Cera Pro Macmillan"/>
        </w:rPr>
        <w:t>investments</w:t>
      </w:r>
      <w:r w:rsidRPr="00D42093">
        <w:rPr>
          <w:rFonts w:ascii="Cera Pro Macmillan" w:hAnsi="Cera Pro Macmillan"/>
          <w:spacing w:val="40"/>
        </w:rPr>
        <w:t xml:space="preserve"> </w:t>
      </w:r>
      <w:r w:rsidRPr="00D42093">
        <w:rPr>
          <w:rFonts w:ascii="Cera Pro Macmillan" w:hAnsi="Cera Pro Macmillan"/>
        </w:rPr>
        <w:t>is</w:t>
      </w:r>
      <w:r w:rsidRPr="00D42093">
        <w:rPr>
          <w:rFonts w:ascii="Cera Pro Macmillan" w:hAnsi="Cera Pro Macmillan"/>
          <w:spacing w:val="40"/>
        </w:rPr>
        <w:t xml:space="preserve"> </w:t>
      </w:r>
      <w:r w:rsidRPr="00D42093">
        <w:rPr>
          <w:rFonts w:ascii="Cera Pro Macmillan" w:hAnsi="Cera Pro Macmillan"/>
        </w:rPr>
        <w:t>recognised</w:t>
      </w:r>
      <w:r w:rsidRPr="00D42093">
        <w:rPr>
          <w:rFonts w:ascii="Cera Pro Macmillan" w:hAnsi="Cera Pro Macmillan"/>
          <w:spacing w:val="40"/>
        </w:rPr>
        <w:t xml:space="preserve"> </w:t>
      </w:r>
      <w:r w:rsidRPr="00D42093">
        <w:rPr>
          <w:rFonts w:ascii="Cera Pro Macmillan" w:hAnsi="Cera Pro Macmillan"/>
        </w:rPr>
        <w:t>when</w:t>
      </w:r>
      <w:r w:rsidRPr="00D42093">
        <w:rPr>
          <w:rFonts w:ascii="Cera Pro Macmillan" w:hAnsi="Cera Pro Macmillan"/>
          <w:spacing w:val="40"/>
        </w:rPr>
        <w:t xml:space="preserve"> </w:t>
      </w:r>
      <w:r w:rsidRPr="00D42093">
        <w:rPr>
          <w:rFonts w:ascii="Cera Pro Macmillan" w:hAnsi="Cera Pro Macmillan"/>
        </w:rPr>
        <w:t>the performance related conditions attached to the contract have been met.</w:t>
      </w:r>
    </w:p>
    <w:p w14:paraId="080CD800" w14:textId="2D215A82" w:rsidR="3844B86A" w:rsidRDefault="3844B86A" w:rsidP="3844B86A">
      <w:pPr>
        <w:spacing w:before="17" w:line="264" w:lineRule="auto"/>
        <w:ind w:left="1132" w:right="828"/>
        <w:jc w:val="both"/>
        <w:rPr>
          <w:rFonts w:ascii="Cera Pro Macmillan" w:hAnsi="Cera Pro Macmillan"/>
        </w:rPr>
      </w:pPr>
    </w:p>
    <w:p w14:paraId="2E206FCD" w14:textId="77777777" w:rsidR="00E4424E" w:rsidRPr="00D42093" w:rsidRDefault="00E4424E" w:rsidP="00E4424E">
      <w:pPr>
        <w:pStyle w:val="BodyText"/>
        <w:spacing w:before="9"/>
        <w:rPr>
          <w:rFonts w:ascii="Cera Pro Macmillan" w:hAnsi="Cera Pro Macmillan"/>
        </w:rPr>
      </w:pPr>
    </w:p>
    <w:p w14:paraId="2D6DD414" w14:textId="77777777" w:rsidR="00E4424E" w:rsidRPr="00D42093" w:rsidRDefault="00E4424E" w:rsidP="00E4424E">
      <w:pPr>
        <w:spacing w:before="96"/>
        <w:ind w:left="1131"/>
        <w:jc w:val="both"/>
        <w:rPr>
          <w:rFonts w:ascii="Cera Pro Macmillan" w:hAnsi="Cera Pro Macmillan"/>
          <w:b/>
        </w:rPr>
      </w:pPr>
      <w:r w:rsidRPr="00D42093">
        <w:rPr>
          <w:rFonts w:ascii="Cera Pro Macmillan" w:hAnsi="Cera Pro Macmillan"/>
          <w:b/>
        </w:rPr>
        <w:lastRenderedPageBreak/>
        <w:t>Income</w:t>
      </w:r>
      <w:r w:rsidRPr="00D42093">
        <w:rPr>
          <w:rFonts w:ascii="Cera Pro Macmillan" w:hAnsi="Cera Pro Macmillan"/>
          <w:b/>
          <w:spacing w:val="-3"/>
        </w:rPr>
        <w:t xml:space="preserve"> </w:t>
      </w:r>
      <w:r w:rsidRPr="00D42093">
        <w:rPr>
          <w:rFonts w:ascii="Cera Pro Macmillan" w:hAnsi="Cera Pro Macmillan"/>
          <w:b/>
        </w:rPr>
        <w:t>from</w:t>
      </w:r>
      <w:r w:rsidRPr="00D42093">
        <w:rPr>
          <w:rFonts w:ascii="Cera Pro Macmillan" w:hAnsi="Cera Pro Macmillan"/>
          <w:b/>
          <w:spacing w:val="-2"/>
        </w:rPr>
        <w:t xml:space="preserve"> </w:t>
      </w:r>
      <w:r w:rsidRPr="00D42093">
        <w:rPr>
          <w:rFonts w:ascii="Cera Pro Macmillan" w:hAnsi="Cera Pro Macmillan"/>
          <w:b/>
        </w:rPr>
        <w:t>trading</w:t>
      </w:r>
      <w:r w:rsidRPr="00D42093">
        <w:rPr>
          <w:rFonts w:ascii="Cera Pro Macmillan" w:hAnsi="Cera Pro Macmillan"/>
          <w:b/>
          <w:spacing w:val="-2"/>
        </w:rPr>
        <w:t xml:space="preserve"> activities</w:t>
      </w:r>
    </w:p>
    <w:p w14:paraId="696DDD7A" w14:textId="77777777" w:rsidR="00E4424E" w:rsidRPr="00D42093" w:rsidRDefault="00E4424E" w:rsidP="00E4424E">
      <w:pPr>
        <w:spacing w:before="17" w:line="264" w:lineRule="auto"/>
        <w:ind w:left="1131" w:right="826"/>
        <w:jc w:val="both"/>
        <w:rPr>
          <w:rFonts w:ascii="Cera Pro Macmillan" w:hAnsi="Cera Pro Macmillan"/>
        </w:rPr>
      </w:pPr>
      <w:r w:rsidRPr="00D42093">
        <w:rPr>
          <w:rFonts w:ascii="Cera Pro Macmillan" w:hAnsi="Cera Pro Macmillan"/>
        </w:rPr>
        <w:t>Income from trading activities is credited to the Statement of Financial Activities when received or receivable whichever is earlier, unless it relates to a specific future period, in which case it is deferred. Income received in respect</w:t>
      </w:r>
      <w:r w:rsidRPr="00D42093">
        <w:rPr>
          <w:rFonts w:ascii="Cera Pro Macmillan" w:hAnsi="Cera Pro Macmillan"/>
          <w:spacing w:val="17"/>
        </w:rPr>
        <w:t xml:space="preserve"> </w:t>
      </w:r>
      <w:r w:rsidRPr="00D42093">
        <w:rPr>
          <w:rFonts w:ascii="Cera Pro Macmillan" w:hAnsi="Cera Pro Macmillan"/>
        </w:rPr>
        <w:t>of raffles</w:t>
      </w:r>
      <w:r w:rsidRPr="00D42093">
        <w:rPr>
          <w:rFonts w:ascii="Cera Pro Macmillan" w:hAnsi="Cera Pro Macmillan"/>
          <w:spacing w:val="17"/>
        </w:rPr>
        <w:t xml:space="preserve"> </w:t>
      </w:r>
      <w:r w:rsidRPr="00D42093">
        <w:rPr>
          <w:rFonts w:ascii="Cera Pro Macmillan" w:hAnsi="Cera Pro Macmillan"/>
        </w:rPr>
        <w:t>and lotteries</w:t>
      </w:r>
      <w:r w:rsidRPr="00D42093">
        <w:rPr>
          <w:rFonts w:ascii="Cera Pro Macmillan" w:hAnsi="Cera Pro Macmillan"/>
          <w:spacing w:val="17"/>
        </w:rPr>
        <w:t xml:space="preserve"> </w:t>
      </w:r>
      <w:r w:rsidRPr="00D42093">
        <w:rPr>
          <w:rFonts w:ascii="Cera Pro Macmillan" w:hAnsi="Cera Pro Macmillan"/>
        </w:rPr>
        <w:t>is recognised when the draw is made. Income received in advance for future raffle and lottery draws is deferred until the draw takes place. Trading income from</w:t>
      </w:r>
      <w:r w:rsidRPr="00D42093">
        <w:rPr>
          <w:rFonts w:ascii="Cera Pro Macmillan" w:hAnsi="Cera Pro Macmillan"/>
          <w:spacing w:val="40"/>
        </w:rPr>
        <w:t xml:space="preserve"> </w:t>
      </w:r>
      <w:r w:rsidRPr="00D42093">
        <w:rPr>
          <w:rFonts w:ascii="Cera Pro Macmillan" w:hAnsi="Cera Pro Macmillan"/>
        </w:rPr>
        <w:t>local fundraising committees is included when received and notified by the committee.</w:t>
      </w:r>
    </w:p>
    <w:p w14:paraId="36D685D6" w14:textId="77777777" w:rsidR="00E4424E" w:rsidRPr="00D42093" w:rsidRDefault="00E4424E" w:rsidP="00E4424E">
      <w:pPr>
        <w:pStyle w:val="BodyText"/>
        <w:spacing w:before="5"/>
        <w:rPr>
          <w:rFonts w:ascii="Cera Pro Macmillan" w:hAnsi="Cera Pro Macmillan"/>
        </w:rPr>
      </w:pPr>
    </w:p>
    <w:p w14:paraId="5ED92786" w14:textId="77777777" w:rsidR="00E4424E" w:rsidRPr="00D42093" w:rsidRDefault="00E4424E" w:rsidP="00E4424E">
      <w:pPr>
        <w:ind w:left="1131"/>
        <w:rPr>
          <w:rFonts w:ascii="Cera Pro Macmillan" w:hAnsi="Cera Pro Macmillan"/>
          <w:b/>
        </w:rPr>
      </w:pPr>
      <w:r w:rsidRPr="00D42093">
        <w:rPr>
          <w:rFonts w:ascii="Cera Pro Macmillan" w:hAnsi="Cera Pro Macmillan"/>
          <w:b/>
          <w:spacing w:val="-2"/>
        </w:rPr>
        <w:t>Expenditure</w:t>
      </w:r>
    </w:p>
    <w:p w14:paraId="4BCE3624" w14:textId="77777777" w:rsidR="00E4424E" w:rsidRPr="00D42093" w:rsidRDefault="00E4424E" w:rsidP="00E4424E">
      <w:pPr>
        <w:spacing w:before="17" w:line="264" w:lineRule="auto"/>
        <w:ind w:left="1131" w:right="829"/>
        <w:jc w:val="both"/>
        <w:rPr>
          <w:rFonts w:ascii="Cera Pro Macmillan" w:hAnsi="Cera Pro Macmillan"/>
        </w:rPr>
      </w:pPr>
      <w:r w:rsidRPr="00D42093">
        <w:rPr>
          <w:rFonts w:ascii="Cera Pro Macmillan" w:hAnsi="Cera Pro Macmillan"/>
        </w:rPr>
        <w:t xml:space="preserve">Expenditure is recognised on an </w:t>
      </w:r>
      <w:proofErr w:type="gramStart"/>
      <w:r w:rsidRPr="00D42093">
        <w:rPr>
          <w:rFonts w:ascii="Cera Pro Macmillan" w:hAnsi="Cera Pro Macmillan"/>
        </w:rPr>
        <w:t>accruals</w:t>
      </w:r>
      <w:proofErr w:type="gramEnd"/>
      <w:r w:rsidRPr="00D42093">
        <w:rPr>
          <w:rFonts w:ascii="Cera Pro Macmillan" w:hAnsi="Cera Pro Macmillan"/>
        </w:rPr>
        <w:t xml:space="preserve"> basis in the period in which it is incurred. Expenditure on raising income includes the costs incurred in raising legacy income, donation income, grant income and income from trading activities, including apportioned support costs. Expenditure on charitable activities comprises the costs incurred on charitable activities including apportioned support costs.</w:t>
      </w:r>
    </w:p>
    <w:p w14:paraId="33CAC989" w14:textId="77777777" w:rsidR="00E4424E" w:rsidRPr="00D42093" w:rsidRDefault="00E4424E" w:rsidP="00E4424E">
      <w:pPr>
        <w:spacing w:before="96"/>
        <w:ind w:left="1131"/>
        <w:rPr>
          <w:rFonts w:ascii="Cera Pro Macmillan" w:hAnsi="Cera Pro Macmillan"/>
          <w:b/>
        </w:rPr>
      </w:pPr>
      <w:r w:rsidRPr="00D42093">
        <w:rPr>
          <w:rFonts w:ascii="Cera Pro Macmillan" w:hAnsi="Cera Pro Macmillan"/>
          <w:b/>
        </w:rPr>
        <w:t>Allocation</w:t>
      </w:r>
      <w:r w:rsidRPr="00D42093">
        <w:rPr>
          <w:rFonts w:ascii="Cera Pro Macmillan" w:hAnsi="Cera Pro Macmillan"/>
          <w:b/>
          <w:spacing w:val="-4"/>
        </w:rPr>
        <w:t xml:space="preserve"> </w:t>
      </w:r>
      <w:r w:rsidRPr="00D42093">
        <w:rPr>
          <w:rFonts w:ascii="Cera Pro Macmillan" w:hAnsi="Cera Pro Macmillan"/>
          <w:b/>
        </w:rPr>
        <w:t>of</w:t>
      </w:r>
      <w:r w:rsidRPr="00D42093">
        <w:rPr>
          <w:rFonts w:ascii="Cera Pro Macmillan" w:hAnsi="Cera Pro Macmillan"/>
          <w:b/>
          <w:spacing w:val="-2"/>
        </w:rPr>
        <w:t xml:space="preserve"> expenditure</w:t>
      </w:r>
    </w:p>
    <w:p w14:paraId="05A250A9" w14:textId="77777777" w:rsidR="00E4424E" w:rsidRPr="00D42093" w:rsidRDefault="00E4424E" w:rsidP="00E4424E">
      <w:pPr>
        <w:spacing w:before="17" w:line="264" w:lineRule="auto"/>
        <w:ind w:left="1131" w:right="551"/>
        <w:rPr>
          <w:rFonts w:ascii="Cera Pro Macmillan" w:hAnsi="Cera Pro Macmillan"/>
        </w:rPr>
      </w:pPr>
      <w:r w:rsidRPr="00D42093">
        <w:rPr>
          <w:rFonts w:ascii="Cera Pro Macmillan" w:hAnsi="Cera Pro Macmillan"/>
        </w:rPr>
        <w:t>Expenditure</w:t>
      </w:r>
      <w:r w:rsidRPr="00D42093">
        <w:rPr>
          <w:rFonts w:ascii="Cera Pro Macmillan" w:hAnsi="Cera Pro Macmillan"/>
          <w:spacing w:val="32"/>
        </w:rPr>
        <w:t xml:space="preserve"> </w:t>
      </w:r>
      <w:r w:rsidRPr="00D42093">
        <w:rPr>
          <w:rFonts w:ascii="Cera Pro Macmillan" w:hAnsi="Cera Pro Macmillan"/>
        </w:rPr>
        <w:t>is</w:t>
      </w:r>
      <w:r w:rsidRPr="00D42093">
        <w:rPr>
          <w:rFonts w:ascii="Cera Pro Macmillan" w:hAnsi="Cera Pro Macmillan"/>
          <w:spacing w:val="31"/>
        </w:rPr>
        <w:t xml:space="preserve"> </w:t>
      </w:r>
      <w:r w:rsidRPr="00D42093">
        <w:rPr>
          <w:rFonts w:ascii="Cera Pro Macmillan" w:hAnsi="Cera Pro Macmillan"/>
        </w:rPr>
        <w:t>allocated</w:t>
      </w:r>
      <w:r w:rsidRPr="00D42093">
        <w:rPr>
          <w:rFonts w:ascii="Cera Pro Macmillan" w:hAnsi="Cera Pro Macmillan"/>
          <w:spacing w:val="32"/>
        </w:rPr>
        <w:t xml:space="preserve"> </w:t>
      </w:r>
      <w:r w:rsidRPr="00D42093">
        <w:rPr>
          <w:rFonts w:ascii="Cera Pro Macmillan" w:hAnsi="Cera Pro Macmillan"/>
        </w:rPr>
        <w:t>to</w:t>
      </w:r>
      <w:r w:rsidRPr="00D42093">
        <w:rPr>
          <w:rFonts w:ascii="Cera Pro Macmillan" w:hAnsi="Cera Pro Macmillan"/>
          <w:spacing w:val="30"/>
        </w:rPr>
        <w:t xml:space="preserve"> </w:t>
      </w:r>
      <w:r w:rsidRPr="00D42093">
        <w:rPr>
          <w:rFonts w:ascii="Cera Pro Macmillan" w:hAnsi="Cera Pro Macmillan"/>
        </w:rPr>
        <w:t>the</w:t>
      </w:r>
      <w:r w:rsidRPr="00D42093">
        <w:rPr>
          <w:rFonts w:ascii="Cera Pro Macmillan" w:hAnsi="Cera Pro Macmillan"/>
          <w:spacing w:val="32"/>
        </w:rPr>
        <w:t xml:space="preserve"> </w:t>
      </w:r>
      <w:r w:rsidRPr="00D42093">
        <w:rPr>
          <w:rFonts w:ascii="Cera Pro Macmillan" w:hAnsi="Cera Pro Macmillan"/>
        </w:rPr>
        <w:t>particular</w:t>
      </w:r>
      <w:r w:rsidRPr="00D42093">
        <w:rPr>
          <w:rFonts w:ascii="Cera Pro Macmillan" w:hAnsi="Cera Pro Macmillan"/>
          <w:spacing w:val="30"/>
        </w:rPr>
        <w:t xml:space="preserve"> </w:t>
      </w:r>
      <w:r w:rsidRPr="00D42093">
        <w:rPr>
          <w:rFonts w:ascii="Cera Pro Macmillan" w:hAnsi="Cera Pro Macmillan"/>
        </w:rPr>
        <w:t>activity</w:t>
      </w:r>
      <w:r w:rsidRPr="00D42093">
        <w:rPr>
          <w:rFonts w:ascii="Cera Pro Macmillan" w:hAnsi="Cera Pro Macmillan"/>
          <w:spacing w:val="31"/>
        </w:rPr>
        <w:t xml:space="preserve"> </w:t>
      </w:r>
      <w:r w:rsidRPr="00D42093">
        <w:rPr>
          <w:rFonts w:ascii="Cera Pro Macmillan" w:hAnsi="Cera Pro Macmillan"/>
        </w:rPr>
        <w:t>to</w:t>
      </w:r>
      <w:r w:rsidRPr="00D42093">
        <w:rPr>
          <w:rFonts w:ascii="Cera Pro Macmillan" w:hAnsi="Cera Pro Macmillan"/>
          <w:spacing w:val="30"/>
        </w:rPr>
        <w:t xml:space="preserve"> </w:t>
      </w:r>
      <w:r w:rsidRPr="00D42093">
        <w:rPr>
          <w:rFonts w:ascii="Cera Pro Macmillan" w:hAnsi="Cera Pro Macmillan"/>
        </w:rPr>
        <w:t>which</w:t>
      </w:r>
      <w:r w:rsidRPr="00D42093">
        <w:rPr>
          <w:rFonts w:ascii="Cera Pro Macmillan" w:hAnsi="Cera Pro Macmillan"/>
          <w:spacing w:val="32"/>
        </w:rPr>
        <w:t xml:space="preserve"> </w:t>
      </w:r>
      <w:r w:rsidRPr="00D42093">
        <w:rPr>
          <w:rFonts w:ascii="Cera Pro Macmillan" w:hAnsi="Cera Pro Macmillan"/>
        </w:rPr>
        <w:t>the</w:t>
      </w:r>
      <w:r w:rsidRPr="00D42093">
        <w:rPr>
          <w:rFonts w:ascii="Cera Pro Macmillan" w:hAnsi="Cera Pro Macmillan"/>
          <w:spacing w:val="30"/>
        </w:rPr>
        <w:t xml:space="preserve"> </w:t>
      </w:r>
      <w:r w:rsidRPr="00D42093">
        <w:rPr>
          <w:rFonts w:ascii="Cera Pro Macmillan" w:hAnsi="Cera Pro Macmillan"/>
        </w:rPr>
        <w:t>cost</w:t>
      </w:r>
      <w:r w:rsidRPr="00D42093">
        <w:rPr>
          <w:rFonts w:ascii="Cera Pro Macmillan" w:hAnsi="Cera Pro Macmillan"/>
          <w:spacing w:val="34"/>
        </w:rPr>
        <w:t xml:space="preserve"> </w:t>
      </w:r>
      <w:r w:rsidRPr="00D42093">
        <w:rPr>
          <w:rFonts w:ascii="Cera Pro Macmillan" w:hAnsi="Cera Pro Macmillan"/>
        </w:rPr>
        <w:t>relates.</w:t>
      </w:r>
      <w:r w:rsidRPr="00D42093">
        <w:rPr>
          <w:rFonts w:ascii="Cera Pro Macmillan" w:hAnsi="Cera Pro Macmillan"/>
          <w:spacing w:val="31"/>
        </w:rPr>
        <w:t xml:space="preserve"> </w:t>
      </w:r>
      <w:r w:rsidRPr="00D42093">
        <w:rPr>
          <w:rFonts w:ascii="Cera Pro Macmillan" w:hAnsi="Cera Pro Macmillan"/>
        </w:rPr>
        <w:t>Where</w:t>
      </w:r>
      <w:r w:rsidRPr="00D42093">
        <w:rPr>
          <w:rFonts w:ascii="Cera Pro Macmillan" w:hAnsi="Cera Pro Macmillan"/>
          <w:spacing w:val="32"/>
        </w:rPr>
        <w:t xml:space="preserve"> </w:t>
      </w:r>
      <w:r w:rsidRPr="00D42093">
        <w:rPr>
          <w:rFonts w:ascii="Cera Pro Macmillan" w:hAnsi="Cera Pro Macmillan"/>
        </w:rPr>
        <w:t>expenditure</w:t>
      </w:r>
      <w:r w:rsidRPr="00D42093">
        <w:rPr>
          <w:rFonts w:ascii="Cera Pro Macmillan" w:hAnsi="Cera Pro Macmillan"/>
          <w:spacing w:val="30"/>
        </w:rPr>
        <w:t xml:space="preserve"> </w:t>
      </w:r>
      <w:r w:rsidRPr="00D42093">
        <w:rPr>
          <w:rFonts w:ascii="Cera Pro Macmillan" w:hAnsi="Cera Pro Macmillan"/>
        </w:rPr>
        <w:t>contributes</w:t>
      </w:r>
      <w:r w:rsidRPr="00D42093">
        <w:rPr>
          <w:rFonts w:ascii="Cera Pro Macmillan" w:hAnsi="Cera Pro Macmillan"/>
          <w:spacing w:val="34"/>
        </w:rPr>
        <w:t xml:space="preserve"> </w:t>
      </w:r>
      <w:r w:rsidRPr="00D42093">
        <w:rPr>
          <w:rFonts w:ascii="Cera Pro Macmillan" w:hAnsi="Cera Pro Macmillan"/>
        </w:rPr>
        <w:t>to</w:t>
      </w:r>
      <w:r w:rsidRPr="00D42093">
        <w:rPr>
          <w:rFonts w:ascii="Cera Pro Macmillan" w:hAnsi="Cera Pro Macmillan"/>
          <w:spacing w:val="30"/>
        </w:rPr>
        <w:t xml:space="preserve"> </w:t>
      </w:r>
      <w:r w:rsidRPr="00D42093">
        <w:rPr>
          <w:rFonts w:ascii="Cera Pro Macmillan" w:hAnsi="Cera Pro Macmillan"/>
        </w:rPr>
        <w:t>more</w:t>
      </w:r>
      <w:r w:rsidRPr="00D42093">
        <w:rPr>
          <w:rFonts w:ascii="Cera Pro Macmillan" w:hAnsi="Cera Pro Macmillan"/>
          <w:spacing w:val="32"/>
        </w:rPr>
        <w:t xml:space="preserve"> </w:t>
      </w:r>
      <w:r w:rsidRPr="00D42093">
        <w:rPr>
          <w:rFonts w:ascii="Cera Pro Macmillan" w:hAnsi="Cera Pro Macmillan"/>
        </w:rPr>
        <w:t>than</w:t>
      </w:r>
      <w:r w:rsidRPr="00D42093">
        <w:rPr>
          <w:rFonts w:ascii="Cera Pro Macmillan" w:hAnsi="Cera Pro Macmillan"/>
          <w:spacing w:val="30"/>
        </w:rPr>
        <w:t xml:space="preserve"> </w:t>
      </w:r>
      <w:r w:rsidRPr="00D42093">
        <w:rPr>
          <w:rFonts w:ascii="Cera Pro Macmillan" w:hAnsi="Cera Pro Macmillan"/>
        </w:rPr>
        <w:t>one</w:t>
      </w:r>
      <w:r w:rsidRPr="00D42093">
        <w:rPr>
          <w:rFonts w:ascii="Cera Pro Macmillan" w:hAnsi="Cera Pro Macmillan"/>
          <w:spacing w:val="32"/>
        </w:rPr>
        <w:t xml:space="preserve"> </w:t>
      </w:r>
      <w:r w:rsidRPr="00D42093">
        <w:rPr>
          <w:rFonts w:ascii="Cera Pro Macmillan" w:hAnsi="Cera Pro Macmillan"/>
        </w:rPr>
        <w:t>area</w:t>
      </w:r>
      <w:r w:rsidRPr="00D42093">
        <w:rPr>
          <w:rFonts w:ascii="Cera Pro Macmillan" w:hAnsi="Cera Pro Macmillan"/>
          <w:spacing w:val="30"/>
        </w:rPr>
        <w:t xml:space="preserve"> </w:t>
      </w:r>
      <w:r w:rsidRPr="00D42093">
        <w:rPr>
          <w:rFonts w:ascii="Cera Pro Macmillan" w:hAnsi="Cera Pro Macmillan"/>
        </w:rPr>
        <w:t xml:space="preserve">of activity, the costs are allocated to each of the activities based on estimated staff numbers on </w:t>
      </w:r>
      <w:proofErr w:type="gramStart"/>
      <w:r w:rsidRPr="00D42093">
        <w:rPr>
          <w:rFonts w:ascii="Cera Pro Macmillan" w:hAnsi="Cera Pro Macmillan"/>
        </w:rPr>
        <w:t>a</w:t>
      </w:r>
      <w:proofErr w:type="gramEnd"/>
      <w:r w:rsidRPr="00D42093">
        <w:rPr>
          <w:rFonts w:ascii="Cera Pro Macmillan" w:hAnsi="Cera Pro Macmillan"/>
        </w:rPr>
        <w:t xml:space="preserve"> FTE basis.</w:t>
      </w:r>
    </w:p>
    <w:p w14:paraId="3EFD063D" w14:textId="77777777" w:rsidR="00E4424E" w:rsidRPr="00D42093" w:rsidRDefault="00E4424E" w:rsidP="00E4424E">
      <w:pPr>
        <w:spacing w:before="105"/>
        <w:ind w:left="1132"/>
        <w:rPr>
          <w:rFonts w:ascii="Cera Pro Macmillan" w:hAnsi="Cera Pro Macmillan"/>
          <w:b/>
        </w:rPr>
      </w:pPr>
      <w:r w:rsidRPr="00D42093">
        <w:rPr>
          <w:rFonts w:ascii="Cera Pro Macmillan" w:hAnsi="Cera Pro Macmillan"/>
          <w:b/>
        </w:rPr>
        <w:t>Governance</w:t>
      </w:r>
      <w:r w:rsidRPr="00D42093">
        <w:rPr>
          <w:rFonts w:ascii="Cera Pro Macmillan" w:hAnsi="Cera Pro Macmillan"/>
          <w:b/>
          <w:spacing w:val="-9"/>
        </w:rPr>
        <w:t xml:space="preserve"> </w:t>
      </w:r>
      <w:r w:rsidRPr="00D42093">
        <w:rPr>
          <w:rFonts w:ascii="Cera Pro Macmillan" w:hAnsi="Cera Pro Macmillan"/>
          <w:b/>
          <w:spacing w:val="-4"/>
        </w:rPr>
        <w:t>costs</w:t>
      </w:r>
    </w:p>
    <w:p w14:paraId="0BE51766" w14:textId="77777777" w:rsidR="00E4424E" w:rsidRPr="00D42093" w:rsidRDefault="00E4424E" w:rsidP="00E4424E">
      <w:pPr>
        <w:spacing w:before="17" w:line="264" w:lineRule="auto"/>
        <w:ind w:left="1131" w:right="551"/>
        <w:rPr>
          <w:rFonts w:ascii="Cera Pro Macmillan" w:hAnsi="Cera Pro Macmillan"/>
        </w:rPr>
      </w:pPr>
      <w:r w:rsidRPr="00D42093">
        <w:rPr>
          <w:rFonts w:ascii="Cera Pro Macmillan" w:hAnsi="Cera Pro Macmillan"/>
        </w:rPr>
        <w:t>Governance</w:t>
      </w:r>
      <w:r w:rsidRPr="00D42093">
        <w:rPr>
          <w:rFonts w:ascii="Cera Pro Macmillan" w:hAnsi="Cera Pro Macmillan"/>
          <w:spacing w:val="33"/>
        </w:rPr>
        <w:t xml:space="preserve"> </w:t>
      </w:r>
      <w:r w:rsidRPr="00D42093">
        <w:rPr>
          <w:rFonts w:ascii="Cera Pro Macmillan" w:hAnsi="Cera Pro Macmillan"/>
        </w:rPr>
        <w:t>costs</w:t>
      </w:r>
      <w:r w:rsidRPr="00D42093">
        <w:rPr>
          <w:rFonts w:ascii="Cera Pro Macmillan" w:hAnsi="Cera Pro Macmillan"/>
          <w:spacing w:val="34"/>
        </w:rPr>
        <w:t xml:space="preserve"> </w:t>
      </w:r>
      <w:r w:rsidRPr="00D42093">
        <w:rPr>
          <w:rFonts w:ascii="Cera Pro Macmillan" w:hAnsi="Cera Pro Macmillan"/>
        </w:rPr>
        <w:t>are</w:t>
      </w:r>
      <w:r w:rsidRPr="00D42093">
        <w:rPr>
          <w:rFonts w:ascii="Cera Pro Macmillan" w:hAnsi="Cera Pro Macmillan"/>
          <w:spacing w:val="31"/>
        </w:rPr>
        <w:t xml:space="preserve"> </w:t>
      </w:r>
      <w:r w:rsidRPr="00D42093">
        <w:rPr>
          <w:rFonts w:ascii="Cera Pro Macmillan" w:hAnsi="Cera Pro Macmillan"/>
        </w:rPr>
        <w:t>the</w:t>
      </w:r>
      <w:r w:rsidRPr="00D42093">
        <w:rPr>
          <w:rFonts w:ascii="Cera Pro Macmillan" w:hAnsi="Cera Pro Macmillan"/>
          <w:spacing w:val="33"/>
        </w:rPr>
        <w:t xml:space="preserve"> </w:t>
      </w:r>
      <w:r w:rsidRPr="00D42093">
        <w:rPr>
          <w:rFonts w:ascii="Cera Pro Macmillan" w:hAnsi="Cera Pro Macmillan"/>
        </w:rPr>
        <w:t>costs</w:t>
      </w:r>
      <w:r w:rsidRPr="00D42093">
        <w:rPr>
          <w:rFonts w:ascii="Cera Pro Macmillan" w:hAnsi="Cera Pro Macmillan"/>
          <w:spacing w:val="32"/>
        </w:rPr>
        <w:t xml:space="preserve"> </w:t>
      </w:r>
      <w:r w:rsidRPr="00D42093">
        <w:rPr>
          <w:rFonts w:ascii="Cera Pro Macmillan" w:hAnsi="Cera Pro Macmillan"/>
        </w:rPr>
        <w:t>associated</w:t>
      </w:r>
      <w:r w:rsidRPr="00D42093">
        <w:rPr>
          <w:rFonts w:ascii="Cera Pro Macmillan" w:hAnsi="Cera Pro Macmillan"/>
          <w:spacing w:val="33"/>
        </w:rPr>
        <w:t xml:space="preserve"> </w:t>
      </w:r>
      <w:r w:rsidRPr="00D42093">
        <w:rPr>
          <w:rFonts w:ascii="Cera Pro Macmillan" w:hAnsi="Cera Pro Macmillan"/>
        </w:rPr>
        <w:t>with</w:t>
      </w:r>
      <w:r w:rsidRPr="00D42093">
        <w:rPr>
          <w:rFonts w:ascii="Cera Pro Macmillan" w:hAnsi="Cera Pro Macmillan"/>
          <w:spacing w:val="31"/>
        </w:rPr>
        <w:t xml:space="preserve"> </w:t>
      </w:r>
      <w:r w:rsidRPr="00D42093">
        <w:rPr>
          <w:rFonts w:ascii="Cera Pro Macmillan" w:hAnsi="Cera Pro Macmillan"/>
        </w:rPr>
        <w:t>constitutional</w:t>
      </w:r>
      <w:r w:rsidRPr="00D42093">
        <w:rPr>
          <w:rFonts w:ascii="Cera Pro Macmillan" w:hAnsi="Cera Pro Macmillan"/>
          <w:spacing w:val="33"/>
        </w:rPr>
        <w:t xml:space="preserve"> </w:t>
      </w:r>
      <w:r w:rsidRPr="00D42093">
        <w:rPr>
          <w:rFonts w:ascii="Cera Pro Macmillan" w:hAnsi="Cera Pro Macmillan"/>
        </w:rPr>
        <w:t>and</w:t>
      </w:r>
      <w:r w:rsidRPr="00D42093">
        <w:rPr>
          <w:rFonts w:ascii="Cera Pro Macmillan" w:hAnsi="Cera Pro Macmillan"/>
          <w:spacing w:val="31"/>
        </w:rPr>
        <w:t xml:space="preserve"> </w:t>
      </w:r>
      <w:r w:rsidRPr="00D42093">
        <w:rPr>
          <w:rFonts w:ascii="Cera Pro Macmillan" w:hAnsi="Cera Pro Macmillan"/>
        </w:rPr>
        <w:t>statutory</w:t>
      </w:r>
      <w:r w:rsidRPr="00D42093">
        <w:rPr>
          <w:rFonts w:ascii="Cera Pro Macmillan" w:hAnsi="Cera Pro Macmillan"/>
          <w:spacing w:val="32"/>
        </w:rPr>
        <w:t xml:space="preserve"> </w:t>
      </w:r>
      <w:r w:rsidRPr="00D42093">
        <w:rPr>
          <w:rFonts w:ascii="Cera Pro Macmillan" w:hAnsi="Cera Pro Macmillan"/>
        </w:rPr>
        <w:t>requirements</w:t>
      </w:r>
      <w:r w:rsidRPr="00D42093">
        <w:rPr>
          <w:rFonts w:ascii="Cera Pro Macmillan" w:hAnsi="Cera Pro Macmillan"/>
          <w:spacing w:val="32"/>
        </w:rPr>
        <w:t xml:space="preserve"> </w:t>
      </w:r>
      <w:r w:rsidRPr="00D42093">
        <w:rPr>
          <w:rFonts w:ascii="Cera Pro Macmillan" w:hAnsi="Cera Pro Macmillan"/>
        </w:rPr>
        <w:t>and</w:t>
      </w:r>
      <w:r w:rsidRPr="00D42093">
        <w:rPr>
          <w:rFonts w:ascii="Cera Pro Macmillan" w:hAnsi="Cera Pro Macmillan"/>
          <w:spacing w:val="33"/>
        </w:rPr>
        <w:t xml:space="preserve"> </w:t>
      </w:r>
      <w:r w:rsidRPr="00D42093">
        <w:rPr>
          <w:rFonts w:ascii="Cera Pro Macmillan" w:hAnsi="Cera Pro Macmillan"/>
        </w:rPr>
        <w:t>with</w:t>
      </w:r>
      <w:r w:rsidRPr="00D42093">
        <w:rPr>
          <w:rFonts w:ascii="Cera Pro Macmillan" w:hAnsi="Cera Pro Macmillan"/>
          <w:spacing w:val="31"/>
        </w:rPr>
        <w:t xml:space="preserve"> </w:t>
      </w:r>
      <w:r w:rsidRPr="00D42093">
        <w:rPr>
          <w:rFonts w:ascii="Cera Pro Macmillan" w:hAnsi="Cera Pro Macmillan"/>
        </w:rPr>
        <w:t>the</w:t>
      </w:r>
      <w:r w:rsidRPr="00D42093">
        <w:rPr>
          <w:rFonts w:ascii="Cera Pro Macmillan" w:hAnsi="Cera Pro Macmillan"/>
          <w:spacing w:val="33"/>
        </w:rPr>
        <w:t xml:space="preserve"> </w:t>
      </w:r>
      <w:r w:rsidRPr="00D42093">
        <w:rPr>
          <w:rFonts w:ascii="Cera Pro Macmillan" w:hAnsi="Cera Pro Macmillan"/>
        </w:rPr>
        <w:t>strategic</w:t>
      </w:r>
      <w:r w:rsidRPr="00D42093">
        <w:rPr>
          <w:rFonts w:ascii="Cera Pro Macmillan" w:hAnsi="Cera Pro Macmillan"/>
          <w:spacing w:val="32"/>
        </w:rPr>
        <w:t xml:space="preserve"> </w:t>
      </w:r>
      <w:r w:rsidRPr="00D42093">
        <w:rPr>
          <w:rFonts w:ascii="Cera Pro Macmillan" w:hAnsi="Cera Pro Macmillan"/>
        </w:rPr>
        <w:t>management</w:t>
      </w:r>
      <w:r w:rsidRPr="00D42093">
        <w:rPr>
          <w:rFonts w:ascii="Cera Pro Macmillan" w:hAnsi="Cera Pro Macmillan"/>
          <w:spacing w:val="34"/>
        </w:rPr>
        <w:t xml:space="preserve"> </w:t>
      </w:r>
      <w:r w:rsidRPr="00D42093">
        <w:rPr>
          <w:rFonts w:ascii="Cera Pro Macmillan" w:hAnsi="Cera Pro Macmillan"/>
        </w:rPr>
        <w:t>of</w:t>
      </w:r>
      <w:r w:rsidRPr="00D42093">
        <w:rPr>
          <w:rFonts w:ascii="Cera Pro Macmillan" w:hAnsi="Cera Pro Macmillan"/>
          <w:spacing w:val="32"/>
        </w:rPr>
        <w:t xml:space="preserve"> </w:t>
      </w:r>
      <w:r w:rsidRPr="00D42093">
        <w:rPr>
          <w:rFonts w:ascii="Cera Pro Macmillan" w:hAnsi="Cera Pro Macmillan"/>
        </w:rPr>
        <w:t>the Charity’s activities.</w:t>
      </w:r>
    </w:p>
    <w:p w14:paraId="6EBF513C" w14:textId="77777777" w:rsidR="00E4424E" w:rsidRPr="00D42093" w:rsidRDefault="00E4424E" w:rsidP="00E4424E">
      <w:pPr>
        <w:pStyle w:val="BodyText"/>
        <w:spacing w:before="5"/>
        <w:rPr>
          <w:rFonts w:ascii="Cera Pro Macmillan" w:hAnsi="Cera Pro Macmillan"/>
        </w:rPr>
      </w:pPr>
    </w:p>
    <w:p w14:paraId="3C9C58F1" w14:textId="77777777" w:rsidR="00E4424E" w:rsidRPr="00D42093" w:rsidRDefault="00E4424E" w:rsidP="00E4424E">
      <w:pPr>
        <w:ind w:left="1132"/>
        <w:jc w:val="both"/>
        <w:rPr>
          <w:rFonts w:ascii="Cera Pro Macmillan" w:hAnsi="Cera Pro Macmillan"/>
          <w:b/>
        </w:rPr>
      </w:pPr>
      <w:r w:rsidRPr="00D42093">
        <w:rPr>
          <w:rFonts w:ascii="Cera Pro Macmillan" w:hAnsi="Cera Pro Macmillan"/>
          <w:b/>
        </w:rPr>
        <w:t>Redundancy</w:t>
      </w:r>
      <w:r w:rsidRPr="00D42093">
        <w:rPr>
          <w:rFonts w:ascii="Cera Pro Macmillan" w:hAnsi="Cera Pro Macmillan"/>
          <w:b/>
          <w:spacing w:val="-10"/>
        </w:rPr>
        <w:t xml:space="preserve"> </w:t>
      </w:r>
      <w:r w:rsidRPr="00D42093">
        <w:rPr>
          <w:rFonts w:ascii="Cera Pro Macmillan" w:hAnsi="Cera Pro Macmillan"/>
          <w:b/>
        </w:rPr>
        <w:t>and</w:t>
      </w:r>
      <w:r w:rsidRPr="00D42093">
        <w:rPr>
          <w:rFonts w:ascii="Cera Pro Macmillan" w:hAnsi="Cera Pro Macmillan"/>
          <w:b/>
          <w:spacing w:val="-7"/>
        </w:rPr>
        <w:t xml:space="preserve"> </w:t>
      </w:r>
      <w:r w:rsidRPr="00D42093">
        <w:rPr>
          <w:rFonts w:ascii="Cera Pro Macmillan" w:hAnsi="Cera Pro Macmillan"/>
          <w:b/>
        </w:rPr>
        <w:t>termination</w:t>
      </w:r>
      <w:r w:rsidRPr="00D42093">
        <w:rPr>
          <w:rFonts w:ascii="Cera Pro Macmillan" w:hAnsi="Cera Pro Macmillan"/>
          <w:b/>
          <w:spacing w:val="-7"/>
        </w:rPr>
        <w:t xml:space="preserve"> </w:t>
      </w:r>
      <w:r w:rsidRPr="00D42093">
        <w:rPr>
          <w:rFonts w:ascii="Cera Pro Macmillan" w:hAnsi="Cera Pro Macmillan"/>
          <w:b/>
          <w:spacing w:val="-2"/>
        </w:rPr>
        <w:t>payments</w:t>
      </w:r>
    </w:p>
    <w:p w14:paraId="550CEFFD" w14:textId="77777777" w:rsidR="00E4424E" w:rsidRPr="00D42093" w:rsidRDefault="00E4424E" w:rsidP="00E4424E">
      <w:pPr>
        <w:spacing w:before="17" w:line="264" w:lineRule="auto"/>
        <w:ind w:left="1132" w:right="828"/>
        <w:jc w:val="both"/>
        <w:rPr>
          <w:rFonts w:ascii="Cera Pro Macmillan" w:hAnsi="Cera Pro Macmillan"/>
        </w:rPr>
      </w:pPr>
      <w:r w:rsidRPr="00D42093">
        <w:rPr>
          <w:rFonts w:ascii="Cera Pro Macmillan" w:hAnsi="Cera Pro Macmillan"/>
        </w:rPr>
        <w:t>Redundancy and termination payments are recognised when there is a demonstrable commitment on an individual or group basis that cannot be realistically withdrawn.</w:t>
      </w:r>
    </w:p>
    <w:p w14:paraId="3F2E0AB4" w14:textId="77777777" w:rsidR="00E4424E" w:rsidRPr="00D42093" w:rsidRDefault="00E4424E" w:rsidP="00E4424E">
      <w:pPr>
        <w:spacing w:before="17" w:line="264" w:lineRule="auto"/>
        <w:ind w:left="1132" w:right="828"/>
        <w:jc w:val="both"/>
        <w:rPr>
          <w:rFonts w:ascii="Cera Pro Macmillan" w:hAnsi="Cera Pro Macmillan"/>
        </w:rPr>
      </w:pPr>
    </w:p>
    <w:p w14:paraId="6C5F9FF7" w14:textId="77777777" w:rsidR="00E4424E" w:rsidRPr="00D42093" w:rsidRDefault="00E4424E" w:rsidP="00E4424E">
      <w:pPr>
        <w:spacing w:before="120"/>
        <w:ind w:left="1131"/>
        <w:jc w:val="both"/>
        <w:rPr>
          <w:rFonts w:ascii="Cera Pro Macmillan" w:hAnsi="Cera Pro Macmillan"/>
          <w:b/>
        </w:rPr>
      </w:pPr>
      <w:r w:rsidRPr="00D42093">
        <w:rPr>
          <w:rFonts w:ascii="Cera Pro Macmillan" w:hAnsi="Cera Pro Macmillan"/>
          <w:b/>
        </w:rPr>
        <w:t>Tangible</w:t>
      </w:r>
      <w:r w:rsidRPr="00D42093">
        <w:rPr>
          <w:rFonts w:ascii="Cera Pro Macmillan" w:hAnsi="Cera Pro Macmillan"/>
          <w:b/>
          <w:spacing w:val="-5"/>
        </w:rPr>
        <w:t xml:space="preserve"> </w:t>
      </w:r>
      <w:r w:rsidRPr="00D42093">
        <w:rPr>
          <w:rFonts w:ascii="Cera Pro Macmillan" w:hAnsi="Cera Pro Macmillan"/>
          <w:b/>
        </w:rPr>
        <w:t>and</w:t>
      </w:r>
      <w:r w:rsidRPr="00D42093">
        <w:rPr>
          <w:rFonts w:ascii="Cera Pro Macmillan" w:hAnsi="Cera Pro Macmillan"/>
          <w:b/>
          <w:spacing w:val="-6"/>
        </w:rPr>
        <w:t xml:space="preserve"> </w:t>
      </w:r>
      <w:r w:rsidRPr="00D42093">
        <w:rPr>
          <w:rFonts w:ascii="Cera Pro Macmillan" w:hAnsi="Cera Pro Macmillan"/>
          <w:b/>
        </w:rPr>
        <w:t>intangible</w:t>
      </w:r>
      <w:r w:rsidRPr="00D42093">
        <w:rPr>
          <w:rFonts w:ascii="Cera Pro Macmillan" w:hAnsi="Cera Pro Macmillan"/>
          <w:b/>
          <w:spacing w:val="-4"/>
        </w:rPr>
        <w:t xml:space="preserve"> </w:t>
      </w:r>
      <w:r w:rsidRPr="00D42093">
        <w:rPr>
          <w:rFonts w:ascii="Cera Pro Macmillan" w:hAnsi="Cera Pro Macmillan"/>
          <w:b/>
          <w:spacing w:val="-2"/>
        </w:rPr>
        <w:t>assets</w:t>
      </w:r>
    </w:p>
    <w:p w14:paraId="2B88A584" w14:textId="77777777" w:rsidR="00E4424E" w:rsidRPr="00D42093" w:rsidRDefault="00E4424E" w:rsidP="00E4424E">
      <w:pPr>
        <w:spacing w:before="17" w:line="264" w:lineRule="auto"/>
        <w:ind w:left="1132" w:right="827"/>
        <w:jc w:val="both"/>
        <w:rPr>
          <w:rFonts w:ascii="Cera Pro Macmillan" w:hAnsi="Cera Pro Macmillan"/>
        </w:rPr>
      </w:pPr>
      <w:r w:rsidRPr="00D42093">
        <w:rPr>
          <w:rFonts w:ascii="Cera Pro Macmillan" w:hAnsi="Cera Pro Macmillan"/>
        </w:rPr>
        <w:t>Tangible assets are stated at cost, net of cumulative depreciation and</w:t>
      </w:r>
      <w:r w:rsidRPr="00D42093">
        <w:rPr>
          <w:rFonts w:ascii="Cera Pro Macmillan" w:hAnsi="Cera Pro Macmillan"/>
          <w:spacing w:val="40"/>
        </w:rPr>
        <w:t xml:space="preserve"> </w:t>
      </w:r>
      <w:r w:rsidRPr="00D42093">
        <w:rPr>
          <w:rFonts w:ascii="Cera Pro Macmillan" w:hAnsi="Cera Pro Macmillan"/>
        </w:rPr>
        <w:t>provision for</w:t>
      </w:r>
      <w:r w:rsidRPr="00D42093">
        <w:rPr>
          <w:rFonts w:ascii="Cera Pro Macmillan" w:hAnsi="Cera Pro Macmillan"/>
          <w:spacing w:val="40"/>
        </w:rPr>
        <w:t xml:space="preserve"> </w:t>
      </w:r>
      <w:r w:rsidRPr="00D42093">
        <w:rPr>
          <w:rFonts w:ascii="Cera Pro Macmillan" w:hAnsi="Cera Pro Macmillan"/>
        </w:rPr>
        <w:t>impairment. Depreciation</w:t>
      </w:r>
      <w:r w:rsidRPr="00D42093">
        <w:rPr>
          <w:rFonts w:ascii="Cera Pro Macmillan" w:hAnsi="Cera Pro Macmillan"/>
          <w:spacing w:val="40"/>
        </w:rPr>
        <w:t xml:space="preserve"> </w:t>
      </w:r>
      <w:r w:rsidRPr="00D42093">
        <w:rPr>
          <w:rFonts w:ascii="Cera Pro Macmillan" w:hAnsi="Cera Pro Macmillan"/>
        </w:rPr>
        <w:t>is charged</w:t>
      </w:r>
      <w:r w:rsidRPr="00D42093">
        <w:rPr>
          <w:rFonts w:ascii="Cera Pro Macmillan" w:hAnsi="Cera Pro Macmillan"/>
          <w:spacing w:val="40"/>
        </w:rPr>
        <w:t xml:space="preserve"> </w:t>
      </w:r>
      <w:r w:rsidRPr="00D42093">
        <w:rPr>
          <w:rFonts w:ascii="Cera Pro Macmillan" w:hAnsi="Cera Pro Macmillan"/>
        </w:rPr>
        <w:t>in equal instalments over the life of each tangible asset at the following rates:</w:t>
      </w:r>
    </w:p>
    <w:tbl>
      <w:tblPr>
        <w:tblStyle w:val="TableGrid"/>
        <w:tblpPr w:leftFromText="180" w:rightFromText="180" w:vertAnchor="text" w:horzAnchor="page" w:tblpX="1416" w:tblpY="41"/>
        <w:tblW w:w="0" w:type="auto"/>
        <w:tblLayout w:type="fixed"/>
        <w:tblLook w:val="01E0" w:firstRow="1" w:lastRow="1" w:firstColumn="1" w:lastColumn="1" w:noHBand="0" w:noVBand="0"/>
      </w:tblPr>
      <w:tblGrid>
        <w:gridCol w:w="4621"/>
        <w:gridCol w:w="4621"/>
      </w:tblGrid>
      <w:tr w:rsidR="00E4424E" w:rsidRPr="00D42093" w14:paraId="6D0B3A49" w14:textId="77777777" w:rsidTr="3844B86A">
        <w:trPr>
          <w:trHeight w:val="483"/>
        </w:trPr>
        <w:tc>
          <w:tcPr>
            <w:tcW w:w="4621" w:type="dxa"/>
          </w:tcPr>
          <w:p w14:paraId="21B21900" w14:textId="0797C1BF" w:rsidR="00D42093" w:rsidRPr="00D42093" w:rsidRDefault="00E4424E" w:rsidP="00D42093">
            <w:pPr>
              <w:pStyle w:val="TableParagraph"/>
              <w:ind w:left="50"/>
              <w:rPr>
                <w:rFonts w:ascii="Cera Pro Macmillan" w:hAnsi="Cera Pro Macmillan"/>
                <w:spacing w:val="-2"/>
              </w:rPr>
            </w:pPr>
            <w:r w:rsidRPr="00D42093">
              <w:rPr>
                <w:rFonts w:ascii="Cera Pro Macmillan" w:hAnsi="Cera Pro Macmillan"/>
              </w:rPr>
              <w:t>Furniture</w:t>
            </w:r>
            <w:r w:rsidRPr="00D42093">
              <w:rPr>
                <w:rFonts w:ascii="Cera Pro Macmillan" w:hAnsi="Cera Pro Macmillan"/>
                <w:spacing w:val="-4"/>
              </w:rPr>
              <w:t xml:space="preserve"> </w:t>
            </w:r>
            <w:r w:rsidRPr="00D42093">
              <w:rPr>
                <w:rFonts w:ascii="Cera Pro Macmillan" w:hAnsi="Cera Pro Macmillan"/>
              </w:rPr>
              <w:t>and</w:t>
            </w:r>
            <w:r w:rsidRPr="00D42093">
              <w:rPr>
                <w:rFonts w:ascii="Cera Pro Macmillan" w:hAnsi="Cera Pro Macmillan"/>
                <w:spacing w:val="-3"/>
              </w:rPr>
              <w:t xml:space="preserve"> </w:t>
            </w:r>
            <w:r w:rsidRPr="00D42093">
              <w:rPr>
                <w:rFonts w:ascii="Cera Pro Macmillan" w:hAnsi="Cera Pro Macmillan"/>
                <w:spacing w:val="-2"/>
              </w:rPr>
              <w:t>equipment</w:t>
            </w:r>
          </w:p>
        </w:tc>
        <w:tc>
          <w:tcPr>
            <w:tcW w:w="4621" w:type="dxa"/>
          </w:tcPr>
          <w:p w14:paraId="4875DF7B" w14:textId="77777777" w:rsidR="00E4424E" w:rsidRPr="00D42093" w:rsidRDefault="00E4424E" w:rsidP="00D42093">
            <w:pPr>
              <w:pStyle w:val="TableParagraph"/>
              <w:spacing w:before="1"/>
              <w:ind w:left="654"/>
              <w:rPr>
                <w:rFonts w:ascii="Cera Pro Macmillan" w:hAnsi="Cera Pro Macmillan"/>
              </w:rPr>
            </w:pPr>
            <w:r w:rsidRPr="00D42093">
              <w:rPr>
                <w:rFonts w:ascii="Cera Pro Macmillan" w:hAnsi="Cera Pro Macmillan"/>
                <w:spacing w:val="-5"/>
              </w:rPr>
              <w:t>20%</w:t>
            </w:r>
          </w:p>
        </w:tc>
      </w:tr>
      <w:tr w:rsidR="00E4424E" w:rsidRPr="00D42093" w14:paraId="5B485694" w14:textId="77777777" w:rsidTr="3844B86A">
        <w:trPr>
          <w:trHeight w:val="351"/>
        </w:trPr>
        <w:tc>
          <w:tcPr>
            <w:tcW w:w="4621" w:type="dxa"/>
          </w:tcPr>
          <w:p w14:paraId="62C80318" w14:textId="77777777" w:rsidR="00E4424E" w:rsidRPr="00D42093" w:rsidRDefault="00E4424E" w:rsidP="00D42093">
            <w:pPr>
              <w:pStyle w:val="TableParagraph"/>
              <w:spacing w:before="5"/>
              <w:ind w:left="50"/>
              <w:rPr>
                <w:rFonts w:ascii="Cera Pro Macmillan" w:hAnsi="Cera Pro Macmillan"/>
              </w:rPr>
            </w:pPr>
            <w:r w:rsidRPr="00D42093">
              <w:rPr>
                <w:rFonts w:ascii="Cera Pro Macmillan" w:hAnsi="Cera Pro Macmillan"/>
              </w:rPr>
              <w:t>Computer</w:t>
            </w:r>
            <w:r w:rsidRPr="00D42093">
              <w:rPr>
                <w:rFonts w:ascii="Cera Pro Macmillan" w:hAnsi="Cera Pro Macmillan"/>
                <w:spacing w:val="-5"/>
              </w:rPr>
              <w:t xml:space="preserve"> </w:t>
            </w:r>
            <w:r w:rsidRPr="00D42093">
              <w:rPr>
                <w:rFonts w:ascii="Cera Pro Macmillan" w:hAnsi="Cera Pro Macmillan"/>
                <w:spacing w:val="-2"/>
              </w:rPr>
              <w:t>equipment</w:t>
            </w:r>
          </w:p>
        </w:tc>
        <w:tc>
          <w:tcPr>
            <w:tcW w:w="4621" w:type="dxa"/>
          </w:tcPr>
          <w:p w14:paraId="2E2BA43C" w14:textId="77777777" w:rsidR="00E4424E" w:rsidRPr="00D42093" w:rsidRDefault="00E4424E" w:rsidP="00D42093">
            <w:pPr>
              <w:pStyle w:val="TableParagraph"/>
              <w:spacing w:before="10"/>
              <w:ind w:left="654"/>
              <w:rPr>
                <w:rFonts w:ascii="Cera Pro Macmillan" w:hAnsi="Cera Pro Macmillan"/>
              </w:rPr>
            </w:pPr>
            <w:r w:rsidRPr="00D42093">
              <w:rPr>
                <w:rFonts w:ascii="Cera Pro Macmillan" w:hAnsi="Cera Pro Macmillan"/>
                <w:spacing w:val="-2"/>
              </w:rPr>
              <w:t>33.33%</w:t>
            </w:r>
          </w:p>
        </w:tc>
      </w:tr>
      <w:tr w:rsidR="00E4424E" w:rsidRPr="00D42093" w14:paraId="6F43A4CE" w14:textId="77777777" w:rsidTr="3844B86A">
        <w:trPr>
          <w:trHeight w:val="341"/>
        </w:trPr>
        <w:tc>
          <w:tcPr>
            <w:tcW w:w="4621" w:type="dxa"/>
          </w:tcPr>
          <w:p w14:paraId="012E623B" w14:textId="77777777" w:rsidR="00E4424E" w:rsidRPr="00D42093" w:rsidRDefault="00E4424E" w:rsidP="00D42093">
            <w:pPr>
              <w:pStyle w:val="TableParagraph"/>
              <w:spacing w:before="5"/>
              <w:ind w:left="50"/>
              <w:rPr>
                <w:rFonts w:ascii="Cera Pro Macmillan" w:hAnsi="Cera Pro Macmillan"/>
              </w:rPr>
            </w:pPr>
            <w:r w:rsidRPr="00D42093">
              <w:rPr>
                <w:rFonts w:ascii="Cera Pro Macmillan" w:hAnsi="Cera Pro Macmillan"/>
              </w:rPr>
              <w:t>Motor</w:t>
            </w:r>
            <w:r w:rsidRPr="00D42093">
              <w:rPr>
                <w:rFonts w:ascii="Cera Pro Macmillan" w:hAnsi="Cera Pro Macmillan"/>
                <w:spacing w:val="1"/>
              </w:rPr>
              <w:t xml:space="preserve"> </w:t>
            </w:r>
            <w:r w:rsidRPr="00D42093">
              <w:rPr>
                <w:rFonts w:ascii="Cera Pro Macmillan" w:hAnsi="Cera Pro Macmillan"/>
                <w:spacing w:val="-2"/>
              </w:rPr>
              <w:t>vehicles</w:t>
            </w:r>
          </w:p>
        </w:tc>
        <w:tc>
          <w:tcPr>
            <w:tcW w:w="4621" w:type="dxa"/>
          </w:tcPr>
          <w:p w14:paraId="6B7B2B93" w14:textId="77777777" w:rsidR="00E4424E" w:rsidRPr="00D42093" w:rsidRDefault="00E4424E" w:rsidP="00D42093">
            <w:pPr>
              <w:pStyle w:val="TableParagraph"/>
              <w:spacing w:before="7"/>
              <w:ind w:left="654"/>
              <w:rPr>
                <w:rFonts w:ascii="Cera Pro Macmillan" w:hAnsi="Cera Pro Macmillan"/>
              </w:rPr>
            </w:pPr>
            <w:r w:rsidRPr="00D42093">
              <w:rPr>
                <w:rFonts w:ascii="Cera Pro Macmillan" w:hAnsi="Cera Pro Macmillan"/>
                <w:spacing w:val="-5"/>
              </w:rPr>
              <w:t>20%</w:t>
            </w:r>
          </w:p>
        </w:tc>
      </w:tr>
      <w:tr w:rsidR="00E4424E" w:rsidRPr="00D42093" w14:paraId="67E70CAF" w14:textId="77777777" w:rsidTr="3844B86A">
        <w:trPr>
          <w:trHeight w:val="222"/>
        </w:trPr>
        <w:tc>
          <w:tcPr>
            <w:tcW w:w="4621" w:type="dxa"/>
          </w:tcPr>
          <w:p w14:paraId="111668B4" w14:textId="77777777" w:rsidR="00E4424E" w:rsidRPr="00D42093" w:rsidRDefault="00E4424E" w:rsidP="00D42093">
            <w:pPr>
              <w:pStyle w:val="TableParagraph"/>
              <w:spacing w:before="9"/>
              <w:ind w:left="50"/>
              <w:rPr>
                <w:rFonts w:ascii="Cera Pro Macmillan" w:hAnsi="Cera Pro Macmillan"/>
              </w:rPr>
            </w:pPr>
            <w:r w:rsidRPr="00D42093">
              <w:rPr>
                <w:rFonts w:ascii="Cera Pro Macmillan" w:hAnsi="Cera Pro Macmillan"/>
              </w:rPr>
              <w:t>Leasehold</w:t>
            </w:r>
            <w:r w:rsidRPr="00D42093">
              <w:rPr>
                <w:rFonts w:ascii="Cera Pro Macmillan" w:hAnsi="Cera Pro Macmillan"/>
                <w:spacing w:val="-4"/>
              </w:rPr>
              <w:t xml:space="preserve"> </w:t>
            </w:r>
            <w:r w:rsidRPr="00D42093">
              <w:rPr>
                <w:rFonts w:ascii="Cera Pro Macmillan" w:hAnsi="Cera Pro Macmillan"/>
              </w:rPr>
              <w:t>property</w:t>
            </w:r>
            <w:r w:rsidRPr="00D42093">
              <w:rPr>
                <w:rFonts w:ascii="Cera Pro Macmillan" w:hAnsi="Cera Pro Macmillan"/>
                <w:spacing w:val="-5"/>
              </w:rPr>
              <w:t xml:space="preserve"> </w:t>
            </w:r>
            <w:r w:rsidRPr="00D42093">
              <w:rPr>
                <w:rFonts w:ascii="Cera Pro Macmillan" w:hAnsi="Cera Pro Macmillan"/>
              </w:rPr>
              <w:t>and</w:t>
            </w:r>
            <w:r w:rsidRPr="00D42093">
              <w:rPr>
                <w:rFonts w:ascii="Cera Pro Macmillan" w:hAnsi="Cera Pro Macmillan"/>
                <w:spacing w:val="-4"/>
              </w:rPr>
              <w:t xml:space="preserve"> </w:t>
            </w:r>
            <w:r w:rsidRPr="00D42093">
              <w:rPr>
                <w:rFonts w:ascii="Cera Pro Macmillan" w:hAnsi="Cera Pro Macmillan"/>
              </w:rPr>
              <w:t>leasehold</w:t>
            </w:r>
            <w:r w:rsidRPr="00D42093">
              <w:rPr>
                <w:rFonts w:ascii="Cera Pro Macmillan" w:hAnsi="Cera Pro Macmillan"/>
                <w:spacing w:val="-4"/>
              </w:rPr>
              <w:t xml:space="preserve"> </w:t>
            </w:r>
            <w:r w:rsidRPr="00D42093">
              <w:rPr>
                <w:rFonts w:ascii="Cera Pro Macmillan" w:hAnsi="Cera Pro Macmillan"/>
              </w:rPr>
              <w:t>property</w:t>
            </w:r>
            <w:r w:rsidRPr="00D42093">
              <w:rPr>
                <w:rFonts w:ascii="Cera Pro Macmillan" w:hAnsi="Cera Pro Macmillan"/>
                <w:spacing w:val="-4"/>
              </w:rPr>
              <w:t xml:space="preserve"> </w:t>
            </w:r>
            <w:r w:rsidRPr="00D42093">
              <w:rPr>
                <w:rFonts w:ascii="Cera Pro Macmillan" w:hAnsi="Cera Pro Macmillan"/>
                <w:spacing w:val="-2"/>
              </w:rPr>
              <w:t>improvements</w:t>
            </w:r>
          </w:p>
        </w:tc>
        <w:tc>
          <w:tcPr>
            <w:tcW w:w="4621" w:type="dxa"/>
          </w:tcPr>
          <w:p w14:paraId="23BB6A3B" w14:textId="77777777" w:rsidR="00E4424E" w:rsidRPr="00D42093" w:rsidRDefault="00E4424E" w:rsidP="00D42093">
            <w:pPr>
              <w:pStyle w:val="TableParagraph"/>
              <w:spacing w:before="4"/>
              <w:ind w:left="654"/>
              <w:rPr>
                <w:rFonts w:ascii="Cera Pro Macmillan" w:hAnsi="Cera Pro Macmillan"/>
              </w:rPr>
            </w:pPr>
            <w:r w:rsidRPr="00D42093">
              <w:rPr>
                <w:rFonts w:ascii="Cera Pro Macmillan" w:hAnsi="Cera Pro Macmillan"/>
              </w:rPr>
              <w:t>Over the</w:t>
            </w:r>
            <w:r w:rsidRPr="00D42093">
              <w:rPr>
                <w:rFonts w:ascii="Cera Pro Macmillan" w:hAnsi="Cera Pro Macmillan"/>
                <w:spacing w:val="1"/>
              </w:rPr>
              <w:t xml:space="preserve"> </w:t>
            </w:r>
            <w:r w:rsidRPr="00D42093">
              <w:rPr>
                <w:rFonts w:ascii="Cera Pro Macmillan" w:hAnsi="Cera Pro Macmillan"/>
              </w:rPr>
              <w:t>life</w:t>
            </w:r>
            <w:r w:rsidRPr="00D42093">
              <w:rPr>
                <w:rFonts w:ascii="Cera Pro Macmillan" w:hAnsi="Cera Pro Macmillan"/>
                <w:spacing w:val="1"/>
              </w:rPr>
              <w:t xml:space="preserve"> </w:t>
            </w:r>
            <w:r w:rsidRPr="00D42093">
              <w:rPr>
                <w:rFonts w:ascii="Cera Pro Macmillan" w:hAnsi="Cera Pro Macmillan"/>
              </w:rPr>
              <w:t>of</w:t>
            </w:r>
            <w:r w:rsidRPr="00D42093">
              <w:rPr>
                <w:rFonts w:ascii="Cera Pro Macmillan" w:hAnsi="Cera Pro Macmillan"/>
                <w:spacing w:val="2"/>
              </w:rPr>
              <w:t xml:space="preserve"> </w:t>
            </w:r>
            <w:r w:rsidRPr="00D42093">
              <w:rPr>
                <w:rFonts w:ascii="Cera Pro Macmillan" w:hAnsi="Cera Pro Macmillan"/>
              </w:rPr>
              <w:t>the</w:t>
            </w:r>
            <w:r w:rsidRPr="00D42093">
              <w:rPr>
                <w:rFonts w:ascii="Cera Pro Macmillan" w:hAnsi="Cera Pro Macmillan"/>
                <w:spacing w:val="1"/>
              </w:rPr>
              <w:t xml:space="preserve"> </w:t>
            </w:r>
            <w:r w:rsidRPr="00D42093">
              <w:rPr>
                <w:rFonts w:ascii="Cera Pro Macmillan" w:hAnsi="Cera Pro Macmillan"/>
                <w:spacing w:val="-4"/>
              </w:rPr>
              <w:t>lease</w:t>
            </w:r>
          </w:p>
        </w:tc>
      </w:tr>
    </w:tbl>
    <w:p w14:paraId="34428A40" w14:textId="77777777" w:rsidR="00E4424E" w:rsidRPr="00D42093" w:rsidRDefault="00E4424E" w:rsidP="00E4424E">
      <w:pPr>
        <w:pStyle w:val="BodyText"/>
        <w:spacing w:before="9"/>
        <w:rPr>
          <w:rFonts w:ascii="Cera Pro Macmillan" w:hAnsi="Cera Pro Macmillan"/>
        </w:rPr>
      </w:pPr>
    </w:p>
    <w:p w14:paraId="62C97724" w14:textId="77777777" w:rsidR="00E4424E" w:rsidRPr="00D42093" w:rsidRDefault="00E4424E" w:rsidP="00E4424E">
      <w:pPr>
        <w:spacing w:before="101" w:line="264" w:lineRule="auto"/>
        <w:ind w:left="1131" w:right="827"/>
        <w:jc w:val="both"/>
        <w:rPr>
          <w:rFonts w:ascii="Cera Pro Macmillan" w:hAnsi="Cera Pro Macmillan"/>
        </w:rPr>
      </w:pPr>
    </w:p>
    <w:p w14:paraId="7BAF5A88" w14:textId="77777777" w:rsidR="00E4424E" w:rsidRPr="00D42093" w:rsidRDefault="00E4424E" w:rsidP="008A65AA">
      <w:pPr>
        <w:spacing w:before="101" w:line="264" w:lineRule="auto"/>
        <w:ind w:right="827"/>
        <w:jc w:val="both"/>
        <w:rPr>
          <w:rFonts w:ascii="Cera Pro Macmillan" w:hAnsi="Cera Pro Macmillan"/>
        </w:rPr>
      </w:pPr>
    </w:p>
    <w:p w14:paraId="3A09859A" w14:textId="51E93BFE" w:rsidR="00E4424E" w:rsidRDefault="00E4424E" w:rsidP="000B1EC1">
      <w:pPr>
        <w:spacing w:before="96" w:line="264" w:lineRule="auto"/>
        <w:ind w:left="1131" w:right="551"/>
        <w:rPr>
          <w:rFonts w:ascii="Cera Pro Macmillan" w:hAnsi="Cera Pro Macmillan"/>
        </w:rPr>
      </w:pPr>
      <w:r w:rsidRPr="00D42093">
        <w:rPr>
          <w:rFonts w:ascii="Cera Pro Macmillan" w:hAnsi="Cera Pro Macmillan"/>
        </w:rPr>
        <w:t>Items</w:t>
      </w:r>
      <w:r w:rsidRPr="000B1EC1">
        <w:rPr>
          <w:rFonts w:ascii="Cera Pro Macmillan" w:hAnsi="Cera Pro Macmillan"/>
        </w:rPr>
        <w:t xml:space="preserve"> </w:t>
      </w:r>
      <w:r w:rsidRPr="00D42093">
        <w:rPr>
          <w:rFonts w:ascii="Cera Pro Macmillan" w:hAnsi="Cera Pro Macmillan"/>
        </w:rPr>
        <w:t>of</w:t>
      </w:r>
      <w:r w:rsidRPr="000B1EC1">
        <w:rPr>
          <w:rFonts w:ascii="Cera Pro Macmillan" w:hAnsi="Cera Pro Macmillan"/>
        </w:rPr>
        <w:t xml:space="preserve"> </w:t>
      </w:r>
      <w:r w:rsidRPr="00D42093">
        <w:rPr>
          <w:rFonts w:ascii="Cera Pro Macmillan" w:hAnsi="Cera Pro Macmillan"/>
        </w:rPr>
        <w:t>equipment,</w:t>
      </w:r>
      <w:r w:rsidRPr="000B1EC1">
        <w:rPr>
          <w:rFonts w:ascii="Cera Pro Macmillan" w:hAnsi="Cera Pro Macmillan"/>
        </w:rPr>
        <w:t xml:space="preserve"> </w:t>
      </w:r>
      <w:r w:rsidRPr="00D42093">
        <w:rPr>
          <w:rFonts w:ascii="Cera Pro Macmillan" w:hAnsi="Cera Pro Macmillan"/>
        </w:rPr>
        <w:t>motor</w:t>
      </w:r>
      <w:r w:rsidRPr="000B1EC1">
        <w:rPr>
          <w:rFonts w:ascii="Cera Pro Macmillan" w:hAnsi="Cera Pro Macmillan"/>
        </w:rPr>
        <w:t xml:space="preserve"> </w:t>
      </w:r>
      <w:r w:rsidRPr="00D42093">
        <w:rPr>
          <w:rFonts w:ascii="Cera Pro Macmillan" w:hAnsi="Cera Pro Macmillan"/>
        </w:rPr>
        <w:t>vehicles,</w:t>
      </w:r>
      <w:r w:rsidRPr="000B1EC1">
        <w:rPr>
          <w:rFonts w:ascii="Cera Pro Macmillan" w:hAnsi="Cera Pro Macmillan"/>
        </w:rPr>
        <w:t xml:space="preserve"> </w:t>
      </w:r>
      <w:r w:rsidRPr="00D42093">
        <w:rPr>
          <w:rFonts w:ascii="Cera Pro Macmillan" w:hAnsi="Cera Pro Macmillan"/>
        </w:rPr>
        <w:t>and</w:t>
      </w:r>
      <w:r w:rsidRPr="000B1EC1">
        <w:rPr>
          <w:rFonts w:ascii="Cera Pro Macmillan" w:hAnsi="Cera Pro Macmillan"/>
        </w:rPr>
        <w:t xml:space="preserve"> </w:t>
      </w:r>
      <w:r w:rsidRPr="00D42093">
        <w:rPr>
          <w:rFonts w:ascii="Cera Pro Macmillan" w:hAnsi="Cera Pro Macmillan"/>
        </w:rPr>
        <w:t>property</w:t>
      </w:r>
      <w:r w:rsidRPr="000B1EC1">
        <w:rPr>
          <w:rFonts w:ascii="Cera Pro Macmillan" w:hAnsi="Cera Pro Macmillan"/>
        </w:rPr>
        <w:t xml:space="preserve"> </w:t>
      </w:r>
      <w:r w:rsidRPr="00D42093">
        <w:rPr>
          <w:rFonts w:ascii="Cera Pro Macmillan" w:hAnsi="Cera Pro Macmillan"/>
        </w:rPr>
        <w:t>are</w:t>
      </w:r>
      <w:r w:rsidRPr="000B1EC1">
        <w:rPr>
          <w:rFonts w:ascii="Cera Pro Macmillan" w:hAnsi="Cera Pro Macmillan"/>
        </w:rPr>
        <w:t xml:space="preserve"> </w:t>
      </w:r>
      <w:r w:rsidRPr="00D42093">
        <w:rPr>
          <w:rFonts w:ascii="Cera Pro Macmillan" w:hAnsi="Cera Pro Macmillan"/>
        </w:rPr>
        <w:t>capitalised</w:t>
      </w:r>
      <w:r w:rsidRPr="000B1EC1">
        <w:rPr>
          <w:rFonts w:ascii="Cera Pro Macmillan" w:hAnsi="Cera Pro Macmillan"/>
        </w:rPr>
        <w:t xml:space="preserve"> </w:t>
      </w:r>
      <w:r w:rsidRPr="00D42093">
        <w:rPr>
          <w:rFonts w:ascii="Cera Pro Macmillan" w:hAnsi="Cera Pro Macmillan"/>
        </w:rPr>
        <w:t>where</w:t>
      </w:r>
      <w:r w:rsidRPr="000B1EC1">
        <w:rPr>
          <w:rFonts w:ascii="Cera Pro Macmillan" w:hAnsi="Cera Pro Macmillan"/>
        </w:rPr>
        <w:t xml:space="preserve"> </w:t>
      </w:r>
      <w:r w:rsidRPr="00D42093">
        <w:rPr>
          <w:rFonts w:ascii="Cera Pro Macmillan" w:hAnsi="Cera Pro Macmillan"/>
        </w:rPr>
        <w:t>the</w:t>
      </w:r>
      <w:r w:rsidRPr="000B1EC1">
        <w:rPr>
          <w:rFonts w:ascii="Cera Pro Macmillan" w:hAnsi="Cera Pro Macmillan"/>
        </w:rPr>
        <w:t xml:space="preserve"> </w:t>
      </w:r>
      <w:r w:rsidRPr="00D42093">
        <w:rPr>
          <w:rFonts w:ascii="Cera Pro Macmillan" w:hAnsi="Cera Pro Macmillan"/>
        </w:rPr>
        <w:t>purchase</w:t>
      </w:r>
      <w:r w:rsidRPr="000B1EC1">
        <w:rPr>
          <w:rFonts w:ascii="Cera Pro Macmillan" w:hAnsi="Cera Pro Macmillan"/>
        </w:rPr>
        <w:t xml:space="preserve"> </w:t>
      </w:r>
      <w:r w:rsidRPr="00D42093">
        <w:rPr>
          <w:rFonts w:ascii="Cera Pro Macmillan" w:hAnsi="Cera Pro Macmillan"/>
        </w:rPr>
        <w:t>price</w:t>
      </w:r>
      <w:r w:rsidRPr="000B1EC1">
        <w:rPr>
          <w:rFonts w:ascii="Cera Pro Macmillan" w:hAnsi="Cera Pro Macmillan"/>
        </w:rPr>
        <w:t xml:space="preserve"> </w:t>
      </w:r>
      <w:r w:rsidRPr="00D42093">
        <w:rPr>
          <w:rFonts w:ascii="Cera Pro Macmillan" w:hAnsi="Cera Pro Macmillan"/>
        </w:rPr>
        <w:t>exceeds</w:t>
      </w:r>
      <w:r w:rsidRPr="000B1EC1">
        <w:rPr>
          <w:rFonts w:ascii="Cera Pro Macmillan" w:hAnsi="Cera Pro Macmillan"/>
        </w:rPr>
        <w:t xml:space="preserve"> </w:t>
      </w:r>
      <w:r w:rsidRPr="00D42093">
        <w:rPr>
          <w:rFonts w:ascii="Cera Pro Macmillan" w:hAnsi="Cera Pro Macmillan"/>
        </w:rPr>
        <w:t>£10,000.</w:t>
      </w:r>
      <w:r w:rsidRPr="000B1EC1">
        <w:rPr>
          <w:rFonts w:ascii="Cera Pro Macmillan" w:hAnsi="Cera Pro Macmillan"/>
        </w:rPr>
        <w:t xml:space="preserve"> </w:t>
      </w:r>
      <w:r w:rsidRPr="00D42093">
        <w:rPr>
          <w:rFonts w:ascii="Cera Pro Macmillan" w:hAnsi="Cera Pro Macmillan"/>
        </w:rPr>
        <w:t>Leasehold</w:t>
      </w:r>
      <w:r w:rsidRPr="000B1EC1">
        <w:rPr>
          <w:rFonts w:ascii="Cera Pro Macmillan" w:hAnsi="Cera Pro Macmillan"/>
        </w:rPr>
        <w:t xml:space="preserve"> </w:t>
      </w:r>
      <w:r w:rsidRPr="00D42093">
        <w:rPr>
          <w:rFonts w:ascii="Cera Pro Macmillan" w:hAnsi="Cera Pro Macmillan"/>
        </w:rPr>
        <w:t>improvements are</w:t>
      </w:r>
      <w:r w:rsidRPr="000B1EC1">
        <w:rPr>
          <w:rFonts w:ascii="Cera Pro Macmillan" w:hAnsi="Cera Pro Macmillan"/>
        </w:rPr>
        <w:t xml:space="preserve"> </w:t>
      </w:r>
      <w:r w:rsidRPr="00D42093">
        <w:rPr>
          <w:rFonts w:ascii="Cera Pro Macmillan" w:hAnsi="Cera Pro Macmillan"/>
        </w:rPr>
        <w:t>capitalised</w:t>
      </w:r>
      <w:r w:rsidRPr="000B1EC1">
        <w:rPr>
          <w:rFonts w:ascii="Cera Pro Macmillan" w:hAnsi="Cera Pro Macmillan"/>
        </w:rPr>
        <w:t xml:space="preserve"> </w:t>
      </w:r>
      <w:r w:rsidRPr="00D42093">
        <w:rPr>
          <w:rFonts w:ascii="Cera Pro Macmillan" w:hAnsi="Cera Pro Macmillan"/>
        </w:rPr>
        <w:t>where</w:t>
      </w:r>
      <w:r w:rsidRPr="000B1EC1">
        <w:rPr>
          <w:rFonts w:ascii="Cera Pro Macmillan" w:hAnsi="Cera Pro Macmillan"/>
        </w:rPr>
        <w:t xml:space="preserve"> </w:t>
      </w:r>
      <w:r w:rsidRPr="00D42093">
        <w:rPr>
          <w:rFonts w:ascii="Cera Pro Macmillan" w:hAnsi="Cera Pro Macmillan"/>
        </w:rPr>
        <w:t>the</w:t>
      </w:r>
      <w:r w:rsidRPr="000B1EC1">
        <w:rPr>
          <w:rFonts w:ascii="Cera Pro Macmillan" w:hAnsi="Cera Pro Macmillan"/>
        </w:rPr>
        <w:t xml:space="preserve"> </w:t>
      </w:r>
      <w:r w:rsidRPr="00D42093">
        <w:rPr>
          <w:rFonts w:ascii="Cera Pro Macmillan" w:hAnsi="Cera Pro Macmillan"/>
        </w:rPr>
        <w:t>cost</w:t>
      </w:r>
      <w:r w:rsidRPr="000B1EC1">
        <w:rPr>
          <w:rFonts w:ascii="Cera Pro Macmillan" w:hAnsi="Cera Pro Macmillan"/>
        </w:rPr>
        <w:t xml:space="preserve"> </w:t>
      </w:r>
      <w:r w:rsidRPr="00D42093">
        <w:rPr>
          <w:rFonts w:ascii="Cera Pro Macmillan" w:hAnsi="Cera Pro Macmillan"/>
        </w:rPr>
        <w:t>exceeds</w:t>
      </w:r>
      <w:r w:rsidRPr="000B1EC1">
        <w:rPr>
          <w:rFonts w:ascii="Cera Pro Macmillan" w:hAnsi="Cera Pro Macmillan"/>
        </w:rPr>
        <w:t xml:space="preserve"> </w:t>
      </w:r>
      <w:r w:rsidRPr="00D42093">
        <w:rPr>
          <w:rFonts w:ascii="Cera Pro Macmillan" w:hAnsi="Cera Pro Macmillan"/>
        </w:rPr>
        <w:t>£250,000.</w:t>
      </w:r>
      <w:r w:rsidRPr="000B1EC1">
        <w:rPr>
          <w:rFonts w:ascii="Cera Pro Macmillan" w:hAnsi="Cera Pro Macmillan"/>
        </w:rPr>
        <w:t xml:space="preserve"> </w:t>
      </w:r>
      <w:r w:rsidRPr="00D42093">
        <w:rPr>
          <w:rFonts w:ascii="Cera Pro Macmillan" w:hAnsi="Cera Pro Macmillan"/>
        </w:rPr>
        <w:t>Depreciation</w:t>
      </w:r>
      <w:r w:rsidRPr="000B1EC1">
        <w:rPr>
          <w:rFonts w:ascii="Cera Pro Macmillan" w:hAnsi="Cera Pro Macmillan"/>
        </w:rPr>
        <w:t xml:space="preserve"> </w:t>
      </w:r>
      <w:r w:rsidRPr="00D42093">
        <w:rPr>
          <w:rFonts w:ascii="Cera Pro Macmillan" w:hAnsi="Cera Pro Macmillan"/>
        </w:rPr>
        <w:t>costs</w:t>
      </w:r>
      <w:r w:rsidRPr="000B1EC1">
        <w:rPr>
          <w:rFonts w:ascii="Cera Pro Macmillan" w:hAnsi="Cera Pro Macmillan"/>
        </w:rPr>
        <w:t xml:space="preserve"> </w:t>
      </w:r>
      <w:r w:rsidRPr="00D42093">
        <w:rPr>
          <w:rFonts w:ascii="Cera Pro Macmillan" w:hAnsi="Cera Pro Macmillan"/>
        </w:rPr>
        <w:t>are</w:t>
      </w:r>
      <w:r w:rsidRPr="000B1EC1">
        <w:rPr>
          <w:rFonts w:ascii="Cera Pro Macmillan" w:hAnsi="Cera Pro Macmillan"/>
        </w:rPr>
        <w:t xml:space="preserve"> </w:t>
      </w:r>
      <w:r w:rsidRPr="00D42093">
        <w:rPr>
          <w:rFonts w:ascii="Cera Pro Macmillan" w:hAnsi="Cera Pro Macmillan"/>
        </w:rPr>
        <w:t>allocated</w:t>
      </w:r>
      <w:r w:rsidRPr="000B1EC1">
        <w:rPr>
          <w:rFonts w:ascii="Cera Pro Macmillan" w:hAnsi="Cera Pro Macmillan"/>
        </w:rPr>
        <w:t xml:space="preserve"> </w:t>
      </w:r>
      <w:r w:rsidRPr="00D42093">
        <w:rPr>
          <w:rFonts w:ascii="Cera Pro Macmillan" w:hAnsi="Cera Pro Macmillan"/>
        </w:rPr>
        <w:t>to</w:t>
      </w:r>
      <w:r w:rsidRPr="000B1EC1">
        <w:rPr>
          <w:rFonts w:ascii="Cera Pro Macmillan" w:hAnsi="Cera Pro Macmillan"/>
        </w:rPr>
        <w:t xml:space="preserve"> </w:t>
      </w:r>
      <w:r w:rsidRPr="00D42093">
        <w:rPr>
          <w:rFonts w:ascii="Cera Pro Macmillan" w:hAnsi="Cera Pro Macmillan"/>
        </w:rPr>
        <w:t>activities</w:t>
      </w:r>
      <w:r w:rsidRPr="000B1EC1">
        <w:rPr>
          <w:rFonts w:ascii="Cera Pro Macmillan" w:hAnsi="Cera Pro Macmillan"/>
        </w:rPr>
        <w:t xml:space="preserve"> </w:t>
      </w:r>
      <w:r w:rsidRPr="00D42093">
        <w:rPr>
          <w:rFonts w:ascii="Cera Pro Macmillan" w:hAnsi="Cera Pro Macmillan"/>
        </w:rPr>
        <w:t>on</w:t>
      </w:r>
      <w:r w:rsidRPr="000B1EC1">
        <w:rPr>
          <w:rFonts w:ascii="Cera Pro Macmillan" w:hAnsi="Cera Pro Macmillan"/>
        </w:rPr>
        <w:t xml:space="preserve"> </w:t>
      </w:r>
      <w:r w:rsidRPr="00D42093">
        <w:rPr>
          <w:rFonts w:ascii="Cera Pro Macmillan" w:hAnsi="Cera Pro Macmillan"/>
        </w:rPr>
        <w:t>the</w:t>
      </w:r>
      <w:r w:rsidRPr="000B1EC1">
        <w:rPr>
          <w:rFonts w:ascii="Cera Pro Macmillan" w:hAnsi="Cera Pro Macmillan"/>
        </w:rPr>
        <w:t xml:space="preserve"> </w:t>
      </w:r>
      <w:r w:rsidRPr="00D42093">
        <w:rPr>
          <w:rFonts w:ascii="Cera Pro Macmillan" w:hAnsi="Cera Pro Macmillan"/>
        </w:rPr>
        <w:t>basis</w:t>
      </w:r>
      <w:r w:rsidRPr="000B1EC1">
        <w:rPr>
          <w:rFonts w:ascii="Cera Pro Macmillan" w:hAnsi="Cera Pro Macmillan"/>
        </w:rPr>
        <w:t xml:space="preserve"> </w:t>
      </w:r>
      <w:r w:rsidRPr="00D42093">
        <w:rPr>
          <w:rFonts w:ascii="Cera Pro Macmillan" w:hAnsi="Cera Pro Macmillan"/>
        </w:rPr>
        <w:t>of</w:t>
      </w:r>
      <w:r w:rsidRPr="000B1EC1">
        <w:rPr>
          <w:rFonts w:ascii="Cera Pro Macmillan" w:hAnsi="Cera Pro Macmillan"/>
        </w:rPr>
        <w:t xml:space="preserve"> </w:t>
      </w:r>
      <w:r w:rsidRPr="00D42093">
        <w:rPr>
          <w:rFonts w:ascii="Cera Pro Macmillan" w:hAnsi="Cera Pro Macmillan"/>
        </w:rPr>
        <w:t>the</w:t>
      </w:r>
      <w:r w:rsidRPr="000B1EC1">
        <w:rPr>
          <w:rFonts w:ascii="Cera Pro Macmillan" w:hAnsi="Cera Pro Macmillan"/>
        </w:rPr>
        <w:t xml:space="preserve"> </w:t>
      </w:r>
      <w:r w:rsidRPr="00D42093">
        <w:rPr>
          <w:rFonts w:ascii="Cera Pro Macmillan" w:hAnsi="Cera Pro Macmillan"/>
        </w:rPr>
        <w:t>use</w:t>
      </w:r>
      <w:r w:rsidRPr="000B1EC1">
        <w:rPr>
          <w:rFonts w:ascii="Cera Pro Macmillan" w:hAnsi="Cera Pro Macmillan"/>
        </w:rPr>
        <w:t xml:space="preserve"> </w:t>
      </w:r>
      <w:r w:rsidRPr="00D42093">
        <w:rPr>
          <w:rFonts w:ascii="Cera Pro Macmillan" w:hAnsi="Cera Pro Macmillan"/>
        </w:rPr>
        <w:t>of</w:t>
      </w:r>
      <w:r w:rsidRPr="000B1EC1">
        <w:rPr>
          <w:rFonts w:ascii="Cera Pro Macmillan" w:hAnsi="Cera Pro Macmillan"/>
        </w:rPr>
        <w:t xml:space="preserve"> </w:t>
      </w:r>
      <w:r w:rsidRPr="00D42093">
        <w:rPr>
          <w:rFonts w:ascii="Cera Pro Macmillan" w:hAnsi="Cera Pro Macmillan"/>
        </w:rPr>
        <w:t>the</w:t>
      </w:r>
      <w:r w:rsidRPr="000B1EC1">
        <w:rPr>
          <w:rFonts w:ascii="Cera Pro Macmillan" w:hAnsi="Cera Pro Macmillan"/>
        </w:rPr>
        <w:t xml:space="preserve"> </w:t>
      </w:r>
      <w:r w:rsidRPr="00D42093">
        <w:rPr>
          <w:rFonts w:ascii="Cera Pro Macmillan" w:hAnsi="Cera Pro Macmillan"/>
        </w:rPr>
        <w:t>related assets in those activities.</w:t>
      </w:r>
    </w:p>
    <w:p w14:paraId="527A4FFE" w14:textId="7635E5E2" w:rsidR="00934AFD" w:rsidRDefault="00934AFD" w:rsidP="000B1EC1">
      <w:pPr>
        <w:spacing w:before="96" w:line="264" w:lineRule="auto"/>
        <w:ind w:left="1131" w:right="551"/>
        <w:rPr>
          <w:rFonts w:ascii="Cera Pro Macmillan" w:hAnsi="Cera Pro Macmillan"/>
        </w:rPr>
      </w:pPr>
      <w:r w:rsidRPr="00934AFD">
        <w:rPr>
          <w:rFonts w:ascii="Cera Pro Macmillan" w:hAnsi="Cera Pro Macmillan"/>
        </w:rPr>
        <w:lastRenderedPageBreak/>
        <w:t xml:space="preserve">An annual impairment review is </w:t>
      </w:r>
      <w:proofErr w:type="gramStart"/>
      <w:r w:rsidRPr="00934AFD">
        <w:rPr>
          <w:rFonts w:ascii="Cera Pro Macmillan" w:hAnsi="Cera Pro Macmillan"/>
        </w:rPr>
        <w:t>undertaken</w:t>
      </w:r>
      <w:proofErr w:type="gramEnd"/>
      <w:r w:rsidRPr="00934AFD">
        <w:rPr>
          <w:rFonts w:ascii="Cera Pro Macmillan" w:hAnsi="Cera Pro Macmillan"/>
        </w:rPr>
        <w:t xml:space="preserve"> and adjustments are made where the adjustment is material. Intangible fixed assets are capitalised at cost. The Group capitalises items costing more than £250,000 that meet the criteria for capitalisation as per FRS 102. Amortisation is charged to write off the cost of intangible assets on a straight-line basis over 3 years.</w:t>
      </w:r>
    </w:p>
    <w:p w14:paraId="68CFBC8B" w14:textId="77777777" w:rsidR="00934AFD" w:rsidRPr="00D42093" w:rsidRDefault="00934AFD" w:rsidP="000B1EC1">
      <w:pPr>
        <w:spacing w:before="96" w:line="264" w:lineRule="auto"/>
        <w:ind w:left="1131" w:right="551"/>
        <w:rPr>
          <w:rFonts w:ascii="Cera Pro Macmillan" w:hAnsi="Cera Pro Macmillan"/>
        </w:rPr>
      </w:pPr>
    </w:p>
    <w:p w14:paraId="28335A0B" w14:textId="49C609CB" w:rsidR="00E4424E" w:rsidRPr="008A65AA" w:rsidRDefault="00E4424E" w:rsidP="008A65AA">
      <w:pPr>
        <w:spacing w:before="96"/>
        <w:ind w:left="1132"/>
        <w:rPr>
          <w:rFonts w:ascii="Cera Pro Macmillan" w:hAnsi="Cera Pro Macmillan"/>
          <w:b/>
        </w:rPr>
      </w:pPr>
      <w:r w:rsidRPr="008A65AA">
        <w:rPr>
          <w:rFonts w:ascii="Cera Pro Macmillan" w:hAnsi="Cera Pro Macmillan"/>
          <w:b/>
          <w:spacing w:val="-2"/>
        </w:rPr>
        <w:t>Investments</w:t>
      </w:r>
    </w:p>
    <w:p w14:paraId="3276D9CD" w14:textId="4BD870BE" w:rsidR="00E4424E" w:rsidRPr="008A65AA" w:rsidRDefault="00E4424E" w:rsidP="000B1EC1">
      <w:pPr>
        <w:spacing w:before="96" w:line="264" w:lineRule="auto"/>
        <w:ind w:left="1131" w:right="551"/>
        <w:rPr>
          <w:rFonts w:ascii="Cera Pro Macmillan" w:hAnsi="Cera Pro Macmillan"/>
        </w:rPr>
      </w:pPr>
      <w:r w:rsidRPr="008A65AA">
        <w:rPr>
          <w:rFonts w:ascii="Cera Pro Macmillan" w:hAnsi="Cera Pro Macmillan"/>
        </w:rPr>
        <w:t>Listed</w:t>
      </w:r>
      <w:r w:rsidRPr="000B1EC1">
        <w:rPr>
          <w:rFonts w:ascii="Cera Pro Macmillan" w:hAnsi="Cera Pro Macmillan"/>
        </w:rPr>
        <w:t xml:space="preserve"> </w:t>
      </w:r>
      <w:r w:rsidRPr="008A65AA">
        <w:rPr>
          <w:rFonts w:ascii="Cera Pro Macmillan" w:hAnsi="Cera Pro Macmillan"/>
        </w:rPr>
        <w:t>investments</w:t>
      </w:r>
      <w:r w:rsidRPr="000B1EC1">
        <w:rPr>
          <w:rFonts w:ascii="Cera Pro Macmillan" w:hAnsi="Cera Pro Macmillan"/>
        </w:rPr>
        <w:t xml:space="preserve"> </w:t>
      </w:r>
      <w:r w:rsidRPr="008A65AA">
        <w:rPr>
          <w:rFonts w:ascii="Cera Pro Macmillan" w:hAnsi="Cera Pro Macmillan"/>
        </w:rPr>
        <w:t>are included</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Balance</w:t>
      </w:r>
      <w:r w:rsidRPr="000B1EC1">
        <w:rPr>
          <w:rFonts w:ascii="Cera Pro Macmillan" w:hAnsi="Cera Pro Macmillan"/>
        </w:rPr>
        <w:t xml:space="preserve"> </w:t>
      </w:r>
      <w:r w:rsidRPr="008A65AA">
        <w:rPr>
          <w:rFonts w:ascii="Cera Pro Macmillan" w:hAnsi="Cera Pro Macmillan"/>
        </w:rPr>
        <w:t>Sheet at fair</w:t>
      </w:r>
      <w:r w:rsidRPr="000B1EC1">
        <w:rPr>
          <w:rFonts w:ascii="Cera Pro Macmillan" w:hAnsi="Cera Pro Macmillan"/>
        </w:rPr>
        <w:t xml:space="preserve"> </w:t>
      </w:r>
      <w:r w:rsidRPr="008A65AA">
        <w:rPr>
          <w:rFonts w:ascii="Cera Pro Macmillan" w:hAnsi="Cera Pro Macmillan"/>
        </w:rPr>
        <w:t>value</w:t>
      </w:r>
      <w:r w:rsidRPr="000B1EC1">
        <w:rPr>
          <w:rFonts w:ascii="Cera Pro Macmillan" w:hAnsi="Cera Pro Macmillan"/>
        </w:rPr>
        <w:t xml:space="preserve"> </w:t>
      </w:r>
      <w:r w:rsidRPr="008A65AA">
        <w:rPr>
          <w:rFonts w:ascii="Cera Pro Macmillan" w:hAnsi="Cera Pro Macmillan"/>
        </w:rPr>
        <w:t>which</w:t>
      </w:r>
      <w:r w:rsidRPr="000B1EC1">
        <w:rPr>
          <w:rFonts w:ascii="Cera Pro Macmillan" w:hAnsi="Cera Pro Macmillan"/>
        </w:rPr>
        <w:t xml:space="preserve"> </w:t>
      </w:r>
      <w:r w:rsidRPr="008A65AA">
        <w:rPr>
          <w:rFonts w:ascii="Cera Pro Macmillan" w:hAnsi="Cera Pro Macmillan"/>
        </w:rPr>
        <w:t>is their</w:t>
      </w:r>
      <w:r w:rsidRPr="000B1EC1">
        <w:rPr>
          <w:rFonts w:ascii="Cera Pro Macmillan" w:hAnsi="Cera Pro Macmillan"/>
        </w:rPr>
        <w:t xml:space="preserve"> </w:t>
      </w:r>
      <w:r w:rsidRPr="008A65AA">
        <w:rPr>
          <w:rFonts w:ascii="Cera Pro Macmillan" w:hAnsi="Cera Pro Macmillan"/>
        </w:rPr>
        <w:t>closing</w:t>
      </w:r>
      <w:r w:rsidRPr="000B1EC1">
        <w:rPr>
          <w:rFonts w:ascii="Cera Pro Macmillan" w:hAnsi="Cera Pro Macmillan"/>
        </w:rPr>
        <w:t xml:space="preserve"> </w:t>
      </w:r>
      <w:r w:rsidRPr="008A65AA">
        <w:rPr>
          <w:rFonts w:ascii="Cera Pro Macmillan" w:hAnsi="Cera Pro Macmillan"/>
        </w:rPr>
        <w:t>bid</w:t>
      </w:r>
      <w:r w:rsidRPr="000B1EC1">
        <w:rPr>
          <w:rFonts w:ascii="Cera Pro Macmillan" w:hAnsi="Cera Pro Macmillan"/>
        </w:rPr>
        <w:t xml:space="preserve"> </w:t>
      </w:r>
      <w:r w:rsidRPr="008A65AA">
        <w:rPr>
          <w:rFonts w:ascii="Cera Pro Macmillan" w:hAnsi="Cera Pro Macmillan"/>
        </w:rPr>
        <w:t>price</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current or</w:t>
      </w:r>
      <w:r w:rsidRPr="000B1EC1">
        <w:rPr>
          <w:rFonts w:ascii="Cera Pro Macmillan" w:hAnsi="Cera Pro Macmillan"/>
        </w:rPr>
        <w:t xml:space="preserve"> </w:t>
      </w:r>
      <w:r w:rsidRPr="008A65AA">
        <w:rPr>
          <w:rFonts w:ascii="Cera Pro Macmillan" w:hAnsi="Cera Pro Macmillan"/>
        </w:rPr>
        <w:t>previous</w:t>
      </w:r>
      <w:r w:rsidRPr="000B1EC1">
        <w:rPr>
          <w:rFonts w:ascii="Cera Pro Macmillan" w:hAnsi="Cera Pro Macmillan"/>
        </w:rPr>
        <w:t xml:space="preserve"> </w:t>
      </w:r>
      <w:r w:rsidRPr="008A65AA">
        <w:rPr>
          <w:rFonts w:ascii="Cera Pro Macmillan" w:hAnsi="Cera Pro Macmillan"/>
        </w:rPr>
        <w:t xml:space="preserve">trading </w:t>
      </w:r>
      <w:r w:rsidRPr="000B1EC1">
        <w:rPr>
          <w:rFonts w:ascii="Cera Pro Macmillan" w:hAnsi="Cera Pro Macmillan"/>
        </w:rPr>
        <w:t>day.</w:t>
      </w:r>
    </w:p>
    <w:p w14:paraId="327523E5" w14:textId="3BB286D2" w:rsidR="00E4424E" w:rsidRPr="008A65AA" w:rsidRDefault="00E4424E" w:rsidP="000B1EC1">
      <w:pPr>
        <w:spacing w:before="96" w:line="264" w:lineRule="auto"/>
        <w:ind w:left="1131" w:right="551"/>
        <w:rPr>
          <w:rFonts w:ascii="Cera Pro Macmillan" w:hAnsi="Cera Pro Macmillan"/>
        </w:rPr>
      </w:pPr>
      <w:r w:rsidRPr="008A65AA">
        <w:rPr>
          <w:rFonts w:ascii="Cera Pro Macmillan" w:hAnsi="Cera Pro Macmillan"/>
        </w:rPr>
        <w:t>Unlisted</w:t>
      </w:r>
      <w:r w:rsidRPr="000B1EC1">
        <w:rPr>
          <w:rFonts w:ascii="Cera Pro Macmillan" w:hAnsi="Cera Pro Macmillan"/>
        </w:rPr>
        <w:t xml:space="preserve"> </w:t>
      </w:r>
      <w:r w:rsidRPr="008A65AA">
        <w:rPr>
          <w:rFonts w:ascii="Cera Pro Macmillan" w:hAnsi="Cera Pro Macmillan"/>
        </w:rPr>
        <w:t>investments</w:t>
      </w:r>
      <w:r w:rsidRPr="000B1EC1">
        <w:rPr>
          <w:rFonts w:ascii="Cera Pro Macmillan" w:hAnsi="Cera Pro Macmillan"/>
        </w:rPr>
        <w:t xml:space="preserve"> </w:t>
      </w:r>
      <w:r w:rsidRPr="008A65AA">
        <w:rPr>
          <w:rFonts w:ascii="Cera Pro Macmillan" w:hAnsi="Cera Pro Macmillan"/>
        </w:rPr>
        <w:t>are</w:t>
      </w:r>
      <w:r w:rsidRPr="000B1EC1">
        <w:rPr>
          <w:rFonts w:ascii="Cera Pro Macmillan" w:hAnsi="Cera Pro Macmillan"/>
        </w:rPr>
        <w:t xml:space="preserve"> </w:t>
      </w:r>
      <w:r w:rsidRPr="008A65AA">
        <w:rPr>
          <w:rFonts w:ascii="Cera Pro Macmillan" w:hAnsi="Cera Pro Macmillan"/>
        </w:rPr>
        <w:t>included</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Balance</w:t>
      </w:r>
      <w:r w:rsidRPr="000B1EC1">
        <w:rPr>
          <w:rFonts w:ascii="Cera Pro Macmillan" w:hAnsi="Cera Pro Macmillan"/>
        </w:rPr>
        <w:t xml:space="preserve"> </w:t>
      </w:r>
      <w:r w:rsidRPr="008A65AA">
        <w:rPr>
          <w:rFonts w:ascii="Cera Pro Macmillan" w:hAnsi="Cera Pro Macmillan"/>
        </w:rPr>
        <w:t>Sheet</w:t>
      </w:r>
      <w:r w:rsidRPr="000B1EC1">
        <w:rPr>
          <w:rFonts w:ascii="Cera Pro Macmillan" w:hAnsi="Cera Pro Macmillan"/>
        </w:rPr>
        <w:t xml:space="preserve"> </w:t>
      </w:r>
      <w:r w:rsidRPr="008A65AA">
        <w:rPr>
          <w:rFonts w:ascii="Cera Pro Macmillan" w:hAnsi="Cera Pro Macmillan"/>
        </w:rPr>
        <w:t>at</w:t>
      </w:r>
      <w:r w:rsidRPr="000B1EC1">
        <w:rPr>
          <w:rFonts w:ascii="Cera Pro Macmillan" w:hAnsi="Cera Pro Macmillan"/>
        </w:rPr>
        <w:t xml:space="preserve"> </w:t>
      </w:r>
      <w:r w:rsidRPr="008A65AA">
        <w:rPr>
          <w:rFonts w:ascii="Cera Pro Macmillan" w:hAnsi="Cera Pro Macmillan"/>
        </w:rPr>
        <w:t>their</w:t>
      </w:r>
      <w:r w:rsidRPr="000B1EC1">
        <w:rPr>
          <w:rFonts w:ascii="Cera Pro Macmillan" w:hAnsi="Cera Pro Macmillan"/>
        </w:rPr>
        <w:t xml:space="preserve"> </w:t>
      </w:r>
      <w:r w:rsidRPr="008A65AA">
        <w:rPr>
          <w:rFonts w:ascii="Cera Pro Macmillan" w:hAnsi="Cera Pro Macmillan"/>
        </w:rPr>
        <w:t>fair</w:t>
      </w:r>
      <w:r w:rsidRPr="000B1EC1">
        <w:rPr>
          <w:rFonts w:ascii="Cera Pro Macmillan" w:hAnsi="Cera Pro Macmillan"/>
        </w:rPr>
        <w:t xml:space="preserve"> </w:t>
      </w:r>
      <w:r w:rsidRPr="008A65AA">
        <w:rPr>
          <w:rFonts w:ascii="Cera Pro Macmillan" w:hAnsi="Cera Pro Macmillan"/>
        </w:rPr>
        <w:t>value.</w:t>
      </w:r>
      <w:r w:rsidRPr="000B1EC1">
        <w:rPr>
          <w:rFonts w:ascii="Cera Pro Macmillan" w:hAnsi="Cera Pro Macmillan"/>
        </w:rPr>
        <w:t xml:space="preserve"> </w:t>
      </w:r>
      <w:r w:rsidRPr="008A65AA">
        <w:rPr>
          <w:rFonts w:ascii="Cera Pro Macmillan" w:hAnsi="Cera Pro Macmillan"/>
        </w:rPr>
        <w:t>For</w:t>
      </w:r>
      <w:r w:rsidRPr="000B1EC1">
        <w:rPr>
          <w:rFonts w:ascii="Cera Pro Macmillan" w:hAnsi="Cera Pro Macmillan"/>
        </w:rPr>
        <w:t xml:space="preserve"> </w:t>
      </w:r>
      <w:r w:rsidRPr="008A65AA">
        <w:rPr>
          <w:rFonts w:ascii="Cera Pro Macmillan" w:hAnsi="Cera Pro Macmillan"/>
        </w:rPr>
        <w:t>unlisted</w:t>
      </w:r>
      <w:r w:rsidRPr="000B1EC1">
        <w:rPr>
          <w:rFonts w:ascii="Cera Pro Macmillan" w:hAnsi="Cera Pro Macmillan"/>
        </w:rPr>
        <w:t xml:space="preserve"> </w:t>
      </w:r>
      <w:r w:rsidRPr="008A65AA">
        <w:rPr>
          <w:rFonts w:ascii="Cera Pro Macmillan" w:hAnsi="Cera Pro Macmillan"/>
        </w:rPr>
        <w:t>funds</w:t>
      </w:r>
      <w:r w:rsidRPr="000B1EC1">
        <w:rPr>
          <w:rFonts w:ascii="Cera Pro Macmillan" w:hAnsi="Cera Pro Macmillan"/>
        </w:rPr>
        <w:t xml:space="preserve"> </w:t>
      </w:r>
      <w:r w:rsidRPr="008A65AA">
        <w:rPr>
          <w:rFonts w:ascii="Cera Pro Macmillan" w:hAnsi="Cera Pro Macmillan"/>
        </w:rPr>
        <w:t>this</w:t>
      </w:r>
      <w:r w:rsidRPr="000B1EC1">
        <w:rPr>
          <w:rFonts w:ascii="Cera Pro Macmillan" w:hAnsi="Cera Pro Macmillan"/>
        </w:rPr>
        <w:t xml:space="preserve"> </w:t>
      </w:r>
      <w:r w:rsidRPr="008A65AA">
        <w:rPr>
          <w:rFonts w:ascii="Cera Pro Macmillan" w:hAnsi="Cera Pro Macmillan"/>
        </w:rPr>
        <w:t>is</w:t>
      </w:r>
      <w:r w:rsidRPr="000B1EC1">
        <w:rPr>
          <w:rFonts w:ascii="Cera Pro Macmillan" w:hAnsi="Cera Pro Macmillan"/>
        </w:rPr>
        <w:t xml:space="preserve"> </w:t>
      </w:r>
      <w:r w:rsidRPr="008A65AA">
        <w:rPr>
          <w:rFonts w:ascii="Cera Pro Macmillan" w:hAnsi="Cera Pro Macmillan"/>
        </w:rPr>
        <w:t>based</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Charity's</w:t>
      </w:r>
      <w:r w:rsidRPr="000B1EC1">
        <w:rPr>
          <w:rFonts w:ascii="Cera Pro Macmillan" w:hAnsi="Cera Pro Macmillan"/>
        </w:rPr>
        <w:t xml:space="preserve"> </w:t>
      </w:r>
      <w:r w:rsidRPr="008A65AA">
        <w:rPr>
          <w:rFonts w:ascii="Cera Pro Macmillan" w:hAnsi="Cera Pro Macmillan"/>
        </w:rPr>
        <w:t>share</w:t>
      </w:r>
      <w:r w:rsidRPr="000B1EC1">
        <w:rPr>
          <w:rFonts w:ascii="Cera Pro Macmillan" w:hAnsi="Cera Pro Macmillan"/>
        </w:rPr>
        <w:t xml:space="preserve"> </w:t>
      </w:r>
      <w:r w:rsidRPr="008A65AA">
        <w:rPr>
          <w:rFonts w:ascii="Cera Pro Macmillan" w:hAnsi="Cera Pro Macmillan"/>
        </w:rPr>
        <w:t>of</w:t>
      </w:r>
      <w:r w:rsidRPr="000B1EC1">
        <w:rPr>
          <w:rFonts w:ascii="Cera Pro Macmillan" w:hAnsi="Cera Pro Macmillan"/>
        </w:rPr>
        <w:t xml:space="preserve"> </w:t>
      </w:r>
      <w:r w:rsidRPr="008A65AA">
        <w:rPr>
          <w:rFonts w:ascii="Cera Pro Macmillan" w:hAnsi="Cera Pro Macmillan"/>
        </w:rPr>
        <w:t>the net asset value of the investments using the latest available performance data. Investments in subsidiaries are recorded at cost in the Charity's Balance Sheet.</w:t>
      </w:r>
    </w:p>
    <w:p w14:paraId="52EEE254" w14:textId="77777777" w:rsidR="00E4424E" w:rsidRPr="008A65AA" w:rsidRDefault="00E4424E" w:rsidP="000B1EC1">
      <w:pPr>
        <w:spacing w:before="96" w:line="264" w:lineRule="auto"/>
        <w:ind w:left="1131" w:right="551"/>
        <w:rPr>
          <w:rFonts w:ascii="Cera Pro Macmillan" w:hAnsi="Cera Pro Macmillan"/>
        </w:rPr>
      </w:pPr>
      <w:r w:rsidRPr="008A65AA">
        <w:rPr>
          <w:rFonts w:ascii="Cera Pro Macmillan" w:hAnsi="Cera Pro Macmillan"/>
        </w:rPr>
        <w:t>Realised</w:t>
      </w:r>
      <w:r w:rsidRPr="000B1EC1">
        <w:rPr>
          <w:rFonts w:ascii="Cera Pro Macmillan" w:hAnsi="Cera Pro Macmillan"/>
        </w:rPr>
        <w:t xml:space="preserve"> </w:t>
      </w:r>
      <w:r w:rsidRPr="008A65AA">
        <w:rPr>
          <w:rFonts w:ascii="Cera Pro Macmillan" w:hAnsi="Cera Pro Macmillan"/>
        </w:rPr>
        <w:t>gains</w:t>
      </w:r>
      <w:r w:rsidRPr="000B1EC1">
        <w:rPr>
          <w:rFonts w:ascii="Cera Pro Macmillan" w:hAnsi="Cera Pro Macmillan"/>
        </w:rPr>
        <w:t xml:space="preserve"> </w:t>
      </w:r>
      <w:r w:rsidRPr="008A65AA">
        <w:rPr>
          <w:rFonts w:ascii="Cera Pro Macmillan" w:hAnsi="Cera Pro Macmillan"/>
        </w:rPr>
        <w:t>and</w:t>
      </w:r>
      <w:r w:rsidRPr="000B1EC1">
        <w:rPr>
          <w:rFonts w:ascii="Cera Pro Macmillan" w:hAnsi="Cera Pro Macmillan"/>
        </w:rPr>
        <w:t xml:space="preserve"> </w:t>
      </w:r>
      <w:r w:rsidRPr="008A65AA">
        <w:rPr>
          <w:rFonts w:ascii="Cera Pro Macmillan" w:hAnsi="Cera Pro Macmillan"/>
        </w:rPr>
        <w:t>losses</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disposals</w:t>
      </w:r>
      <w:r w:rsidRPr="000B1EC1">
        <w:rPr>
          <w:rFonts w:ascii="Cera Pro Macmillan" w:hAnsi="Cera Pro Macmillan"/>
        </w:rPr>
        <w:t xml:space="preserve"> </w:t>
      </w:r>
      <w:r w:rsidRPr="008A65AA">
        <w:rPr>
          <w:rFonts w:ascii="Cera Pro Macmillan" w:hAnsi="Cera Pro Macmillan"/>
        </w:rPr>
        <w:t>in</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year</w:t>
      </w:r>
      <w:r w:rsidRPr="000B1EC1">
        <w:rPr>
          <w:rFonts w:ascii="Cera Pro Macmillan" w:hAnsi="Cera Pro Macmillan"/>
        </w:rPr>
        <w:t xml:space="preserve"> </w:t>
      </w:r>
      <w:r w:rsidRPr="008A65AA">
        <w:rPr>
          <w:rFonts w:ascii="Cera Pro Macmillan" w:hAnsi="Cera Pro Macmillan"/>
        </w:rPr>
        <w:t>and</w:t>
      </w:r>
      <w:r w:rsidRPr="000B1EC1">
        <w:rPr>
          <w:rFonts w:ascii="Cera Pro Macmillan" w:hAnsi="Cera Pro Macmillan"/>
        </w:rPr>
        <w:t xml:space="preserve"> </w:t>
      </w:r>
      <w:r w:rsidRPr="008A65AA">
        <w:rPr>
          <w:rFonts w:ascii="Cera Pro Macmillan" w:hAnsi="Cera Pro Macmillan"/>
        </w:rPr>
        <w:t>unrealised</w:t>
      </w:r>
      <w:r w:rsidRPr="000B1EC1">
        <w:rPr>
          <w:rFonts w:ascii="Cera Pro Macmillan" w:hAnsi="Cera Pro Macmillan"/>
        </w:rPr>
        <w:t xml:space="preserve"> </w:t>
      </w:r>
      <w:r w:rsidRPr="008A65AA">
        <w:rPr>
          <w:rFonts w:ascii="Cera Pro Macmillan" w:hAnsi="Cera Pro Macmillan"/>
        </w:rPr>
        <w:t>gains</w:t>
      </w:r>
      <w:r w:rsidRPr="000B1EC1">
        <w:rPr>
          <w:rFonts w:ascii="Cera Pro Macmillan" w:hAnsi="Cera Pro Macmillan"/>
        </w:rPr>
        <w:t xml:space="preserve"> </w:t>
      </w:r>
      <w:r w:rsidRPr="008A65AA">
        <w:rPr>
          <w:rFonts w:ascii="Cera Pro Macmillan" w:hAnsi="Cera Pro Macmillan"/>
        </w:rPr>
        <w:t>and</w:t>
      </w:r>
      <w:r w:rsidRPr="000B1EC1">
        <w:rPr>
          <w:rFonts w:ascii="Cera Pro Macmillan" w:hAnsi="Cera Pro Macmillan"/>
        </w:rPr>
        <w:t xml:space="preserve"> </w:t>
      </w:r>
      <w:r w:rsidRPr="008A65AA">
        <w:rPr>
          <w:rFonts w:ascii="Cera Pro Macmillan" w:hAnsi="Cera Pro Macmillan"/>
        </w:rPr>
        <w:t>losses</w:t>
      </w:r>
      <w:r w:rsidRPr="000B1EC1">
        <w:rPr>
          <w:rFonts w:ascii="Cera Pro Macmillan" w:hAnsi="Cera Pro Macmillan"/>
        </w:rPr>
        <w:t xml:space="preserve"> </w:t>
      </w:r>
      <w:r w:rsidRPr="008A65AA">
        <w:rPr>
          <w:rFonts w:ascii="Cera Pro Macmillan" w:hAnsi="Cera Pro Macmillan"/>
        </w:rPr>
        <w:t>on</w:t>
      </w:r>
      <w:r w:rsidRPr="000B1EC1">
        <w:rPr>
          <w:rFonts w:ascii="Cera Pro Macmillan" w:hAnsi="Cera Pro Macmillan"/>
        </w:rPr>
        <w:t xml:space="preserve"> </w:t>
      </w:r>
      <w:r w:rsidRPr="008A65AA">
        <w:rPr>
          <w:rFonts w:ascii="Cera Pro Macmillan" w:hAnsi="Cera Pro Macmillan"/>
        </w:rPr>
        <w:t>investments</w:t>
      </w:r>
      <w:r w:rsidRPr="000B1EC1">
        <w:rPr>
          <w:rFonts w:ascii="Cera Pro Macmillan" w:hAnsi="Cera Pro Macmillan"/>
        </w:rPr>
        <w:t xml:space="preserve"> </w:t>
      </w:r>
      <w:r w:rsidRPr="008A65AA">
        <w:rPr>
          <w:rFonts w:ascii="Cera Pro Macmillan" w:hAnsi="Cera Pro Macmillan"/>
        </w:rPr>
        <w:t>at</w:t>
      </w:r>
      <w:r w:rsidRPr="000B1EC1">
        <w:rPr>
          <w:rFonts w:ascii="Cera Pro Macmillan" w:hAnsi="Cera Pro Macmillan"/>
        </w:rPr>
        <w:t xml:space="preserve"> </w:t>
      </w:r>
      <w:r w:rsidRPr="008A65AA">
        <w:rPr>
          <w:rFonts w:ascii="Cera Pro Macmillan" w:hAnsi="Cera Pro Macmillan"/>
        </w:rPr>
        <w:t>the</w:t>
      </w:r>
      <w:r w:rsidRPr="000B1EC1">
        <w:rPr>
          <w:rFonts w:ascii="Cera Pro Macmillan" w:hAnsi="Cera Pro Macmillan"/>
        </w:rPr>
        <w:t xml:space="preserve"> </w:t>
      </w:r>
      <w:r w:rsidRPr="008A65AA">
        <w:rPr>
          <w:rFonts w:ascii="Cera Pro Macmillan" w:hAnsi="Cera Pro Macmillan"/>
        </w:rPr>
        <w:t>Balance</w:t>
      </w:r>
      <w:r w:rsidRPr="000B1EC1">
        <w:rPr>
          <w:rFonts w:ascii="Cera Pro Macmillan" w:hAnsi="Cera Pro Macmillan"/>
        </w:rPr>
        <w:t xml:space="preserve"> </w:t>
      </w:r>
      <w:r w:rsidRPr="008A65AA">
        <w:rPr>
          <w:rFonts w:ascii="Cera Pro Macmillan" w:hAnsi="Cera Pro Macmillan"/>
        </w:rPr>
        <w:t>Sheet</w:t>
      </w:r>
      <w:r w:rsidRPr="000B1EC1">
        <w:rPr>
          <w:rFonts w:ascii="Cera Pro Macmillan" w:hAnsi="Cera Pro Macmillan"/>
        </w:rPr>
        <w:t xml:space="preserve"> </w:t>
      </w:r>
      <w:r w:rsidRPr="008A65AA">
        <w:rPr>
          <w:rFonts w:ascii="Cera Pro Macmillan" w:hAnsi="Cera Pro Macmillan"/>
        </w:rPr>
        <w:t>date</w:t>
      </w:r>
      <w:r w:rsidRPr="000B1EC1">
        <w:rPr>
          <w:rFonts w:ascii="Cera Pro Macmillan" w:hAnsi="Cera Pro Macmillan"/>
        </w:rPr>
        <w:t xml:space="preserve"> </w:t>
      </w:r>
      <w:r w:rsidRPr="008A65AA">
        <w:rPr>
          <w:rFonts w:ascii="Cera Pro Macmillan" w:hAnsi="Cera Pro Macmillan"/>
        </w:rPr>
        <w:t>are included in the Statement of Financial Activities for the relevant underlying funds. All investment income is treated as unrestricted.</w:t>
      </w:r>
    </w:p>
    <w:p w14:paraId="555594B7" w14:textId="43C0F5D8" w:rsidR="00E4424E" w:rsidRPr="008A65AA" w:rsidRDefault="00E4424E" w:rsidP="000B1EC1">
      <w:pPr>
        <w:spacing w:before="96" w:line="264" w:lineRule="auto"/>
        <w:ind w:left="1131" w:right="551"/>
        <w:rPr>
          <w:rFonts w:ascii="Cera Pro Macmillan" w:hAnsi="Cera Pro Macmillan"/>
        </w:rPr>
      </w:pPr>
      <w:r w:rsidRPr="008A65AA">
        <w:rPr>
          <w:rFonts w:ascii="Cera Pro Macmillan" w:hAnsi="Cera Pro Macmillan"/>
        </w:rPr>
        <w:t>Investment properties include properties that arise from legacies or lifetime gifts from donors where legal title has passed to the Charity. Investment properties are included on the Balance Sheet at fair value. Investment property land is valued by an independent valuer who holds</w:t>
      </w:r>
      <w:r w:rsidRPr="000B1EC1">
        <w:rPr>
          <w:rFonts w:ascii="Cera Pro Macmillan" w:hAnsi="Cera Pro Macmillan"/>
        </w:rPr>
        <w:t xml:space="preserve"> </w:t>
      </w:r>
      <w:r w:rsidRPr="008A65AA">
        <w:rPr>
          <w:rFonts w:ascii="Cera Pro Macmillan" w:hAnsi="Cera Pro Macmillan"/>
        </w:rPr>
        <w:t>a relevant</w:t>
      </w:r>
      <w:r w:rsidRPr="000B1EC1">
        <w:rPr>
          <w:rFonts w:ascii="Cera Pro Macmillan" w:hAnsi="Cera Pro Macmillan"/>
        </w:rPr>
        <w:t xml:space="preserve"> </w:t>
      </w:r>
      <w:r w:rsidRPr="008A65AA">
        <w:rPr>
          <w:rFonts w:ascii="Cera Pro Macmillan" w:hAnsi="Cera Pro Macmillan"/>
        </w:rPr>
        <w:t>professional qualification and has</w:t>
      </w:r>
      <w:r w:rsidRPr="000B1EC1">
        <w:rPr>
          <w:rFonts w:ascii="Cera Pro Macmillan" w:hAnsi="Cera Pro Macmillan"/>
        </w:rPr>
        <w:t xml:space="preserve"> </w:t>
      </w:r>
      <w:r w:rsidRPr="008A65AA">
        <w:rPr>
          <w:rFonts w:ascii="Cera Pro Macmillan" w:hAnsi="Cera Pro Macmillan"/>
        </w:rPr>
        <w:t>relevant</w:t>
      </w:r>
      <w:r w:rsidRPr="000B1EC1">
        <w:rPr>
          <w:rFonts w:ascii="Cera Pro Macmillan" w:hAnsi="Cera Pro Macmillan"/>
        </w:rPr>
        <w:t xml:space="preserve"> </w:t>
      </w:r>
      <w:r w:rsidRPr="008A65AA">
        <w:rPr>
          <w:rFonts w:ascii="Cera Pro Macmillan" w:hAnsi="Cera Pro Macmillan"/>
        </w:rPr>
        <w:t>experience of</w:t>
      </w:r>
      <w:r w:rsidRPr="000B1EC1">
        <w:rPr>
          <w:rFonts w:ascii="Cera Pro Macmillan" w:hAnsi="Cera Pro Macmillan"/>
        </w:rPr>
        <w:t xml:space="preserve"> </w:t>
      </w:r>
      <w:r w:rsidRPr="008A65AA">
        <w:rPr>
          <w:rFonts w:ascii="Cera Pro Macmillan" w:hAnsi="Cera Pro Macmillan"/>
        </w:rPr>
        <w:t>both the class and location of</w:t>
      </w:r>
      <w:r w:rsidRPr="000B1EC1">
        <w:rPr>
          <w:rFonts w:ascii="Cera Pro Macmillan" w:hAnsi="Cera Pro Macmillan"/>
        </w:rPr>
        <w:t xml:space="preserve"> </w:t>
      </w:r>
      <w:r w:rsidRPr="008A65AA">
        <w:rPr>
          <w:rFonts w:ascii="Cera Pro Macmillan" w:hAnsi="Cera Pro Macmillan"/>
        </w:rPr>
        <w:t>the asset.</w:t>
      </w:r>
      <w:r w:rsidRPr="000B1EC1">
        <w:rPr>
          <w:rFonts w:ascii="Cera Pro Macmillan" w:hAnsi="Cera Pro Macmillan"/>
        </w:rPr>
        <w:t xml:space="preserve"> </w:t>
      </w:r>
      <w:r w:rsidRPr="008A65AA">
        <w:rPr>
          <w:rFonts w:ascii="Cera Pro Macmillan" w:hAnsi="Cera Pro Macmillan"/>
        </w:rPr>
        <w:t>Investment properties that relate to properties with a life interest where legal title has passed to the Charity are valued by management based on the current</w:t>
      </w:r>
      <w:r w:rsidRPr="000B1EC1">
        <w:rPr>
          <w:rFonts w:ascii="Cera Pro Macmillan" w:hAnsi="Cera Pro Macmillan"/>
        </w:rPr>
        <w:t xml:space="preserve"> </w:t>
      </w:r>
      <w:r w:rsidRPr="008A65AA">
        <w:rPr>
          <w:rFonts w:ascii="Cera Pro Macmillan" w:hAnsi="Cera Pro Macmillan"/>
        </w:rPr>
        <w:t>market value of similar properties less an adjustment to reflect the life interest. Properties with a life interest cannot be sold until the life interest held by a third party has ended.</w:t>
      </w:r>
    </w:p>
    <w:p w14:paraId="4F372691" w14:textId="77777777" w:rsidR="00E4424E" w:rsidRPr="008A65AA" w:rsidRDefault="00E4424E" w:rsidP="000B1EC1">
      <w:pPr>
        <w:spacing w:before="96" w:line="264" w:lineRule="auto"/>
        <w:ind w:left="1131" w:right="551"/>
        <w:rPr>
          <w:rFonts w:ascii="Cera Pro Macmillan" w:hAnsi="Cera Pro Macmillan"/>
        </w:rPr>
      </w:pPr>
      <w:r w:rsidRPr="008A65AA">
        <w:rPr>
          <w:rFonts w:ascii="Cera Pro Macmillan" w:hAnsi="Cera Pro Macmillan"/>
        </w:rPr>
        <w:t xml:space="preserve">Current asset investments have a maturity date or expected disposal date of less than one year and are not held for long-term investment </w:t>
      </w:r>
      <w:r w:rsidRPr="000B1EC1">
        <w:rPr>
          <w:rFonts w:ascii="Cera Pro Macmillan" w:hAnsi="Cera Pro Macmillan"/>
        </w:rPr>
        <w:t>purposes.</w:t>
      </w:r>
    </w:p>
    <w:p w14:paraId="11CF6CB5" w14:textId="77777777" w:rsidR="00E4424E" w:rsidRPr="008A65AA" w:rsidRDefault="00E4424E" w:rsidP="00E4424E">
      <w:pPr>
        <w:pStyle w:val="BodyText"/>
        <w:spacing w:before="8"/>
        <w:rPr>
          <w:rFonts w:ascii="Cera Pro Macmillan" w:hAnsi="Cera Pro Macmillan"/>
        </w:rPr>
      </w:pPr>
    </w:p>
    <w:p w14:paraId="5D8A2209" w14:textId="77777777" w:rsidR="00E4424E" w:rsidRPr="008A65AA" w:rsidRDefault="00E4424E" w:rsidP="00E4424E">
      <w:pPr>
        <w:ind w:left="1131"/>
        <w:jc w:val="both"/>
        <w:rPr>
          <w:rFonts w:ascii="Cera Pro Macmillan" w:hAnsi="Cera Pro Macmillan"/>
          <w:b/>
        </w:rPr>
      </w:pPr>
      <w:r w:rsidRPr="008A65AA">
        <w:rPr>
          <w:rFonts w:ascii="Cera Pro Macmillan" w:hAnsi="Cera Pro Macmillan"/>
          <w:b/>
        </w:rPr>
        <w:t>Programme</w:t>
      </w:r>
      <w:r w:rsidRPr="008A65AA">
        <w:rPr>
          <w:rFonts w:ascii="Cera Pro Macmillan" w:hAnsi="Cera Pro Macmillan"/>
          <w:b/>
          <w:spacing w:val="-3"/>
        </w:rPr>
        <w:t xml:space="preserve"> </w:t>
      </w:r>
      <w:r w:rsidRPr="008A65AA">
        <w:rPr>
          <w:rFonts w:ascii="Cera Pro Macmillan" w:hAnsi="Cera Pro Macmillan"/>
          <w:b/>
        </w:rPr>
        <w:t>related</w:t>
      </w:r>
      <w:r w:rsidRPr="008A65AA">
        <w:rPr>
          <w:rFonts w:ascii="Cera Pro Macmillan" w:hAnsi="Cera Pro Macmillan"/>
          <w:b/>
          <w:spacing w:val="-4"/>
        </w:rPr>
        <w:t xml:space="preserve"> </w:t>
      </w:r>
      <w:r w:rsidRPr="008A65AA">
        <w:rPr>
          <w:rFonts w:ascii="Cera Pro Macmillan" w:hAnsi="Cera Pro Macmillan"/>
          <w:b/>
        </w:rPr>
        <w:t>social</w:t>
      </w:r>
      <w:r w:rsidRPr="008A65AA">
        <w:rPr>
          <w:rFonts w:ascii="Cera Pro Macmillan" w:hAnsi="Cera Pro Macmillan"/>
          <w:b/>
          <w:spacing w:val="-2"/>
        </w:rPr>
        <w:t xml:space="preserve"> investments</w:t>
      </w:r>
    </w:p>
    <w:p w14:paraId="5787E3C1" w14:textId="3FB1442A" w:rsidR="00E4424E" w:rsidRPr="008A65AA" w:rsidRDefault="00E4424E" w:rsidP="005D28F6">
      <w:pPr>
        <w:spacing w:before="96" w:line="264" w:lineRule="auto"/>
        <w:ind w:left="1131" w:right="551"/>
        <w:rPr>
          <w:rFonts w:ascii="Cera Pro Macmillan" w:hAnsi="Cera Pro Macmillan"/>
        </w:rPr>
      </w:pPr>
      <w:r w:rsidRPr="008A65AA">
        <w:rPr>
          <w:rFonts w:ascii="Cera Pro Macmillan" w:hAnsi="Cera Pro Macmillan"/>
        </w:rPr>
        <w:t>Programme</w:t>
      </w:r>
      <w:r w:rsidRPr="005D28F6">
        <w:rPr>
          <w:rFonts w:ascii="Cera Pro Macmillan" w:hAnsi="Cera Pro Macmillan"/>
        </w:rPr>
        <w:t xml:space="preserve"> </w:t>
      </w:r>
      <w:r w:rsidRPr="008A65AA">
        <w:rPr>
          <w:rFonts w:ascii="Cera Pro Macmillan" w:hAnsi="Cera Pro Macmillan"/>
        </w:rPr>
        <w:t>related</w:t>
      </w:r>
      <w:r w:rsidRPr="005D28F6">
        <w:rPr>
          <w:rFonts w:ascii="Cera Pro Macmillan" w:hAnsi="Cera Pro Macmillan"/>
        </w:rPr>
        <w:t xml:space="preserve"> </w:t>
      </w:r>
      <w:r w:rsidRPr="008A65AA">
        <w:rPr>
          <w:rFonts w:ascii="Cera Pro Macmillan" w:hAnsi="Cera Pro Macmillan"/>
        </w:rPr>
        <w:t>social</w:t>
      </w:r>
      <w:r w:rsidRPr="005D28F6">
        <w:rPr>
          <w:rFonts w:ascii="Cera Pro Macmillan" w:hAnsi="Cera Pro Macmillan"/>
        </w:rPr>
        <w:t xml:space="preserve"> </w:t>
      </w:r>
      <w:r w:rsidRPr="008A65AA">
        <w:rPr>
          <w:rFonts w:ascii="Cera Pro Macmillan" w:hAnsi="Cera Pro Macmillan"/>
        </w:rPr>
        <w:t>investments</w:t>
      </w:r>
      <w:r w:rsidRPr="005D28F6">
        <w:rPr>
          <w:rFonts w:ascii="Cera Pro Macmillan" w:hAnsi="Cera Pro Macmillan"/>
        </w:rPr>
        <w:t xml:space="preserve"> </w:t>
      </w:r>
      <w:r w:rsidRPr="008A65AA">
        <w:rPr>
          <w:rFonts w:ascii="Cera Pro Macmillan" w:hAnsi="Cera Pro Macmillan"/>
        </w:rPr>
        <w:t>are</w:t>
      </w:r>
      <w:r w:rsidRPr="005D28F6">
        <w:rPr>
          <w:rFonts w:ascii="Cera Pro Macmillan" w:hAnsi="Cera Pro Macmillan"/>
        </w:rPr>
        <w:t xml:space="preserve"> </w:t>
      </w:r>
      <w:r w:rsidRPr="008A65AA">
        <w:rPr>
          <w:rFonts w:ascii="Cera Pro Macmillan" w:hAnsi="Cera Pro Macmillan"/>
        </w:rPr>
        <w:t>investments</w:t>
      </w:r>
      <w:r w:rsidRPr="005D28F6">
        <w:rPr>
          <w:rFonts w:ascii="Cera Pro Macmillan" w:hAnsi="Cera Pro Macmillan"/>
        </w:rPr>
        <w:t xml:space="preserve"> </w:t>
      </w:r>
      <w:r w:rsidRPr="008A65AA">
        <w:rPr>
          <w:rFonts w:ascii="Cera Pro Macmillan" w:hAnsi="Cera Pro Macmillan"/>
        </w:rPr>
        <w:t>made</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order</w:t>
      </w:r>
      <w:r w:rsidRPr="005D28F6">
        <w:rPr>
          <w:rFonts w:ascii="Cera Pro Macmillan" w:hAnsi="Cera Pro Macmillan"/>
        </w:rPr>
        <w:t xml:space="preserve"> </w:t>
      </w:r>
      <w:r w:rsidRPr="008A65AA">
        <w:rPr>
          <w:rFonts w:ascii="Cera Pro Macmillan" w:hAnsi="Cera Pro Macmillan"/>
        </w:rPr>
        <w:t>to</w:t>
      </w:r>
      <w:r w:rsidRPr="005D28F6">
        <w:rPr>
          <w:rFonts w:ascii="Cera Pro Macmillan" w:hAnsi="Cera Pro Macmillan"/>
        </w:rPr>
        <w:t xml:space="preserve"> </w:t>
      </w:r>
      <w:r w:rsidRPr="008A65AA">
        <w:rPr>
          <w:rFonts w:ascii="Cera Pro Macmillan" w:hAnsi="Cera Pro Macmillan"/>
        </w:rPr>
        <w:t>directly</w:t>
      </w:r>
      <w:r w:rsidRPr="005D28F6">
        <w:rPr>
          <w:rFonts w:ascii="Cera Pro Macmillan" w:hAnsi="Cera Pro Macmillan"/>
        </w:rPr>
        <w:t xml:space="preserve"> </w:t>
      </w:r>
      <w:r w:rsidRPr="008A65AA">
        <w:rPr>
          <w:rFonts w:ascii="Cera Pro Macmillan" w:hAnsi="Cera Pro Macmillan"/>
        </w:rPr>
        <w:t>further</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charitable</w:t>
      </w:r>
      <w:r w:rsidRPr="005D28F6">
        <w:rPr>
          <w:rFonts w:ascii="Cera Pro Macmillan" w:hAnsi="Cera Pro Macmillan"/>
        </w:rPr>
        <w:t xml:space="preserve"> </w:t>
      </w:r>
      <w:r w:rsidRPr="008A65AA">
        <w:rPr>
          <w:rFonts w:ascii="Cera Pro Macmillan" w:hAnsi="Cera Pro Macmillan"/>
        </w:rPr>
        <w:t>purposes</w:t>
      </w:r>
      <w:r w:rsidRPr="005D28F6">
        <w:rPr>
          <w:rFonts w:ascii="Cera Pro Macmillan" w:hAnsi="Cera Pro Macmillan"/>
        </w:rPr>
        <w:t xml:space="preserve"> </w:t>
      </w:r>
      <w:r w:rsidRPr="008A65AA">
        <w:rPr>
          <w:rFonts w:ascii="Cera Pro Macmillan" w:hAnsi="Cera Pro Macmillan"/>
        </w:rPr>
        <w:t>of</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Charity.</w:t>
      </w:r>
      <w:r w:rsidRPr="005D28F6">
        <w:rPr>
          <w:rFonts w:ascii="Cera Pro Macmillan" w:hAnsi="Cera Pro Macmillan"/>
        </w:rPr>
        <w:t xml:space="preserve"> </w:t>
      </w:r>
      <w:r w:rsidRPr="008A65AA">
        <w:rPr>
          <w:rFonts w:ascii="Cera Pro Macmillan" w:hAnsi="Cera Pro Macmillan"/>
        </w:rPr>
        <w:t>Any financial return obtained is not the primary reason for making the investment. Programme related social investments are held at cost adjusted</w:t>
      </w:r>
      <w:r w:rsidRPr="005D28F6">
        <w:rPr>
          <w:rFonts w:ascii="Cera Pro Macmillan" w:hAnsi="Cera Pro Macmillan"/>
        </w:rPr>
        <w:t xml:space="preserve"> </w:t>
      </w:r>
      <w:r w:rsidRPr="008A65AA">
        <w:rPr>
          <w:rFonts w:ascii="Cera Pro Macmillan" w:hAnsi="Cera Pro Macmillan"/>
        </w:rPr>
        <w:t>for</w:t>
      </w:r>
      <w:r w:rsidRPr="005D28F6">
        <w:rPr>
          <w:rFonts w:ascii="Cera Pro Macmillan" w:hAnsi="Cera Pro Macmillan"/>
        </w:rPr>
        <w:t xml:space="preserve"> </w:t>
      </w:r>
      <w:r w:rsidRPr="008A65AA">
        <w:rPr>
          <w:rFonts w:ascii="Cera Pro Macmillan" w:hAnsi="Cera Pro Macmillan"/>
        </w:rPr>
        <w:t>impairment</w:t>
      </w:r>
      <w:r w:rsidRPr="005D28F6">
        <w:rPr>
          <w:rFonts w:ascii="Cera Pro Macmillan" w:hAnsi="Cera Pro Macmillan"/>
        </w:rPr>
        <w:t xml:space="preserve"> </w:t>
      </w:r>
      <w:r w:rsidRPr="008A65AA">
        <w:rPr>
          <w:rFonts w:ascii="Cera Pro Macmillan" w:hAnsi="Cera Pro Macmillan"/>
        </w:rPr>
        <w:t>losses.</w:t>
      </w:r>
      <w:r w:rsidRPr="005D28F6">
        <w:rPr>
          <w:rFonts w:ascii="Cera Pro Macmillan" w:hAnsi="Cera Pro Macmillan"/>
        </w:rPr>
        <w:t xml:space="preserve"> </w:t>
      </w:r>
      <w:r w:rsidRPr="008A65AA">
        <w:rPr>
          <w:rFonts w:ascii="Cera Pro Macmillan" w:hAnsi="Cera Pro Macmillan"/>
        </w:rPr>
        <w:t>Impairments</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value</w:t>
      </w:r>
      <w:r w:rsidRPr="005D28F6">
        <w:rPr>
          <w:rFonts w:ascii="Cera Pro Macmillan" w:hAnsi="Cera Pro Macmillan"/>
        </w:rPr>
        <w:t xml:space="preserve"> </w:t>
      </w:r>
      <w:r w:rsidRPr="008A65AA">
        <w:rPr>
          <w:rFonts w:ascii="Cera Pro Macmillan" w:hAnsi="Cera Pro Macmillan"/>
        </w:rPr>
        <w:t>of</w:t>
      </w:r>
      <w:r w:rsidRPr="005D28F6">
        <w:rPr>
          <w:rFonts w:ascii="Cera Pro Macmillan" w:hAnsi="Cera Pro Macmillan"/>
        </w:rPr>
        <w:t xml:space="preserve"> </w:t>
      </w:r>
      <w:r w:rsidRPr="008A65AA">
        <w:rPr>
          <w:rFonts w:ascii="Cera Pro Macmillan" w:hAnsi="Cera Pro Macmillan"/>
        </w:rPr>
        <w:t>programme</w:t>
      </w:r>
      <w:r w:rsidRPr="005D28F6">
        <w:rPr>
          <w:rFonts w:ascii="Cera Pro Macmillan" w:hAnsi="Cera Pro Macmillan"/>
        </w:rPr>
        <w:t xml:space="preserve"> </w:t>
      </w:r>
      <w:r w:rsidRPr="008A65AA">
        <w:rPr>
          <w:rFonts w:ascii="Cera Pro Macmillan" w:hAnsi="Cera Pro Macmillan"/>
        </w:rPr>
        <w:t>related</w:t>
      </w:r>
      <w:r w:rsidRPr="005D28F6">
        <w:rPr>
          <w:rFonts w:ascii="Cera Pro Macmillan" w:hAnsi="Cera Pro Macmillan"/>
        </w:rPr>
        <w:t xml:space="preserve"> </w:t>
      </w:r>
      <w:r w:rsidRPr="008A65AA">
        <w:rPr>
          <w:rFonts w:ascii="Cera Pro Macmillan" w:hAnsi="Cera Pro Macmillan"/>
        </w:rPr>
        <w:t>investments</w:t>
      </w:r>
      <w:r w:rsidRPr="005D28F6">
        <w:rPr>
          <w:rFonts w:ascii="Cera Pro Macmillan" w:hAnsi="Cera Pro Macmillan"/>
        </w:rPr>
        <w:t xml:space="preserve"> </w:t>
      </w:r>
      <w:r w:rsidRPr="008A65AA">
        <w:rPr>
          <w:rFonts w:ascii="Cera Pro Macmillan" w:hAnsi="Cera Pro Macmillan"/>
        </w:rPr>
        <w:t>are</w:t>
      </w:r>
      <w:r w:rsidRPr="005D28F6">
        <w:rPr>
          <w:rFonts w:ascii="Cera Pro Macmillan" w:hAnsi="Cera Pro Macmillan"/>
        </w:rPr>
        <w:t xml:space="preserve"> </w:t>
      </w:r>
      <w:r w:rsidRPr="008A65AA">
        <w:rPr>
          <w:rFonts w:ascii="Cera Pro Macmillan" w:hAnsi="Cera Pro Macmillan"/>
        </w:rPr>
        <w:t>charged</w:t>
      </w:r>
      <w:r w:rsidRPr="005D28F6">
        <w:rPr>
          <w:rFonts w:ascii="Cera Pro Macmillan" w:hAnsi="Cera Pro Macmillan"/>
        </w:rPr>
        <w:t xml:space="preserve"> </w:t>
      </w:r>
      <w:r w:rsidRPr="008A65AA">
        <w:rPr>
          <w:rFonts w:ascii="Cera Pro Macmillan" w:hAnsi="Cera Pro Macmillan"/>
        </w:rPr>
        <w:t>to</w:t>
      </w:r>
      <w:r w:rsidRPr="005D28F6">
        <w:rPr>
          <w:rFonts w:ascii="Cera Pro Macmillan" w:hAnsi="Cera Pro Macmillan"/>
        </w:rPr>
        <w:t xml:space="preserve"> </w:t>
      </w:r>
      <w:r w:rsidRPr="008A65AA">
        <w:rPr>
          <w:rFonts w:ascii="Cera Pro Macmillan" w:hAnsi="Cera Pro Macmillan"/>
        </w:rPr>
        <w:t>charitable</w:t>
      </w:r>
      <w:r w:rsidRPr="005D28F6">
        <w:rPr>
          <w:rFonts w:ascii="Cera Pro Macmillan" w:hAnsi="Cera Pro Macmillan"/>
        </w:rPr>
        <w:t xml:space="preserve"> </w:t>
      </w:r>
      <w:r w:rsidRPr="008A65AA">
        <w:rPr>
          <w:rFonts w:ascii="Cera Pro Macmillan" w:hAnsi="Cera Pro Macmillan"/>
        </w:rPr>
        <w:t>expenditure.</w:t>
      </w:r>
      <w:r w:rsidRPr="005D28F6">
        <w:rPr>
          <w:rFonts w:ascii="Cera Pro Macmillan" w:hAnsi="Cera Pro Macmillan"/>
        </w:rPr>
        <w:t xml:space="preserve"> </w:t>
      </w:r>
      <w:r w:rsidRPr="008A65AA">
        <w:rPr>
          <w:rFonts w:ascii="Cera Pro Macmillan" w:hAnsi="Cera Pro Macmillan"/>
        </w:rPr>
        <w:t>Gains in the value of programme related investments are credited to investment income.</w:t>
      </w:r>
    </w:p>
    <w:p w14:paraId="2AB8FC25" w14:textId="71C401EE" w:rsidR="00E4424E" w:rsidRDefault="00E4424E" w:rsidP="005D28F6">
      <w:pPr>
        <w:spacing w:before="96" w:line="264" w:lineRule="auto"/>
        <w:ind w:left="1131" w:right="551"/>
        <w:rPr>
          <w:rFonts w:ascii="Cera Pro Macmillan" w:hAnsi="Cera Pro Macmillan"/>
        </w:rPr>
      </w:pPr>
      <w:r w:rsidRPr="008A65AA">
        <w:rPr>
          <w:rFonts w:ascii="Cera Pro Macmillan" w:hAnsi="Cera Pro Macmillan"/>
        </w:rPr>
        <w:t>Where the Charity has a significant interest in a programme related investment, it will be treated as either a joint venture or an associate, dependent on the level of control exerted by the Charity. Joint ventures and associates are included at cost, subsequently adjusted for the Charity's</w:t>
      </w:r>
      <w:r w:rsidRPr="005D28F6">
        <w:rPr>
          <w:rFonts w:ascii="Cera Pro Macmillan" w:hAnsi="Cera Pro Macmillan"/>
        </w:rPr>
        <w:t xml:space="preserve"> </w:t>
      </w:r>
      <w:r w:rsidRPr="008A65AA">
        <w:rPr>
          <w:rFonts w:ascii="Cera Pro Macmillan" w:hAnsi="Cera Pro Macmillan"/>
        </w:rPr>
        <w:t>share</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associate's</w:t>
      </w:r>
      <w:r w:rsidRPr="005D28F6">
        <w:rPr>
          <w:rFonts w:ascii="Cera Pro Macmillan" w:hAnsi="Cera Pro Macmillan"/>
        </w:rPr>
        <w:t xml:space="preserve"> </w:t>
      </w:r>
      <w:r w:rsidRPr="008A65AA">
        <w:rPr>
          <w:rFonts w:ascii="Cera Pro Macmillan" w:hAnsi="Cera Pro Macmillan"/>
        </w:rPr>
        <w:t>net</w:t>
      </w:r>
      <w:r w:rsidRPr="005D28F6">
        <w:rPr>
          <w:rFonts w:ascii="Cera Pro Macmillan" w:hAnsi="Cera Pro Macmillan"/>
        </w:rPr>
        <w:t xml:space="preserve"> </w:t>
      </w:r>
      <w:r w:rsidRPr="008A65AA">
        <w:rPr>
          <w:rFonts w:ascii="Cera Pro Macmillan" w:hAnsi="Cera Pro Macmillan"/>
        </w:rPr>
        <w:t>assets</w:t>
      </w:r>
      <w:r w:rsidRPr="005D28F6">
        <w:rPr>
          <w:rFonts w:ascii="Cera Pro Macmillan" w:hAnsi="Cera Pro Macmillan"/>
        </w:rPr>
        <w:t xml:space="preserve"> </w:t>
      </w:r>
      <w:r w:rsidRPr="008A65AA">
        <w:rPr>
          <w:rFonts w:ascii="Cera Pro Macmillan" w:hAnsi="Cera Pro Macmillan"/>
        </w:rPr>
        <w:t>under</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equity</w:t>
      </w:r>
      <w:r w:rsidRPr="005D28F6">
        <w:rPr>
          <w:rFonts w:ascii="Cera Pro Macmillan" w:hAnsi="Cera Pro Macmillan"/>
        </w:rPr>
        <w:t xml:space="preserve"> </w:t>
      </w:r>
      <w:r w:rsidRPr="008A65AA">
        <w:rPr>
          <w:rFonts w:ascii="Cera Pro Macmillan" w:hAnsi="Cera Pro Macmillan"/>
        </w:rPr>
        <w:t>method</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consolidated</w:t>
      </w:r>
      <w:r w:rsidRPr="005D28F6">
        <w:rPr>
          <w:rFonts w:ascii="Cera Pro Macmillan" w:hAnsi="Cera Pro Macmillan"/>
        </w:rPr>
        <w:t xml:space="preserve"> </w:t>
      </w:r>
      <w:r w:rsidRPr="008A65AA">
        <w:rPr>
          <w:rFonts w:ascii="Cera Pro Macmillan" w:hAnsi="Cera Pro Macmillan"/>
        </w:rPr>
        <w:t>financial</w:t>
      </w:r>
      <w:r w:rsidRPr="005D28F6">
        <w:rPr>
          <w:rFonts w:ascii="Cera Pro Macmillan" w:hAnsi="Cera Pro Macmillan"/>
        </w:rPr>
        <w:t xml:space="preserve"> </w:t>
      </w:r>
      <w:r w:rsidRPr="008A65AA">
        <w:rPr>
          <w:rFonts w:ascii="Cera Pro Macmillan" w:hAnsi="Cera Pro Macmillan"/>
        </w:rPr>
        <w:t>statements.</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annual</w:t>
      </w:r>
      <w:r w:rsidRPr="005D28F6">
        <w:rPr>
          <w:rFonts w:ascii="Cera Pro Macmillan" w:hAnsi="Cera Pro Macmillan"/>
        </w:rPr>
        <w:t xml:space="preserve"> </w:t>
      </w:r>
      <w:r w:rsidRPr="008A65AA">
        <w:rPr>
          <w:rFonts w:ascii="Cera Pro Macmillan" w:hAnsi="Cera Pro Macmillan"/>
        </w:rPr>
        <w:t>movement</w:t>
      </w:r>
      <w:r w:rsidRPr="005D28F6">
        <w:rPr>
          <w:rFonts w:ascii="Cera Pro Macmillan" w:hAnsi="Cera Pro Macmillan"/>
        </w:rPr>
        <w:t xml:space="preserve"> </w:t>
      </w:r>
      <w:r w:rsidRPr="008A65AA">
        <w:rPr>
          <w:rFonts w:ascii="Cera Pro Macmillan" w:hAnsi="Cera Pro Macmillan"/>
        </w:rPr>
        <w:t>in the value of programme related investments is shown as a separate category in the investments note.</w:t>
      </w:r>
    </w:p>
    <w:p w14:paraId="78A3F9AE" w14:textId="77777777" w:rsidR="008A65AA" w:rsidRPr="008A65AA" w:rsidRDefault="008A65AA" w:rsidP="005D28F6">
      <w:pPr>
        <w:spacing w:before="96" w:line="264" w:lineRule="auto"/>
        <w:ind w:left="1131" w:right="551"/>
        <w:rPr>
          <w:rFonts w:ascii="Cera Pro Macmillan" w:hAnsi="Cera Pro Macmillan"/>
        </w:rPr>
      </w:pPr>
    </w:p>
    <w:p w14:paraId="15ADDBC7" w14:textId="77777777" w:rsidR="00E4424E" w:rsidRPr="008A65AA" w:rsidRDefault="00E4424E" w:rsidP="00E4424E">
      <w:pPr>
        <w:ind w:left="1132"/>
        <w:rPr>
          <w:rFonts w:ascii="Cera Pro Macmillan" w:hAnsi="Cera Pro Macmillan"/>
          <w:b/>
        </w:rPr>
      </w:pPr>
      <w:r w:rsidRPr="008A65AA">
        <w:rPr>
          <w:rFonts w:ascii="Cera Pro Macmillan" w:hAnsi="Cera Pro Macmillan"/>
          <w:b/>
        </w:rPr>
        <w:t>Cash</w:t>
      </w:r>
      <w:r w:rsidRPr="008A65AA">
        <w:rPr>
          <w:rFonts w:ascii="Cera Pro Macmillan" w:hAnsi="Cera Pro Macmillan"/>
          <w:b/>
          <w:spacing w:val="-5"/>
        </w:rPr>
        <w:t xml:space="preserve"> </w:t>
      </w:r>
      <w:r w:rsidRPr="008A65AA">
        <w:rPr>
          <w:rFonts w:ascii="Cera Pro Macmillan" w:hAnsi="Cera Pro Macmillan"/>
          <w:b/>
        </w:rPr>
        <w:t>at</w:t>
      </w:r>
      <w:r w:rsidRPr="008A65AA">
        <w:rPr>
          <w:rFonts w:ascii="Cera Pro Macmillan" w:hAnsi="Cera Pro Macmillan"/>
          <w:b/>
          <w:spacing w:val="-1"/>
        </w:rPr>
        <w:t xml:space="preserve"> </w:t>
      </w:r>
      <w:r w:rsidRPr="008A65AA">
        <w:rPr>
          <w:rFonts w:ascii="Cera Pro Macmillan" w:hAnsi="Cera Pro Macmillan"/>
          <w:b/>
        </w:rPr>
        <w:t>bank</w:t>
      </w:r>
      <w:r w:rsidRPr="008A65AA">
        <w:rPr>
          <w:rFonts w:ascii="Cera Pro Macmillan" w:hAnsi="Cera Pro Macmillan"/>
          <w:b/>
          <w:spacing w:val="-2"/>
        </w:rPr>
        <w:t xml:space="preserve"> </w:t>
      </w:r>
      <w:r w:rsidRPr="008A65AA">
        <w:rPr>
          <w:rFonts w:ascii="Cera Pro Macmillan" w:hAnsi="Cera Pro Macmillan"/>
          <w:b/>
        </w:rPr>
        <w:t>and</w:t>
      </w:r>
      <w:r w:rsidRPr="008A65AA">
        <w:rPr>
          <w:rFonts w:ascii="Cera Pro Macmillan" w:hAnsi="Cera Pro Macmillan"/>
          <w:b/>
          <w:spacing w:val="-2"/>
        </w:rPr>
        <w:t xml:space="preserve"> </w:t>
      </w:r>
      <w:r w:rsidRPr="008A65AA">
        <w:rPr>
          <w:rFonts w:ascii="Cera Pro Macmillan" w:hAnsi="Cera Pro Macmillan"/>
          <w:b/>
        </w:rPr>
        <w:t>in</w:t>
      </w:r>
      <w:r w:rsidRPr="008A65AA">
        <w:rPr>
          <w:rFonts w:ascii="Cera Pro Macmillan" w:hAnsi="Cera Pro Macmillan"/>
          <w:b/>
          <w:spacing w:val="-2"/>
        </w:rPr>
        <w:t xml:space="preserve"> </w:t>
      </w:r>
      <w:r w:rsidRPr="008A65AA">
        <w:rPr>
          <w:rFonts w:ascii="Cera Pro Macmillan" w:hAnsi="Cera Pro Macmillan"/>
          <w:b/>
          <w:spacing w:val="-4"/>
        </w:rPr>
        <w:t>hand</w:t>
      </w:r>
    </w:p>
    <w:p w14:paraId="49D52DF2" w14:textId="77777777" w:rsidR="00E4424E" w:rsidRPr="008A65AA" w:rsidRDefault="00E4424E" w:rsidP="00E4424E">
      <w:pPr>
        <w:spacing w:before="18"/>
        <w:ind w:left="1132"/>
        <w:rPr>
          <w:rFonts w:ascii="Cera Pro Macmillan" w:hAnsi="Cera Pro Macmillan"/>
        </w:rPr>
      </w:pPr>
      <w:r w:rsidRPr="008A65AA">
        <w:rPr>
          <w:rFonts w:ascii="Cera Pro Macmillan" w:hAnsi="Cera Pro Macmillan"/>
        </w:rPr>
        <w:t>Cash</w:t>
      </w:r>
      <w:r w:rsidRPr="008A65AA">
        <w:rPr>
          <w:rFonts w:ascii="Cera Pro Macmillan" w:hAnsi="Cera Pro Macmillan"/>
          <w:spacing w:val="-2"/>
        </w:rPr>
        <w:t xml:space="preserve"> </w:t>
      </w:r>
      <w:r w:rsidRPr="008A65AA">
        <w:rPr>
          <w:rFonts w:ascii="Cera Pro Macmillan" w:hAnsi="Cera Pro Macmillan"/>
        </w:rPr>
        <w:t>at bank</w:t>
      </w:r>
      <w:r w:rsidRPr="008A65AA">
        <w:rPr>
          <w:rFonts w:ascii="Cera Pro Macmillan" w:hAnsi="Cera Pro Macmillan"/>
          <w:spacing w:val="-1"/>
        </w:rPr>
        <w:t xml:space="preserve"> </w:t>
      </w:r>
      <w:r w:rsidRPr="008A65AA">
        <w:rPr>
          <w:rFonts w:ascii="Cera Pro Macmillan" w:hAnsi="Cera Pro Macmillan"/>
        </w:rPr>
        <w:t>and</w:t>
      </w:r>
      <w:r w:rsidRPr="008A65AA">
        <w:rPr>
          <w:rFonts w:ascii="Cera Pro Macmillan" w:hAnsi="Cera Pro Macmillan"/>
          <w:spacing w:val="-1"/>
        </w:rPr>
        <w:t xml:space="preserve"> </w:t>
      </w:r>
      <w:r w:rsidRPr="008A65AA">
        <w:rPr>
          <w:rFonts w:ascii="Cera Pro Macmillan" w:hAnsi="Cera Pro Macmillan"/>
        </w:rPr>
        <w:t>in</w:t>
      </w:r>
      <w:r w:rsidRPr="008A65AA">
        <w:rPr>
          <w:rFonts w:ascii="Cera Pro Macmillan" w:hAnsi="Cera Pro Macmillan"/>
          <w:spacing w:val="-2"/>
        </w:rPr>
        <w:t xml:space="preserve"> </w:t>
      </w:r>
      <w:r w:rsidRPr="008A65AA">
        <w:rPr>
          <w:rFonts w:ascii="Cera Pro Macmillan" w:hAnsi="Cera Pro Macmillan"/>
        </w:rPr>
        <w:t>hand</w:t>
      </w:r>
      <w:r w:rsidRPr="008A65AA">
        <w:rPr>
          <w:rFonts w:ascii="Cera Pro Macmillan" w:hAnsi="Cera Pro Macmillan"/>
          <w:spacing w:val="-1"/>
        </w:rPr>
        <w:t xml:space="preserve"> </w:t>
      </w:r>
      <w:r w:rsidRPr="008A65AA">
        <w:rPr>
          <w:rFonts w:ascii="Cera Pro Macmillan" w:hAnsi="Cera Pro Macmillan"/>
        </w:rPr>
        <w:t>includes</w:t>
      </w:r>
      <w:r w:rsidRPr="008A65AA">
        <w:rPr>
          <w:rFonts w:ascii="Cera Pro Macmillan" w:hAnsi="Cera Pro Macmillan"/>
          <w:spacing w:val="-1"/>
        </w:rPr>
        <w:t xml:space="preserve"> </w:t>
      </w:r>
      <w:r w:rsidRPr="008A65AA">
        <w:rPr>
          <w:rFonts w:ascii="Cera Pro Macmillan" w:hAnsi="Cera Pro Macmillan"/>
        </w:rPr>
        <w:t>cash</w:t>
      </w:r>
      <w:r w:rsidRPr="008A65AA">
        <w:rPr>
          <w:rFonts w:ascii="Cera Pro Macmillan" w:hAnsi="Cera Pro Macmillan"/>
          <w:spacing w:val="-1"/>
        </w:rPr>
        <w:t xml:space="preserve"> </w:t>
      </w:r>
      <w:r w:rsidRPr="008A65AA">
        <w:rPr>
          <w:rFonts w:ascii="Cera Pro Macmillan" w:hAnsi="Cera Pro Macmillan"/>
        </w:rPr>
        <w:t>in</w:t>
      </w:r>
      <w:r w:rsidRPr="008A65AA">
        <w:rPr>
          <w:rFonts w:ascii="Cera Pro Macmillan" w:hAnsi="Cera Pro Macmillan"/>
          <w:spacing w:val="-2"/>
        </w:rPr>
        <w:t xml:space="preserve"> </w:t>
      </w:r>
      <w:r w:rsidRPr="008A65AA">
        <w:rPr>
          <w:rFonts w:ascii="Cera Pro Macmillan" w:hAnsi="Cera Pro Macmillan"/>
        </w:rPr>
        <w:t>hand</w:t>
      </w:r>
      <w:r w:rsidRPr="008A65AA">
        <w:rPr>
          <w:rFonts w:ascii="Cera Pro Macmillan" w:hAnsi="Cera Pro Macmillan"/>
          <w:spacing w:val="-1"/>
        </w:rPr>
        <w:t xml:space="preserve"> </w:t>
      </w:r>
      <w:r w:rsidRPr="008A65AA">
        <w:rPr>
          <w:rFonts w:ascii="Cera Pro Macmillan" w:hAnsi="Cera Pro Macmillan"/>
        </w:rPr>
        <w:t>and</w:t>
      </w:r>
      <w:r w:rsidRPr="008A65AA">
        <w:rPr>
          <w:rFonts w:ascii="Cera Pro Macmillan" w:hAnsi="Cera Pro Macmillan"/>
          <w:spacing w:val="-2"/>
        </w:rPr>
        <w:t xml:space="preserve"> </w:t>
      </w:r>
      <w:r w:rsidRPr="008A65AA">
        <w:rPr>
          <w:rFonts w:ascii="Cera Pro Macmillan" w:hAnsi="Cera Pro Macmillan"/>
        </w:rPr>
        <w:t>deposits held</w:t>
      </w:r>
      <w:r w:rsidRPr="008A65AA">
        <w:rPr>
          <w:rFonts w:ascii="Cera Pro Macmillan" w:hAnsi="Cera Pro Macmillan"/>
          <w:spacing w:val="-2"/>
        </w:rPr>
        <w:t xml:space="preserve"> </w:t>
      </w:r>
      <w:r w:rsidRPr="008A65AA">
        <w:rPr>
          <w:rFonts w:ascii="Cera Pro Macmillan" w:hAnsi="Cera Pro Macmillan"/>
        </w:rPr>
        <w:t>with</w:t>
      </w:r>
      <w:r w:rsidRPr="008A65AA">
        <w:rPr>
          <w:rFonts w:ascii="Cera Pro Macmillan" w:hAnsi="Cera Pro Macmillan"/>
          <w:spacing w:val="-1"/>
        </w:rPr>
        <w:t xml:space="preserve"> </w:t>
      </w:r>
      <w:r w:rsidRPr="008A65AA">
        <w:rPr>
          <w:rFonts w:ascii="Cera Pro Macmillan" w:hAnsi="Cera Pro Macmillan"/>
        </w:rPr>
        <w:t>UK</w:t>
      </w:r>
      <w:r w:rsidRPr="008A65AA">
        <w:rPr>
          <w:rFonts w:ascii="Cera Pro Macmillan" w:hAnsi="Cera Pro Macmillan"/>
          <w:spacing w:val="-1"/>
        </w:rPr>
        <w:t xml:space="preserve"> </w:t>
      </w:r>
      <w:r w:rsidRPr="008A65AA">
        <w:rPr>
          <w:rFonts w:ascii="Cera Pro Macmillan" w:hAnsi="Cera Pro Macmillan"/>
          <w:spacing w:val="-2"/>
        </w:rPr>
        <w:t>banks.</w:t>
      </w:r>
    </w:p>
    <w:p w14:paraId="12506FCA" w14:textId="77777777" w:rsidR="00E4424E" w:rsidRPr="008A65AA" w:rsidRDefault="00E4424E" w:rsidP="00E4424E">
      <w:pPr>
        <w:spacing w:before="17" w:line="264" w:lineRule="auto"/>
        <w:ind w:left="1132" w:right="551"/>
        <w:rPr>
          <w:rFonts w:ascii="Cera Pro Macmillan" w:hAnsi="Cera Pro Macmillan"/>
        </w:rPr>
      </w:pPr>
      <w:r w:rsidRPr="008A65AA">
        <w:rPr>
          <w:rFonts w:ascii="Cera Pro Macmillan" w:hAnsi="Cera Pro Macmillan"/>
        </w:rPr>
        <w:lastRenderedPageBreak/>
        <w:t>Macmillan</w:t>
      </w:r>
      <w:r w:rsidRPr="008A65AA">
        <w:rPr>
          <w:rFonts w:ascii="Cera Pro Macmillan" w:hAnsi="Cera Pro Macmillan"/>
          <w:spacing w:val="38"/>
        </w:rPr>
        <w:t xml:space="preserve"> </w:t>
      </w:r>
      <w:r w:rsidRPr="008A65AA">
        <w:rPr>
          <w:rFonts w:ascii="Cera Pro Macmillan" w:hAnsi="Cera Pro Macmillan"/>
        </w:rPr>
        <w:t>also</w:t>
      </w:r>
      <w:r w:rsidRPr="008A65AA">
        <w:rPr>
          <w:rFonts w:ascii="Cera Pro Macmillan" w:hAnsi="Cera Pro Macmillan"/>
          <w:spacing w:val="38"/>
        </w:rPr>
        <w:t xml:space="preserve"> </w:t>
      </w:r>
      <w:r w:rsidRPr="008A65AA">
        <w:rPr>
          <w:rFonts w:ascii="Cera Pro Macmillan" w:hAnsi="Cera Pro Macmillan"/>
        </w:rPr>
        <w:t>has</w:t>
      </w:r>
      <w:r w:rsidRPr="008A65AA">
        <w:rPr>
          <w:rFonts w:ascii="Cera Pro Macmillan" w:hAnsi="Cera Pro Macmillan"/>
          <w:spacing w:val="39"/>
        </w:rPr>
        <w:t xml:space="preserve"> </w:t>
      </w:r>
      <w:r w:rsidRPr="008A65AA">
        <w:rPr>
          <w:rFonts w:ascii="Cera Pro Macmillan" w:hAnsi="Cera Pro Macmillan"/>
        </w:rPr>
        <w:t>cash</w:t>
      </w:r>
      <w:r w:rsidRPr="008A65AA">
        <w:rPr>
          <w:rFonts w:ascii="Cera Pro Macmillan" w:hAnsi="Cera Pro Macmillan"/>
          <w:spacing w:val="38"/>
        </w:rPr>
        <w:t xml:space="preserve"> </w:t>
      </w:r>
      <w:r w:rsidRPr="008A65AA">
        <w:rPr>
          <w:rFonts w:ascii="Cera Pro Macmillan" w:hAnsi="Cera Pro Macmillan"/>
        </w:rPr>
        <w:t>balances</w:t>
      </w:r>
      <w:r w:rsidRPr="008A65AA">
        <w:rPr>
          <w:rFonts w:ascii="Cera Pro Macmillan" w:hAnsi="Cera Pro Macmillan"/>
          <w:spacing w:val="39"/>
        </w:rPr>
        <w:t xml:space="preserve"> </w:t>
      </w:r>
      <w:r w:rsidRPr="008A65AA">
        <w:rPr>
          <w:rFonts w:ascii="Cera Pro Macmillan" w:hAnsi="Cera Pro Macmillan"/>
        </w:rPr>
        <w:t>that</w:t>
      </w:r>
      <w:r w:rsidRPr="008A65AA">
        <w:rPr>
          <w:rFonts w:ascii="Cera Pro Macmillan" w:hAnsi="Cera Pro Macmillan"/>
          <w:spacing w:val="39"/>
        </w:rPr>
        <w:t xml:space="preserve"> </w:t>
      </w:r>
      <w:r w:rsidRPr="008A65AA">
        <w:rPr>
          <w:rFonts w:ascii="Cera Pro Macmillan" w:hAnsi="Cera Pro Macmillan"/>
        </w:rPr>
        <w:t>are</w:t>
      </w:r>
      <w:r w:rsidRPr="008A65AA">
        <w:rPr>
          <w:rFonts w:ascii="Cera Pro Macmillan" w:hAnsi="Cera Pro Macmillan"/>
          <w:spacing w:val="38"/>
        </w:rPr>
        <w:t xml:space="preserve"> </w:t>
      </w:r>
      <w:r w:rsidRPr="008A65AA">
        <w:rPr>
          <w:rFonts w:ascii="Cera Pro Macmillan" w:hAnsi="Cera Pro Macmillan"/>
        </w:rPr>
        <w:t>held</w:t>
      </w:r>
      <w:r w:rsidRPr="008A65AA">
        <w:rPr>
          <w:rFonts w:ascii="Cera Pro Macmillan" w:hAnsi="Cera Pro Macmillan"/>
          <w:spacing w:val="38"/>
        </w:rPr>
        <w:t xml:space="preserve"> </w:t>
      </w:r>
      <w:r w:rsidRPr="008A65AA">
        <w:rPr>
          <w:rFonts w:ascii="Cera Pro Macmillan" w:hAnsi="Cera Pro Macmillan"/>
        </w:rPr>
        <w:t>by</w:t>
      </w:r>
      <w:r w:rsidRPr="008A65AA">
        <w:rPr>
          <w:rFonts w:ascii="Cera Pro Macmillan" w:hAnsi="Cera Pro Macmillan"/>
          <w:spacing w:val="37"/>
        </w:rPr>
        <w:t xml:space="preserve"> </w:t>
      </w:r>
      <w:r w:rsidRPr="008A65AA">
        <w:rPr>
          <w:rFonts w:ascii="Cera Pro Macmillan" w:hAnsi="Cera Pro Macmillan"/>
        </w:rPr>
        <w:t>local</w:t>
      </w:r>
      <w:r w:rsidRPr="008A65AA">
        <w:rPr>
          <w:rFonts w:ascii="Cera Pro Macmillan" w:hAnsi="Cera Pro Macmillan"/>
          <w:spacing w:val="38"/>
        </w:rPr>
        <w:t xml:space="preserve"> </w:t>
      </w:r>
      <w:r w:rsidRPr="008A65AA">
        <w:rPr>
          <w:rFonts w:ascii="Cera Pro Macmillan" w:hAnsi="Cera Pro Macmillan"/>
        </w:rPr>
        <w:t>fundraising</w:t>
      </w:r>
      <w:r w:rsidRPr="008A65AA">
        <w:rPr>
          <w:rFonts w:ascii="Cera Pro Macmillan" w:hAnsi="Cera Pro Macmillan"/>
          <w:spacing w:val="38"/>
        </w:rPr>
        <w:t xml:space="preserve"> </w:t>
      </w:r>
      <w:r w:rsidRPr="008A65AA">
        <w:rPr>
          <w:rFonts w:ascii="Cera Pro Macmillan" w:hAnsi="Cera Pro Macmillan"/>
        </w:rPr>
        <w:t>committees.</w:t>
      </w:r>
      <w:r w:rsidRPr="008A65AA">
        <w:rPr>
          <w:rFonts w:ascii="Cera Pro Macmillan" w:hAnsi="Cera Pro Macmillan"/>
          <w:spacing w:val="39"/>
        </w:rPr>
        <w:t xml:space="preserve"> </w:t>
      </w:r>
      <w:r w:rsidRPr="008A65AA">
        <w:rPr>
          <w:rFonts w:ascii="Cera Pro Macmillan" w:hAnsi="Cera Pro Macmillan"/>
        </w:rPr>
        <w:t>For</w:t>
      </w:r>
      <w:r w:rsidRPr="008A65AA">
        <w:rPr>
          <w:rFonts w:ascii="Cera Pro Macmillan" w:hAnsi="Cera Pro Macmillan"/>
          <w:spacing w:val="38"/>
        </w:rPr>
        <w:t xml:space="preserve"> </w:t>
      </w:r>
      <w:r w:rsidRPr="008A65AA">
        <w:rPr>
          <w:rFonts w:ascii="Cera Pro Macmillan" w:hAnsi="Cera Pro Macmillan"/>
        </w:rPr>
        <w:t>those</w:t>
      </w:r>
      <w:r w:rsidRPr="008A65AA">
        <w:rPr>
          <w:rFonts w:ascii="Cera Pro Macmillan" w:hAnsi="Cera Pro Macmillan"/>
          <w:spacing w:val="38"/>
        </w:rPr>
        <w:t xml:space="preserve"> </w:t>
      </w:r>
      <w:r w:rsidRPr="008A65AA">
        <w:rPr>
          <w:rFonts w:ascii="Cera Pro Macmillan" w:hAnsi="Cera Pro Macmillan"/>
        </w:rPr>
        <w:t>committees</w:t>
      </w:r>
      <w:r w:rsidRPr="008A65AA">
        <w:rPr>
          <w:rFonts w:ascii="Cera Pro Macmillan" w:hAnsi="Cera Pro Macmillan"/>
          <w:spacing w:val="39"/>
        </w:rPr>
        <w:t xml:space="preserve"> </w:t>
      </w:r>
      <w:r w:rsidRPr="008A65AA">
        <w:rPr>
          <w:rFonts w:ascii="Cera Pro Macmillan" w:hAnsi="Cera Pro Macmillan"/>
        </w:rPr>
        <w:t>which</w:t>
      </w:r>
      <w:r w:rsidRPr="008A65AA">
        <w:rPr>
          <w:rFonts w:ascii="Cera Pro Macmillan" w:hAnsi="Cera Pro Macmillan"/>
          <w:spacing w:val="38"/>
        </w:rPr>
        <w:t xml:space="preserve"> </w:t>
      </w:r>
      <w:r w:rsidRPr="008A65AA">
        <w:rPr>
          <w:rFonts w:ascii="Cera Pro Macmillan" w:hAnsi="Cera Pro Macmillan"/>
        </w:rPr>
        <w:t>hold</w:t>
      </w:r>
      <w:r w:rsidRPr="008A65AA">
        <w:rPr>
          <w:rFonts w:ascii="Cera Pro Macmillan" w:hAnsi="Cera Pro Macmillan"/>
          <w:spacing w:val="38"/>
        </w:rPr>
        <w:t xml:space="preserve"> </w:t>
      </w:r>
      <w:r w:rsidRPr="008A65AA">
        <w:rPr>
          <w:rFonts w:ascii="Cera Pro Macmillan" w:hAnsi="Cera Pro Macmillan"/>
        </w:rPr>
        <w:t>restricted</w:t>
      </w:r>
      <w:r w:rsidRPr="008A65AA">
        <w:rPr>
          <w:rFonts w:ascii="Cera Pro Macmillan" w:hAnsi="Cera Pro Macmillan"/>
          <w:spacing w:val="38"/>
        </w:rPr>
        <w:t xml:space="preserve"> </w:t>
      </w:r>
      <w:r w:rsidRPr="008A65AA">
        <w:rPr>
          <w:rFonts w:ascii="Cera Pro Macmillan" w:hAnsi="Cera Pro Macmillan"/>
        </w:rPr>
        <w:t>cash balances and have an agreement in place with Macmillan, the committees are responsible for how these funds are spent.</w:t>
      </w:r>
    </w:p>
    <w:p w14:paraId="32DD47D0" w14:textId="77777777" w:rsidR="00E4424E" w:rsidRPr="008A65AA" w:rsidRDefault="00E4424E" w:rsidP="00E4424E">
      <w:pPr>
        <w:pStyle w:val="BodyText"/>
        <w:spacing w:before="9"/>
        <w:rPr>
          <w:rFonts w:ascii="Cera Pro Macmillan" w:hAnsi="Cera Pro Macmillan"/>
        </w:rPr>
      </w:pPr>
    </w:p>
    <w:p w14:paraId="6E18CF93" w14:textId="77777777" w:rsidR="00E4424E" w:rsidRPr="008A65AA" w:rsidRDefault="00E4424E" w:rsidP="00E4424E">
      <w:pPr>
        <w:ind w:left="1132"/>
        <w:jc w:val="both"/>
        <w:rPr>
          <w:rFonts w:ascii="Cera Pro Macmillan" w:hAnsi="Cera Pro Macmillan"/>
          <w:b/>
        </w:rPr>
      </w:pPr>
      <w:r w:rsidRPr="008A65AA">
        <w:rPr>
          <w:rFonts w:ascii="Cera Pro Macmillan" w:hAnsi="Cera Pro Macmillan"/>
          <w:b/>
        </w:rPr>
        <w:t>Financial</w:t>
      </w:r>
      <w:r w:rsidRPr="008A65AA">
        <w:rPr>
          <w:rFonts w:ascii="Cera Pro Macmillan" w:hAnsi="Cera Pro Macmillan"/>
          <w:b/>
          <w:spacing w:val="-5"/>
        </w:rPr>
        <w:t xml:space="preserve"> </w:t>
      </w:r>
      <w:r w:rsidRPr="008A65AA">
        <w:rPr>
          <w:rFonts w:ascii="Cera Pro Macmillan" w:hAnsi="Cera Pro Macmillan"/>
          <w:b/>
          <w:spacing w:val="-2"/>
        </w:rPr>
        <w:t>instruments</w:t>
      </w:r>
    </w:p>
    <w:p w14:paraId="48E03283" w14:textId="77777777" w:rsidR="00E4424E" w:rsidRPr="008A65AA" w:rsidRDefault="00E4424E" w:rsidP="005D28F6">
      <w:pPr>
        <w:spacing w:before="17" w:line="264" w:lineRule="auto"/>
        <w:ind w:left="1132" w:right="551"/>
        <w:rPr>
          <w:rFonts w:ascii="Cera Pro Macmillan" w:hAnsi="Cera Pro Macmillan"/>
        </w:rPr>
      </w:pPr>
      <w:r w:rsidRPr="008A65AA">
        <w:rPr>
          <w:rFonts w:ascii="Cera Pro Macmillan" w:hAnsi="Cera Pro Macmillan"/>
        </w:rPr>
        <w:t>The Charity has applied the provisions of FRS 102, Section 11, 'Basic Financial Instruments' and Section 12, 'Other Financial Instruments Issues'.</w:t>
      </w:r>
      <w:r w:rsidRPr="005D28F6">
        <w:rPr>
          <w:rFonts w:ascii="Cera Pro Macmillan" w:hAnsi="Cera Pro Macmillan"/>
        </w:rPr>
        <w:t xml:space="preserve"> </w:t>
      </w:r>
      <w:r w:rsidRPr="008A65AA">
        <w:rPr>
          <w:rFonts w:ascii="Cera Pro Macmillan" w:hAnsi="Cera Pro Macmillan"/>
        </w:rPr>
        <w:t>Financial assets</w:t>
      </w:r>
      <w:r w:rsidRPr="005D28F6">
        <w:rPr>
          <w:rFonts w:ascii="Cera Pro Macmillan" w:hAnsi="Cera Pro Macmillan"/>
        </w:rPr>
        <w:t xml:space="preserve"> </w:t>
      </w:r>
      <w:r w:rsidRPr="008A65AA">
        <w:rPr>
          <w:rFonts w:ascii="Cera Pro Macmillan" w:hAnsi="Cera Pro Macmillan"/>
        </w:rPr>
        <w:t>and liabilities</w:t>
      </w:r>
      <w:r w:rsidRPr="005D28F6">
        <w:rPr>
          <w:rFonts w:ascii="Cera Pro Macmillan" w:hAnsi="Cera Pro Macmillan"/>
        </w:rPr>
        <w:t xml:space="preserve"> </w:t>
      </w:r>
      <w:r w:rsidRPr="008A65AA">
        <w:rPr>
          <w:rFonts w:ascii="Cera Pro Macmillan" w:hAnsi="Cera Pro Macmillan"/>
        </w:rPr>
        <w:t>are recognised when</w:t>
      </w:r>
      <w:r w:rsidRPr="005D28F6">
        <w:rPr>
          <w:rFonts w:ascii="Cera Pro Macmillan" w:hAnsi="Cera Pro Macmillan"/>
        </w:rPr>
        <w:t xml:space="preserve"> </w:t>
      </w:r>
      <w:r w:rsidRPr="008A65AA">
        <w:rPr>
          <w:rFonts w:ascii="Cera Pro Macmillan" w:hAnsi="Cera Pro Macmillan"/>
        </w:rPr>
        <w:t>the Charity</w:t>
      </w:r>
      <w:r w:rsidRPr="005D28F6">
        <w:rPr>
          <w:rFonts w:ascii="Cera Pro Macmillan" w:hAnsi="Cera Pro Macmillan"/>
        </w:rPr>
        <w:t xml:space="preserve"> </w:t>
      </w:r>
      <w:r w:rsidRPr="008A65AA">
        <w:rPr>
          <w:rFonts w:ascii="Cera Pro Macmillan" w:hAnsi="Cera Pro Macmillan"/>
        </w:rPr>
        <w:t>becomes</w:t>
      </w:r>
      <w:r w:rsidRPr="005D28F6">
        <w:rPr>
          <w:rFonts w:ascii="Cera Pro Macmillan" w:hAnsi="Cera Pro Macmillan"/>
        </w:rPr>
        <w:t xml:space="preserve"> </w:t>
      </w:r>
      <w:r w:rsidRPr="008A65AA">
        <w:rPr>
          <w:rFonts w:ascii="Cera Pro Macmillan" w:hAnsi="Cera Pro Macmillan"/>
        </w:rPr>
        <w:t>a</w:t>
      </w:r>
      <w:r w:rsidRPr="005D28F6">
        <w:rPr>
          <w:rFonts w:ascii="Cera Pro Macmillan" w:hAnsi="Cera Pro Macmillan"/>
        </w:rPr>
        <w:t xml:space="preserve"> </w:t>
      </w:r>
      <w:r w:rsidRPr="008A65AA">
        <w:rPr>
          <w:rFonts w:ascii="Cera Pro Macmillan" w:hAnsi="Cera Pro Macmillan"/>
        </w:rPr>
        <w:t>party to</w:t>
      </w:r>
      <w:r w:rsidRPr="005D28F6">
        <w:rPr>
          <w:rFonts w:ascii="Cera Pro Macmillan" w:hAnsi="Cera Pro Macmillan"/>
        </w:rPr>
        <w:t xml:space="preserve"> </w:t>
      </w:r>
      <w:r w:rsidRPr="008A65AA">
        <w:rPr>
          <w:rFonts w:ascii="Cera Pro Macmillan" w:hAnsi="Cera Pro Macmillan"/>
        </w:rPr>
        <w:t>the contractual</w:t>
      </w:r>
      <w:r w:rsidRPr="005D28F6">
        <w:rPr>
          <w:rFonts w:ascii="Cera Pro Macmillan" w:hAnsi="Cera Pro Macmillan"/>
        </w:rPr>
        <w:t xml:space="preserve"> </w:t>
      </w:r>
      <w:r w:rsidRPr="008A65AA">
        <w:rPr>
          <w:rFonts w:ascii="Cera Pro Macmillan" w:hAnsi="Cera Pro Macmillan"/>
        </w:rPr>
        <w:t>provisions</w:t>
      </w:r>
      <w:r w:rsidRPr="005D28F6">
        <w:rPr>
          <w:rFonts w:ascii="Cera Pro Macmillan" w:hAnsi="Cera Pro Macmillan"/>
        </w:rPr>
        <w:t xml:space="preserve"> </w:t>
      </w:r>
      <w:r w:rsidRPr="008A65AA">
        <w:rPr>
          <w:rFonts w:ascii="Cera Pro Macmillan" w:hAnsi="Cera Pro Macmillan"/>
        </w:rPr>
        <w:t>of</w:t>
      </w:r>
      <w:r w:rsidRPr="005D28F6">
        <w:rPr>
          <w:rFonts w:ascii="Cera Pro Macmillan" w:hAnsi="Cera Pro Macmillan"/>
        </w:rPr>
        <w:t xml:space="preserve"> </w:t>
      </w:r>
      <w:r w:rsidRPr="008A65AA">
        <w:rPr>
          <w:rFonts w:ascii="Cera Pro Macmillan" w:hAnsi="Cera Pro Macmillan"/>
        </w:rPr>
        <w:t>the instrument. The Charity initially recognises a financial asset or a financial liability at transaction price, for debtors and creditors this is the settlement amount. Grant commitments over one year are discounted to reflect present value.</w:t>
      </w:r>
    </w:p>
    <w:p w14:paraId="5BFEAC05" w14:textId="77777777" w:rsidR="00E4424E" w:rsidRPr="008A65AA" w:rsidRDefault="00E4424E" w:rsidP="00E4424E">
      <w:pPr>
        <w:pStyle w:val="BodyText"/>
        <w:spacing w:before="4"/>
        <w:rPr>
          <w:rFonts w:ascii="Cera Pro Macmillan" w:hAnsi="Cera Pro Macmillan"/>
        </w:rPr>
      </w:pPr>
    </w:p>
    <w:p w14:paraId="541A3340" w14:textId="77777777" w:rsidR="00E4424E" w:rsidRPr="008A65AA" w:rsidRDefault="00E4424E" w:rsidP="00E4424E">
      <w:pPr>
        <w:spacing w:before="1"/>
        <w:ind w:left="1132"/>
        <w:rPr>
          <w:rFonts w:ascii="Cera Pro Macmillan" w:hAnsi="Cera Pro Macmillan"/>
          <w:b/>
        </w:rPr>
      </w:pPr>
      <w:r w:rsidRPr="008A65AA">
        <w:rPr>
          <w:rFonts w:ascii="Cera Pro Macmillan" w:hAnsi="Cera Pro Macmillan"/>
          <w:b/>
          <w:spacing w:val="-2"/>
        </w:rPr>
        <w:t>Stock</w:t>
      </w:r>
    </w:p>
    <w:p w14:paraId="0C2D0C9F" w14:textId="77777777" w:rsidR="00E4424E" w:rsidRPr="008A65AA" w:rsidRDefault="00E4424E" w:rsidP="00E4424E">
      <w:pPr>
        <w:spacing w:before="17"/>
        <w:ind w:left="1132"/>
        <w:rPr>
          <w:rFonts w:ascii="Cera Pro Macmillan" w:hAnsi="Cera Pro Macmillan"/>
        </w:rPr>
      </w:pPr>
      <w:r w:rsidRPr="008A65AA">
        <w:rPr>
          <w:rFonts w:ascii="Cera Pro Macmillan" w:hAnsi="Cera Pro Macmillan"/>
        </w:rPr>
        <w:t>Goods</w:t>
      </w:r>
      <w:r w:rsidRPr="008A65AA">
        <w:rPr>
          <w:rFonts w:ascii="Cera Pro Macmillan" w:hAnsi="Cera Pro Macmillan"/>
          <w:spacing w:val="-1"/>
        </w:rPr>
        <w:t xml:space="preserve"> </w:t>
      </w:r>
      <w:r w:rsidRPr="008A65AA">
        <w:rPr>
          <w:rFonts w:ascii="Cera Pro Macmillan" w:hAnsi="Cera Pro Macmillan"/>
        </w:rPr>
        <w:t>purchased</w:t>
      </w:r>
      <w:r w:rsidRPr="008A65AA">
        <w:rPr>
          <w:rFonts w:ascii="Cera Pro Macmillan" w:hAnsi="Cera Pro Macmillan"/>
          <w:spacing w:val="-2"/>
        </w:rPr>
        <w:t xml:space="preserve"> </w:t>
      </w:r>
      <w:r w:rsidRPr="008A65AA">
        <w:rPr>
          <w:rFonts w:ascii="Cera Pro Macmillan" w:hAnsi="Cera Pro Macmillan"/>
        </w:rPr>
        <w:t>for</w:t>
      </w:r>
      <w:r w:rsidRPr="008A65AA">
        <w:rPr>
          <w:rFonts w:ascii="Cera Pro Macmillan" w:hAnsi="Cera Pro Macmillan"/>
          <w:spacing w:val="-1"/>
        </w:rPr>
        <w:t xml:space="preserve"> </w:t>
      </w:r>
      <w:r w:rsidRPr="008A65AA">
        <w:rPr>
          <w:rFonts w:ascii="Cera Pro Macmillan" w:hAnsi="Cera Pro Macmillan"/>
        </w:rPr>
        <w:t>resale</w:t>
      </w:r>
      <w:r w:rsidRPr="008A65AA">
        <w:rPr>
          <w:rFonts w:ascii="Cera Pro Macmillan" w:hAnsi="Cera Pro Macmillan"/>
          <w:spacing w:val="-2"/>
        </w:rPr>
        <w:t xml:space="preserve"> </w:t>
      </w:r>
      <w:r w:rsidRPr="008A65AA">
        <w:rPr>
          <w:rFonts w:ascii="Cera Pro Macmillan" w:hAnsi="Cera Pro Macmillan"/>
        </w:rPr>
        <w:t>are</w:t>
      </w:r>
      <w:r w:rsidRPr="008A65AA">
        <w:rPr>
          <w:rFonts w:ascii="Cera Pro Macmillan" w:hAnsi="Cera Pro Macmillan"/>
          <w:spacing w:val="-1"/>
        </w:rPr>
        <w:t xml:space="preserve"> </w:t>
      </w:r>
      <w:r w:rsidRPr="008A65AA">
        <w:rPr>
          <w:rFonts w:ascii="Cera Pro Macmillan" w:hAnsi="Cera Pro Macmillan"/>
        </w:rPr>
        <w:t>valued</w:t>
      </w:r>
      <w:r w:rsidRPr="008A65AA">
        <w:rPr>
          <w:rFonts w:ascii="Cera Pro Macmillan" w:hAnsi="Cera Pro Macmillan"/>
          <w:spacing w:val="-2"/>
        </w:rPr>
        <w:t xml:space="preserve"> </w:t>
      </w:r>
      <w:r w:rsidRPr="008A65AA">
        <w:rPr>
          <w:rFonts w:ascii="Cera Pro Macmillan" w:hAnsi="Cera Pro Macmillan"/>
        </w:rPr>
        <w:t>at the</w:t>
      </w:r>
      <w:r w:rsidRPr="008A65AA">
        <w:rPr>
          <w:rFonts w:ascii="Cera Pro Macmillan" w:hAnsi="Cera Pro Macmillan"/>
          <w:spacing w:val="-2"/>
        </w:rPr>
        <w:t xml:space="preserve"> </w:t>
      </w:r>
      <w:r w:rsidRPr="008A65AA">
        <w:rPr>
          <w:rFonts w:ascii="Cera Pro Macmillan" w:hAnsi="Cera Pro Macmillan"/>
        </w:rPr>
        <w:t>lower</w:t>
      </w:r>
      <w:r w:rsidRPr="008A65AA">
        <w:rPr>
          <w:rFonts w:ascii="Cera Pro Macmillan" w:hAnsi="Cera Pro Macmillan"/>
          <w:spacing w:val="-2"/>
        </w:rPr>
        <w:t xml:space="preserve"> </w:t>
      </w:r>
      <w:r w:rsidRPr="008A65AA">
        <w:rPr>
          <w:rFonts w:ascii="Cera Pro Macmillan" w:hAnsi="Cera Pro Macmillan"/>
        </w:rPr>
        <w:t>of cost</w:t>
      </w:r>
      <w:r w:rsidRPr="008A65AA">
        <w:rPr>
          <w:rFonts w:ascii="Cera Pro Macmillan" w:hAnsi="Cera Pro Macmillan"/>
          <w:spacing w:val="-1"/>
        </w:rPr>
        <w:t xml:space="preserve"> </w:t>
      </w:r>
      <w:r w:rsidRPr="008A65AA">
        <w:rPr>
          <w:rFonts w:ascii="Cera Pro Macmillan" w:hAnsi="Cera Pro Macmillan"/>
        </w:rPr>
        <w:t>and</w:t>
      </w:r>
      <w:r w:rsidRPr="008A65AA">
        <w:rPr>
          <w:rFonts w:ascii="Cera Pro Macmillan" w:hAnsi="Cera Pro Macmillan"/>
          <w:spacing w:val="-1"/>
        </w:rPr>
        <w:t xml:space="preserve"> </w:t>
      </w:r>
      <w:r w:rsidRPr="008A65AA">
        <w:rPr>
          <w:rFonts w:ascii="Cera Pro Macmillan" w:hAnsi="Cera Pro Macmillan"/>
        </w:rPr>
        <w:t>net</w:t>
      </w:r>
      <w:r w:rsidRPr="008A65AA">
        <w:rPr>
          <w:rFonts w:ascii="Cera Pro Macmillan" w:hAnsi="Cera Pro Macmillan"/>
          <w:spacing w:val="-1"/>
        </w:rPr>
        <w:t xml:space="preserve"> </w:t>
      </w:r>
      <w:r w:rsidRPr="008A65AA">
        <w:rPr>
          <w:rFonts w:ascii="Cera Pro Macmillan" w:hAnsi="Cera Pro Macmillan"/>
        </w:rPr>
        <w:t>realisable</w:t>
      </w:r>
      <w:r w:rsidRPr="008A65AA">
        <w:rPr>
          <w:rFonts w:ascii="Cera Pro Macmillan" w:hAnsi="Cera Pro Macmillan"/>
          <w:spacing w:val="-1"/>
        </w:rPr>
        <w:t xml:space="preserve"> </w:t>
      </w:r>
      <w:r w:rsidRPr="008A65AA">
        <w:rPr>
          <w:rFonts w:ascii="Cera Pro Macmillan" w:hAnsi="Cera Pro Macmillan"/>
          <w:spacing w:val="-2"/>
        </w:rPr>
        <w:t>value.</w:t>
      </w:r>
    </w:p>
    <w:p w14:paraId="3749F898" w14:textId="77777777" w:rsidR="00E4424E" w:rsidRPr="008A65AA" w:rsidRDefault="00E4424E" w:rsidP="00E4424E">
      <w:pPr>
        <w:pStyle w:val="BodyText"/>
        <w:spacing w:before="2"/>
        <w:rPr>
          <w:rFonts w:ascii="Cera Pro Macmillan" w:hAnsi="Cera Pro Macmillan"/>
        </w:rPr>
      </w:pPr>
    </w:p>
    <w:p w14:paraId="2BD2A7FA" w14:textId="77777777" w:rsidR="00E4424E" w:rsidRPr="008A65AA" w:rsidRDefault="00E4424E" w:rsidP="00E4424E">
      <w:pPr>
        <w:ind w:left="1132"/>
        <w:rPr>
          <w:rFonts w:ascii="Cera Pro Macmillan" w:hAnsi="Cera Pro Macmillan"/>
          <w:b/>
        </w:rPr>
      </w:pPr>
      <w:r w:rsidRPr="008A65AA">
        <w:rPr>
          <w:rFonts w:ascii="Cera Pro Macmillan" w:hAnsi="Cera Pro Macmillan"/>
          <w:b/>
        </w:rPr>
        <w:t>Gifted</w:t>
      </w:r>
      <w:r w:rsidRPr="008A65AA">
        <w:rPr>
          <w:rFonts w:ascii="Cera Pro Macmillan" w:hAnsi="Cera Pro Macmillan"/>
          <w:b/>
          <w:spacing w:val="-6"/>
        </w:rPr>
        <w:t xml:space="preserve"> </w:t>
      </w:r>
      <w:r w:rsidRPr="008A65AA">
        <w:rPr>
          <w:rFonts w:ascii="Cera Pro Macmillan" w:hAnsi="Cera Pro Macmillan"/>
          <w:b/>
        </w:rPr>
        <w:t>investments</w:t>
      </w:r>
      <w:r w:rsidRPr="008A65AA">
        <w:rPr>
          <w:rFonts w:ascii="Cera Pro Macmillan" w:hAnsi="Cera Pro Macmillan"/>
          <w:b/>
          <w:spacing w:val="-4"/>
        </w:rPr>
        <w:t xml:space="preserve"> </w:t>
      </w:r>
      <w:r w:rsidRPr="008A65AA">
        <w:rPr>
          <w:rFonts w:ascii="Cera Pro Macmillan" w:hAnsi="Cera Pro Macmillan"/>
          <w:b/>
        </w:rPr>
        <w:t>awaiting</w:t>
      </w:r>
      <w:r w:rsidRPr="008A65AA">
        <w:rPr>
          <w:rFonts w:ascii="Cera Pro Macmillan" w:hAnsi="Cera Pro Macmillan"/>
          <w:b/>
          <w:spacing w:val="-5"/>
        </w:rPr>
        <w:t xml:space="preserve"> </w:t>
      </w:r>
      <w:r w:rsidRPr="008A65AA">
        <w:rPr>
          <w:rFonts w:ascii="Cera Pro Macmillan" w:hAnsi="Cera Pro Macmillan"/>
          <w:b/>
          <w:spacing w:val="-4"/>
        </w:rPr>
        <w:t>sale</w:t>
      </w:r>
    </w:p>
    <w:p w14:paraId="77629D94" w14:textId="19ED3996" w:rsidR="00E4424E" w:rsidRPr="005D28F6" w:rsidRDefault="00E4424E" w:rsidP="005D28F6">
      <w:pPr>
        <w:spacing w:before="17" w:line="264" w:lineRule="auto"/>
        <w:ind w:left="1132" w:right="551"/>
        <w:rPr>
          <w:rFonts w:ascii="Cera Pro Macmillan" w:hAnsi="Cera Pro Macmillan"/>
        </w:rPr>
      </w:pPr>
      <w:r w:rsidRPr="008A65AA">
        <w:rPr>
          <w:rFonts w:ascii="Cera Pro Macmillan" w:hAnsi="Cera Pro Macmillan"/>
        </w:rPr>
        <w:t>Gifted</w:t>
      </w:r>
      <w:r w:rsidRPr="005D28F6">
        <w:rPr>
          <w:rFonts w:ascii="Cera Pro Macmillan" w:hAnsi="Cera Pro Macmillan"/>
        </w:rPr>
        <w:t xml:space="preserve"> </w:t>
      </w:r>
      <w:r w:rsidRPr="008A65AA">
        <w:rPr>
          <w:rFonts w:ascii="Cera Pro Macmillan" w:hAnsi="Cera Pro Macmillan"/>
        </w:rPr>
        <w:t>properties awaiting</w:t>
      </w:r>
      <w:r w:rsidRPr="005D28F6">
        <w:rPr>
          <w:rFonts w:ascii="Cera Pro Macmillan" w:hAnsi="Cera Pro Macmillan"/>
        </w:rPr>
        <w:t xml:space="preserve"> </w:t>
      </w:r>
      <w:r w:rsidRPr="008A65AA">
        <w:rPr>
          <w:rFonts w:ascii="Cera Pro Macmillan" w:hAnsi="Cera Pro Macmillan"/>
        </w:rPr>
        <w:t>sale</w:t>
      </w:r>
      <w:r w:rsidRPr="005D28F6">
        <w:rPr>
          <w:rFonts w:ascii="Cera Pro Macmillan" w:hAnsi="Cera Pro Macmillan"/>
        </w:rPr>
        <w:t xml:space="preserve"> </w:t>
      </w:r>
      <w:r w:rsidRPr="008A65AA">
        <w:rPr>
          <w:rFonts w:ascii="Cera Pro Macmillan" w:hAnsi="Cera Pro Macmillan"/>
        </w:rPr>
        <w:t>are</w:t>
      </w:r>
      <w:r w:rsidRPr="005D28F6">
        <w:rPr>
          <w:rFonts w:ascii="Cera Pro Macmillan" w:hAnsi="Cera Pro Macmillan"/>
        </w:rPr>
        <w:t xml:space="preserve"> </w:t>
      </w:r>
      <w:r w:rsidRPr="008A65AA">
        <w:rPr>
          <w:rFonts w:ascii="Cera Pro Macmillan" w:hAnsi="Cera Pro Macmillan"/>
        </w:rPr>
        <w:t>valued</w:t>
      </w:r>
      <w:r w:rsidRPr="005D28F6">
        <w:rPr>
          <w:rFonts w:ascii="Cera Pro Macmillan" w:hAnsi="Cera Pro Macmillan"/>
        </w:rPr>
        <w:t xml:space="preserve"> </w:t>
      </w:r>
      <w:r w:rsidRPr="008A65AA">
        <w:rPr>
          <w:rFonts w:ascii="Cera Pro Macmillan" w:hAnsi="Cera Pro Macmillan"/>
        </w:rPr>
        <w:t>at their</w:t>
      </w:r>
      <w:r w:rsidRPr="005D28F6">
        <w:rPr>
          <w:rFonts w:ascii="Cera Pro Macmillan" w:hAnsi="Cera Pro Macmillan"/>
        </w:rPr>
        <w:t xml:space="preserve"> </w:t>
      </w:r>
      <w:r w:rsidRPr="008A65AA">
        <w:rPr>
          <w:rFonts w:ascii="Cera Pro Macmillan" w:hAnsi="Cera Pro Macmillan"/>
        </w:rPr>
        <w:t>fair</w:t>
      </w:r>
      <w:r w:rsidRPr="005D28F6">
        <w:rPr>
          <w:rFonts w:ascii="Cera Pro Macmillan" w:hAnsi="Cera Pro Macmillan"/>
        </w:rPr>
        <w:t xml:space="preserve"> </w:t>
      </w:r>
      <w:r w:rsidRPr="008A65AA">
        <w:rPr>
          <w:rFonts w:ascii="Cera Pro Macmillan" w:hAnsi="Cera Pro Macmillan"/>
        </w:rPr>
        <w:t>value</w:t>
      </w:r>
      <w:r w:rsidRPr="005D28F6">
        <w:rPr>
          <w:rFonts w:ascii="Cera Pro Macmillan" w:hAnsi="Cera Pro Macmillan"/>
        </w:rPr>
        <w:t xml:space="preserve"> </w:t>
      </w:r>
      <w:r w:rsidRPr="008A65AA">
        <w:rPr>
          <w:rFonts w:ascii="Cera Pro Macmillan" w:hAnsi="Cera Pro Macmillan"/>
        </w:rPr>
        <w:t>which</w:t>
      </w:r>
      <w:r w:rsidRPr="005D28F6">
        <w:rPr>
          <w:rFonts w:ascii="Cera Pro Macmillan" w:hAnsi="Cera Pro Macmillan"/>
        </w:rPr>
        <w:t xml:space="preserve"> </w:t>
      </w:r>
      <w:r w:rsidRPr="008A65AA">
        <w:rPr>
          <w:rFonts w:ascii="Cera Pro Macmillan" w:hAnsi="Cera Pro Macmillan"/>
        </w:rPr>
        <w:t>is</w:t>
      </w:r>
      <w:r w:rsidRPr="005D28F6">
        <w:rPr>
          <w:rFonts w:ascii="Cera Pro Macmillan" w:hAnsi="Cera Pro Macmillan"/>
        </w:rPr>
        <w:t xml:space="preserve"> </w:t>
      </w:r>
      <w:r w:rsidRPr="008A65AA">
        <w:rPr>
          <w:rFonts w:ascii="Cera Pro Macmillan" w:hAnsi="Cera Pro Macmillan"/>
        </w:rPr>
        <w:t>their</w:t>
      </w:r>
      <w:r w:rsidRPr="005D28F6">
        <w:rPr>
          <w:rFonts w:ascii="Cera Pro Macmillan" w:hAnsi="Cera Pro Macmillan"/>
        </w:rPr>
        <w:t xml:space="preserve"> </w:t>
      </w:r>
      <w:r w:rsidRPr="008A65AA">
        <w:rPr>
          <w:rFonts w:ascii="Cera Pro Macmillan" w:hAnsi="Cera Pro Macmillan"/>
        </w:rPr>
        <w:t>closing</w:t>
      </w:r>
      <w:r w:rsidRPr="005D28F6">
        <w:rPr>
          <w:rFonts w:ascii="Cera Pro Macmillan" w:hAnsi="Cera Pro Macmillan"/>
        </w:rPr>
        <w:t xml:space="preserve"> </w:t>
      </w:r>
      <w:r w:rsidRPr="008A65AA">
        <w:rPr>
          <w:rFonts w:ascii="Cera Pro Macmillan" w:hAnsi="Cera Pro Macmillan"/>
        </w:rPr>
        <w:t>bid</w:t>
      </w:r>
      <w:r w:rsidRPr="005D28F6">
        <w:rPr>
          <w:rFonts w:ascii="Cera Pro Macmillan" w:hAnsi="Cera Pro Macmillan"/>
        </w:rPr>
        <w:t xml:space="preserve"> </w:t>
      </w:r>
      <w:r w:rsidRPr="008A65AA">
        <w:rPr>
          <w:rFonts w:ascii="Cera Pro Macmillan" w:hAnsi="Cera Pro Macmillan"/>
        </w:rPr>
        <w:t>price</w:t>
      </w:r>
      <w:r w:rsidRPr="005D28F6">
        <w:rPr>
          <w:rFonts w:ascii="Cera Pro Macmillan" w:hAnsi="Cera Pro Macmillan"/>
        </w:rPr>
        <w:t xml:space="preserve"> </w:t>
      </w:r>
      <w:r w:rsidRPr="008A65AA">
        <w:rPr>
          <w:rFonts w:ascii="Cera Pro Macmillan" w:hAnsi="Cera Pro Macmillan"/>
        </w:rPr>
        <w:t>on</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current or</w:t>
      </w:r>
      <w:r w:rsidRPr="005D28F6">
        <w:rPr>
          <w:rFonts w:ascii="Cera Pro Macmillan" w:hAnsi="Cera Pro Macmillan"/>
        </w:rPr>
        <w:t xml:space="preserve"> </w:t>
      </w:r>
      <w:r w:rsidRPr="008A65AA">
        <w:rPr>
          <w:rFonts w:ascii="Cera Pro Macmillan" w:hAnsi="Cera Pro Macmillan"/>
        </w:rPr>
        <w:t>previous trading</w:t>
      </w:r>
      <w:r w:rsidRPr="005D28F6">
        <w:rPr>
          <w:rFonts w:ascii="Cera Pro Macmillan" w:hAnsi="Cera Pro Macmillan"/>
        </w:rPr>
        <w:t xml:space="preserve"> day.</w:t>
      </w:r>
    </w:p>
    <w:p w14:paraId="36AA627F" w14:textId="77777777" w:rsidR="008A65AA" w:rsidRDefault="008A65AA" w:rsidP="00E4424E">
      <w:pPr>
        <w:spacing w:before="97"/>
        <w:ind w:left="1132"/>
        <w:rPr>
          <w:rFonts w:ascii="Cera Pro Macmillan" w:hAnsi="Cera Pro Macmillan"/>
          <w:b/>
        </w:rPr>
      </w:pPr>
    </w:p>
    <w:p w14:paraId="1D4422AA" w14:textId="3CC6EE22" w:rsidR="00E4424E" w:rsidRPr="008A65AA" w:rsidRDefault="00E4424E" w:rsidP="00E4424E">
      <w:pPr>
        <w:spacing w:before="97"/>
        <w:ind w:left="1132"/>
        <w:rPr>
          <w:rFonts w:ascii="Cera Pro Macmillan" w:hAnsi="Cera Pro Macmillan"/>
          <w:b/>
        </w:rPr>
      </w:pPr>
      <w:r w:rsidRPr="008A65AA">
        <w:rPr>
          <w:rFonts w:ascii="Cera Pro Macmillan" w:hAnsi="Cera Pro Macmillan"/>
          <w:b/>
        </w:rPr>
        <w:t>Debtors</w:t>
      </w:r>
      <w:r w:rsidRPr="008A65AA">
        <w:rPr>
          <w:rFonts w:ascii="Cera Pro Macmillan" w:hAnsi="Cera Pro Macmillan"/>
          <w:b/>
          <w:spacing w:val="-4"/>
        </w:rPr>
        <w:t xml:space="preserve"> </w:t>
      </w:r>
      <w:r w:rsidRPr="008A65AA">
        <w:rPr>
          <w:rFonts w:ascii="Cera Pro Macmillan" w:hAnsi="Cera Pro Macmillan"/>
          <w:b/>
        </w:rPr>
        <w:t>and</w:t>
      </w:r>
      <w:r w:rsidRPr="008A65AA">
        <w:rPr>
          <w:rFonts w:ascii="Cera Pro Macmillan" w:hAnsi="Cera Pro Macmillan"/>
          <w:b/>
          <w:spacing w:val="-4"/>
        </w:rPr>
        <w:t xml:space="preserve"> </w:t>
      </w:r>
      <w:r w:rsidRPr="008A65AA">
        <w:rPr>
          <w:rFonts w:ascii="Cera Pro Macmillan" w:hAnsi="Cera Pro Macmillan"/>
          <w:b/>
          <w:spacing w:val="-2"/>
        </w:rPr>
        <w:t>creditors</w:t>
      </w:r>
    </w:p>
    <w:p w14:paraId="4B76B539" w14:textId="3666D808" w:rsidR="00E4424E" w:rsidRPr="008A65AA" w:rsidRDefault="00E4424E" w:rsidP="005D28F6">
      <w:pPr>
        <w:spacing w:before="17" w:line="264" w:lineRule="auto"/>
        <w:ind w:left="1132" w:right="551"/>
        <w:rPr>
          <w:rFonts w:ascii="Cera Pro Macmillan" w:hAnsi="Cera Pro Macmillan"/>
        </w:rPr>
      </w:pPr>
      <w:r w:rsidRPr="008A65AA">
        <w:rPr>
          <w:rFonts w:ascii="Cera Pro Macmillan" w:hAnsi="Cera Pro Macmillan"/>
        </w:rPr>
        <w:t>Trade debtors and other debtors are recognised at their transaction price less any allowance for doubtful debts. Trade creditors and other creditors are included at their nominal value when there is a contractual obligation to settle.</w:t>
      </w:r>
    </w:p>
    <w:p w14:paraId="053418A9" w14:textId="77777777" w:rsidR="008A65AA" w:rsidRDefault="008A65AA" w:rsidP="00E4424E">
      <w:pPr>
        <w:spacing w:before="96"/>
        <w:ind w:left="1132"/>
        <w:jc w:val="both"/>
        <w:rPr>
          <w:rFonts w:ascii="Cera Pro Macmillan" w:hAnsi="Cera Pro Macmillan"/>
          <w:b/>
        </w:rPr>
      </w:pPr>
    </w:p>
    <w:p w14:paraId="2413277F" w14:textId="41917B4D" w:rsidR="00E4424E" w:rsidRPr="008A65AA" w:rsidRDefault="00E4424E" w:rsidP="00E4424E">
      <w:pPr>
        <w:spacing w:before="96"/>
        <w:ind w:left="1132"/>
        <w:jc w:val="both"/>
        <w:rPr>
          <w:rFonts w:ascii="Cera Pro Macmillan" w:hAnsi="Cera Pro Macmillan"/>
          <w:b/>
        </w:rPr>
      </w:pPr>
      <w:r w:rsidRPr="008A65AA">
        <w:rPr>
          <w:rFonts w:ascii="Cera Pro Macmillan" w:hAnsi="Cera Pro Macmillan"/>
          <w:b/>
        </w:rPr>
        <w:t>Grant</w:t>
      </w:r>
      <w:r w:rsidRPr="008A65AA">
        <w:rPr>
          <w:rFonts w:ascii="Cera Pro Macmillan" w:hAnsi="Cera Pro Macmillan"/>
          <w:b/>
          <w:spacing w:val="-4"/>
        </w:rPr>
        <w:t xml:space="preserve"> </w:t>
      </w:r>
      <w:r w:rsidRPr="008A65AA">
        <w:rPr>
          <w:rFonts w:ascii="Cera Pro Macmillan" w:hAnsi="Cera Pro Macmillan"/>
          <w:b/>
          <w:spacing w:val="-2"/>
        </w:rPr>
        <w:t>commitments</w:t>
      </w:r>
    </w:p>
    <w:p w14:paraId="3E3024F4" w14:textId="6194897A" w:rsidR="00E4424E" w:rsidRPr="008A65AA" w:rsidRDefault="00E4424E" w:rsidP="005D28F6">
      <w:pPr>
        <w:spacing w:before="17" w:line="264" w:lineRule="auto"/>
        <w:ind w:left="1132" w:right="551"/>
        <w:rPr>
          <w:rFonts w:ascii="Cera Pro Macmillan" w:hAnsi="Cera Pro Macmillan"/>
        </w:rPr>
      </w:pPr>
      <w:r w:rsidRPr="008A65AA">
        <w:rPr>
          <w:rFonts w:ascii="Cera Pro Macmillan" w:hAnsi="Cera Pro Macmillan"/>
        </w:rPr>
        <w:t>Grants to institutions and partner organisations are generally made to organisations to meet employment and development costs of Macmillan post holders and related service developments, to assess and meet patient needs. This covers costs associated with health, financial, information and emotional and practical support developments, including buildings. The full value of the charitable grant is recognised</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year</w:t>
      </w:r>
      <w:r w:rsidRPr="005D28F6">
        <w:rPr>
          <w:rFonts w:ascii="Cera Pro Macmillan" w:hAnsi="Cera Pro Macmillan"/>
        </w:rPr>
        <w:t xml:space="preserve"> </w:t>
      </w:r>
      <w:r w:rsidRPr="008A65AA">
        <w:rPr>
          <w:rFonts w:ascii="Cera Pro Macmillan" w:hAnsi="Cera Pro Macmillan"/>
        </w:rPr>
        <w:t>in</w:t>
      </w:r>
      <w:r w:rsidRPr="005D28F6">
        <w:rPr>
          <w:rFonts w:ascii="Cera Pro Macmillan" w:hAnsi="Cera Pro Macmillan"/>
        </w:rPr>
        <w:t xml:space="preserve"> </w:t>
      </w:r>
      <w:r w:rsidRPr="008A65AA">
        <w:rPr>
          <w:rFonts w:ascii="Cera Pro Macmillan" w:hAnsi="Cera Pro Macmillan"/>
        </w:rPr>
        <w:t>which</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commitment</w:t>
      </w:r>
      <w:r w:rsidRPr="005D28F6">
        <w:rPr>
          <w:rFonts w:ascii="Cera Pro Macmillan" w:hAnsi="Cera Pro Macmillan"/>
        </w:rPr>
        <w:t xml:space="preserve"> </w:t>
      </w:r>
      <w:r w:rsidRPr="008A65AA">
        <w:rPr>
          <w:rFonts w:ascii="Cera Pro Macmillan" w:hAnsi="Cera Pro Macmillan"/>
        </w:rPr>
        <w:t>is</w:t>
      </w:r>
      <w:r w:rsidRPr="005D28F6">
        <w:rPr>
          <w:rFonts w:ascii="Cera Pro Macmillan" w:hAnsi="Cera Pro Macmillan"/>
        </w:rPr>
        <w:t xml:space="preserve"> </w:t>
      </w:r>
      <w:r w:rsidRPr="008A65AA">
        <w:rPr>
          <w:rFonts w:ascii="Cera Pro Macmillan" w:hAnsi="Cera Pro Macmillan"/>
        </w:rPr>
        <w:t>made</w:t>
      </w:r>
      <w:r w:rsidRPr="005D28F6">
        <w:rPr>
          <w:rFonts w:ascii="Cera Pro Macmillan" w:hAnsi="Cera Pro Macmillan"/>
        </w:rPr>
        <w:t xml:space="preserve"> </w:t>
      </w:r>
      <w:r w:rsidRPr="008A65AA">
        <w:rPr>
          <w:rFonts w:ascii="Cera Pro Macmillan" w:hAnsi="Cera Pro Macmillan"/>
        </w:rPr>
        <w:t>and</w:t>
      </w:r>
      <w:r w:rsidRPr="005D28F6">
        <w:rPr>
          <w:rFonts w:ascii="Cera Pro Macmillan" w:hAnsi="Cera Pro Macmillan"/>
        </w:rPr>
        <w:t xml:space="preserve"> </w:t>
      </w:r>
      <w:r w:rsidRPr="008A65AA">
        <w:rPr>
          <w:rFonts w:ascii="Cera Pro Macmillan" w:hAnsi="Cera Pro Macmillan"/>
        </w:rPr>
        <w:t>shown</w:t>
      </w:r>
      <w:r w:rsidRPr="005D28F6">
        <w:rPr>
          <w:rFonts w:ascii="Cera Pro Macmillan" w:hAnsi="Cera Pro Macmillan"/>
        </w:rPr>
        <w:t xml:space="preserve"> </w:t>
      </w:r>
      <w:r w:rsidRPr="008A65AA">
        <w:rPr>
          <w:rFonts w:ascii="Cera Pro Macmillan" w:hAnsi="Cera Pro Macmillan"/>
        </w:rPr>
        <w:t>as</w:t>
      </w:r>
      <w:r w:rsidRPr="005D28F6">
        <w:rPr>
          <w:rFonts w:ascii="Cera Pro Macmillan" w:hAnsi="Cera Pro Macmillan"/>
        </w:rPr>
        <w:t xml:space="preserve"> </w:t>
      </w:r>
      <w:r w:rsidRPr="008A65AA">
        <w:rPr>
          <w:rFonts w:ascii="Cera Pro Macmillan" w:hAnsi="Cera Pro Macmillan"/>
        </w:rPr>
        <w:t>a</w:t>
      </w:r>
      <w:r w:rsidRPr="005D28F6">
        <w:rPr>
          <w:rFonts w:ascii="Cera Pro Macmillan" w:hAnsi="Cera Pro Macmillan"/>
        </w:rPr>
        <w:t xml:space="preserve"> </w:t>
      </w:r>
      <w:r w:rsidRPr="008A65AA">
        <w:rPr>
          <w:rFonts w:ascii="Cera Pro Macmillan" w:hAnsi="Cera Pro Macmillan"/>
        </w:rPr>
        <w:t>long</w:t>
      </w:r>
      <w:r w:rsidRPr="005D28F6">
        <w:rPr>
          <w:rFonts w:ascii="Cera Pro Macmillan" w:hAnsi="Cera Pro Macmillan"/>
        </w:rPr>
        <w:t xml:space="preserve"> </w:t>
      </w:r>
      <w:r w:rsidRPr="008A65AA">
        <w:rPr>
          <w:rFonts w:ascii="Cera Pro Macmillan" w:hAnsi="Cera Pro Macmillan"/>
        </w:rPr>
        <w:t>or</w:t>
      </w:r>
      <w:r w:rsidRPr="005D28F6">
        <w:rPr>
          <w:rFonts w:ascii="Cera Pro Macmillan" w:hAnsi="Cera Pro Macmillan"/>
        </w:rPr>
        <w:t xml:space="preserve"> </w:t>
      </w:r>
      <w:r w:rsidRPr="008A65AA">
        <w:rPr>
          <w:rFonts w:ascii="Cera Pro Macmillan" w:hAnsi="Cera Pro Macmillan"/>
        </w:rPr>
        <w:t>short-term</w:t>
      </w:r>
      <w:r w:rsidRPr="005D28F6">
        <w:rPr>
          <w:rFonts w:ascii="Cera Pro Macmillan" w:hAnsi="Cera Pro Macmillan"/>
        </w:rPr>
        <w:t xml:space="preserve"> </w:t>
      </w:r>
      <w:r w:rsidRPr="008A65AA">
        <w:rPr>
          <w:rFonts w:ascii="Cera Pro Macmillan" w:hAnsi="Cera Pro Macmillan"/>
        </w:rPr>
        <w:t>creditor</w:t>
      </w:r>
      <w:r w:rsidRPr="005D28F6">
        <w:rPr>
          <w:rFonts w:ascii="Cera Pro Macmillan" w:hAnsi="Cera Pro Macmillan"/>
        </w:rPr>
        <w:t xml:space="preserve"> </w:t>
      </w:r>
      <w:r w:rsidRPr="008A65AA">
        <w:rPr>
          <w:rFonts w:ascii="Cera Pro Macmillan" w:hAnsi="Cera Pro Macmillan"/>
        </w:rPr>
        <w:t>as</w:t>
      </w:r>
      <w:r w:rsidRPr="005D28F6">
        <w:rPr>
          <w:rFonts w:ascii="Cera Pro Macmillan" w:hAnsi="Cera Pro Macmillan"/>
        </w:rPr>
        <w:t xml:space="preserve"> </w:t>
      </w:r>
      <w:r w:rsidRPr="008A65AA">
        <w:rPr>
          <w:rFonts w:ascii="Cera Pro Macmillan" w:hAnsi="Cera Pro Macmillan"/>
        </w:rPr>
        <w:t>appropriate.</w:t>
      </w:r>
      <w:r w:rsidRPr="005D28F6">
        <w:rPr>
          <w:rFonts w:ascii="Cera Pro Macmillan" w:hAnsi="Cera Pro Macmillan"/>
        </w:rPr>
        <w:t xml:space="preserve"> </w:t>
      </w:r>
      <w:r w:rsidRPr="008A65AA">
        <w:rPr>
          <w:rFonts w:ascii="Cera Pro Macmillan" w:hAnsi="Cera Pro Macmillan"/>
        </w:rPr>
        <w:t>The</w:t>
      </w:r>
      <w:r w:rsidRPr="005D28F6">
        <w:rPr>
          <w:rFonts w:ascii="Cera Pro Macmillan" w:hAnsi="Cera Pro Macmillan"/>
        </w:rPr>
        <w:t xml:space="preserve"> </w:t>
      </w:r>
      <w:r w:rsidRPr="008A65AA">
        <w:rPr>
          <w:rFonts w:ascii="Cera Pro Macmillan" w:hAnsi="Cera Pro Macmillan"/>
        </w:rPr>
        <w:t>discount</w:t>
      </w:r>
      <w:r w:rsidRPr="005D28F6">
        <w:rPr>
          <w:rFonts w:ascii="Cera Pro Macmillan" w:hAnsi="Cera Pro Macmillan"/>
        </w:rPr>
        <w:t xml:space="preserve"> </w:t>
      </w:r>
      <w:r w:rsidRPr="008A65AA">
        <w:rPr>
          <w:rFonts w:ascii="Cera Pro Macmillan" w:hAnsi="Cera Pro Macmillan"/>
        </w:rPr>
        <w:t>applied to grant commitments not yet paid falling due after more than one year to adjust the valuation to its present value is the Bank of England base rate as at the balance sheet date. Commitments are recognised on the date the Charity formally notifies the recipient of the award.</w:t>
      </w:r>
    </w:p>
    <w:p w14:paraId="0BE72998" w14:textId="7072416E" w:rsidR="00E4424E" w:rsidRPr="008A65AA" w:rsidRDefault="00E4424E" w:rsidP="005D28F6">
      <w:pPr>
        <w:spacing w:before="17" w:line="264" w:lineRule="auto"/>
        <w:ind w:left="1132" w:right="551"/>
        <w:rPr>
          <w:rFonts w:ascii="Cera Pro Macmillan" w:hAnsi="Cera Pro Macmillan"/>
        </w:rPr>
        <w:sectPr w:rsidR="00E4424E" w:rsidRPr="008A65AA" w:rsidSect="00E4424E">
          <w:pgSz w:w="11910" w:h="16840"/>
          <w:pgMar w:top="800" w:right="320" w:bottom="520" w:left="320" w:header="0" w:footer="317" w:gutter="0"/>
          <w:cols w:space="720"/>
        </w:sectPr>
      </w:pPr>
      <w:r w:rsidRPr="008A65AA">
        <w:rPr>
          <w:rFonts w:ascii="Cera Pro Macmillan" w:hAnsi="Cera Pro Macmillan"/>
        </w:rPr>
        <w:t>Macmillan grants</w:t>
      </w:r>
      <w:r w:rsidRPr="005D28F6">
        <w:rPr>
          <w:rFonts w:ascii="Cera Pro Macmillan" w:hAnsi="Cera Pro Macmillan"/>
        </w:rPr>
        <w:t xml:space="preserve"> </w:t>
      </w:r>
      <w:r w:rsidRPr="008A65AA">
        <w:rPr>
          <w:rFonts w:ascii="Cera Pro Macmillan" w:hAnsi="Cera Pro Macmillan"/>
        </w:rPr>
        <w:t>are one-off</w:t>
      </w:r>
      <w:r w:rsidRPr="005D28F6">
        <w:rPr>
          <w:rFonts w:ascii="Cera Pro Macmillan" w:hAnsi="Cera Pro Macmillan"/>
        </w:rPr>
        <w:t xml:space="preserve"> </w:t>
      </w:r>
      <w:r w:rsidRPr="008A65AA">
        <w:rPr>
          <w:rFonts w:ascii="Cera Pro Macmillan" w:hAnsi="Cera Pro Macmillan"/>
        </w:rPr>
        <w:t>grants</w:t>
      </w:r>
      <w:r w:rsidRPr="005D28F6">
        <w:rPr>
          <w:rFonts w:ascii="Cera Pro Macmillan" w:hAnsi="Cera Pro Macmillan"/>
        </w:rPr>
        <w:t xml:space="preserve"> </w:t>
      </w:r>
      <w:r w:rsidRPr="008A65AA">
        <w:rPr>
          <w:rFonts w:ascii="Cera Pro Macmillan" w:hAnsi="Cera Pro Macmillan"/>
        </w:rPr>
        <w:t>to individuals</w:t>
      </w:r>
      <w:r w:rsidRPr="005D28F6">
        <w:rPr>
          <w:rFonts w:ascii="Cera Pro Macmillan" w:hAnsi="Cera Pro Macmillan"/>
        </w:rPr>
        <w:t xml:space="preserve"> </w:t>
      </w:r>
      <w:r w:rsidRPr="008A65AA">
        <w:rPr>
          <w:rFonts w:ascii="Cera Pro Macmillan" w:hAnsi="Cera Pro Macmillan"/>
        </w:rPr>
        <w:t>which are made to cover a wide range of</w:t>
      </w:r>
      <w:r w:rsidRPr="005D28F6">
        <w:rPr>
          <w:rFonts w:ascii="Cera Pro Macmillan" w:hAnsi="Cera Pro Macmillan"/>
        </w:rPr>
        <w:t xml:space="preserve"> </w:t>
      </w:r>
      <w:r w:rsidRPr="008A65AA">
        <w:rPr>
          <w:rFonts w:ascii="Cera Pro Macmillan" w:hAnsi="Cera Pro Macmillan"/>
        </w:rPr>
        <w:t>practical needs</w:t>
      </w:r>
      <w:r w:rsidRPr="005D28F6">
        <w:rPr>
          <w:rFonts w:ascii="Cera Pro Macmillan" w:hAnsi="Cera Pro Macmillan"/>
        </w:rPr>
        <w:t xml:space="preserve"> </w:t>
      </w:r>
      <w:r w:rsidRPr="008A65AA">
        <w:rPr>
          <w:rFonts w:ascii="Cera Pro Macmillan" w:hAnsi="Cera Pro Macmillan"/>
        </w:rPr>
        <w:t>and are recognised in</w:t>
      </w:r>
      <w:r w:rsidRPr="005D28F6">
        <w:rPr>
          <w:rFonts w:ascii="Cera Pro Macmillan" w:hAnsi="Cera Pro Macmillan"/>
        </w:rPr>
        <w:t xml:space="preserve"> </w:t>
      </w:r>
      <w:r w:rsidRPr="008A65AA">
        <w:rPr>
          <w:rFonts w:ascii="Cera Pro Macmillan" w:hAnsi="Cera Pro Macmillan"/>
        </w:rPr>
        <w:t>the year</w:t>
      </w:r>
      <w:r w:rsidRPr="005D28F6">
        <w:rPr>
          <w:rFonts w:ascii="Cera Pro Macmillan" w:hAnsi="Cera Pro Macmillan"/>
        </w:rPr>
        <w:t xml:space="preserve"> </w:t>
      </w:r>
      <w:r w:rsidRPr="008A65AA">
        <w:rPr>
          <w:rFonts w:ascii="Cera Pro Macmillan" w:hAnsi="Cera Pro Macmillan"/>
        </w:rPr>
        <w:t>in which they are paid</w:t>
      </w:r>
    </w:p>
    <w:p w14:paraId="327526DA" w14:textId="35469942" w:rsidR="00E4424E" w:rsidRPr="008A65AA" w:rsidRDefault="00E4424E" w:rsidP="00CE0651">
      <w:pPr>
        <w:tabs>
          <w:tab w:val="left" w:pos="10463"/>
        </w:tabs>
        <w:spacing w:before="96"/>
        <w:rPr>
          <w:rFonts w:ascii="Cera Pro Macmillan" w:hAnsi="Cera Pro Macmillan"/>
          <w:b/>
        </w:rPr>
      </w:pPr>
      <w:r w:rsidRPr="008A65AA">
        <w:rPr>
          <w:rFonts w:ascii="Cera Pro Macmillan" w:hAnsi="Cera Pro Macmillan"/>
          <w:b/>
        </w:rPr>
        <w:lastRenderedPageBreak/>
        <w:t>1.</w:t>
      </w:r>
      <w:r w:rsidRPr="008A65AA">
        <w:rPr>
          <w:rFonts w:ascii="Cera Pro Macmillan" w:hAnsi="Cera Pro Macmillan"/>
          <w:b/>
          <w:spacing w:val="47"/>
        </w:rPr>
        <w:t xml:space="preserve">  </w:t>
      </w:r>
      <w:r w:rsidRPr="008A65AA">
        <w:rPr>
          <w:rFonts w:ascii="Cera Pro Macmillan" w:hAnsi="Cera Pro Macmillan"/>
          <w:b/>
        </w:rPr>
        <w:t>Accounting</w:t>
      </w:r>
      <w:r w:rsidRPr="008A65AA">
        <w:rPr>
          <w:rFonts w:ascii="Cera Pro Macmillan" w:hAnsi="Cera Pro Macmillan"/>
          <w:b/>
          <w:spacing w:val="-1"/>
        </w:rPr>
        <w:t xml:space="preserve"> </w:t>
      </w:r>
      <w:r w:rsidRPr="008A65AA">
        <w:rPr>
          <w:rFonts w:ascii="Cera Pro Macmillan" w:hAnsi="Cera Pro Macmillan"/>
          <w:b/>
        </w:rPr>
        <w:t>policies</w:t>
      </w:r>
      <w:r w:rsidRPr="008A65AA">
        <w:rPr>
          <w:rFonts w:ascii="Cera Pro Macmillan" w:hAnsi="Cera Pro Macmillan"/>
          <w:b/>
          <w:spacing w:val="-1"/>
        </w:rPr>
        <w:t xml:space="preserve"> </w:t>
      </w:r>
      <w:r w:rsidRPr="008A65AA">
        <w:rPr>
          <w:rFonts w:ascii="Cera Pro Macmillan" w:hAnsi="Cera Pro Macmillan"/>
          <w:b/>
          <w:spacing w:val="-2"/>
        </w:rPr>
        <w:t>(continued)</w:t>
      </w:r>
    </w:p>
    <w:p w14:paraId="53603B22" w14:textId="77777777" w:rsidR="00E4424E" w:rsidRPr="008A65AA" w:rsidRDefault="00E4424E" w:rsidP="00B128C0">
      <w:pPr>
        <w:spacing w:before="97"/>
        <w:jc w:val="both"/>
        <w:rPr>
          <w:rFonts w:ascii="Cera Pro Macmillan" w:hAnsi="Cera Pro Macmillan"/>
          <w:b/>
        </w:rPr>
      </w:pPr>
      <w:r w:rsidRPr="008A65AA">
        <w:rPr>
          <w:rFonts w:ascii="Cera Pro Macmillan" w:hAnsi="Cera Pro Macmillan"/>
          <w:b/>
        </w:rPr>
        <w:t>Releases</w:t>
      </w:r>
      <w:r w:rsidRPr="008A65AA">
        <w:rPr>
          <w:rFonts w:ascii="Cera Pro Macmillan" w:hAnsi="Cera Pro Macmillan"/>
          <w:b/>
          <w:spacing w:val="-3"/>
        </w:rPr>
        <w:t xml:space="preserve"> </w:t>
      </w:r>
      <w:r w:rsidRPr="008A65AA">
        <w:rPr>
          <w:rFonts w:ascii="Cera Pro Macmillan" w:hAnsi="Cera Pro Macmillan"/>
          <w:b/>
        </w:rPr>
        <w:t>of</w:t>
      </w:r>
      <w:r w:rsidRPr="008A65AA">
        <w:rPr>
          <w:rFonts w:ascii="Cera Pro Macmillan" w:hAnsi="Cera Pro Macmillan"/>
          <w:b/>
          <w:spacing w:val="-3"/>
        </w:rPr>
        <w:t xml:space="preserve"> </w:t>
      </w:r>
      <w:r w:rsidRPr="008A65AA">
        <w:rPr>
          <w:rFonts w:ascii="Cera Pro Macmillan" w:hAnsi="Cera Pro Macmillan"/>
          <w:b/>
        </w:rPr>
        <w:t>grant</w:t>
      </w:r>
      <w:r w:rsidRPr="008A65AA">
        <w:rPr>
          <w:rFonts w:ascii="Cera Pro Macmillan" w:hAnsi="Cera Pro Macmillan"/>
          <w:b/>
          <w:spacing w:val="-3"/>
        </w:rPr>
        <w:t xml:space="preserve"> </w:t>
      </w:r>
      <w:r w:rsidRPr="008A65AA">
        <w:rPr>
          <w:rFonts w:ascii="Cera Pro Macmillan" w:hAnsi="Cera Pro Macmillan"/>
          <w:b/>
          <w:spacing w:val="-2"/>
        </w:rPr>
        <w:t>commitments</w:t>
      </w:r>
    </w:p>
    <w:p w14:paraId="2C608947" w14:textId="447EAFFF" w:rsidR="00B128C0" w:rsidRPr="008A65AA" w:rsidRDefault="00E4424E" w:rsidP="00B128C0">
      <w:pPr>
        <w:spacing w:before="17" w:line="264" w:lineRule="auto"/>
        <w:ind w:right="825"/>
        <w:jc w:val="both"/>
        <w:rPr>
          <w:rFonts w:ascii="Cera Pro Macmillan" w:hAnsi="Cera Pro Macmillan"/>
        </w:rPr>
      </w:pPr>
      <w:r w:rsidRPr="008A65AA">
        <w:rPr>
          <w:rFonts w:ascii="Cera Pro Macmillan" w:hAnsi="Cera Pro Macmillan"/>
        </w:rPr>
        <w:t>It</w:t>
      </w:r>
      <w:r w:rsidRPr="008A65AA">
        <w:rPr>
          <w:rFonts w:ascii="Cera Pro Macmillan" w:hAnsi="Cera Pro Macmillan"/>
          <w:spacing w:val="9"/>
        </w:rPr>
        <w:t xml:space="preserve"> </w:t>
      </w:r>
      <w:r w:rsidRPr="008A65AA">
        <w:rPr>
          <w:rFonts w:ascii="Cera Pro Macmillan" w:hAnsi="Cera Pro Macmillan"/>
        </w:rPr>
        <w:t>may become</w:t>
      </w:r>
      <w:r w:rsidRPr="008A65AA">
        <w:rPr>
          <w:rFonts w:ascii="Cera Pro Macmillan" w:hAnsi="Cera Pro Macmillan"/>
          <w:spacing w:val="7"/>
        </w:rPr>
        <w:t xml:space="preserve"> </w:t>
      </w:r>
      <w:r w:rsidRPr="008A65AA">
        <w:rPr>
          <w:rFonts w:ascii="Cera Pro Macmillan" w:hAnsi="Cera Pro Macmillan"/>
        </w:rPr>
        <w:t>necessary to</w:t>
      </w:r>
      <w:r w:rsidRPr="008A65AA">
        <w:rPr>
          <w:rFonts w:ascii="Cera Pro Macmillan" w:hAnsi="Cera Pro Macmillan"/>
          <w:spacing w:val="7"/>
        </w:rPr>
        <w:t xml:space="preserve"> </w:t>
      </w:r>
      <w:r w:rsidRPr="008A65AA">
        <w:rPr>
          <w:rFonts w:ascii="Cera Pro Macmillan" w:hAnsi="Cera Pro Macmillan"/>
        </w:rPr>
        <w:t>withdraw and</w:t>
      </w:r>
      <w:r w:rsidRPr="008A65AA">
        <w:rPr>
          <w:rFonts w:ascii="Cera Pro Macmillan" w:hAnsi="Cera Pro Macmillan"/>
          <w:spacing w:val="7"/>
        </w:rPr>
        <w:t xml:space="preserve"> </w:t>
      </w:r>
      <w:r w:rsidRPr="008A65AA">
        <w:rPr>
          <w:rFonts w:ascii="Cera Pro Macmillan" w:hAnsi="Cera Pro Macmillan"/>
        </w:rPr>
        <w:t>redeploy a</w:t>
      </w:r>
      <w:r w:rsidRPr="008A65AA">
        <w:rPr>
          <w:rFonts w:ascii="Cera Pro Macmillan" w:hAnsi="Cera Pro Macmillan"/>
          <w:spacing w:val="7"/>
        </w:rPr>
        <w:t xml:space="preserve"> </w:t>
      </w:r>
      <w:r w:rsidRPr="008A65AA">
        <w:rPr>
          <w:rFonts w:ascii="Cera Pro Macmillan" w:hAnsi="Cera Pro Macmillan"/>
        </w:rPr>
        <w:t>grant</w:t>
      </w:r>
      <w:r w:rsidRPr="008A65AA">
        <w:rPr>
          <w:rFonts w:ascii="Cera Pro Macmillan" w:hAnsi="Cera Pro Macmillan"/>
          <w:spacing w:val="9"/>
        </w:rPr>
        <w:t xml:space="preserve"> </w:t>
      </w:r>
      <w:r w:rsidRPr="008A65AA">
        <w:rPr>
          <w:rFonts w:ascii="Cera Pro Macmillan" w:hAnsi="Cera Pro Macmillan"/>
        </w:rPr>
        <w:t>which</w:t>
      </w:r>
      <w:r w:rsidRPr="008A65AA">
        <w:rPr>
          <w:rFonts w:ascii="Cera Pro Macmillan" w:hAnsi="Cera Pro Macmillan"/>
          <w:spacing w:val="7"/>
        </w:rPr>
        <w:t xml:space="preserve"> </w:t>
      </w:r>
      <w:r w:rsidRPr="008A65AA">
        <w:rPr>
          <w:rFonts w:ascii="Cera Pro Macmillan" w:hAnsi="Cera Pro Macmillan"/>
        </w:rPr>
        <w:t>has</w:t>
      </w:r>
      <w:r w:rsidRPr="008A65AA">
        <w:rPr>
          <w:rFonts w:ascii="Cera Pro Macmillan" w:hAnsi="Cera Pro Macmillan"/>
          <w:spacing w:val="9"/>
        </w:rPr>
        <w:t xml:space="preserve"> </w:t>
      </w:r>
      <w:r w:rsidRPr="008A65AA">
        <w:rPr>
          <w:rFonts w:ascii="Cera Pro Macmillan" w:hAnsi="Cera Pro Macmillan"/>
        </w:rPr>
        <w:t>been</w:t>
      </w:r>
      <w:r w:rsidRPr="008A65AA">
        <w:rPr>
          <w:rFonts w:ascii="Cera Pro Macmillan" w:hAnsi="Cera Pro Macmillan"/>
          <w:spacing w:val="7"/>
        </w:rPr>
        <w:t xml:space="preserve"> </w:t>
      </w:r>
      <w:r w:rsidRPr="008A65AA">
        <w:rPr>
          <w:rFonts w:ascii="Cera Pro Macmillan" w:hAnsi="Cera Pro Macmillan"/>
        </w:rPr>
        <w:t>approved in</w:t>
      </w:r>
      <w:r w:rsidRPr="008A65AA">
        <w:rPr>
          <w:rFonts w:ascii="Cera Pro Macmillan" w:hAnsi="Cera Pro Macmillan"/>
          <w:spacing w:val="7"/>
        </w:rPr>
        <w:t xml:space="preserve"> </w:t>
      </w:r>
      <w:r w:rsidRPr="008A65AA">
        <w:rPr>
          <w:rFonts w:ascii="Cera Pro Macmillan" w:hAnsi="Cera Pro Macmillan"/>
        </w:rPr>
        <w:t>a prior</w:t>
      </w:r>
      <w:r w:rsidRPr="008A65AA">
        <w:rPr>
          <w:rFonts w:ascii="Cera Pro Macmillan" w:hAnsi="Cera Pro Macmillan"/>
          <w:spacing w:val="7"/>
        </w:rPr>
        <w:t xml:space="preserve"> </w:t>
      </w:r>
      <w:r w:rsidRPr="008A65AA">
        <w:rPr>
          <w:rFonts w:ascii="Cera Pro Macmillan" w:hAnsi="Cera Pro Macmillan"/>
        </w:rPr>
        <w:t>year due</w:t>
      </w:r>
      <w:r w:rsidRPr="008A65AA">
        <w:rPr>
          <w:rFonts w:ascii="Cera Pro Macmillan" w:hAnsi="Cera Pro Macmillan"/>
          <w:spacing w:val="7"/>
        </w:rPr>
        <w:t xml:space="preserve"> </w:t>
      </w:r>
      <w:r w:rsidRPr="008A65AA">
        <w:rPr>
          <w:rFonts w:ascii="Cera Pro Macmillan" w:hAnsi="Cera Pro Macmillan"/>
        </w:rPr>
        <w:t>to funding</w:t>
      </w:r>
      <w:r w:rsidRPr="008A65AA">
        <w:rPr>
          <w:rFonts w:ascii="Cera Pro Macmillan" w:hAnsi="Cera Pro Macmillan"/>
          <w:spacing w:val="7"/>
        </w:rPr>
        <w:t xml:space="preserve"> </w:t>
      </w:r>
      <w:r w:rsidRPr="008A65AA">
        <w:rPr>
          <w:rFonts w:ascii="Cera Pro Macmillan" w:hAnsi="Cera Pro Macmillan"/>
        </w:rPr>
        <w:t>not being</w:t>
      </w:r>
      <w:r w:rsidRPr="008A65AA">
        <w:rPr>
          <w:rFonts w:ascii="Cera Pro Macmillan" w:hAnsi="Cera Pro Macmillan"/>
          <w:spacing w:val="7"/>
        </w:rPr>
        <w:t xml:space="preserve"> </w:t>
      </w:r>
      <w:r w:rsidRPr="008A65AA">
        <w:rPr>
          <w:rFonts w:ascii="Cera Pro Macmillan" w:hAnsi="Cera Pro Macmillan"/>
        </w:rPr>
        <w:t>fully utilised or no longer being required by the recipient. Where redeployment occurs the intention of the original grant is observed where possible. If it cannot be spent in the current year, the funds are released to the original unrestricted or restricted reserve. The release of grant commitments</w:t>
      </w:r>
      <w:r w:rsidRPr="008A65AA">
        <w:rPr>
          <w:rFonts w:ascii="Cera Pro Macmillan" w:hAnsi="Cera Pro Macmillan"/>
          <w:spacing w:val="12"/>
        </w:rPr>
        <w:t xml:space="preserve"> </w:t>
      </w:r>
      <w:r w:rsidRPr="008A65AA">
        <w:rPr>
          <w:rFonts w:ascii="Cera Pro Macmillan" w:hAnsi="Cera Pro Macmillan"/>
        </w:rPr>
        <w:t>is</w:t>
      </w:r>
      <w:r w:rsidRPr="008A65AA">
        <w:rPr>
          <w:rFonts w:ascii="Cera Pro Macmillan" w:hAnsi="Cera Pro Macmillan"/>
          <w:spacing w:val="9"/>
        </w:rPr>
        <w:t xml:space="preserve"> </w:t>
      </w:r>
      <w:r w:rsidRPr="008A65AA">
        <w:rPr>
          <w:rFonts w:ascii="Cera Pro Macmillan" w:hAnsi="Cera Pro Macmillan"/>
        </w:rPr>
        <w:t>recognised</w:t>
      </w:r>
      <w:r w:rsidRPr="008A65AA">
        <w:rPr>
          <w:rFonts w:ascii="Cera Pro Macmillan" w:hAnsi="Cera Pro Macmillan"/>
          <w:spacing w:val="11"/>
        </w:rPr>
        <w:t xml:space="preserve"> </w:t>
      </w:r>
      <w:r w:rsidRPr="008A65AA">
        <w:rPr>
          <w:rFonts w:ascii="Cera Pro Macmillan" w:hAnsi="Cera Pro Macmillan"/>
        </w:rPr>
        <w:t>as</w:t>
      </w:r>
      <w:r w:rsidRPr="008A65AA">
        <w:rPr>
          <w:rFonts w:ascii="Cera Pro Macmillan" w:hAnsi="Cera Pro Macmillan"/>
          <w:spacing w:val="9"/>
        </w:rPr>
        <w:t xml:space="preserve"> </w:t>
      </w:r>
      <w:r w:rsidRPr="008A65AA">
        <w:rPr>
          <w:rFonts w:ascii="Cera Pro Macmillan" w:hAnsi="Cera Pro Macmillan"/>
        </w:rPr>
        <w:t>a</w:t>
      </w:r>
      <w:r w:rsidRPr="008A65AA">
        <w:rPr>
          <w:rFonts w:ascii="Cera Pro Macmillan" w:hAnsi="Cera Pro Macmillan"/>
          <w:spacing w:val="11"/>
        </w:rPr>
        <w:t xml:space="preserve"> </w:t>
      </w:r>
      <w:r w:rsidRPr="008A65AA">
        <w:rPr>
          <w:rFonts w:ascii="Cera Pro Macmillan" w:hAnsi="Cera Pro Macmillan"/>
        </w:rPr>
        <w:t>deduction to</w:t>
      </w:r>
      <w:r w:rsidRPr="008A65AA">
        <w:rPr>
          <w:rFonts w:ascii="Cera Pro Macmillan" w:hAnsi="Cera Pro Macmillan"/>
          <w:spacing w:val="11"/>
        </w:rPr>
        <w:t xml:space="preserve"> </w:t>
      </w:r>
      <w:r w:rsidRPr="008A65AA">
        <w:rPr>
          <w:rFonts w:ascii="Cera Pro Macmillan" w:hAnsi="Cera Pro Macmillan"/>
        </w:rPr>
        <w:t>grant</w:t>
      </w:r>
      <w:r w:rsidRPr="008A65AA">
        <w:rPr>
          <w:rFonts w:ascii="Cera Pro Macmillan" w:hAnsi="Cera Pro Macmillan"/>
          <w:spacing w:val="9"/>
        </w:rPr>
        <w:t xml:space="preserve"> </w:t>
      </w:r>
      <w:r w:rsidRPr="008A65AA">
        <w:rPr>
          <w:rFonts w:ascii="Cera Pro Macmillan" w:hAnsi="Cera Pro Macmillan"/>
        </w:rPr>
        <w:t>expenditure</w:t>
      </w:r>
      <w:r w:rsidRPr="008A65AA">
        <w:rPr>
          <w:rFonts w:ascii="Cera Pro Macmillan" w:hAnsi="Cera Pro Macmillan"/>
          <w:spacing w:val="11"/>
        </w:rPr>
        <w:t xml:space="preserve"> </w:t>
      </w:r>
      <w:r w:rsidRPr="008A65AA">
        <w:rPr>
          <w:rFonts w:ascii="Cera Pro Macmillan" w:hAnsi="Cera Pro Macmillan"/>
        </w:rPr>
        <w:t>in the</w:t>
      </w:r>
      <w:r w:rsidRPr="008A65AA">
        <w:rPr>
          <w:rFonts w:ascii="Cera Pro Macmillan" w:hAnsi="Cera Pro Macmillan"/>
          <w:spacing w:val="11"/>
        </w:rPr>
        <w:t xml:space="preserve"> </w:t>
      </w:r>
      <w:r w:rsidRPr="008A65AA">
        <w:rPr>
          <w:rFonts w:ascii="Cera Pro Macmillan" w:hAnsi="Cera Pro Macmillan"/>
        </w:rPr>
        <w:t>current</w:t>
      </w:r>
      <w:r w:rsidRPr="008A65AA">
        <w:rPr>
          <w:rFonts w:ascii="Cera Pro Macmillan" w:hAnsi="Cera Pro Macmillan"/>
          <w:spacing w:val="9"/>
        </w:rPr>
        <w:t xml:space="preserve"> </w:t>
      </w:r>
      <w:r w:rsidRPr="008A65AA">
        <w:rPr>
          <w:rFonts w:ascii="Cera Pro Macmillan" w:hAnsi="Cera Pro Macmillan"/>
        </w:rPr>
        <w:t>year.</w:t>
      </w:r>
      <w:r w:rsidRPr="008A65AA">
        <w:rPr>
          <w:rFonts w:ascii="Cera Pro Macmillan" w:hAnsi="Cera Pro Macmillan"/>
          <w:spacing w:val="12"/>
        </w:rPr>
        <w:t xml:space="preserve"> </w:t>
      </w:r>
      <w:r w:rsidRPr="008A65AA">
        <w:rPr>
          <w:rFonts w:ascii="Cera Pro Macmillan" w:hAnsi="Cera Pro Macmillan"/>
        </w:rPr>
        <w:t>Please see</w:t>
      </w:r>
      <w:r w:rsidRPr="008A65AA">
        <w:rPr>
          <w:rFonts w:ascii="Cera Pro Macmillan" w:hAnsi="Cera Pro Macmillan"/>
          <w:spacing w:val="11"/>
        </w:rPr>
        <w:t xml:space="preserve"> </w:t>
      </w:r>
      <w:r w:rsidRPr="008A65AA">
        <w:rPr>
          <w:rFonts w:ascii="Cera Pro Macmillan" w:hAnsi="Cera Pro Macmillan"/>
        </w:rPr>
        <w:t>note 11</w:t>
      </w:r>
      <w:r w:rsidRPr="008A65AA">
        <w:rPr>
          <w:rFonts w:ascii="Cera Pro Macmillan" w:hAnsi="Cera Pro Macmillan"/>
          <w:spacing w:val="11"/>
        </w:rPr>
        <w:t xml:space="preserve"> </w:t>
      </w:r>
      <w:r w:rsidRPr="008A65AA">
        <w:rPr>
          <w:rFonts w:ascii="Cera Pro Macmillan" w:hAnsi="Cera Pro Macmillan"/>
        </w:rPr>
        <w:t>and note</w:t>
      </w:r>
      <w:r w:rsidRPr="008A65AA">
        <w:rPr>
          <w:rFonts w:ascii="Cera Pro Macmillan" w:hAnsi="Cera Pro Macmillan"/>
          <w:spacing w:val="11"/>
        </w:rPr>
        <w:t xml:space="preserve"> </w:t>
      </w:r>
      <w:r w:rsidRPr="008A65AA">
        <w:rPr>
          <w:rFonts w:ascii="Cera Pro Macmillan" w:hAnsi="Cera Pro Macmillan"/>
        </w:rPr>
        <w:t>21 for</w:t>
      </w:r>
      <w:r w:rsidRPr="008A65AA">
        <w:rPr>
          <w:rFonts w:ascii="Cera Pro Macmillan" w:hAnsi="Cera Pro Macmillan"/>
          <w:spacing w:val="11"/>
        </w:rPr>
        <w:t xml:space="preserve"> </w:t>
      </w:r>
      <w:r w:rsidRPr="008A65AA">
        <w:rPr>
          <w:rFonts w:ascii="Cera Pro Macmillan" w:hAnsi="Cera Pro Macmillan"/>
        </w:rPr>
        <w:t>more information on grant releases.</w:t>
      </w:r>
    </w:p>
    <w:p w14:paraId="7840F217" w14:textId="77777777" w:rsidR="00E4424E" w:rsidRPr="008A65AA" w:rsidRDefault="00E4424E" w:rsidP="00B128C0">
      <w:pPr>
        <w:spacing w:before="96"/>
        <w:jc w:val="both"/>
        <w:rPr>
          <w:rFonts w:ascii="Cera Pro Macmillan" w:hAnsi="Cera Pro Macmillan"/>
          <w:b/>
        </w:rPr>
      </w:pPr>
      <w:r w:rsidRPr="008A65AA">
        <w:rPr>
          <w:rFonts w:ascii="Cera Pro Macmillan" w:hAnsi="Cera Pro Macmillan"/>
          <w:b/>
          <w:spacing w:val="-2"/>
        </w:rPr>
        <w:t>Contingent</w:t>
      </w:r>
      <w:r w:rsidRPr="008A65AA">
        <w:rPr>
          <w:rFonts w:ascii="Cera Pro Macmillan" w:hAnsi="Cera Pro Macmillan"/>
          <w:b/>
          <w:spacing w:val="9"/>
        </w:rPr>
        <w:t xml:space="preserve"> </w:t>
      </w:r>
      <w:r w:rsidRPr="008A65AA">
        <w:rPr>
          <w:rFonts w:ascii="Cera Pro Macmillan" w:hAnsi="Cera Pro Macmillan"/>
          <w:b/>
          <w:spacing w:val="-2"/>
        </w:rPr>
        <w:t>liabilities</w:t>
      </w:r>
    </w:p>
    <w:p w14:paraId="6E945955" w14:textId="77777777" w:rsidR="00E4424E" w:rsidRPr="008A65AA" w:rsidRDefault="00E4424E" w:rsidP="00B128C0">
      <w:pPr>
        <w:spacing w:before="17" w:line="264" w:lineRule="auto"/>
        <w:ind w:right="827"/>
        <w:jc w:val="both"/>
        <w:rPr>
          <w:rFonts w:ascii="Cera Pro Macmillan" w:hAnsi="Cera Pro Macmillan"/>
        </w:rPr>
      </w:pPr>
      <w:r w:rsidRPr="008A65AA">
        <w:rPr>
          <w:rFonts w:ascii="Cera Pro Macmillan" w:hAnsi="Cera Pro Macmillan"/>
        </w:rPr>
        <w:t>Contingent liabilities are a possible obligation that arises from past events where its existence will be confirmed only by the occurrence of one or more uncertain future events</w:t>
      </w:r>
      <w:r w:rsidRPr="008A65AA">
        <w:rPr>
          <w:rFonts w:ascii="Cera Pro Macmillan" w:hAnsi="Cera Pro Macmillan"/>
          <w:spacing w:val="40"/>
        </w:rPr>
        <w:t xml:space="preserve"> </w:t>
      </w:r>
      <w:r w:rsidRPr="008A65AA">
        <w:rPr>
          <w:rFonts w:ascii="Cera Pro Macmillan" w:hAnsi="Cera Pro Macmillan"/>
        </w:rPr>
        <w:t>not</w:t>
      </w:r>
      <w:r w:rsidRPr="008A65AA">
        <w:rPr>
          <w:rFonts w:ascii="Cera Pro Macmillan" w:hAnsi="Cera Pro Macmillan"/>
          <w:spacing w:val="40"/>
        </w:rPr>
        <w:t xml:space="preserve"> </w:t>
      </w:r>
      <w:r w:rsidRPr="008A65AA">
        <w:rPr>
          <w:rFonts w:ascii="Cera Pro Macmillan" w:hAnsi="Cera Pro Macmillan"/>
        </w:rPr>
        <w:t>wholly within the entity’s</w:t>
      </w:r>
      <w:r w:rsidRPr="008A65AA">
        <w:rPr>
          <w:rFonts w:ascii="Cera Pro Macmillan" w:hAnsi="Cera Pro Macmillan"/>
          <w:spacing w:val="40"/>
        </w:rPr>
        <w:t xml:space="preserve"> </w:t>
      </w:r>
      <w:r w:rsidRPr="008A65AA">
        <w:rPr>
          <w:rFonts w:ascii="Cera Pro Macmillan" w:hAnsi="Cera Pro Macmillan"/>
        </w:rPr>
        <w:t>control.</w:t>
      </w:r>
      <w:r w:rsidRPr="008A65AA">
        <w:rPr>
          <w:rFonts w:ascii="Cera Pro Macmillan" w:hAnsi="Cera Pro Macmillan"/>
          <w:spacing w:val="40"/>
        </w:rPr>
        <w:t xml:space="preserve"> </w:t>
      </w:r>
      <w:r w:rsidRPr="008A65AA">
        <w:rPr>
          <w:rFonts w:ascii="Cera Pro Macmillan" w:hAnsi="Cera Pro Macmillan"/>
        </w:rPr>
        <w:t>Contingent</w:t>
      </w:r>
      <w:r w:rsidRPr="008A65AA">
        <w:rPr>
          <w:rFonts w:ascii="Cera Pro Macmillan" w:hAnsi="Cera Pro Macmillan"/>
          <w:spacing w:val="40"/>
        </w:rPr>
        <w:t xml:space="preserve"> </w:t>
      </w:r>
      <w:r w:rsidRPr="008A65AA">
        <w:rPr>
          <w:rFonts w:ascii="Cera Pro Macmillan" w:hAnsi="Cera Pro Macmillan"/>
        </w:rPr>
        <w:t>liabilities</w:t>
      </w:r>
      <w:r w:rsidRPr="008A65AA">
        <w:rPr>
          <w:rFonts w:ascii="Cera Pro Macmillan" w:hAnsi="Cera Pro Macmillan"/>
          <w:spacing w:val="40"/>
        </w:rPr>
        <w:t xml:space="preserve"> </w:t>
      </w:r>
      <w:r w:rsidRPr="008A65AA">
        <w:rPr>
          <w:rFonts w:ascii="Cera Pro Macmillan" w:hAnsi="Cera Pro Macmillan"/>
        </w:rPr>
        <w:t>are not</w:t>
      </w:r>
      <w:r w:rsidRPr="008A65AA">
        <w:rPr>
          <w:rFonts w:ascii="Cera Pro Macmillan" w:hAnsi="Cera Pro Macmillan"/>
          <w:spacing w:val="40"/>
        </w:rPr>
        <w:t xml:space="preserve"> </w:t>
      </w:r>
      <w:r w:rsidRPr="008A65AA">
        <w:rPr>
          <w:rFonts w:ascii="Cera Pro Macmillan" w:hAnsi="Cera Pro Macmillan"/>
        </w:rPr>
        <w:t>recognised in</w:t>
      </w:r>
      <w:r w:rsidRPr="008A65AA">
        <w:rPr>
          <w:rFonts w:ascii="Cera Pro Macmillan" w:hAnsi="Cera Pro Macmillan"/>
          <w:spacing w:val="40"/>
        </w:rPr>
        <w:t xml:space="preserve"> </w:t>
      </w:r>
      <w:r w:rsidRPr="008A65AA">
        <w:rPr>
          <w:rFonts w:ascii="Cera Pro Macmillan" w:hAnsi="Cera Pro Macmillan"/>
        </w:rPr>
        <w:t xml:space="preserve">the financial </w:t>
      </w:r>
      <w:proofErr w:type="gramStart"/>
      <w:r w:rsidRPr="008A65AA">
        <w:rPr>
          <w:rFonts w:ascii="Cera Pro Macmillan" w:hAnsi="Cera Pro Macmillan"/>
        </w:rPr>
        <w:t>statements, but</w:t>
      </w:r>
      <w:proofErr w:type="gramEnd"/>
      <w:r w:rsidRPr="008A65AA">
        <w:rPr>
          <w:rFonts w:ascii="Cera Pro Macmillan" w:hAnsi="Cera Pro Macmillan"/>
        </w:rPr>
        <w:t xml:space="preserve"> are disclosed as a narrative note.</w:t>
      </w:r>
    </w:p>
    <w:p w14:paraId="4C34112F" w14:textId="77777777" w:rsidR="00E4424E" w:rsidRPr="008A65AA" w:rsidRDefault="00E4424E" w:rsidP="00E4424E">
      <w:pPr>
        <w:pStyle w:val="BodyText"/>
        <w:spacing w:before="9"/>
        <w:rPr>
          <w:rFonts w:ascii="Cera Pro Macmillan" w:hAnsi="Cera Pro Macmillan"/>
        </w:rPr>
      </w:pPr>
    </w:p>
    <w:p w14:paraId="048402EE" w14:textId="77777777" w:rsidR="00E4424E" w:rsidRPr="008A65AA" w:rsidRDefault="00E4424E" w:rsidP="00B128C0">
      <w:pPr>
        <w:rPr>
          <w:rFonts w:ascii="Cera Pro Macmillan" w:hAnsi="Cera Pro Macmillan"/>
          <w:b/>
        </w:rPr>
      </w:pPr>
      <w:r w:rsidRPr="008A65AA">
        <w:rPr>
          <w:rFonts w:ascii="Cera Pro Macmillan" w:hAnsi="Cera Pro Macmillan"/>
          <w:b/>
          <w:spacing w:val="-2"/>
        </w:rPr>
        <w:t>Provisions</w:t>
      </w:r>
    </w:p>
    <w:p w14:paraId="5771298B" w14:textId="77777777" w:rsidR="00E4424E" w:rsidRPr="008A65AA" w:rsidRDefault="00E4424E" w:rsidP="00B128C0">
      <w:pPr>
        <w:spacing w:before="17" w:line="264" w:lineRule="auto"/>
        <w:ind w:right="893"/>
        <w:rPr>
          <w:rFonts w:ascii="Cera Pro Macmillan" w:hAnsi="Cera Pro Macmillan"/>
        </w:rPr>
      </w:pPr>
      <w:r w:rsidRPr="008A65AA">
        <w:rPr>
          <w:rFonts w:ascii="Cera Pro Macmillan" w:hAnsi="Cera Pro Macmillan"/>
        </w:rPr>
        <w:t>Provisions are recognised when the Charity has a present legal or constructive obligation as a result of a past event, it is probable that an outflow of resources will be required to settle the obligation and the amount can be reliably estimated.</w:t>
      </w:r>
    </w:p>
    <w:p w14:paraId="2B53A578" w14:textId="77777777" w:rsidR="00E4424E" w:rsidRPr="008A65AA" w:rsidRDefault="00E4424E" w:rsidP="00E4424E">
      <w:pPr>
        <w:pStyle w:val="BodyText"/>
        <w:spacing w:before="3"/>
        <w:rPr>
          <w:rFonts w:ascii="Cera Pro Macmillan" w:hAnsi="Cera Pro Macmillan"/>
        </w:rPr>
      </w:pPr>
    </w:p>
    <w:p w14:paraId="42FFBC9E" w14:textId="77777777" w:rsidR="00E4424E" w:rsidRPr="008A65AA" w:rsidRDefault="00E4424E" w:rsidP="00B128C0">
      <w:pPr>
        <w:rPr>
          <w:rFonts w:ascii="Cera Pro Macmillan" w:hAnsi="Cera Pro Macmillan"/>
          <w:b/>
        </w:rPr>
      </w:pPr>
      <w:r w:rsidRPr="008A65AA">
        <w:rPr>
          <w:rFonts w:ascii="Cera Pro Macmillan" w:hAnsi="Cera Pro Macmillan"/>
          <w:b/>
          <w:spacing w:val="-2"/>
        </w:rPr>
        <w:t>Leases</w:t>
      </w:r>
    </w:p>
    <w:p w14:paraId="5906ABC8" w14:textId="482B8E57" w:rsidR="00E4424E" w:rsidRPr="008A65AA" w:rsidRDefault="00E4424E" w:rsidP="00B128C0">
      <w:pPr>
        <w:spacing w:before="17" w:line="264" w:lineRule="auto"/>
        <w:ind w:right="893"/>
        <w:rPr>
          <w:rFonts w:ascii="Cera Pro Macmillan" w:hAnsi="Cera Pro Macmillan"/>
        </w:rPr>
      </w:pPr>
      <w:r w:rsidRPr="008A65AA">
        <w:rPr>
          <w:rFonts w:ascii="Cera Pro Macmillan" w:hAnsi="Cera Pro Macmillan"/>
        </w:rPr>
        <w:t>The Charity enters into operating leases as detailed in note 28. Expenditure on operating leases is charged in the Statement of Financial</w:t>
      </w:r>
      <w:r w:rsidRPr="008A65AA">
        <w:rPr>
          <w:rFonts w:ascii="Cera Pro Macmillan" w:hAnsi="Cera Pro Macmillan"/>
          <w:spacing w:val="40"/>
        </w:rPr>
        <w:t xml:space="preserve"> </w:t>
      </w:r>
      <w:r w:rsidRPr="008A65AA">
        <w:rPr>
          <w:rFonts w:ascii="Cera Pro Macmillan" w:hAnsi="Cera Pro Macmillan"/>
        </w:rPr>
        <w:t>Activities as incurred. The Charity does not hold any finance leases.</w:t>
      </w:r>
    </w:p>
    <w:p w14:paraId="0FF01D5A" w14:textId="77777777" w:rsidR="00E4424E" w:rsidRPr="008A65AA" w:rsidRDefault="00E4424E" w:rsidP="00E4424E">
      <w:pPr>
        <w:pStyle w:val="BodyText"/>
        <w:spacing w:before="8"/>
        <w:rPr>
          <w:rFonts w:ascii="Cera Pro Macmillan" w:hAnsi="Cera Pro Macmillan"/>
        </w:rPr>
      </w:pPr>
    </w:p>
    <w:p w14:paraId="09A2C936" w14:textId="77777777" w:rsidR="00E4424E" w:rsidRPr="008A65AA" w:rsidRDefault="00E4424E" w:rsidP="00B128C0">
      <w:pPr>
        <w:rPr>
          <w:rFonts w:ascii="Cera Pro Macmillan" w:hAnsi="Cera Pro Macmillan"/>
          <w:b/>
        </w:rPr>
      </w:pPr>
      <w:r w:rsidRPr="008A65AA">
        <w:rPr>
          <w:rFonts w:ascii="Cera Pro Macmillan" w:hAnsi="Cera Pro Macmillan"/>
          <w:b/>
        </w:rPr>
        <w:t>Fund</w:t>
      </w:r>
      <w:r w:rsidRPr="008A65AA">
        <w:rPr>
          <w:rFonts w:ascii="Cera Pro Macmillan" w:hAnsi="Cera Pro Macmillan"/>
          <w:b/>
          <w:spacing w:val="-3"/>
        </w:rPr>
        <w:t xml:space="preserve"> </w:t>
      </w:r>
      <w:r w:rsidRPr="008A65AA">
        <w:rPr>
          <w:rFonts w:ascii="Cera Pro Macmillan" w:hAnsi="Cera Pro Macmillan"/>
          <w:b/>
          <w:spacing w:val="-2"/>
        </w:rPr>
        <w:t>accounting</w:t>
      </w:r>
    </w:p>
    <w:p w14:paraId="450DC2FB" w14:textId="77777777" w:rsidR="00E4424E" w:rsidRPr="008A65AA" w:rsidRDefault="00E4424E" w:rsidP="00B128C0">
      <w:pPr>
        <w:spacing w:before="17"/>
        <w:rPr>
          <w:rFonts w:ascii="Cera Pro Macmillan" w:hAnsi="Cera Pro Macmillan"/>
        </w:rPr>
      </w:pPr>
      <w:r w:rsidRPr="008A65AA">
        <w:rPr>
          <w:rFonts w:ascii="Cera Pro Macmillan" w:hAnsi="Cera Pro Macmillan"/>
        </w:rPr>
        <w:t>Restricted,</w:t>
      </w:r>
      <w:r w:rsidRPr="008A65AA">
        <w:rPr>
          <w:rFonts w:ascii="Cera Pro Macmillan" w:hAnsi="Cera Pro Macmillan"/>
          <w:spacing w:val="-1"/>
        </w:rPr>
        <w:t xml:space="preserve"> </w:t>
      </w:r>
      <w:proofErr w:type="gramStart"/>
      <w:r w:rsidRPr="008A65AA">
        <w:rPr>
          <w:rFonts w:ascii="Cera Pro Macmillan" w:hAnsi="Cera Pro Macmillan"/>
        </w:rPr>
        <w:t>designated</w:t>
      </w:r>
      <w:proofErr w:type="gramEnd"/>
      <w:r w:rsidRPr="008A65AA">
        <w:rPr>
          <w:rFonts w:ascii="Cera Pro Macmillan" w:hAnsi="Cera Pro Macmillan"/>
          <w:spacing w:val="-2"/>
        </w:rPr>
        <w:t xml:space="preserve"> </w:t>
      </w:r>
      <w:r w:rsidRPr="008A65AA">
        <w:rPr>
          <w:rFonts w:ascii="Cera Pro Macmillan" w:hAnsi="Cera Pro Macmillan"/>
        </w:rPr>
        <w:t>and</w:t>
      </w:r>
      <w:r w:rsidRPr="008A65AA">
        <w:rPr>
          <w:rFonts w:ascii="Cera Pro Macmillan" w:hAnsi="Cera Pro Macmillan"/>
          <w:spacing w:val="-1"/>
        </w:rPr>
        <w:t xml:space="preserve"> </w:t>
      </w:r>
      <w:r w:rsidRPr="008A65AA">
        <w:rPr>
          <w:rFonts w:ascii="Cera Pro Macmillan" w:hAnsi="Cera Pro Macmillan"/>
        </w:rPr>
        <w:t>general</w:t>
      </w:r>
      <w:r w:rsidRPr="008A65AA">
        <w:rPr>
          <w:rFonts w:ascii="Cera Pro Macmillan" w:hAnsi="Cera Pro Macmillan"/>
          <w:spacing w:val="-2"/>
        </w:rPr>
        <w:t xml:space="preserve"> </w:t>
      </w:r>
      <w:r w:rsidRPr="008A65AA">
        <w:rPr>
          <w:rFonts w:ascii="Cera Pro Macmillan" w:hAnsi="Cera Pro Macmillan"/>
        </w:rPr>
        <w:t>funds are</w:t>
      </w:r>
      <w:r w:rsidRPr="008A65AA">
        <w:rPr>
          <w:rFonts w:ascii="Cera Pro Macmillan" w:hAnsi="Cera Pro Macmillan"/>
          <w:spacing w:val="-2"/>
        </w:rPr>
        <w:t xml:space="preserve"> </w:t>
      </w:r>
      <w:r w:rsidRPr="008A65AA">
        <w:rPr>
          <w:rFonts w:ascii="Cera Pro Macmillan" w:hAnsi="Cera Pro Macmillan"/>
        </w:rPr>
        <w:t>separately</w:t>
      </w:r>
      <w:r w:rsidRPr="008A65AA">
        <w:rPr>
          <w:rFonts w:ascii="Cera Pro Macmillan" w:hAnsi="Cera Pro Macmillan"/>
          <w:spacing w:val="-2"/>
        </w:rPr>
        <w:t xml:space="preserve"> </w:t>
      </w:r>
      <w:r w:rsidRPr="008A65AA">
        <w:rPr>
          <w:rFonts w:ascii="Cera Pro Macmillan" w:hAnsi="Cera Pro Macmillan"/>
        </w:rPr>
        <w:t>disclosed,</w:t>
      </w:r>
      <w:r w:rsidRPr="008A65AA">
        <w:rPr>
          <w:rFonts w:ascii="Cera Pro Macmillan" w:hAnsi="Cera Pro Macmillan"/>
          <w:spacing w:val="-1"/>
        </w:rPr>
        <w:t xml:space="preserve"> </w:t>
      </w:r>
      <w:r w:rsidRPr="008A65AA">
        <w:rPr>
          <w:rFonts w:ascii="Cera Pro Macmillan" w:hAnsi="Cera Pro Macmillan"/>
        </w:rPr>
        <w:t>as</w:t>
      </w:r>
      <w:r w:rsidRPr="008A65AA">
        <w:rPr>
          <w:rFonts w:ascii="Cera Pro Macmillan" w:hAnsi="Cera Pro Macmillan"/>
          <w:spacing w:val="-1"/>
        </w:rPr>
        <w:t xml:space="preserve"> </w:t>
      </w:r>
      <w:r w:rsidRPr="008A65AA">
        <w:rPr>
          <w:rFonts w:ascii="Cera Pro Macmillan" w:hAnsi="Cera Pro Macmillan"/>
        </w:rPr>
        <w:t>set out</w:t>
      </w:r>
      <w:r w:rsidRPr="008A65AA">
        <w:rPr>
          <w:rFonts w:ascii="Cera Pro Macmillan" w:hAnsi="Cera Pro Macmillan"/>
          <w:spacing w:val="-1"/>
        </w:rPr>
        <w:t xml:space="preserve"> </w:t>
      </w:r>
      <w:r w:rsidRPr="008A65AA">
        <w:rPr>
          <w:rFonts w:ascii="Cera Pro Macmillan" w:hAnsi="Cera Pro Macmillan"/>
        </w:rPr>
        <w:t>in</w:t>
      </w:r>
      <w:r w:rsidRPr="008A65AA">
        <w:rPr>
          <w:rFonts w:ascii="Cera Pro Macmillan" w:hAnsi="Cera Pro Macmillan"/>
          <w:spacing w:val="-1"/>
        </w:rPr>
        <w:t xml:space="preserve"> </w:t>
      </w:r>
      <w:r w:rsidRPr="008A65AA">
        <w:rPr>
          <w:rFonts w:ascii="Cera Pro Macmillan" w:hAnsi="Cera Pro Macmillan"/>
        </w:rPr>
        <w:t>note</w:t>
      </w:r>
      <w:r w:rsidRPr="008A65AA">
        <w:rPr>
          <w:rFonts w:ascii="Cera Pro Macmillan" w:hAnsi="Cera Pro Macmillan"/>
          <w:spacing w:val="-2"/>
        </w:rPr>
        <w:t xml:space="preserve"> </w:t>
      </w:r>
      <w:r w:rsidRPr="008A65AA">
        <w:rPr>
          <w:rFonts w:ascii="Cera Pro Macmillan" w:hAnsi="Cera Pro Macmillan"/>
        </w:rPr>
        <w:t>26. The</w:t>
      </w:r>
      <w:r w:rsidRPr="008A65AA">
        <w:rPr>
          <w:rFonts w:ascii="Cera Pro Macmillan" w:hAnsi="Cera Pro Macmillan"/>
          <w:spacing w:val="-2"/>
        </w:rPr>
        <w:t xml:space="preserve"> </w:t>
      </w:r>
      <w:r w:rsidRPr="008A65AA">
        <w:rPr>
          <w:rFonts w:ascii="Cera Pro Macmillan" w:hAnsi="Cera Pro Macmillan"/>
        </w:rPr>
        <w:t>different</w:t>
      </w:r>
      <w:r w:rsidRPr="008A65AA">
        <w:rPr>
          <w:rFonts w:ascii="Cera Pro Macmillan" w:hAnsi="Cera Pro Macmillan"/>
          <w:spacing w:val="-1"/>
        </w:rPr>
        <w:t xml:space="preserve"> </w:t>
      </w:r>
      <w:r w:rsidRPr="008A65AA">
        <w:rPr>
          <w:rFonts w:ascii="Cera Pro Macmillan" w:hAnsi="Cera Pro Macmillan"/>
        </w:rPr>
        <w:t>funds held</w:t>
      </w:r>
      <w:r w:rsidRPr="008A65AA">
        <w:rPr>
          <w:rFonts w:ascii="Cera Pro Macmillan" w:hAnsi="Cera Pro Macmillan"/>
          <w:spacing w:val="-2"/>
        </w:rPr>
        <w:t xml:space="preserve"> </w:t>
      </w:r>
      <w:r w:rsidRPr="008A65AA">
        <w:rPr>
          <w:rFonts w:ascii="Cera Pro Macmillan" w:hAnsi="Cera Pro Macmillan"/>
        </w:rPr>
        <w:t>are</w:t>
      </w:r>
      <w:r w:rsidRPr="008A65AA">
        <w:rPr>
          <w:rFonts w:ascii="Cera Pro Macmillan" w:hAnsi="Cera Pro Macmillan"/>
          <w:spacing w:val="-1"/>
        </w:rPr>
        <w:t xml:space="preserve"> </w:t>
      </w:r>
      <w:r w:rsidRPr="008A65AA">
        <w:rPr>
          <w:rFonts w:ascii="Cera Pro Macmillan" w:hAnsi="Cera Pro Macmillan"/>
        </w:rPr>
        <w:t>defined</w:t>
      </w:r>
      <w:r w:rsidRPr="008A65AA">
        <w:rPr>
          <w:rFonts w:ascii="Cera Pro Macmillan" w:hAnsi="Cera Pro Macmillan"/>
          <w:spacing w:val="1"/>
        </w:rPr>
        <w:t xml:space="preserve"> </w:t>
      </w:r>
      <w:r w:rsidRPr="008A65AA">
        <w:rPr>
          <w:rFonts w:ascii="Cera Pro Macmillan" w:hAnsi="Cera Pro Macmillan"/>
        </w:rPr>
        <w:t xml:space="preserve">as </w:t>
      </w:r>
      <w:r w:rsidRPr="008A65AA">
        <w:rPr>
          <w:rFonts w:ascii="Cera Pro Macmillan" w:hAnsi="Cera Pro Macmillan"/>
          <w:spacing w:val="-2"/>
        </w:rPr>
        <w:t>follows:</w:t>
      </w:r>
    </w:p>
    <w:p w14:paraId="17744170" w14:textId="4637F67B" w:rsidR="000979BC" w:rsidRPr="00B128C0" w:rsidRDefault="000979BC" w:rsidP="007D4E5E">
      <w:pPr>
        <w:pStyle w:val="ListParagraph"/>
        <w:numPr>
          <w:ilvl w:val="0"/>
          <w:numId w:val="49"/>
        </w:numPr>
        <w:spacing w:before="17"/>
        <w:rPr>
          <w:rFonts w:ascii="Cera Pro Macmillan" w:hAnsi="Cera Pro Macmillan"/>
        </w:rPr>
      </w:pPr>
      <w:r w:rsidRPr="00B128C0">
        <w:rPr>
          <w:rFonts w:ascii="Cera Pro Macmillan" w:hAnsi="Cera Pro Macmillan"/>
        </w:rPr>
        <w:t>Restricted funds: These are subject to specific restrictions imposed by the donor or by the nature of the appeal.</w:t>
      </w:r>
    </w:p>
    <w:p w14:paraId="1ADBB286" w14:textId="77777777" w:rsidR="008C593B" w:rsidRPr="00B128C0" w:rsidRDefault="002626DB" w:rsidP="007D4E5E">
      <w:pPr>
        <w:pStyle w:val="ListParagraph"/>
        <w:numPr>
          <w:ilvl w:val="0"/>
          <w:numId w:val="49"/>
        </w:numPr>
        <w:spacing w:before="17"/>
        <w:rPr>
          <w:rFonts w:ascii="Cera Pro Macmillan" w:hAnsi="Cera Pro Macmillan"/>
        </w:rPr>
      </w:pPr>
      <w:r w:rsidRPr="00B128C0">
        <w:rPr>
          <w:rFonts w:ascii="Cera Pro Macmillan" w:hAnsi="Cera Pro Macmillan"/>
        </w:rPr>
        <w:t xml:space="preserve">Designated funds: </w:t>
      </w:r>
      <w:r w:rsidR="00957ECF" w:rsidRPr="00B128C0">
        <w:rPr>
          <w:rFonts w:ascii="Cera Pro Macmillan" w:hAnsi="Cera Pro Macmillan"/>
        </w:rPr>
        <w:t>These are set aside at the discretion of the trustees for specific purposes. They would otherwise form part of the general funds.</w:t>
      </w:r>
    </w:p>
    <w:p w14:paraId="7FA8166D" w14:textId="5FE2C127" w:rsidR="00D666CA" w:rsidRPr="00D666CA" w:rsidRDefault="008C593B" w:rsidP="007D4E5E">
      <w:pPr>
        <w:pStyle w:val="ListParagraph"/>
        <w:numPr>
          <w:ilvl w:val="0"/>
          <w:numId w:val="49"/>
        </w:numPr>
        <w:spacing w:before="17"/>
        <w:rPr>
          <w:rFonts w:ascii="Cera Pro Macmillan" w:hAnsi="Cera Pro Macmillan"/>
        </w:rPr>
      </w:pPr>
      <w:r w:rsidRPr="00B128C0">
        <w:rPr>
          <w:rFonts w:ascii="Cera Pro Macmillan" w:hAnsi="Cera Pro Macmillan"/>
        </w:rPr>
        <w:t xml:space="preserve">General funds: </w:t>
      </w:r>
      <w:r w:rsidR="00B128C0" w:rsidRPr="00B128C0">
        <w:rPr>
          <w:rFonts w:ascii="Cera Pro Macmillan" w:hAnsi="Cera Pro Macmillan"/>
        </w:rPr>
        <w:t>These are available to spend at the discretion of the trustees in furtherance of the charitable objectives of the Charity.</w:t>
      </w:r>
    </w:p>
    <w:p w14:paraId="7B15E567" w14:textId="77777777" w:rsidR="00D666CA" w:rsidRDefault="00D666CA" w:rsidP="00D666CA">
      <w:pPr>
        <w:spacing w:before="96"/>
        <w:rPr>
          <w:rFonts w:ascii="Cera Pro Macmillan" w:hAnsi="Cera Pro Macmillan"/>
          <w:b/>
          <w:spacing w:val="-2"/>
        </w:rPr>
      </w:pPr>
      <w:r w:rsidRPr="00D666CA">
        <w:rPr>
          <w:rFonts w:ascii="Cera Pro Macmillan" w:hAnsi="Cera Pro Macmillan"/>
        </w:rPr>
        <w:t>Any transfers between funds and any allocations to and from designated funds are approved by trustee</w:t>
      </w:r>
      <w:r>
        <w:rPr>
          <w:rFonts w:ascii="Cera Pro Macmillan" w:hAnsi="Cera Pro Macmillan"/>
        </w:rPr>
        <w:t>s.</w:t>
      </w:r>
      <w:r w:rsidRPr="00D666CA">
        <w:rPr>
          <w:rFonts w:ascii="Cera Pro Macmillan" w:hAnsi="Cera Pro Macmillan"/>
          <w:b/>
          <w:spacing w:val="-2"/>
        </w:rPr>
        <w:t xml:space="preserve"> </w:t>
      </w:r>
    </w:p>
    <w:p w14:paraId="524B449B" w14:textId="77777777" w:rsidR="00611216" w:rsidRDefault="00611216" w:rsidP="00D666CA">
      <w:pPr>
        <w:spacing w:before="96"/>
        <w:rPr>
          <w:rFonts w:ascii="Cera Pro Macmillan" w:hAnsi="Cera Pro Macmillan"/>
          <w:b/>
          <w:spacing w:val="-2"/>
        </w:rPr>
      </w:pPr>
    </w:p>
    <w:p w14:paraId="2BE43763" w14:textId="625F3F8D" w:rsidR="00D666CA" w:rsidRPr="008A65AA" w:rsidRDefault="00D666CA" w:rsidP="00D666CA">
      <w:pPr>
        <w:spacing w:before="96"/>
        <w:rPr>
          <w:rFonts w:ascii="Cera Pro Macmillan" w:hAnsi="Cera Pro Macmillan"/>
          <w:b/>
        </w:rPr>
      </w:pPr>
      <w:r w:rsidRPr="008A65AA">
        <w:rPr>
          <w:rFonts w:ascii="Cera Pro Macmillan" w:hAnsi="Cera Pro Macmillan"/>
          <w:b/>
          <w:spacing w:val="-2"/>
        </w:rPr>
        <w:lastRenderedPageBreak/>
        <w:t>Pensions</w:t>
      </w:r>
    </w:p>
    <w:p w14:paraId="6D2D9CF1" w14:textId="77777777" w:rsidR="00D666CA" w:rsidRPr="008A65AA" w:rsidRDefault="00D666CA" w:rsidP="00BD4B02">
      <w:pPr>
        <w:spacing w:before="96"/>
        <w:rPr>
          <w:rFonts w:ascii="Cera Pro Macmillan" w:hAnsi="Cera Pro Macmillan"/>
        </w:rPr>
      </w:pPr>
      <w:r w:rsidRPr="008A65AA">
        <w:rPr>
          <w:rFonts w:ascii="Cera Pro Macmillan" w:hAnsi="Cera Pro Macmillan"/>
        </w:rPr>
        <w:t>During the year the Charity operated a defined benefit pension scheme for employees. The scheme closed to new members on 30 April 2005, and to the accrual of future benefits, with no further member contributions required, on 30 June 2010. The scheme is accounted for</w:t>
      </w:r>
      <w:r w:rsidRPr="00BD4B02">
        <w:rPr>
          <w:rFonts w:ascii="Cera Pro Macmillan" w:hAnsi="Cera Pro Macmillan"/>
        </w:rPr>
        <w:t xml:space="preserve"> </w:t>
      </w:r>
      <w:r w:rsidRPr="008A65AA">
        <w:rPr>
          <w:rFonts w:ascii="Cera Pro Macmillan" w:hAnsi="Cera Pro Macmillan"/>
        </w:rPr>
        <w:t>in accordance with FRS 102.</w:t>
      </w:r>
    </w:p>
    <w:p w14:paraId="09EAAA70" w14:textId="77777777" w:rsidR="00D666CA" w:rsidRPr="008A65AA" w:rsidRDefault="00D666CA" w:rsidP="00BD4B02">
      <w:pPr>
        <w:spacing w:before="96"/>
        <w:rPr>
          <w:rFonts w:ascii="Cera Pro Macmillan" w:hAnsi="Cera Pro Macmillan"/>
        </w:rPr>
      </w:pPr>
      <w:r w:rsidRPr="008A65AA">
        <w:rPr>
          <w:rFonts w:ascii="Cera Pro Macmillan" w:hAnsi="Cera Pro Macmillan"/>
        </w:rPr>
        <w:t>Following the closure of</w:t>
      </w:r>
      <w:r w:rsidRPr="00BD4B02">
        <w:rPr>
          <w:rFonts w:ascii="Cera Pro Macmillan" w:hAnsi="Cera Pro Macmillan"/>
        </w:rPr>
        <w:t xml:space="preserve"> </w:t>
      </w:r>
      <w:r w:rsidRPr="008A65AA">
        <w:rPr>
          <w:rFonts w:ascii="Cera Pro Macmillan" w:hAnsi="Cera Pro Macmillan"/>
        </w:rPr>
        <w:t>the scheme during 2010,</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resultant</w:t>
      </w:r>
      <w:r w:rsidRPr="00BD4B02">
        <w:rPr>
          <w:rFonts w:ascii="Cera Pro Macmillan" w:hAnsi="Cera Pro Macmillan"/>
        </w:rPr>
        <w:t xml:space="preserve"> </w:t>
      </w:r>
      <w:r w:rsidRPr="008A65AA">
        <w:rPr>
          <w:rFonts w:ascii="Cera Pro Macmillan" w:hAnsi="Cera Pro Macmillan"/>
        </w:rPr>
        <w:t>scheme</w:t>
      </w:r>
      <w:r w:rsidRPr="00BD4B02">
        <w:rPr>
          <w:rFonts w:ascii="Cera Pro Macmillan" w:hAnsi="Cera Pro Macmillan"/>
        </w:rPr>
        <w:t xml:space="preserve"> </w:t>
      </w:r>
      <w:r w:rsidRPr="008A65AA">
        <w:rPr>
          <w:rFonts w:ascii="Cera Pro Macmillan" w:hAnsi="Cera Pro Macmillan"/>
        </w:rPr>
        <w:t>surplus</w:t>
      </w:r>
      <w:r w:rsidRPr="00BD4B02">
        <w:rPr>
          <w:rFonts w:ascii="Cera Pro Macmillan" w:hAnsi="Cera Pro Macmillan"/>
        </w:rPr>
        <w:t xml:space="preserve"> </w:t>
      </w:r>
      <w:r w:rsidRPr="008A65AA">
        <w:rPr>
          <w:rFonts w:ascii="Cera Pro Macmillan" w:hAnsi="Cera Pro Macmillan"/>
        </w:rPr>
        <w:t>is</w:t>
      </w:r>
      <w:r w:rsidRPr="00BD4B02">
        <w:rPr>
          <w:rFonts w:ascii="Cera Pro Macmillan" w:hAnsi="Cera Pro Macmillan"/>
        </w:rPr>
        <w:t xml:space="preserve"> </w:t>
      </w:r>
      <w:r w:rsidRPr="008A65AA">
        <w:rPr>
          <w:rFonts w:ascii="Cera Pro Macmillan" w:hAnsi="Cera Pro Macmillan"/>
        </w:rPr>
        <w:t>not</w:t>
      </w:r>
      <w:r w:rsidRPr="00BD4B02">
        <w:rPr>
          <w:rFonts w:ascii="Cera Pro Macmillan" w:hAnsi="Cera Pro Macmillan"/>
        </w:rPr>
        <w:t xml:space="preserve"> </w:t>
      </w:r>
      <w:r w:rsidRPr="008A65AA">
        <w:rPr>
          <w:rFonts w:ascii="Cera Pro Macmillan" w:hAnsi="Cera Pro Macmillan"/>
        </w:rPr>
        <w:t>recognised</w:t>
      </w:r>
      <w:r w:rsidRPr="00BD4B02">
        <w:rPr>
          <w:rFonts w:ascii="Cera Pro Macmillan" w:hAnsi="Cera Pro Macmillan"/>
        </w:rPr>
        <w:t xml:space="preserve"> </w:t>
      </w:r>
      <w:r w:rsidRPr="008A65AA">
        <w:rPr>
          <w:rFonts w:ascii="Cera Pro Macmillan" w:hAnsi="Cera Pro Macmillan"/>
        </w:rPr>
        <w:t>on the</w:t>
      </w:r>
      <w:r w:rsidRPr="00BD4B02">
        <w:rPr>
          <w:rFonts w:ascii="Cera Pro Macmillan" w:hAnsi="Cera Pro Macmillan"/>
        </w:rPr>
        <w:t xml:space="preserve"> </w:t>
      </w:r>
      <w:r w:rsidRPr="008A65AA">
        <w:rPr>
          <w:rFonts w:ascii="Cera Pro Macmillan" w:hAnsi="Cera Pro Macmillan"/>
        </w:rPr>
        <w:t>Charity's</w:t>
      </w:r>
      <w:r w:rsidRPr="00BD4B02">
        <w:rPr>
          <w:rFonts w:ascii="Cera Pro Macmillan" w:hAnsi="Cera Pro Macmillan"/>
        </w:rPr>
        <w:t xml:space="preserve"> </w:t>
      </w:r>
      <w:r w:rsidRPr="008A65AA">
        <w:rPr>
          <w:rFonts w:ascii="Cera Pro Macmillan" w:hAnsi="Cera Pro Macmillan"/>
        </w:rPr>
        <w:t>Balance</w:t>
      </w:r>
      <w:r w:rsidRPr="00BD4B02">
        <w:rPr>
          <w:rFonts w:ascii="Cera Pro Macmillan" w:hAnsi="Cera Pro Macmillan"/>
        </w:rPr>
        <w:t xml:space="preserve"> </w:t>
      </w:r>
      <w:r w:rsidRPr="008A65AA">
        <w:rPr>
          <w:rFonts w:ascii="Cera Pro Macmillan" w:hAnsi="Cera Pro Macmillan"/>
        </w:rPr>
        <w:t>Sheet.</w:t>
      </w:r>
      <w:r w:rsidRPr="00BD4B02">
        <w:rPr>
          <w:rFonts w:ascii="Cera Pro Macmillan" w:hAnsi="Cera Pro Macmillan"/>
        </w:rPr>
        <w:t xml:space="preserve"> </w:t>
      </w:r>
      <w:r w:rsidRPr="008A65AA">
        <w:rPr>
          <w:rFonts w:ascii="Cera Pro Macmillan" w:hAnsi="Cera Pro Macmillan"/>
        </w:rPr>
        <w:t>Any future scheme deficit would be shown on the Charity's Balance Sheet. The amounts charged in the Statement of Financial Activities for defined contribution pension schemes represent the contributions payable in the period.</w:t>
      </w:r>
    </w:p>
    <w:p w14:paraId="0A9938EC" w14:textId="77777777" w:rsidR="00D666CA" w:rsidRPr="008A65AA" w:rsidRDefault="00D666CA" w:rsidP="00BD4B02">
      <w:pPr>
        <w:spacing w:before="96"/>
        <w:rPr>
          <w:rFonts w:ascii="Cera Pro Macmillan" w:hAnsi="Cera Pro Macmillan"/>
        </w:rPr>
      </w:pP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assets</w:t>
      </w:r>
      <w:r w:rsidRPr="00BD4B02">
        <w:rPr>
          <w:rFonts w:ascii="Cera Pro Macmillan" w:hAnsi="Cera Pro Macmillan"/>
        </w:rPr>
        <w:t xml:space="preserve"> </w:t>
      </w:r>
      <w:r w:rsidRPr="008A65AA">
        <w:rPr>
          <w:rFonts w:ascii="Cera Pro Macmillan" w:hAnsi="Cera Pro Macmillan"/>
        </w:rPr>
        <w:t>of</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scheme</w:t>
      </w:r>
      <w:r w:rsidRPr="00BD4B02">
        <w:rPr>
          <w:rFonts w:ascii="Cera Pro Macmillan" w:hAnsi="Cera Pro Macmillan"/>
        </w:rPr>
        <w:t xml:space="preserve"> </w:t>
      </w:r>
      <w:r w:rsidRPr="008A65AA">
        <w:rPr>
          <w:rFonts w:ascii="Cera Pro Macmillan" w:hAnsi="Cera Pro Macmillan"/>
        </w:rPr>
        <w:t>are</w:t>
      </w:r>
      <w:r w:rsidRPr="00BD4B02">
        <w:rPr>
          <w:rFonts w:ascii="Cera Pro Macmillan" w:hAnsi="Cera Pro Macmillan"/>
        </w:rPr>
        <w:t xml:space="preserve"> </w:t>
      </w:r>
      <w:r w:rsidRPr="008A65AA">
        <w:rPr>
          <w:rFonts w:ascii="Cera Pro Macmillan" w:hAnsi="Cera Pro Macmillan"/>
        </w:rPr>
        <w:t>held</w:t>
      </w:r>
      <w:r w:rsidRPr="00BD4B02">
        <w:rPr>
          <w:rFonts w:ascii="Cera Pro Macmillan" w:hAnsi="Cera Pro Macmillan"/>
        </w:rPr>
        <w:t xml:space="preserve"> </w:t>
      </w:r>
      <w:r w:rsidRPr="008A65AA">
        <w:rPr>
          <w:rFonts w:ascii="Cera Pro Macmillan" w:hAnsi="Cera Pro Macmillan"/>
        </w:rPr>
        <w:t>separately</w:t>
      </w:r>
      <w:r w:rsidRPr="00BD4B02">
        <w:rPr>
          <w:rFonts w:ascii="Cera Pro Macmillan" w:hAnsi="Cera Pro Macmillan"/>
        </w:rPr>
        <w:t xml:space="preserve"> </w:t>
      </w:r>
      <w:r w:rsidRPr="008A65AA">
        <w:rPr>
          <w:rFonts w:ascii="Cera Pro Macmillan" w:hAnsi="Cera Pro Macmillan"/>
        </w:rPr>
        <w:t>from</w:t>
      </w:r>
      <w:r w:rsidRPr="00BD4B02">
        <w:rPr>
          <w:rFonts w:ascii="Cera Pro Macmillan" w:hAnsi="Cera Pro Macmillan"/>
        </w:rPr>
        <w:t xml:space="preserve"> </w:t>
      </w:r>
      <w:r w:rsidRPr="008A65AA">
        <w:rPr>
          <w:rFonts w:ascii="Cera Pro Macmillan" w:hAnsi="Cera Pro Macmillan"/>
        </w:rPr>
        <w:t>those</w:t>
      </w:r>
      <w:r w:rsidRPr="00BD4B02">
        <w:rPr>
          <w:rFonts w:ascii="Cera Pro Macmillan" w:hAnsi="Cera Pro Macmillan"/>
        </w:rPr>
        <w:t xml:space="preserve"> </w:t>
      </w:r>
      <w:r w:rsidRPr="008A65AA">
        <w:rPr>
          <w:rFonts w:ascii="Cera Pro Macmillan" w:hAnsi="Cera Pro Macmillan"/>
        </w:rPr>
        <w:t>of</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Charity</w:t>
      </w:r>
      <w:r w:rsidRPr="00BD4B02">
        <w:rPr>
          <w:rFonts w:ascii="Cera Pro Macmillan" w:hAnsi="Cera Pro Macmillan"/>
        </w:rPr>
        <w:t xml:space="preserve"> </w:t>
      </w:r>
      <w:r w:rsidRPr="008A65AA">
        <w:rPr>
          <w:rFonts w:ascii="Cera Pro Macmillan" w:hAnsi="Cera Pro Macmillan"/>
        </w:rPr>
        <w:t>in</w:t>
      </w:r>
      <w:r w:rsidRPr="00BD4B02">
        <w:rPr>
          <w:rFonts w:ascii="Cera Pro Macmillan" w:hAnsi="Cera Pro Macmillan"/>
        </w:rPr>
        <w:t xml:space="preserve"> </w:t>
      </w:r>
      <w:r w:rsidRPr="008A65AA">
        <w:rPr>
          <w:rFonts w:ascii="Cera Pro Macmillan" w:hAnsi="Cera Pro Macmillan"/>
        </w:rPr>
        <w:t>an</w:t>
      </w:r>
      <w:r w:rsidRPr="00BD4B02">
        <w:rPr>
          <w:rFonts w:ascii="Cera Pro Macmillan" w:hAnsi="Cera Pro Macmillan"/>
        </w:rPr>
        <w:t xml:space="preserve"> </w:t>
      </w:r>
      <w:r w:rsidRPr="008A65AA">
        <w:rPr>
          <w:rFonts w:ascii="Cera Pro Macmillan" w:hAnsi="Cera Pro Macmillan"/>
        </w:rPr>
        <w:t>independently</w:t>
      </w:r>
      <w:r w:rsidRPr="00BD4B02">
        <w:rPr>
          <w:rFonts w:ascii="Cera Pro Macmillan" w:hAnsi="Cera Pro Macmillan"/>
        </w:rPr>
        <w:t xml:space="preserve"> </w:t>
      </w:r>
      <w:r w:rsidRPr="008A65AA">
        <w:rPr>
          <w:rFonts w:ascii="Cera Pro Macmillan" w:hAnsi="Cera Pro Macmillan"/>
        </w:rPr>
        <w:t>administered</w:t>
      </w:r>
      <w:r w:rsidRPr="00BD4B02">
        <w:rPr>
          <w:rFonts w:ascii="Cera Pro Macmillan" w:hAnsi="Cera Pro Macmillan"/>
        </w:rPr>
        <w:t xml:space="preserve"> </w:t>
      </w:r>
      <w:r w:rsidRPr="008A65AA">
        <w:rPr>
          <w:rFonts w:ascii="Cera Pro Macmillan" w:hAnsi="Cera Pro Macmillan"/>
        </w:rPr>
        <w:t>fund.</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Charity</w:t>
      </w:r>
      <w:r w:rsidRPr="00BD4B02">
        <w:rPr>
          <w:rFonts w:ascii="Cera Pro Macmillan" w:hAnsi="Cera Pro Macmillan"/>
        </w:rPr>
        <w:t xml:space="preserve"> </w:t>
      </w:r>
      <w:r w:rsidRPr="008A65AA">
        <w:rPr>
          <w:rFonts w:ascii="Cera Pro Macmillan" w:hAnsi="Cera Pro Macmillan"/>
        </w:rPr>
        <w:t>also contributes to a separate stakeholder pension scheme provided by Legal &amp; General. Contributions to the Charity’s stakeholder pension scheme are charged to the Statement of Financial Activities in the year in which they become payable.</w:t>
      </w:r>
    </w:p>
    <w:p w14:paraId="0793A2C1" w14:textId="0EB95D68" w:rsidR="00FA7A81" w:rsidRPr="00D666CA" w:rsidRDefault="00D666CA" w:rsidP="00CE0651">
      <w:pPr>
        <w:spacing w:before="96"/>
        <w:rPr>
          <w:rFonts w:ascii="Cera Pro Macmillan" w:hAnsi="Cera Pro Macmillan" w:cs="Arial"/>
        </w:rPr>
      </w:pPr>
      <w:r w:rsidRPr="008A65AA">
        <w:rPr>
          <w:rFonts w:ascii="Cera Pro Macmillan" w:hAnsi="Cera Pro Macmillan"/>
        </w:rPr>
        <w:t>Macmillan</w:t>
      </w:r>
      <w:r w:rsidRPr="00BD4B02">
        <w:rPr>
          <w:rFonts w:ascii="Cera Pro Macmillan" w:hAnsi="Cera Pro Macmillan"/>
        </w:rPr>
        <w:t xml:space="preserve"> </w:t>
      </w:r>
      <w:r w:rsidRPr="008A65AA">
        <w:rPr>
          <w:rFonts w:ascii="Cera Pro Macmillan" w:hAnsi="Cera Pro Macmillan"/>
        </w:rPr>
        <w:t>contributed</w:t>
      </w:r>
      <w:r w:rsidRPr="00BD4B02">
        <w:rPr>
          <w:rFonts w:ascii="Cera Pro Macmillan" w:hAnsi="Cera Pro Macmillan"/>
        </w:rPr>
        <w:t xml:space="preserve"> </w:t>
      </w:r>
      <w:r w:rsidRPr="008A65AA">
        <w:rPr>
          <w:rFonts w:ascii="Cera Pro Macmillan" w:hAnsi="Cera Pro Macmillan"/>
        </w:rPr>
        <w:t>to a</w:t>
      </w:r>
      <w:r w:rsidRPr="00BD4B02">
        <w:rPr>
          <w:rFonts w:ascii="Cera Pro Macmillan" w:hAnsi="Cera Pro Macmillan"/>
        </w:rPr>
        <w:t xml:space="preserve"> </w:t>
      </w:r>
      <w:r w:rsidRPr="008A65AA">
        <w:rPr>
          <w:rFonts w:ascii="Cera Pro Macmillan" w:hAnsi="Cera Pro Macmillan"/>
        </w:rPr>
        <w:t>further defined</w:t>
      </w:r>
      <w:r w:rsidRPr="00BD4B02">
        <w:rPr>
          <w:rFonts w:ascii="Cera Pro Macmillan" w:hAnsi="Cera Pro Macmillan"/>
        </w:rPr>
        <w:t xml:space="preserve"> </w:t>
      </w:r>
      <w:r w:rsidRPr="008A65AA">
        <w:rPr>
          <w:rFonts w:ascii="Cera Pro Macmillan" w:hAnsi="Cera Pro Macmillan"/>
        </w:rPr>
        <w:t>benefit pension</w:t>
      </w:r>
      <w:r w:rsidRPr="00BD4B02">
        <w:rPr>
          <w:rFonts w:ascii="Cera Pro Macmillan" w:hAnsi="Cera Pro Macmillan"/>
        </w:rPr>
        <w:t xml:space="preserve"> </w:t>
      </w:r>
      <w:r w:rsidRPr="008A65AA">
        <w:rPr>
          <w:rFonts w:ascii="Cera Pro Macmillan" w:hAnsi="Cera Pro Macmillan"/>
        </w:rPr>
        <w:t>scheme, the</w:t>
      </w:r>
      <w:r w:rsidRPr="00BD4B02">
        <w:rPr>
          <w:rFonts w:ascii="Cera Pro Macmillan" w:hAnsi="Cera Pro Macmillan"/>
        </w:rPr>
        <w:t xml:space="preserve"> </w:t>
      </w:r>
      <w:r w:rsidRPr="008A65AA">
        <w:rPr>
          <w:rFonts w:ascii="Cera Pro Macmillan" w:hAnsi="Cera Pro Macmillan"/>
        </w:rPr>
        <w:t>National Health</w:t>
      </w:r>
      <w:r w:rsidRPr="00BD4B02">
        <w:rPr>
          <w:rFonts w:ascii="Cera Pro Macmillan" w:hAnsi="Cera Pro Macmillan"/>
        </w:rPr>
        <w:t xml:space="preserve"> </w:t>
      </w:r>
      <w:r w:rsidRPr="008A65AA">
        <w:rPr>
          <w:rFonts w:ascii="Cera Pro Macmillan" w:hAnsi="Cera Pro Macmillan"/>
        </w:rPr>
        <w:t>Service Pension</w:t>
      </w:r>
      <w:r w:rsidRPr="00BD4B02">
        <w:rPr>
          <w:rFonts w:ascii="Cera Pro Macmillan" w:hAnsi="Cera Pro Macmillan"/>
        </w:rPr>
        <w:t xml:space="preserve"> </w:t>
      </w:r>
      <w:r w:rsidRPr="008A65AA">
        <w:rPr>
          <w:rFonts w:ascii="Cera Pro Macmillan" w:hAnsi="Cera Pro Macmillan"/>
        </w:rPr>
        <w:t>Scheme which</w:t>
      </w:r>
      <w:r w:rsidRPr="00BD4B02">
        <w:rPr>
          <w:rFonts w:ascii="Cera Pro Macmillan" w:hAnsi="Cera Pro Macmillan"/>
        </w:rPr>
        <w:t xml:space="preserve"> </w:t>
      </w:r>
      <w:r w:rsidRPr="008A65AA">
        <w:rPr>
          <w:rFonts w:ascii="Cera Pro Macmillan" w:hAnsi="Cera Pro Macmillan"/>
        </w:rPr>
        <w:t>is unfunded.</w:t>
      </w:r>
      <w:r w:rsidRPr="00BD4B02">
        <w:rPr>
          <w:rFonts w:ascii="Cera Pro Macmillan" w:hAnsi="Cera Pro Macmillan"/>
        </w:rPr>
        <w:t xml:space="preserve"> </w:t>
      </w:r>
      <w:r w:rsidRPr="008A65AA">
        <w:rPr>
          <w:rFonts w:ascii="Cera Pro Macmillan" w:hAnsi="Cera Pro Macmillan"/>
        </w:rPr>
        <w:t>It is not</w:t>
      </w:r>
      <w:r w:rsidRPr="00BD4B02">
        <w:rPr>
          <w:rFonts w:ascii="Cera Pro Macmillan" w:hAnsi="Cera Pro Macmillan"/>
        </w:rPr>
        <w:t xml:space="preserve"> </w:t>
      </w:r>
      <w:r w:rsidRPr="008A65AA">
        <w:rPr>
          <w:rFonts w:ascii="Cera Pro Macmillan" w:hAnsi="Cera Pro Macmillan"/>
        </w:rPr>
        <w:t>possible</w:t>
      </w:r>
      <w:r w:rsidRPr="00BD4B02">
        <w:rPr>
          <w:rFonts w:ascii="Cera Pro Macmillan" w:hAnsi="Cera Pro Macmillan"/>
        </w:rPr>
        <w:t xml:space="preserve"> </w:t>
      </w:r>
      <w:r w:rsidRPr="008A65AA">
        <w:rPr>
          <w:rFonts w:ascii="Cera Pro Macmillan" w:hAnsi="Cera Pro Macmillan"/>
        </w:rPr>
        <w:t>for</w:t>
      </w:r>
      <w:r w:rsidRPr="00BD4B02">
        <w:rPr>
          <w:rFonts w:ascii="Cera Pro Macmillan" w:hAnsi="Cera Pro Macmillan"/>
        </w:rPr>
        <w:t xml:space="preserve"> </w:t>
      </w:r>
      <w:r w:rsidRPr="008A65AA">
        <w:rPr>
          <w:rFonts w:ascii="Cera Pro Macmillan" w:hAnsi="Cera Pro Macmillan"/>
        </w:rPr>
        <w:t>Macmillan</w:t>
      </w:r>
      <w:r w:rsidRPr="00BD4B02">
        <w:rPr>
          <w:rFonts w:ascii="Cera Pro Macmillan" w:hAnsi="Cera Pro Macmillan"/>
        </w:rPr>
        <w:t xml:space="preserve"> </w:t>
      </w:r>
      <w:r w:rsidRPr="008A65AA">
        <w:rPr>
          <w:rFonts w:ascii="Cera Pro Macmillan" w:hAnsi="Cera Pro Macmillan"/>
        </w:rPr>
        <w:t>to</w:t>
      </w:r>
      <w:r w:rsidRPr="00BD4B02">
        <w:rPr>
          <w:rFonts w:ascii="Cera Pro Macmillan" w:hAnsi="Cera Pro Macmillan"/>
        </w:rPr>
        <w:t xml:space="preserve"> </w:t>
      </w:r>
      <w:r w:rsidRPr="008A65AA">
        <w:rPr>
          <w:rFonts w:ascii="Cera Pro Macmillan" w:hAnsi="Cera Pro Macmillan"/>
        </w:rPr>
        <w:t>identify</w:t>
      </w:r>
      <w:r w:rsidRPr="00BD4B02">
        <w:rPr>
          <w:rFonts w:ascii="Cera Pro Macmillan" w:hAnsi="Cera Pro Macmillan"/>
        </w:rPr>
        <w:t xml:space="preserve"> </w:t>
      </w:r>
      <w:r w:rsidRPr="008A65AA">
        <w:rPr>
          <w:rFonts w:ascii="Cera Pro Macmillan" w:hAnsi="Cera Pro Macmillan"/>
        </w:rPr>
        <w:t>its</w:t>
      </w:r>
      <w:r w:rsidRPr="00BD4B02">
        <w:rPr>
          <w:rFonts w:ascii="Cera Pro Macmillan" w:hAnsi="Cera Pro Macmillan"/>
        </w:rPr>
        <w:t xml:space="preserve"> </w:t>
      </w:r>
      <w:r w:rsidRPr="008A65AA">
        <w:rPr>
          <w:rFonts w:ascii="Cera Pro Macmillan" w:hAnsi="Cera Pro Macmillan"/>
        </w:rPr>
        <w:t>share</w:t>
      </w:r>
      <w:r w:rsidRPr="00BD4B02">
        <w:rPr>
          <w:rFonts w:ascii="Cera Pro Macmillan" w:hAnsi="Cera Pro Macmillan"/>
        </w:rPr>
        <w:t xml:space="preserve"> </w:t>
      </w:r>
      <w:r w:rsidRPr="008A65AA">
        <w:rPr>
          <w:rFonts w:ascii="Cera Pro Macmillan" w:hAnsi="Cera Pro Macmillan"/>
        </w:rPr>
        <w:t>of</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liabilities</w:t>
      </w:r>
      <w:r w:rsidRPr="00BD4B02">
        <w:rPr>
          <w:rFonts w:ascii="Cera Pro Macmillan" w:hAnsi="Cera Pro Macmillan"/>
        </w:rPr>
        <w:t xml:space="preserve"> </w:t>
      </w:r>
      <w:r w:rsidRPr="008A65AA">
        <w:rPr>
          <w:rFonts w:ascii="Cera Pro Macmillan" w:hAnsi="Cera Pro Macmillan"/>
        </w:rPr>
        <w:t>for</w:t>
      </w:r>
      <w:r w:rsidRPr="00BD4B02">
        <w:rPr>
          <w:rFonts w:ascii="Cera Pro Macmillan" w:hAnsi="Cera Pro Macmillan"/>
        </w:rPr>
        <w:t xml:space="preserve"> </w:t>
      </w:r>
      <w:r w:rsidRPr="008A65AA">
        <w:rPr>
          <w:rFonts w:ascii="Cera Pro Macmillan" w:hAnsi="Cera Pro Macmillan"/>
        </w:rPr>
        <w:t>the</w:t>
      </w:r>
      <w:r w:rsidRPr="00BD4B02">
        <w:rPr>
          <w:rFonts w:ascii="Cera Pro Macmillan" w:hAnsi="Cera Pro Macmillan"/>
        </w:rPr>
        <w:t xml:space="preserve"> </w:t>
      </w:r>
      <w:r w:rsidRPr="008A65AA">
        <w:rPr>
          <w:rFonts w:ascii="Cera Pro Macmillan" w:hAnsi="Cera Pro Macmillan"/>
        </w:rPr>
        <w:t>scheme</w:t>
      </w:r>
      <w:r w:rsidRPr="00BD4B02">
        <w:rPr>
          <w:rFonts w:ascii="Cera Pro Macmillan" w:hAnsi="Cera Pro Macmillan"/>
        </w:rPr>
        <w:t xml:space="preserve"> </w:t>
      </w:r>
      <w:r w:rsidRPr="008A65AA">
        <w:rPr>
          <w:rFonts w:ascii="Cera Pro Macmillan" w:hAnsi="Cera Pro Macmillan"/>
        </w:rPr>
        <w:t>and therefore</w:t>
      </w:r>
      <w:r w:rsidRPr="00BD4B02">
        <w:rPr>
          <w:rFonts w:ascii="Cera Pro Macmillan" w:hAnsi="Cera Pro Macmillan"/>
        </w:rPr>
        <w:t xml:space="preserve"> </w:t>
      </w:r>
      <w:r w:rsidRPr="008A65AA">
        <w:rPr>
          <w:rFonts w:ascii="Cera Pro Macmillan" w:hAnsi="Cera Pro Macmillan"/>
        </w:rPr>
        <w:t>contributions</w:t>
      </w:r>
      <w:r w:rsidRPr="00BD4B02">
        <w:rPr>
          <w:rFonts w:ascii="Cera Pro Macmillan" w:hAnsi="Cera Pro Macmillan"/>
        </w:rPr>
        <w:t xml:space="preserve"> </w:t>
      </w:r>
      <w:r w:rsidRPr="008A65AA">
        <w:rPr>
          <w:rFonts w:ascii="Cera Pro Macmillan" w:hAnsi="Cera Pro Macmillan"/>
        </w:rPr>
        <w:t>are</w:t>
      </w:r>
      <w:r w:rsidRPr="00BD4B02">
        <w:rPr>
          <w:rFonts w:ascii="Cera Pro Macmillan" w:hAnsi="Cera Pro Macmillan"/>
        </w:rPr>
        <w:t xml:space="preserve"> </w:t>
      </w:r>
      <w:r w:rsidRPr="008A65AA">
        <w:rPr>
          <w:rFonts w:ascii="Cera Pro Macmillan" w:hAnsi="Cera Pro Macmillan"/>
        </w:rPr>
        <w:t>recognised in</w:t>
      </w:r>
      <w:r w:rsidRPr="00BD4B02">
        <w:rPr>
          <w:rFonts w:ascii="Cera Pro Macmillan" w:hAnsi="Cera Pro Macmillan"/>
        </w:rPr>
        <w:t xml:space="preserve"> </w:t>
      </w:r>
      <w:r w:rsidRPr="008A65AA">
        <w:rPr>
          <w:rFonts w:ascii="Cera Pro Macmillan" w:hAnsi="Cera Pro Macmillan"/>
        </w:rPr>
        <w:t>the Statement of Financial Activities in the year in which they become payable.</w:t>
      </w:r>
    </w:p>
    <w:tbl>
      <w:tblPr>
        <w:tblStyle w:val="TableGrid1"/>
        <w:tblW w:w="10357" w:type="dxa"/>
        <w:tblLook w:val="04A0" w:firstRow="1" w:lastRow="0" w:firstColumn="1" w:lastColumn="0" w:noHBand="0" w:noVBand="1"/>
        <w:tblCaption w:val="Note 2"/>
        <w:tblDescription w:val="Legacy income for 2023 with comparison to 2022."/>
      </w:tblPr>
      <w:tblGrid>
        <w:gridCol w:w="407"/>
        <w:gridCol w:w="906"/>
        <w:gridCol w:w="1129"/>
        <w:gridCol w:w="528"/>
        <w:gridCol w:w="696"/>
        <w:gridCol w:w="222"/>
        <w:gridCol w:w="593"/>
        <w:gridCol w:w="222"/>
        <w:gridCol w:w="1485"/>
        <w:gridCol w:w="278"/>
        <w:gridCol w:w="1266"/>
        <w:gridCol w:w="278"/>
        <w:gridCol w:w="1037"/>
        <w:gridCol w:w="222"/>
        <w:gridCol w:w="1088"/>
      </w:tblGrid>
      <w:tr w:rsidR="00083863" w:rsidRPr="00BD4B02" w14:paraId="03B88DFC" w14:textId="77777777" w:rsidTr="00611216">
        <w:trPr>
          <w:trHeight w:val="275"/>
        </w:trPr>
        <w:tc>
          <w:tcPr>
            <w:tcW w:w="356" w:type="dxa"/>
            <w:noWrap/>
            <w:hideMark/>
          </w:tcPr>
          <w:p w14:paraId="3712D67A" w14:textId="77777777" w:rsidR="00083863" w:rsidRPr="00BD4B02" w:rsidRDefault="00083863"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2.</w:t>
            </w:r>
          </w:p>
        </w:tc>
        <w:tc>
          <w:tcPr>
            <w:tcW w:w="2705" w:type="dxa"/>
            <w:gridSpan w:val="3"/>
            <w:hideMark/>
          </w:tcPr>
          <w:p w14:paraId="68BAE255"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Legacy income</w:t>
            </w:r>
          </w:p>
        </w:tc>
        <w:tc>
          <w:tcPr>
            <w:tcW w:w="1123" w:type="dxa"/>
            <w:hideMark/>
          </w:tcPr>
          <w:p w14:paraId="6489B2D0" w14:textId="77777777" w:rsidR="00083863" w:rsidRPr="00BD4B02" w:rsidRDefault="00083863" w:rsidP="00083863">
            <w:pPr>
              <w:jc w:val="both"/>
              <w:rPr>
                <w:rFonts w:ascii="Cera Pro Macmillan" w:eastAsia="Times New Roman" w:hAnsi="Cera Pro Macmillan" w:cs="Arial"/>
                <w:b/>
                <w:bCs/>
                <w:lang w:eastAsia="en-GB"/>
              </w:rPr>
            </w:pPr>
          </w:p>
        </w:tc>
        <w:tc>
          <w:tcPr>
            <w:tcW w:w="190" w:type="dxa"/>
            <w:hideMark/>
          </w:tcPr>
          <w:p w14:paraId="119DD0E6"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6E63BA47"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02EE34E0"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076F2B41" w14:textId="77777777" w:rsidR="00083863" w:rsidRPr="00BD4B02" w:rsidRDefault="00083863" w:rsidP="00083863">
            <w:pPr>
              <w:jc w:val="both"/>
              <w:rPr>
                <w:rFonts w:ascii="Cera Pro Macmillan" w:eastAsia="Times New Roman" w:hAnsi="Cera Pro Macmillan" w:cs="Times New Roman"/>
                <w:lang w:eastAsia="en-GB"/>
              </w:rPr>
            </w:pPr>
          </w:p>
        </w:tc>
        <w:tc>
          <w:tcPr>
            <w:tcW w:w="230" w:type="dxa"/>
            <w:noWrap/>
            <w:hideMark/>
          </w:tcPr>
          <w:p w14:paraId="4EDB00BB" w14:textId="77777777" w:rsidR="00083863" w:rsidRPr="00BD4B02" w:rsidRDefault="00083863" w:rsidP="00083863">
            <w:pPr>
              <w:rPr>
                <w:rFonts w:ascii="Cera Pro Macmillan" w:eastAsia="Times New Roman" w:hAnsi="Cera Pro Macmillan" w:cs="Times New Roman"/>
                <w:lang w:eastAsia="en-GB"/>
              </w:rPr>
            </w:pPr>
          </w:p>
        </w:tc>
        <w:tc>
          <w:tcPr>
            <w:tcW w:w="1026" w:type="dxa"/>
            <w:noWrap/>
            <w:hideMark/>
          </w:tcPr>
          <w:p w14:paraId="42B7E588" w14:textId="77777777" w:rsidR="00083863" w:rsidRPr="00BD4B02" w:rsidRDefault="00083863" w:rsidP="00083863">
            <w:pPr>
              <w:rPr>
                <w:rFonts w:ascii="Cera Pro Macmillan" w:eastAsia="Times New Roman" w:hAnsi="Cera Pro Macmillan" w:cs="Times New Roman"/>
                <w:lang w:eastAsia="en-GB"/>
              </w:rPr>
            </w:pPr>
          </w:p>
        </w:tc>
        <w:tc>
          <w:tcPr>
            <w:tcW w:w="230" w:type="dxa"/>
            <w:noWrap/>
            <w:hideMark/>
          </w:tcPr>
          <w:p w14:paraId="23ED7AA2" w14:textId="77777777" w:rsidR="00083863" w:rsidRPr="00BD4B02" w:rsidRDefault="00083863" w:rsidP="00083863">
            <w:pPr>
              <w:rPr>
                <w:rFonts w:ascii="Cera Pro Macmillan" w:eastAsia="Times New Roman" w:hAnsi="Cera Pro Macmillan" w:cs="Times New Roman"/>
                <w:lang w:eastAsia="en-GB"/>
              </w:rPr>
            </w:pPr>
          </w:p>
        </w:tc>
        <w:tc>
          <w:tcPr>
            <w:tcW w:w="1037" w:type="dxa"/>
            <w:hideMark/>
          </w:tcPr>
          <w:p w14:paraId="688665BA" w14:textId="77777777" w:rsidR="00083863" w:rsidRPr="00BD4B02" w:rsidRDefault="00083863" w:rsidP="00083863">
            <w:pPr>
              <w:rPr>
                <w:rFonts w:ascii="Cera Pro Macmillan" w:eastAsia="Times New Roman" w:hAnsi="Cera Pro Macmillan" w:cs="Times New Roman"/>
                <w:lang w:eastAsia="en-GB"/>
              </w:rPr>
            </w:pPr>
          </w:p>
        </w:tc>
        <w:tc>
          <w:tcPr>
            <w:tcW w:w="190" w:type="dxa"/>
            <w:noWrap/>
            <w:hideMark/>
          </w:tcPr>
          <w:p w14:paraId="06F9785A" w14:textId="77777777" w:rsidR="00083863" w:rsidRPr="00BD4B02" w:rsidRDefault="00083863" w:rsidP="00083863">
            <w:pPr>
              <w:jc w:val="right"/>
              <w:rPr>
                <w:rFonts w:ascii="Cera Pro Macmillan" w:eastAsia="Times New Roman" w:hAnsi="Cera Pro Macmillan" w:cs="Times New Roman"/>
                <w:lang w:eastAsia="en-GB"/>
              </w:rPr>
            </w:pPr>
          </w:p>
        </w:tc>
        <w:tc>
          <w:tcPr>
            <w:tcW w:w="1088" w:type="dxa"/>
            <w:hideMark/>
          </w:tcPr>
          <w:p w14:paraId="2B8AB7C3" w14:textId="77777777" w:rsidR="00083863" w:rsidRPr="00BD4B02" w:rsidRDefault="00083863" w:rsidP="00083863">
            <w:pPr>
              <w:rPr>
                <w:rFonts w:ascii="Cera Pro Macmillan" w:eastAsia="Times New Roman" w:hAnsi="Cera Pro Macmillan" w:cs="Times New Roman"/>
                <w:lang w:eastAsia="en-GB"/>
              </w:rPr>
            </w:pPr>
          </w:p>
        </w:tc>
      </w:tr>
      <w:tr w:rsidR="00083863" w:rsidRPr="00BD4B02" w14:paraId="39D13223" w14:textId="77777777" w:rsidTr="00611216">
        <w:trPr>
          <w:trHeight w:val="275"/>
        </w:trPr>
        <w:tc>
          <w:tcPr>
            <w:tcW w:w="356" w:type="dxa"/>
            <w:noWrap/>
            <w:hideMark/>
          </w:tcPr>
          <w:p w14:paraId="5A2B9D5D" w14:textId="77777777" w:rsidR="00083863" w:rsidRPr="00BD4B02" w:rsidRDefault="00083863" w:rsidP="00083863">
            <w:pPr>
              <w:jc w:val="right"/>
              <w:rPr>
                <w:rFonts w:ascii="Cera Pro Macmillan" w:eastAsia="Times New Roman" w:hAnsi="Cera Pro Macmillan" w:cs="Times New Roman"/>
                <w:lang w:eastAsia="en-GB"/>
              </w:rPr>
            </w:pPr>
          </w:p>
        </w:tc>
        <w:tc>
          <w:tcPr>
            <w:tcW w:w="652" w:type="dxa"/>
            <w:hideMark/>
          </w:tcPr>
          <w:p w14:paraId="5640E80D"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131330D0"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6244593A"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731FF2B7"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2BAF3EDB"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7D0B3271"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319B25EB"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280A6E6E" w14:textId="77777777" w:rsidR="00083863" w:rsidRPr="00BD4B02" w:rsidRDefault="00083863" w:rsidP="00083863">
            <w:pPr>
              <w:jc w:val="both"/>
              <w:rPr>
                <w:rFonts w:ascii="Cera Pro Macmillan" w:eastAsia="Times New Roman" w:hAnsi="Cera Pro Macmillan" w:cs="Times New Roman"/>
                <w:lang w:eastAsia="en-GB"/>
              </w:rPr>
            </w:pPr>
          </w:p>
        </w:tc>
        <w:tc>
          <w:tcPr>
            <w:tcW w:w="230" w:type="dxa"/>
            <w:noWrap/>
            <w:hideMark/>
          </w:tcPr>
          <w:p w14:paraId="333B456F" w14:textId="77777777" w:rsidR="00083863" w:rsidRPr="00BD4B02" w:rsidRDefault="00083863" w:rsidP="00083863">
            <w:pPr>
              <w:rPr>
                <w:rFonts w:ascii="Cera Pro Macmillan" w:eastAsia="Times New Roman" w:hAnsi="Cera Pro Macmillan" w:cs="Times New Roman"/>
                <w:lang w:eastAsia="en-GB"/>
              </w:rPr>
            </w:pPr>
          </w:p>
        </w:tc>
        <w:tc>
          <w:tcPr>
            <w:tcW w:w="1026" w:type="dxa"/>
            <w:noWrap/>
            <w:hideMark/>
          </w:tcPr>
          <w:p w14:paraId="03E37424" w14:textId="77777777" w:rsidR="00083863" w:rsidRPr="00BD4B02" w:rsidRDefault="00083863" w:rsidP="00083863">
            <w:pPr>
              <w:rPr>
                <w:rFonts w:ascii="Cera Pro Macmillan" w:eastAsia="Times New Roman" w:hAnsi="Cera Pro Macmillan" w:cs="Times New Roman"/>
                <w:lang w:eastAsia="en-GB"/>
              </w:rPr>
            </w:pPr>
          </w:p>
        </w:tc>
        <w:tc>
          <w:tcPr>
            <w:tcW w:w="230" w:type="dxa"/>
            <w:noWrap/>
            <w:hideMark/>
          </w:tcPr>
          <w:p w14:paraId="47EB4120" w14:textId="77777777" w:rsidR="00083863" w:rsidRPr="00BD4B02" w:rsidRDefault="00083863" w:rsidP="00083863">
            <w:pPr>
              <w:rPr>
                <w:rFonts w:ascii="Cera Pro Macmillan" w:eastAsia="Times New Roman" w:hAnsi="Cera Pro Macmillan" w:cs="Times New Roman"/>
                <w:lang w:eastAsia="en-GB"/>
              </w:rPr>
            </w:pPr>
          </w:p>
        </w:tc>
        <w:tc>
          <w:tcPr>
            <w:tcW w:w="1037" w:type="dxa"/>
            <w:hideMark/>
          </w:tcPr>
          <w:p w14:paraId="272E3D5F"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xml:space="preserve">2023 </w:t>
            </w:r>
          </w:p>
        </w:tc>
        <w:tc>
          <w:tcPr>
            <w:tcW w:w="190" w:type="dxa"/>
            <w:noWrap/>
            <w:hideMark/>
          </w:tcPr>
          <w:p w14:paraId="33F529B3" w14:textId="77777777" w:rsidR="00083863" w:rsidRPr="00BD4B02" w:rsidRDefault="00083863" w:rsidP="00083863">
            <w:pPr>
              <w:jc w:val="right"/>
              <w:rPr>
                <w:rFonts w:ascii="Cera Pro Macmillan" w:eastAsia="Times New Roman" w:hAnsi="Cera Pro Macmillan" w:cs="Arial"/>
                <w:b/>
                <w:bCs/>
                <w:lang w:eastAsia="en-GB"/>
              </w:rPr>
            </w:pPr>
          </w:p>
        </w:tc>
        <w:tc>
          <w:tcPr>
            <w:tcW w:w="1088" w:type="dxa"/>
            <w:hideMark/>
          </w:tcPr>
          <w:p w14:paraId="5F4D76BE"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 xml:space="preserve">2022 </w:t>
            </w:r>
          </w:p>
        </w:tc>
      </w:tr>
      <w:tr w:rsidR="00083863" w:rsidRPr="00BD4B02" w14:paraId="4451EFB3" w14:textId="77777777" w:rsidTr="00611216">
        <w:trPr>
          <w:trHeight w:val="275"/>
        </w:trPr>
        <w:tc>
          <w:tcPr>
            <w:tcW w:w="356" w:type="dxa"/>
            <w:noWrap/>
            <w:hideMark/>
          </w:tcPr>
          <w:p w14:paraId="297D3DC3" w14:textId="77777777" w:rsidR="00083863" w:rsidRPr="00BD4B02" w:rsidRDefault="00083863" w:rsidP="00083863">
            <w:pPr>
              <w:jc w:val="right"/>
              <w:rPr>
                <w:rFonts w:ascii="Cera Pro Macmillan" w:eastAsia="Times New Roman" w:hAnsi="Cera Pro Macmillan" w:cs="Arial"/>
                <w:lang w:eastAsia="en-GB"/>
              </w:rPr>
            </w:pPr>
          </w:p>
        </w:tc>
        <w:tc>
          <w:tcPr>
            <w:tcW w:w="652" w:type="dxa"/>
            <w:hideMark/>
          </w:tcPr>
          <w:p w14:paraId="44B71B89"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3FA82B5D"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31946B66"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25E8EF04"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74262073"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75B7DE39"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29D53A0D"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7420DC9C"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Unrestricted</w:t>
            </w:r>
          </w:p>
        </w:tc>
        <w:tc>
          <w:tcPr>
            <w:tcW w:w="230" w:type="dxa"/>
            <w:hideMark/>
          </w:tcPr>
          <w:p w14:paraId="2BBC4F59" w14:textId="77777777" w:rsidR="00083863" w:rsidRPr="00BD4B02" w:rsidRDefault="00083863" w:rsidP="00083863">
            <w:pPr>
              <w:jc w:val="right"/>
              <w:rPr>
                <w:rFonts w:ascii="Cera Pro Macmillan" w:eastAsia="Times New Roman" w:hAnsi="Cera Pro Macmillan" w:cs="Arial"/>
                <w:lang w:eastAsia="en-GB"/>
              </w:rPr>
            </w:pPr>
          </w:p>
        </w:tc>
        <w:tc>
          <w:tcPr>
            <w:tcW w:w="1026" w:type="dxa"/>
            <w:hideMark/>
          </w:tcPr>
          <w:p w14:paraId="723CDAC7"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Restricted</w:t>
            </w:r>
          </w:p>
        </w:tc>
        <w:tc>
          <w:tcPr>
            <w:tcW w:w="230" w:type="dxa"/>
            <w:noWrap/>
            <w:hideMark/>
          </w:tcPr>
          <w:p w14:paraId="23A1EF25" w14:textId="77777777" w:rsidR="00083863" w:rsidRPr="00BD4B02" w:rsidRDefault="00083863" w:rsidP="00083863">
            <w:pPr>
              <w:jc w:val="right"/>
              <w:rPr>
                <w:rFonts w:ascii="Cera Pro Macmillan" w:eastAsia="Times New Roman" w:hAnsi="Cera Pro Macmillan" w:cs="Arial"/>
                <w:lang w:eastAsia="en-GB"/>
              </w:rPr>
            </w:pPr>
          </w:p>
        </w:tc>
        <w:tc>
          <w:tcPr>
            <w:tcW w:w="1037" w:type="dxa"/>
            <w:noWrap/>
            <w:hideMark/>
          </w:tcPr>
          <w:p w14:paraId="166012D2"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Total</w:t>
            </w:r>
          </w:p>
        </w:tc>
        <w:tc>
          <w:tcPr>
            <w:tcW w:w="190" w:type="dxa"/>
            <w:noWrap/>
            <w:hideMark/>
          </w:tcPr>
          <w:p w14:paraId="7EBEB47D" w14:textId="77777777" w:rsidR="00083863" w:rsidRPr="00BD4B02" w:rsidRDefault="00083863" w:rsidP="00083863">
            <w:pPr>
              <w:jc w:val="right"/>
              <w:rPr>
                <w:rFonts w:ascii="Cera Pro Macmillan" w:eastAsia="Times New Roman" w:hAnsi="Cera Pro Macmillan" w:cs="Arial"/>
                <w:b/>
                <w:bCs/>
                <w:lang w:eastAsia="en-GB"/>
              </w:rPr>
            </w:pPr>
          </w:p>
        </w:tc>
        <w:tc>
          <w:tcPr>
            <w:tcW w:w="1088" w:type="dxa"/>
            <w:noWrap/>
            <w:hideMark/>
          </w:tcPr>
          <w:p w14:paraId="751F1412"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Total</w:t>
            </w:r>
          </w:p>
        </w:tc>
      </w:tr>
      <w:tr w:rsidR="00083863" w:rsidRPr="00BD4B02" w14:paraId="454ADE53" w14:textId="77777777" w:rsidTr="00611216">
        <w:trPr>
          <w:trHeight w:val="275"/>
        </w:trPr>
        <w:tc>
          <w:tcPr>
            <w:tcW w:w="356" w:type="dxa"/>
            <w:noWrap/>
            <w:hideMark/>
          </w:tcPr>
          <w:p w14:paraId="166574EE" w14:textId="77777777" w:rsidR="00083863" w:rsidRPr="00BD4B02" w:rsidRDefault="00083863" w:rsidP="00083863">
            <w:pPr>
              <w:jc w:val="right"/>
              <w:rPr>
                <w:rFonts w:ascii="Cera Pro Macmillan" w:eastAsia="Times New Roman" w:hAnsi="Cera Pro Macmillan" w:cs="Arial"/>
                <w:lang w:eastAsia="en-GB"/>
              </w:rPr>
            </w:pPr>
          </w:p>
        </w:tc>
        <w:tc>
          <w:tcPr>
            <w:tcW w:w="652" w:type="dxa"/>
            <w:hideMark/>
          </w:tcPr>
          <w:p w14:paraId="4D438C34"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33667425"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7C826D54"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32A93111"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1FCC3544"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78242E3E"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1F0EF7BD"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hideMark/>
          </w:tcPr>
          <w:p w14:paraId="1C42C0D7"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c>
          <w:tcPr>
            <w:tcW w:w="230" w:type="dxa"/>
            <w:noWrap/>
            <w:hideMark/>
          </w:tcPr>
          <w:p w14:paraId="47ECADE7" w14:textId="77777777" w:rsidR="00083863" w:rsidRPr="00BD4B02" w:rsidRDefault="00083863" w:rsidP="00083863">
            <w:pPr>
              <w:jc w:val="right"/>
              <w:rPr>
                <w:rFonts w:ascii="Cera Pro Macmillan" w:eastAsia="Times New Roman" w:hAnsi="Cera Pro Macmillan" w:cs="Arial"/>
                <w:lang w:eastAsia="en-GB"/>
              </w:rPr>
            </w:pPr>
          </w:p>
        </w:tc>
        <w:tc>
          <w:tcPr>
            <w:tcW w:w="1026" w:type="dxa"/>
            <w:hideMark/>
          </w:tcPr>
          <w:p w14:paraId="5DD860CA"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c>
          <w:tcPr>
            <w:tcW w:w="230" w:type="dxa"/>
            <w:noWrap/>
            <w:hideMark/>
          </w:tcPr>
          <w:p w14:paraId="51061879" w14:textId="77777777" w:rsidR="00083863" w:rsidRPr="00BD4B02" w:rsidRDefault="00083863" w:rsidP="00083863">
            <w:pPr>
              <w:jc w:val="right"/>
              <w:rPr>
                <w:rFonts w:ascii="Cera Pro Macmillan" w:eastAsia="Times New Roman" w:hAnsi="Cera Pro Macmillan" w:cs="Arial"/>
                <w:lang w:eastAsia="en-GB"/>
              </w:rPr>
            </w:pPr>
          </w:p>
        </w:tc>
        <w:tc>
          <w:tcPr>
            <w:tcW w:w="1037" w:type="dxa"/>
            <w:hideMark/>
          </w:tcPr>
          <w:p w14:paraId="71E5B3CB"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£'000</w:t>
            </w:r>
          </w:p>
        </w:tc>
        <w:tc>
          <w:tcPr>
            <w:tcW w:w="190" w:type="dxa"/>
            <w:noWrap/>
            <w:hideMark/>
          </w:tcPr>
          <w:p w14:paraId="142F6AC9" w14:textId="77777777" w:rsidR="00083863" w:rsidRPr="00BD4B02" w:rsidRDefault="00083863" w:rsidP="00083863">
            <w:pPr>
              <w:jc w:val="right"/>
              <w:rPr>
                <w:rFonts w:ascii="Cera Pro Macmillan" w:eastAsia="Times New Roman" w:hAnsi="Cera Pro Macmillan" w:cs="Arial"/>
                <w:b/>
                <w:bCs/>
                <w:lang w:eastAsia="en-GB"/>
              </w:rPr>
            </w:pPr>
          </w:p>
        </w:tc>
        <w:tc>
          <w:tcPr>
            <w:tcW w:w="1088" w:type="dxa"/>
            <w:hideMark/>
          </w:tcPr>
          <w:p w14:paraId="7A205431"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r>
      <w:tr w:rsidR="00083863" w:rsidRPr="00BD4B02" w14:paraId="46518862" w14:textId="77777777" w:rsidTr="00611216">
        <w:trPr>
          <w:trHeight w:val="275"/>
        </w:trPr>
        <w:tc>
          <w:tcPr>
            <w:tcW w:w="356" w:type="dxa"/>
            <w:noWrap/>
            <w:hideMark/>
          </w:tcPr>
          <w:p w14:paraId="6440002D" w14:textId="77777777" w:rsidR="00083863" w:rsidRPr="00BD4B02" w:rsidRDefault="00083863" w:rsidP="00083863">
            <w:pPr>
              <w:jc w:val="right"/>
              <w:rPr>
                <w:rFonts w:ascii="Cera Pro Macmillan" w:eastAsia="Times New Roman" w:hAnsi="Cera Pro Macmillan" w:cs="Arial"/>
                <w:lang w:eastAsia="en-GB"/>
              </w:rPr>
            </w:pPr>
          </w:p>
        </w:tc>
        <w:tc>
          <w:tcPr>
            <w:tcW w:w="652" w:type="dxa"/>
            <w:hideMark/>
          </w:tcPr>
          <w:p w14:paraId="06539904"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5021D9B0"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3DA9075C"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188C26C5"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53B81EF2"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5987F969"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507826A2"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hideMark/>
          </w:tcPr>
          <w:p w14:paraId="2C6EE780" w14:textId="77777777" w:rsidR="00083863" w:rsidRPr="00BD4B02" w:rsidRDefault="00083863" w:rsidP="00083863">
            <w:pPr>
              <w:jc w:val="both"/>
              <w:rPr>
                <w:rFonts w:ascii="Cera Pro Macmillan" w:eastAsia="Times New Roman" w:hAnsi="Cera Pro Macmillan" w:cs="Times New Roman"/>
                <w:lang w:eastAsia="en-GB"/>
              </w:rPr>
            </w:pPr>
          </w:p>
        </w:tc>
        <w:tc>
          <w:tcPr>
            <w:tcW w:w="230" w:type="dxa"/>
            <w:hideMark/>
          </w:tcPr>
          <w:p w14:paraId="35B3DA64" w14:textId="77777777" w:rsidR="00083863" w:rsidRPr="00BD4B02" w:rsidRDefault="00083863" w:rsidP="00083863">
            <w:pPr>
              <w:jc w:val="both"/>
              <w:rPr>
                <w:rFonts w:ascii="Cera Pro Macmillan" w:eastAsia="Times New Roman" w:hAnsi="Cera Pro Macmillan" w:cs="Times New Roman"/>
                <w:lang w:eastAsia="en-GB"/>
              </w:rPr>
            </w:pPr>
          </w:p>
        </w:tc>
        <w:tc>
          <w:tcPr>
            <w:tcW w:w="1026" w:type="dxa"/>
            <w:hideMark/>
          </w:tcPr>
          <w:p w14:paraId="4FCDED58" w14:textId="77777777" w:rsidR="00083863" w:rsidRPr="00BD4B02" w:rsidRDefault="00083863" w:rsidP="00083863">
            <w:pPr>
              <w:jc w:val="both"/>
              <w:rPr>
                <w:rFonts w:ascii="Cera Pro Macmillan" w:eastAsia="Times New Roman" w:hAnsi="Cera Pro Macmillan" w:cs="Times New Roman"/>
                <w:lang w:eastAsia="en-GB"/>
              </w:rPr>
            </w:pPr>
          </w:p>
        </w:tc>
        <w:tc>
          <w:tcPr>
            <w:tcW w:w="230" w:type="dxa"/>
            <w:hideMark/>
          </w:tcPr>
          <w:p w14:paraId="2A171998" w14:textId="77777777" w:rsidR="00083863" w:rsidRPr="00BD4B02" w:rsidRDefault="00083863" w:rsidP="00083863">
            <w:pPr>
              <w:jc w:val="both"/>
              <w:rPr>
                <w:rFonts w:ascii="Cera Pro Macmillan" w:eastAsia="Times New Roman" w:hAnsi="Cera Pro Macmillan" w:cs="Times New Roman"/>
                <w:lang w:eastAsia="en-GB"/>
              </w:rPr>
            </w:pPr>
          </w:p>
        </w:tc>
        <w:tc>
          <w:tcPr>
            <w:tcW w:w="1037" w:type="dxa"/>
            <w:hideMark/>
          </w:tcPr>
          <w:p w14:paraId="533DA0C7"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7E4DD3D9" w14:textId="77777777" w:rsidR="00083863" w:rsidRPr="00BD4B02" w:rsidRDefault="00083863" w:rsidP="00083863">
            <w:pPr>
              <w:jc w:val="both"/>
              <w:rPr>
                <w:rFonts w:ascii="Cera Pro Macmillan" w:eastAsia="Times New Roman" w:hAnsi="Cera Pro Macmillan" w:cs="Times New Roman"/>
                <w:lang w:eastAsia="en-GB"/>
              </w:rPr>
            </w:pPr>
          </w:p>
        </w:tc>
        <w:tc>
          <w:tcPr>
            <w:tcW w:w="1088" w:type="dxa"/>
            <w:hideMark/>
          </w:tcPr>
          <w:p w14:paraId="0AC518B5" w14:textId="77777777" w:rsidR="00083863" w:rsidRPr="00BD4B02" w:rsidRDefault="00083863" w:rsidP="00083863">
            <w:pPr>
              <w:jc w:val="both"/>
              <w:rPr>
                <w:rFonts w:ascii="Cera Pro Macmillan" w:eastAsia="Times New Roman" w:hAnsi="Cera Pro Macmillan" w:cs="Times New Roman"/>
                <w:lang w:eastAsia="en-GB"/>
              </w:rPr>
            </w:pPr>
          </w:p>
        </w:tc>
      </w:tr>
      <w:tr w:rsidR="00083863" w:rsidRPr="00BD4B02" w14:paraId="3E668405" w14:textId="77777777" w:rsidTr="00611216">
        <w:trPr>
          <w:trHeight w:val="275"/>
        </w:trPr>
        <w:tc>
          <w:tcPr>
            <w:tcW w:w="356" w:type="dxa"/>
            <w:noWrap/>
            <w:hideMark/>
          </w:tcPr>
          <w:p w14:paraId="40E9ED05" w14:textId="77777777" w:rsidR="00083863" w:rsidRPr="00BD4B02" w:rsidRDefault="00083863" w:rsidP="00083863">
            <w:pPr>
              <w:jc w:val="both"/>
              <w:rPr>
                <w:rFonts w:ascii="Cera Pro Macmillan" w:eastAsia="Times New Roman" w:hAnsi="Cera Pro Macmillan" w:cs="Times New Roman"/>
                <w:lang w:eastAsia="en-GB"/>
              </w:rPr>
            </w:pPr>
          </w:p>
        </w:tc>
        <w:tc>
          <w:tcPr>
            <w:tcW w:w="652" w:type="dxa"/>
            <w:hideMark/>
          </w:tcPr>
          <w:p w14:paraId="6936B55A"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72D8240B"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68EBBED7"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37054042"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5F7EEB02"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230A8D0F"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66D2506A"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hideMark/>
          </w:tcPr>
          <w:p w14:paraId="2D63D5CA"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230" w:type="dxa"/>
            <w:hideMark/>
          </w:tcPr>
          <w:p w14:paraId="6A0D73B5"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026" w:type="dxa"/>
            <w:hideMark/>
          </w:tcPr>
          <w:p w14:paraId="211CD1FA"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230" w:type="dxa"/>
            <w:hideMark/>
          </w:tcPr>
          <w:p w14:paraId="69B03AE3"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037" w:type="dxa"/>
            <w:hideMark/>
          </w:tcPr>
          <w:p w14:paraId="28CFF2DA" w14:textId="77777777" w:rsidR="00083863" w:rsidRPr="00BD4B02" w:rsidRDefault="00083863" w:rsidP="00083863">
            <w:pPr>
              <w:jc w:val="both"/>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90" w:type="dxa"/>
            <w:hideMark/>
          </w:tcPr>
          <w:p w14:paraId="4CA46D9C" w14:textId="77777777" w:rsidR="00083863" w:rsidRPr="00BD4B02" w:rsidRDefault="00083863" w:rsidP="00083863">
            <w:pPr>
              <w:jc w:val="both"/>
              <w:rPr>
                <w:rFonts w:ascii="Cera Pro Macmillan" w:eastAsia="Times New Roman" w:hAnsi="Cera Pro Macmillan" w:cs="Arial"/>
                <w:b/>
                <w:bCs/>
                <w:lang w:eastAsia="en-GB"/>
              </w:rPr>
            </w:pPr>
          </w:p>
        </w:tc>
        <w:tc>
          <w:tcPr>
            <w:tcW w:w="1088" w:type="dxa"/>
            <w:hideMark/>
          </w:tcPr>
          <w:p w14:paraId="5B0DE066" w14:textId="77777777" w:rsidR="00083863" w:rsidRPr="00BD4B02" w:rsidRDefault="00083863" w:rsidP="00083863">
            <w:pPr>
              <w:jc w:val="both"/>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r>
      <w:tr w:rsidR="00083863" w:rsidRPr="00BD4B02" w14:paraId="4E456B6E" w14:textId="77777777" w:rsidTr="00611216">
        <w:trPr>
          <w:trHeight w:val="275"/>
        </w:trPr>
        <w:tc>
          <w:tcPr>
            <w:tcW w:w="356" w:type="dxa"/>
            <w:noWrap/>
            <w:hideMark/>
          </w:tcPr>
          <w:p w14:paraId="7DE37AEB" w14:textId="77777777" w:rsidR="00083863" w:rsidRPr="00BD4B02" w:rsidRDefault="00083863" w:rsidP="00083863">
            <w:pPr>
              <w:jc w:val="both"/>
              <w:rPr>
                <w:rFonts w:ascii="Cera Pro Macmillan" w:eastAsia="Times New Roman" w:hAnsi="Cera Pro Macmillan" w:cs="Arial"/>
                <w:lang w:eastAsia="en-GB"/>
              </w:rPr>
            </w:pPr>
          </w:p>
        </w:tc>
        <w:tc>
          <w:tcPr>
            <w:tcW w:w="1901" w:type="dxa"/>
            <w:gridSpan w:val="2"/>
            <w:noWrap/>
            <w:hideMark/>
          </w:tcPr>
          <w:p w14:paraId="1AEF980A"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Legacy income</w:t>
            </w:r>
          </w:p>
        </w:tc>
        <w:tc>
          <w:tcPr>
            <w:tcW w:w="803" w:type="dxa"/>
            <w:hideMark/>
          </w:tcPr>
          <w:p w14:paraId="74A8651D" w14:textId="77777777" w:rsidR="00083863" w:rsidRPr="00BD4B02" w:rsidRDefault="00083863" w:rsidP="00083863">
            <w:pPr>
              <w:rPr>
                <w:rFonts w:ascii="Cera Pro Macmillan" w:eastAsia="Times New Roman" w:hAnsi="Cera Pro Macmillan" w:cs="Arial"/>
                <w:lang w:eastAsia="en-GB"/>
              </w:rPr>
            </w:pPr>
          </w:p>
        </w:tc>
        <w:tc>
          <w:tcPr>
            <w:tcW w:w="1123" w:type="dxa"/>
            <w:hideMark/>
          </w:tcPr>
          <w:p w14:paraId="7B3BED30"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45073AC1"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4165E2BE"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7CB86AB0"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49E1CFB5"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88,127</w:t>
            </w:r>
          </w:p>
        </w:tc>
        <w:tc>
          <w:tcPr>
            <w:tcW w:w="230" w:type="dxa"/>
            <w:hideMark/>
          </w:tcPr>
          <w:p w14:paraId="76EA30A3" w14:textId="77777777" w:rsidR="00083863" w:rsidRPr="00BD4B02" w:rsidRDefault="00083863" w:rsidP="00083863">
            <w:pPr>
              <w:jc w:val="right"/>
              <w:rPr>
                <w:rFonts w:ascii="Cera Pro Macmillan" w:eastAsia="Times New Roman" w:hAnsi="Cera Pro Macmillan" w:cs="Arial"/>
                <w:lang w:eastAsia="en-GB"/>
              </w:rPr>
            </w:pPr>
          </w:p>
        </w:tc>
        <w:tc>
          <w:tcPr>
            <w:tcW w:w="1026" w:type="dxa"/>
            <w:noWrap/>
            <w:hideMark/>
          </w:tcPr>
          <w:p w14:paraId="1158CDE9"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4,978</w:t>
            </w:r>
          </w:p>
        </w:tc>
        <w:tc>
          <w:tcPr>
            <w:tcW w:w="230" w:type="dxa"/>
            <w:hideMark/>
          </w:tcPr>
          <w:p w14:paraId="16E01E51" w14:textId="77777777" w:rsidR="00083863" w:rsidRPr="00BD4B02" w:rsidRDefault="00083863" w:rsidP="00083863">
            <w:pPr>
              <w:jc w:val="right"/>
              <w:rPr>
                <w:rFonts w:ascii="Cera Pro Macmillan" w:eastAsia="Times New Roman" w:hAnsi="Cera Pro Macmillan" w:cs="Arial"/>
                <w:lang w:eastAsia="en-GB"/>
              </w:rPr>
            </w:pPr>
          </w:p>
        </w:tc>
        <w:tc>
          <w:tcPr>
            <w:tcW w:w="1037" w:type="dxa"/>
            <w:noWrap/>
            <w:hideMark/>
          </w:tcPr>
          <w:p w14:paraId="2EF7C585"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93,105</w:t>
            </w:r>
          </w:p>
        </w:tc>
        <w:tc>
          <w:tcPr>
            <w:tcW w:w="190" w:type="dxa"/>
            <w:hideMark/>
          </w:tcPr>
          <w:p w14:paraId="72614CB7" w14:textId="77777777" w:rsidR="00083863" w:rsidRPr="00BD4B02" w:rsidRDefault="00083863" w:rsidP="00083863">
            <w:pPr>
              <w:jc w:val="right"/>
              <w:rPr>
                <w:rFonts w:ascii="Cera Pro Macmillan" w:eastAsia="Times New Roman" w:hAnsi="Cera Pro Macmillan" w:cs="Arial"/>
                <w:lang w:eastAsia="en-GB"/>
              </w:rPr>
            </w:pPr>
          </w:p>
        </w:tc>
        <w:tc>
          <w:tcPr>
            <w:tcW w:w="1088" w:type="dxa"/>
            <w:noWrap/>
            <w:hideMark/>
          </w:tcPr>
          <w:p w14:paraId="19C8FAAD"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90,705</w:t>
            </w:r>
          </w:p>
        </w:tc>
      </w:tr>
      <w:tr w:rsidR="00083863" w:rsidRPr="00BD4B02" w14:paraId="1BC6236D" w14:textId="77777777" w:rsidTr="00611216">
        <w:trPr>
          <w:trHeight w:val="275"/>
        </w:trPr>
        <w:tc>
          <w:tcPr>
            <w:tcW w:w="356" w:type="dxa"/>
            <w:noWrap/>
            <w:hideMark/>
          </w:tcPr>
          <w:p w14:paraId="583737B9" w14:textId="77777777" w:rsidR="00083863" w:rsidRPr="00BD4B02" w:rsidRDefault="00083863" w:rsidP="00083863">
            <w:pPr>
              <w:jc w:val="right"/>
              <w:rPr>
                <w:rFonts w:ascii="Cera Pro Macmillan" w:eastAsia="Times New Roman" w:hAnsi="Cera Pro Macmillan" w:cs="Arial"/>
                <w:lang w:eastAsia="en-GB"/>
              </w:rPr>
            </w:pPr>
          </w:p>
        </w:tc>
        <w:tc>
          <w:tcPr>
            <w:tcW w:w="1901" w:type="dxa"/>
            <w:gridSpan w:val="2"/>
            <w:noWrap/>
            <w:hideMark/>
          </w:tcPr>
          <w:p w14:paraId="59618919"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Discounting adjustment</w:t>
            </w:r>
          </w:p>
        </w:tc>
        <w:tc>
          <w:tcPr>
            <w:tcW w:w="803" w:type="dxa"/>
            <w:hideMark/>
          </w:tcPr>
          <w:p w14:paraId="0DD57C92" w14:textId="77777777" w:rsidR="00083863" w:rsidRPr="00BD4B02" w:rsidRDefault="00083863" w:rsidP="00083863">
            <w:pPr>
              <w:rPr>
                <w:rFonts w:ascii="Cera Pro Macmillan" w:eastAsia="Times New Roman" w:hAnsi="Cera Pro Macmillan" w:cs="Arial"/>
                <w:lang w:eastAsia="en-GB"/>
              </w:rPr>
            </w:pPr>
          </w:p>
        </w:tc>
        <w:tc>
          <w:tcPr>
            <w:tcW w:w="1123" w:type="dxa"/>
            <w:hideMark/>
          </w:tcPr>
          <w:p w14:paraId="5218A383"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1645B474"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0B289425"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2EC8064A"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4AA61D39"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(607)</w:t>
            </w:r>
          </w:p>
        </w:tc>
        <w:tc>
          <w:tcPr>
            <w:tcW w:w="230" w:type="dxa"/>
            <w:hideMark/>
          </w:tcPr>
          <w:p w14:paraId="61BBF377" w14:textId="77777777" w:rsidR="00083863" w:rsidRPr="00BD4B02" w:rsidRDefault="00083863" w:rsidP="00083863">
            <w:pPr>
              <w:jc w:val="right"/>
              <w:rPr>
                <w:rFonts w:ascii="Cera Pro Macmillan" w:eastAsia="Times New Roman" w:hAnsi="Cera Pro Macmillan" w:cs="Arial"/>
                <w:lang w:eastAsia="en-GB"/>
              </w:rPr>
            </w:pPr>
          </w:p>
        </w:tc>
        <w:tc>
          <w:tcPr>
            <w:tcW w:w="1026" w:type="dxa"/>
            <w:noWrap/>
            <w:hideMark/>
          </w:tcPr>
          <w:p w14:paraId="0277FB52"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w:t>
            </w:r>
          </w:p>
        </w:tc>
        <w:tc>
          <w:tcPr>
            <w:tcW w:w="230" w:type="dxa"/>
            <w:hideMark/>
          </w:tcPr>
          <w:p w14:paraId="4FF11928" w14:textId="77777777" w:rsidR="00083863" w:rsidRPr="00BD4B02" w:rsidRDefault="00083863" w:rsidP="00083863">
            <w:pPr>
              <w:jc w:val="right"/>
              <w:rPr>
                <w:rFonts w:ascii="Cera Pro Macmillan" w:eastAsia="Times New Roman" w:hAnsi="Cera Pro Macmillan" w:cs="Arial"/>
                <w:lang w:eastAsia="en-GB"/>
              </w:rPr>
            </w:pPr>
          </w:p>
        </w:tc>
        <w:tc>
          <w:tcPr>
            <w:tcW w:w="1037" w:type="dxa"/>
            <w:noWrap/>
            <w:hideMark/>
          </w:tcPr>
          <w:p w14:paraId="6F5EFF5A"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(607)</w:t>
            </w:r>
          </w:p>
        </w:tc>
        <w:tc>
          <w:tcPr>
            <w:tcW w:w="190" w:type="dxa"/>
            <w:hideMark/>
          </w:tcPr>
          <w:p w14:paraId="2A771F26" w14:textId="77777777" w:rsidR="00083863" w:rsidRPr="00BD4B02" w:rsidRDefault="00083863" w:rsidP="00083863">
            <w:pPr>
              <w:jc w:val="right"/>
              <w:rPr>
                <w:rFonts w:ascii="Cera Pro Macmillan" w:eastAsia="Times New Roman" w:hAnsi="Cera Pro Macmillan" w:cs="Arial"/>
                <w:lang w:eastAsia="en-GB"/>
              </w:rPr>
            </w:pPr>
          </w:p>
        </w:tc>
        <w:tc>
          <w:tcPr>
            <w:tcW w:w="1088" w:type="dxa"/>
            <w:noWrap/>
            <w:hideMark/>
          </w:tcPr>
          <w:p w14:paraId="36F2CD98" w14:textId="77777777" w:rsidR="00083863" w:rsidRPr="00BD4B02" w:rsidRDefault="00083863"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(1,063)</w:t>
            </w:r>
          </w:p>
        </w:tc>
      </w:tr>
      <w:tr w:rsidR="00083863" w:rsidRPr="00BD4B02" w14:paraId="50572D36" w14:textId="77777777" w:rsidTr="00611216">
        <w:trPr>
          <w:trHeight w:val="275"/>
        </w:trPr>
        <w:tc>
          <w:tcPr>
            <w:tcW w:w="356" w:type="dxa"/>
            <w:noWrap/>
            <w:hideMark/>
          </w:tcPr>
          <w:p w14:paraId="1B49D2F5" w14:textId="77777777" w:rsidR="00083863" w:rsidRPr="00BD4B02" w:rsidRDefault="00083863" w:rsidP="00083863">
            <w:pPr>
              <w:jc w:val="right"/>
              <w:rPr>
                <w:rFonts w:ascii="Cera Pro Macmillan" w:eastAsia="Times New Roman" w:hAnsi="Cera Pro Macmillan" w:cs="Arial"/>
                <w:lang w:eastAsia="en-GB"/>
              </w:rPr>
            </w:pPr>
          </w:p>
        </w:tc>
        <w:tc>
          <w:tcPr>
            <w:tcW w:w="652" w:type="dxa"/>
            <w:hideMark/>
          </w:tcPr>
          <w:p w14:paraId="7A2EC9FB" w14:textId="77777777" w:rsidR="00083863" w:rsidRPr="00BD4B02" w:rsidRDefault="00083863" w:rsidP="00083863">
            <w:pPr>
              <w:rPr>
                <w:rFonts w:ascii="Cera Pro Macmillan" w:eastAsia="Times New Roman" w:hAnsi="Cera Pro Macmillan" w:cs="Times New Roman"/>
                <w:lang w:eastAsia="en-GB"/>
              </w:rPr>
            </w:pPr>
          </w:p>
        </w:tc>
        <w:tc>
          <w:tcPr>
            <w:tcW w:w="1249" w:type="dxa"/>
            <w:hideMark/>
          </w:tcPr>
          <w:p w14:paraId="70079F3C" w14:textId="77777777" w:rsidR="00083863" w:rsidRPr="00BD4B02" w:rsidRDefault="00083863" w:rsidP="00083863">
            <w:pPr>
              <w:jc w:val="both"/>
              <w:rPr>
                <w:rFonts w:ascii="Cera Pro Macmillan" w:eastAsia="Times New Roman" w:hAnsi="Cera Pro Macmillan" w:cs="Times New Roman"/>
                <w:lang w:eastAsia="en-GB"/>
              </w:rPr>
            </w:pPr>
          </w:p>
        </w:tc>
        <w:tc>
          <w:tcPr>
            <w:tcW w:w="803" w:type="dxa"/>
            <w:hideMark/>
          </w:tcPr>
          <w:p w14:paraId="6F74C724"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6E08A424"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5C8DE0DA"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49F7FB10"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496775EB"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2123A1CC"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230" w:type="dxa"/>
            <w:noWrap/>
            <w:hideMark/>
          </w:tcPr>
          <w:p w14:paraId="6F02D863"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1026" w:type="dxa"/>
            <w:noWrap/>
            <w:hideMark/>
          </w:tcPr>
          <w:p w14:paraId="5B344087"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230" w:type="dxa"/>
            <w:noWrap/>
            <w:hideMark/>
          </w:tcPr>
          <w:p w14:paraId="7E9C70E7" w14:textId="77777777" w:rsidR="00083863" w:rsidRPr="00BD4B02" w:rsidRDefault="00083863"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1037" w:type="dxa"/>
            <w:noWrap/>
            <w:hideMark/>
          </w:tcPr>
          <w:p w14:paraId="52A44368" w14:textId="77777777" w:rsidR="00083863" w:rsidRPr="00BD4B02" w:rsidRDefault="00083863"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90" w:type="dxa"/>
            <w:noWrap/>
            <w:hideMark/>
          </w:tcPr>
          <w:p w14:paraId="02BABF6E" w14:textId="77777777" w:rsidR="00083863" w:rsidRPr="00BD4B02" w:rsidRDefault="00083863" w:rsidP="00083863">
            <w:pPr>
              <w:rPr>
                <w:rFonts w:ascii="Cera Pro Macmillan" w:eastAsia="Times New Roman" w:hAnsi="Cera Pro Macmillan" w:cs="Arial"/>
                <w:b/>
                <w:bCs/>
                <w:lang w:eastAsia="en-GB"/>
              </w:rPr>
            </w:pPr>
          </w:p>
        </w:tc>
        <w:tc>
          <w:tcPr>
            <w:tcW w:w="1088" w:type="dxa"/>
            <w:noWrap/>
            <w:hideMark/>
          </w:tcPr>
          <w:p w14:paraId="514E9FD9" w14:textId="77777777" w:rsidR="00083863" w:rsidRPr="00BD4B02" w:rsidRDefault="00083863"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r>
      <w:tr w:rsidR="00083863" w:rsidRPr="00BD4B02" w14:paraId="2E86F394" w14:textId="77777777" w:rsidTr="00611216">
        <w:trPr>
          <w:trHeight w:val="275"/>
        </w:trPr>
        <w:tc>
          <w:tcPr>
            <w:tcW w:w="356" w:type="dxa"/>
            <w:noWrap/>
            <w:hideMark/>
          </w:tcPr>
          <w:p w14:paraId="3B6E583E" w14:textId="77777777" w:rsidR="00083863" w:rsidRPr="00BD4B02" w:rsidRDefault="00083863" w:rsidP="00083863">
            <w:pPr>
              <w:rPr>
                <w:rFonts w:ascii="Cera Pro Macmillan" w:eastAsia="Times New Roman" w:hAnsi="Cera Pro Macmillan" w:cs="Arial"/>
                <w:b/>
                <w:bCs/>
                <w:lang w:eastAsia="en-GB"/>
              </w:rPr>
            </w:pPr>
          </w:p>
        </w:tc>
        <w:tc>
          <w:tcPr>
            <w:tcW w:w="652" w:type="dxa"/>
            <w:noWrap/>
            <w:hideMark/>
          </w:tcPr>
          <w:p w14:paraId="133C2462" w14:textId="460CF58A" w:rsidR="00083863" w:rsidRPr="00BD4B02" w:rsidRDefault="00083863" w:rsidP="00083863">
            <w:pPr>
              <w:rPr>
                <w:rFonts w:ascii="Cera Pro Macmillan" w:eastAsia="Times New Roman" w:hAnsi="Cera Pro Macmillan" w:cs="Times New Roman"/>
                <w:b/>
                <w:bCs/>
                <w:lang w:eastAsia="en-GB"/>
              </w:rPr>
            </w:pPr>
            <w:r w:rsidRPr="00BD4B02">
              <w:rPr>
                <w:rFonts w:ascii="Cera Pro Macmillan" w:eastAsia="Times New Roman" w:hAnsi="Cera Pro Macmillan" w:cs="Times New Roman"/>
                <w:b/>
                <w:bCs/>
                <w:lang w:eastAsia="en-GB"/>
              </w:rPr>
              <w:t>TOTAL</w:t>
            </w:r>
          </w:p>
        </w:tc>
        <w:tc>
          <w:tcPr>
            <w:tcW w:w="1249" w:type="dxa"/>
            <w:hideMark/>
          </w:tcPr>
          <w:p w14:paraId="054C7F9F" w14:textId="77777777" w:rsidR="00083863" w:rsidRPr="00BD4B02" w:rsidRDefault="00083863" w:rsidP="00083863">
            <w:pPr>
              <w:rPr>
                <w:rFonts w:ascii="Cera Pro Macmillan" w:eastAsia="Times New Roman" w:hAnsi="Cera Pro Macmillan" w:cs="Times New Roman"/>
                <w:lang w:eastAsia="en-GB"/>
              </w:rPr>
            </w:pPr>
          </w:p>
        </w:tc>
        <w:tc>
          <w:tcPr>
            <w:tcW w:w="803" w:type="dxa"/>
            <w:hideMark/>
          </w:tcPr>
          <w:p w14:paraId="62C8BD31" w14:textId="77777777" w:rsidR="00083863" w:rsidRPr="00BD4B02" w:rsidRDefault="00083863" w:rsidP="00083863">
            <w:pPr>
              <w:jc w:val="both"/>
              <w:rPr>
                <w:rFonts w:ascii="Cera Pro Macmillan" w:eastAsia="Times New Roman" w:hAnsi="Cera Pro Macmillan" w:cs="Times New Roman"/>
                <w:lang w:eastAsia="en-GB"/>
              </w:rPr>
            </w:pPr>
          </w:p>
        </w:tc>
        <w:tc>
          <w:tcPr>
            <w:tcW w:w="1123" w:type="dxa"/>
            <w:hideMark/>
          </w:tcPr>
          <w:p w14:paraId="4A0EF71D"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3B2AE61B" w14:textId="77777777" w:rsidR="00083863" w:rsidRPr="00BD4B02" w:rsidRDefault="00083863" w:rsidP="00083863">
            <w:pPr>
              <w:jc w:val="both"/>
              <w:rPr>
                <w:rFonts w:ascii="Cera Pro Macmillan" w:eastAsia="Times New Roman" w:hAnsi="Cera Pro Macmillan" w:cs="Times New Roman"/>
                <w:lang w:eastAsia="en-GB"/>
              </w:rPr>
            </w:pPr>
          </w:p>
        </w:tc>
        <w:tc>
          <w:tcPr>
            <w:tcW w:w="928" w:type="dxa"/>
            <w:hideMark/>
          </w:tcPr>
          <w:p w14:paraId="77CA7A17" w14:textId="77777777" w:rsidR="00083863" w:rsidRPr="00BD4B02" w:rsidRDefault="00083863" w:rsidP="00083863">
            <w:pPr>
              <w:jc w:val="both"/>
              <w:rPr>
                <w:rFonts w:ascii="Cera Pro Macmillan" w:eastAsia="Times New Roman" w:hAnsi="Cera Pro Macmillan" w:cs="Times New Roman"/>
                <w:lang w:eastAsia="en-GB"/>
              </w:rPr>
            </w:pPr>
          </w:p>
        </w:tc>
        <w:tc>
          <w:tcPr>
            <w:tcW w:w="190" w:type="dxa"/>
            <w:hideMark/>
          </w:tcPr>
          <w:p w14:paraId="2DBAADDB" w14:textId="77777777" w:rsidR="00083863" w:rsidRPr="00BD4B02" w:rsidRDefault="00083863" w:rsidP="00083863">
            <w:pPr>
              <w:jc w:val="both"/>
              <w:rPr>
                <w:rFonts w:ascii="Cera Pro Macmillan" w:eastAsia="Times New Roman" w:hAnsi="Cera Pro Macmillan" w:cs="Times New Roman"/>
                <w:lang w:eastAsia="en-GB"/>
              </w:rPr>
            </w:pPr>
          </w:p>
        </w:tc>
        <w:tc>
          <w:tcPr>
            <w:tcW w:w="1064" w:type="dxa"/>
            <w:noWrap/>
            <w:hideMark/>
          </w:tcPr>
          <w:p w14:paraId="6DAC7ACE"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87,520</w:t>
            </w:r>
          </w:p>
        </w:tc>
        <w:tc>
          <w:tcPr>
            <w:tcW w:w="230" w:type="dxa"/>
            <w:noWrap/>
            <w:hideMark/>
          </w:tcPr>
          <w:p w14:paraId="0CF01F49" w14:textId="77777777" w:rsidR="00083863" w:rsidRPr="00BD4B02" w:rsidRDefault="00083863"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026" w:type="dxa"/>
            <w:noWrap/>
            <w:hideMark/>
          </w:tcPr>
          <w:p w14:paraId="72ECDD1A"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4,978</w:t>
            </w:r>
          </w:p>
        </w:tc>
        <w:tc>
          <w:tcPr>
            <w:tcW w:w="230" w:type="dxa"/>
            <w:noWrap/>
            <w:hideMark/>
          </w:tcPr>
          <w:p w14:paraId="03EB2762" w14:textId="77777777" w:rsidR="00083863" w:rsidRPr="00BD4B02" w:rsidRDefault="00083863"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037" w:type="dxa"/>
            <w:noWrap/>
            <w:hideMark/>
          </w:tcPr>
          <w:p w14:paraId="6F5294AB"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92,498</w:t>
            </w:r>
          </w:p>
        </w:tc>
        <w:tc>
          <w:tcPr>
            <w:tcW w:w="190" w:type="dxa"/>
            <w:noWrap/>
            <w:hideMark/>
          </w:tcPr>
          <w:p w14:paraId="4E1E5B8E" w14:textId="77777777" w:rsidR="00083863" w:rsidRPr="00BD4B02" w:rsidRDefault="00083863" w:rsidP="00083863">
            <w:pPr>
              <w:jc w:val="right"/>
              <w:rPr>
                <w:rFonts w:ascii="Cera Pro Macmillan" w:eastAsia="Times New Roman" w:hAnsi="Cera Pro Macmillan" w:cs="Arial"/>
                <w:b/>
                <w:bCs/>
                <w:lang w:eastAsia="en-GB"/>
              </w:rPr>
            </w:pPr>
          </w:p>
        </w:tc>
        <w:tc>
          <w:tcPr>
            <w:tcW w:w="1088" w:type="dxa"/>
            <w:noWrap/>
            <w:hideMark/>
          </w:tcPr>
          <w:p w14:paraId="7DAB451A" w14:textId="77777777" w:rsidR="00083863" w:rsidRPr="00BD4B02" w:rsidRDefault="00083863"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89,642</w:t>
            </w:r>
          </w:p>
        </w:tc>
      </w:tr>
    </w:tbl>
    <w:p w14:paraId="760BD421" w14:textId="3FBA4AEF" w:rsidR="00083863" w:rsidRDefault="00083863" w:rsidP="004B15FE">
      <w:pPr>
        <w:rPr>
          <w:rFonts w:ascii="Cera Pro Macmillan" w:hAnsi="Cera Pro Macmillan"/>
        </w:rPr>
      </w:pPr>
    </w:p>
    <w:p w14:paraId="6105B981" w14:textId="77777777" w:rsidR="007E41C6" w:rsidRDefault="007E41C6" w:rsidP="004B15FE">
      <w:pPr>
        <w:rPr>
          <w:rFonts w:ascii="Cera Pro Macmillan" w:hAnsi="Cera Pro Macmillan"/>
        </w:rPr>
      </w:pPr>
    </w:p>
    <w:p w14:paraId="2FADA94A" w14:textId="77777777" w:rsidR="007E41C6" w:rsidRDefault="007E41C6" w:rsidP="004B15FE">
      <w:pPr>
        <w:rPr>
          <w:rFonts w:ascii="Cera Pro Macmillan" w:hAnsi="Cera Pro Macmillan"/>
        </w:rPr>
      </w:pPr>
    </w:p>
    <w:p w14:paraId="3B9F5721" w14:textId="77777777" w:rsidR="007E41C6" w:rsidRDefault="007E41C6" w:rsidP="004B15FE">
      <w:pPr>
        <w:rPr>
          <w:rFonts w:ascii="Cera Pro Macmillan" w:hAnsi="Cera Pro Macmillan"/>
        </w:rPr>
      </w:pPr>
    </w:p>
    <w:p w14:paraId="73072E92" w14:textId="77777777" w:rsidR="007E41C6" w:rsidRDefault="007E41C6" w:rsidP="004B15FE">
      <w:pPr>
        <w:rPr>
          <w:rFonts w:ascii="Cera Pro Macmillan" w:hAnsi="Cera Pro Macmillan"/>
        </w:rPr>
      </w:pPr>
    </w:p>
    <w:p w14:paraId="1193505D" w14:textId="77777777" w:rsidR="007E41C6" w:rsidRDefault="007E41C6" w:rsidP="004B15FE">
      <w:pPr>
        <w:rPr>
          <w:rFonts w:ascii="Cera Pro Macmillan" w:hAnsi="Cera Pro Macmillan"/>
        </w:rPr>
      </w:pPr>
    </w:p>
    <w:p w14:paraId="26C1223D" w14:textId="77777777" w:rsidR="007E41C6" w:rsidRDefault="007E41C6" w:rsidP="004B15FE">
      <w:pPr>
        <w:rPr>
          <w:rFonts w:ascii="Cera Pro Macmillan" w:hAnsi="Cera Pro Macmillan"/>
        </w:rPr>
      </w:pPr>
    </w:p>
    <w:p w14:paraId="13B5F521" w14:textId="77777777" w:rsidR="007E41C6" w:rsidRDefault="007E41C6" w:rsidP="004B15FE">
      <w:pPr>
        <w:rPr>
          <w:rFonts w:ascii="Cera Pro Macmillan" w:hAnsi="Cera Pro Macmillan"/>
        </w:rPr>
      </w:pPr>
    </w:p>
    <w:p w14:paraId="2A3CAF79" w14:textId="14D81C42" w:rsidR="00666AC8" w:rsidRDefault="00666AC8">
      <w:pPr>
        <w:rPr>
          <w:rFonts w:ascii="Cera Pro Macmillan" w:hAnsi="Cera Pro Macmillan"/>
        </w:rPr>
      </w:pPr>
      <w:r>
        <w:rPr>
          <w:rFonts w:ascii="Cera Pro Macmillan" w:hAnsi="Cera Pro Macmillan"/>
        </w:rPr>
        <w:br w:type="page"/>
      </w:r>
    </w:p>
    <w:tbl>
      <w:tblPr>
        <w:tblStyle w:val="TableGridLight"/>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3:"/>
        <w:tblDescription w:val="Donation income for 2023 with comparison to 2022."/>
      </w:tblPr>
      <w:tblGrid>
        <w:gridCol w:w="406"/>
        <w:gridCol w:w="922"/>
        <w:gridCol w:w="1356"/>
        <w:gridCol w:w="396"/>
        <w:gridCol w:w="1230"/>
        <w:gridCol w:w="226"/>
        <w:gridCol w:w="14"/>
        <w:gridCol w:w="226"/>
        <w:gridCol w:w="14"/>
        <w:gridCol w:w="1497"/>
        <w:gridCol w:w="14"/>
        <w:gridCol w:w="269"/>
        <w:gridCol w:w="14"/>
        <w:gridCol w:w="1274"/>
        <w:gridCol w:w="14"/>
        <w:gridCol w:w="269"/>
        <w:gridCol w:w="14"/>
        <w:gridCol w:w="958"/>
        <w:gridCol w:w="14"/>
        <w:gridCol w:w="212"/>
        <w:gridCol w:w="14"/>
        <w:gridCol w:w="935"/>
        <w:gridCol w:w="14"/>
      </w:tblGrid>
      <w:tr w:rsidR="004A66F5" w:rsidRPr="00BD4B02" w14:paraId="6D0657A9" w14:textId="77777777" w:rsidTr="007E41C6">
        <w:trPr>
          <w:trHeight w:val="267"/>
          <w:jc w:val="center"/>
        </w:trPr>
        <w:tc>
          <w:tcPr>
            <w:tcW w:w="406" w:type="dxa"/>
            <w:hideMark/>
          </w:tcPr>
          <w:p w14:paraId="530ED705"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lastRenderedPageBreak/>
              <w:t>3.</w:t>
            </w:r>
          </w:p>
        </w:tc>
        <w:tc>
          <w:tcPr>
            <w:tcW w:w="2278" w:type="dxa"/>
            <w:gridSpan w:val="2"/>
            <w:noWrap/>
            <w:hideMark/>
          </w:tcPr>
          <w:p w14:paraId="7B5BB793"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Donation income</w:t>
            </w:r>
          </w:p>
        </w:tc>
        <w:tc>
          <w:tcPr>
            <w:tcW w:w="396" w:type="dxa"/>
            <w:noWrap/>
            <w:hideMark/>
          </w:tcPr>
          <w:p w14:paraId="089E7DAA" w14:textId="77777777" w:rsidR="004A66F5" w:rsidRPr="00BD4B02" w:rsidRDefault="004A66F5" w:rsidP="00083863">
            <w:pPr>
              <w:rPr>
                <w:rFonts w:ascii="Cera Pro Macmillan" w:eastAsia="Times New Roman" w:hAnsi="Cera Pro Macmillan" w:cs="Arial"/>
                <w:b/>
                <w:bCs/>
                <w:lang w:eastAsia="en-GB"/>
              </w:rPr>
            </w:pPr>
          </w:p>
        </w:tc>
        <w:tc>
          <w:tcPr>
            <w:tcW w:w="1230" w:type="dxa"/>
            <w:noWrap/>
            <w:hideMark/>
          </w:tcPr>
          <w:p w14:paraId="43478E97"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2B361AA9"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66FE1616"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3CA24A0C"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38FF7218" w14:textId="77777777" w:rsidR="004A66F5" w:rsidRPr="00BD4B02" w:rsidRDefault="004A66F5" w:rsidP="00083863">
            <w:pPr>
              <w:rPr>
                <w:rFonts w:ascii="Cera Pro Macmillan" w:eastAsia="Times New Roman" w:hAnsi="Cera Pro Macmillan" w:cs="Times New Roman"/>
                <w:lang w:eastAsia="en-GB"/>
              </w:rPr>
            </w:pPr>
          </w:p>
        </w:tc>
        <w:tc>
          <w:tcPr>
            <w:tcW w:w="1288" w:type="dxa"/>
            <w:gridSpan w:val="2"/>
            <w:noWrap/>
            <w:hideMark/>
          </w:tcPr>
          <w:p w14:paraId="3AC8E45A"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47ED1E2C" w14:textId="77777777" w:rsidR="004A66F5" w:rsidRPr="00BD4B02" w:rsidRDefault="004A66F5" w:rsidP="00083863">
            <w:pPr>
              <w:rPr>
                <w:rFonts w:ascii="Cera Pro Macmillan" w:eastAsia="Times New Roman" w:hAnsi="Cera Pro Macmillan" w:cs="Times New Roman"/>
                <w:lang w:eastAsia="en-GB"/>
              </w:rPr>
            </w:pPr>
          </w:p>
        </w:tc>
        <w:tc>
          <w:tcPr>
            <w:tcW w:w="972" w:type="dxa"/>
            <w:gridSpan w:val="2"/>
            <w:noWrap/>
            <w:hideMark/>
          </w:tcPr>
          <w:p w14:paraId="6EAB50C7" w14:textId="77777777" w:rsidR="004A66F5" w:rsidRPr="00BD4B02" w:rsidRDefault="004A66F5" w:rsidP="00083863">
            <w:pPr>
              <w:rPr>
                <w:rFonts w:ascii="Cera Pro Macmillan" w:eastAsia="Times New Roman" w:hAnsi="Cera Pro Macmillan" w:cs="Times New Roman"/>
                <w:lang w:eastAsia="en-GB"/>
              </w:rPr>
            </w:pPr>
          </w:p>
        </w:tc>
        <w:tc>
          <w:tcPr>
            <w:tcW w:w="226" w:type="dxa"/>
            <w:gridSpan w:val="2"/>
            <w:noWrap/>
            <w:hideMark/>
          </w:tcPr>
          <w:p w14:paraId="3D46D77B" w14:textId="77777777" w:rsidR="004A66F5" w:rsidRPr="00BD4B02" w:rsidRDefault="004A66F5" w:rsidP="00083863">
            <w:pPr>
              <w:rPr>
                <w:rFonts w:ascii="Cera Pro Macmillan" w:eastAsia="Times New Roman" w:hAnsi="Cera Pro Macmillan" w:cs="Times New Roman"/>
                <w:lang w:eastAsia="en-GB"/>
              </w:rPr>
            </w:pPr>
          </w:p>
        </w:tc>
        <w:tc>
          <w:tcPr>
            <w:tcW w:w="949" w:type="dxa"/>
            <w:gridSpan w:val="2"/>
            <w:noWrap/>
            <w:hideMark/>
          </w:tcPr>
          <w:p w14:paraId="61C566D1" w14:textId="77777777" w:rsidR="004A66F5" w:rsidRPr="00BD4B02" w:rsidRDefault="004A66F5" w:rsidP="00083863">
            <w:pPr>
              <w:rPr>
                <w:rFonts w:ascii="Cera Pro Macmillan" w:eastAsia="Times New Roman" w:hAnsi="Cera Pro Macmillan" w:cs="Times New Roman"/>
                <w:lang w:eastAsia="en-GB"/>
              </w:rPr>
            </w:pPr>
          </w:p>
        </w:tc>
      </w:tr>
      <w:tr w:rsidR="004A66F5" w:rsidRPr="00BD4B02" w14:paraId="4F68BBFC" w14:textId="77777777" w:rsidTr="007E41C6">
        <w:trPr>
          <w:trHeight w:val="251"/>
          <w:jc w:val="center"/>
        </w:trPr>
        <w:tc>
          <w:tcPr>
            <w:tcW w:w="406" w:type="dxa"/>
            <w:noWrap/>
            <w:hideMark/>
          </w:tcPr>
          <w:p w14:paraId="275DD247" w14:textId="77777777" w:rsidR="004A66F5" w:rsidRPr="00BD4B02" w:rsidRDefault="004A66F5" w:rsidP="00083863">
            <w:pPr>
              <w:rPr>
                <w:rFonts w:ascii="Cera Pro Macmillan" w:eastAsia="Times New Roman" w:hAnsi="Cera Pro Macmillan" w:cs="Times New Roman"/>
                <w:lang w:eastAsia="en-GB"/>
              </w:rPr>
            </w:pPr>
          </w:p>
        </w:tc>
        <w:tc>
          <w:tcPr>
            <w:tcW w:w="922" w:type="dxa"/>
            <w:noWrap/>
            <w:hideMark/>
          </w:tcPr>
          <w:p w14:paraId="5558A637" w14:textId="77777777" w:rsidR="004A66F5" w:rsidRPr="00BD4B02" w:rsidRDefault="004A66F5" w:rsidP="00083863">
            <w:pPr>
              <w:rPr>
                <w:rFonts w:ascii="Cera Pro Macmillan" w:eastAsia="Times New Roman" w:hAnsi="Cera Pro Macmillan" w:cs="Times New Roman"/>
                <w:lang w:eastAsia="en-GB"/>
              </w:rPr>
            </w:pPr>
          </w:p>
        </w:tc>
        <w:tc>
          <w:tcPr>
            <w:tcW w:w="1356" w:type="dxa"/>
            <w:noWrap/>
            <w:hideMark/>
          </w:tcPr>
          <w:p w14:paraId="44ED5D34" w14:textId="77777777" w:rsidR="004A66F5" w:rsidRPr="00BD4B02" w:rsidRDefault="004A66F5" w:rsidP="00083863">
            <w:pPr>
              <w:rPr>
                <w:rFonts w:ascii="Cera Pro Macmillan" w:eastAsia="Times New Roman" w:hAnsi="Cera Pro Macmillan" w:cs="Times New Roman"/>
                <w:lang w:eastAsia="en-GB"/>
              </w:rPr>
            </w:pPr>
          </w:p>
        </w:tc>
        <w:tc>
          <w:tcPr>
            <w:tcW w:w="396" w:type="dxa"/>
            <w:noWrap/>
            <w:hideMark/>
          </w:tcPr>
          <w:p w14:paraId="611D69D5" w14:textId="77777777" w:rsidR="004A66F5" w:rsidRPr="00BD4B02" w:rsidRDefault="004A66F5" w:rsidP="00083863">
            <w:pPr>
              <w:rPr>
                <w:rFonts w:ascii="Cera Pro Macmillan" w:eastAsia="Times New Roman" w:hAnsi="Cera Pro Macmillan" w:cs="Times New Roman"/>
                <w:lang w:eastAsia="en-GB"/>
              </w:rPr>
            </w:pPr>
          </w:p>
        </w:tc>
        <w:tc>
          <w:tcPr>
            <w:tcW w:w="1230" w:type="dxa"/>
            <w:noWrap/>
            <w:hideMark/>
          </w:tcPr>
          <w:p w14:paraId="4071F755"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6F2A4162"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04B5622F"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3D8447FE"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16CAA77A" w14:textId="77777777" w:rsidR="004A66F5" w:rsidRPr="00BD4B02" w:rsidRDefault="004A66F5" w:rsidP="00083863">
            <w:pPr>
              <w:rPr>
                <w:rFonts w:ascii="Cera Pro Macmillan" w:eastAsia="Times New Roman" w:hAnsi="Cera Pro Macmillan" w:cs="Times New Roman"/>
                <w:lang w:eastAsia="en-GB"/>
              </w:rPr>
            </w:pPr>
          </w:p>
        </w:tc>
        <w:tc>
          <w:tcPr>
            <w:tcW w:w="1288" w:type="dxa"/>
            <w:gridSpan w:val="2"/>
            <w:noWrap/>
            <w:hideMark/>
          </w:tcPr>
          <w:p w14:paraId="7787C2BE"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2E46E18B" w14:textId="77777777" w:rsidR="004A66F5" w:rsidRPr="00BD4B02" w:rsidRDefault="004A66F5" w:rsidP="00083863">
            <w:pPr>
              <w:rPr>
                <w:rFonts w:ascii="Cera Pro Macmillan" w:eastAsia="Times New Roman" w:hAnsi="Cera Pro Macmillan" w:cs="Times New Roman"/>
                <w:lang w:eastAsia="en-GB"/>
              </w:rPr>
            </w:pPr>
          </w:p>
        </w:tc>
        <w:tc>
          <w:tcPr>
            <w:tcW w:w="972" w:type="dxa"/>
            <w:gridSpan w:val="2"/>
            <w:hideMark/>
          </w:tcPr>
          <w:p w14:paraId="70476856"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xml:space="preserve">2023 </w:t>
            </w:r>
          </w:p>
        </w:tc>
        <w:tc>
          <w:tcPr>
            <w:tcW w:w="226" w:type="dxa"/>
            <w:gridSpan w:val="2"/>
            <w:noWrap/>
            <w:hideMark/>
          </w:tcPr>
          <w:p w14:paraId="7E7A9915" w14:textId="77777777" w:rsidR="004A66F5" w:rsidRPr="00BD4B02" w:rsidRDefault="004A66F5" w:rsidP="00083863">
            <w:pPr>
              <w:jc w:val="right"/>
              <w:rPr>
                <w:rFonts w:ascii="Cera Pro Macmillan" w:eastAsia="Times New Roman" w:hAnsi="Cera Pro Macmillan" w:cs="Arial"/>
                <w:b/>
                <w:bCs/>
                <w:lang w:eastAsia="en-GB"/>
              </w:rPr>
            </w:pPr>
          </w:p>
        </w:tc>
        <w:tc>
          <w:tcPr>
            <w:tcW w:w="949" w:type="dxa"/>
            <w:gridSpan w:val="2"/>
            <w:hideMark/>
          </w:tcPr>
          <w:p w14:paraId="404FC5EC"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 xml:space="preserve">2022 </w:t>
            </w:r>
          </w:p>
        </w:tc>
      </w:tr>
      <w:tr w:rsidR="004A66F5" w:rsidRPr="00BD4B02" w14:paraId="7894EDD2" w14:textId="77777777" w:rsidTr="007E41C6">
        <w:trPr>
          <w:trHeight w:val="282"/>
          <w:jc w:val="center"/>
        </w:trPr>
        <w:tc>
          <w:tcPr>
            <w:tcW w:w="406" w:type="dxa"/>
            <w:noWrap/>
            <w:hideMark/>
          </w:tcPr>
          <w:p w14:paraId="000096CE" w14:textId="77777777" w:rsidR="004A66F5" w:rsidRPr="00BD4B02" w:rsidRDefault="004A66F5" w:rsidP="00083863">
            <w:pPr>
              <w:jc w:val="right"/>
              <w:rPr>
                <w:rFonts w:ascii="Cera Pro Macmillan" w:eastAsia="Times New Roman" w:hAnsi="Cera Pro Macmillan" w:cs="Arial"/>
                <w:lang w:eastAsia="en-GB"/>
              </w:rPr>
            </w:pPr>
          </w:p>
        </w:tc>
        <w:tc>
          <w:tcPr>
            <w:tcW w:w="922" w:type="dxa"/>
            <w:noWrap/>
            <w:hideMark/>
          </w:tcPr>
          <w:p w14:paraId="31A611A9" w14:textId="77777777" w:rsidR="004A66F5" w:rsidRPr="00BD4B02" w:rsidRDefault="004A66F5" w:rsidP="00083863">
            <w:pPr>
              <w:rPr>
                <w:rFonts w:ascii="Cera Pro Macmillan" w:eastAsia="Times New Roman" w:hAnsi="Cera Pro Macmillan" w:cs="Times New Roman"/>
                <w:lang w:eastAsia="en-GB"/>
              </w:rPr>
            </w:pPr>
          </w:p>
        </w:tc>
        <w:tc>
          <w:tcPr>
            <w:tcW w:w="1356" w:type="dxa"/>
            <w:noWrap/>
            <w:hideMark/>
          </w:tcPr>
          <w:p w14:paraId="4B005C68" w14:textId="77777777" w:rsidR="004A66F5" w:rsidRPr="00BD4B02" w:rsidRDefault="004A66F5" w:rsidP="00083863">
            <w:pPr>
              <w:rPr>
                <w:rFonts w:ascii="Cera Pro Macmillan" w:eastAsia="Times New Roman" w:hAnsi="Cera Pro Macmillan" w:cs="Times New Roman"/>
                <w:lang w:eastAsia="en-GB"/>
              </w:rPr>
            </w:pPr>
          </w:p>
        </w:tc>
        <w:tc>
          <w:tcPr>
            <w:tcW w:w="396" w:type="dxa"/>
            <w:noWrap/>
            <w:hideMark/>
          </w:tcPr>
          <w:p w14:paraId="67E5EB81" w14:textId="77777777" w:rsidR="004A66F5" w:rsidRPr="00BD4B02" w:rsidRDefault="004A66F5" w:rsidP="00083863">
            <w:pPr>
              <w:rPr>
                <w:rFonts w:ascii="Cera Pro Macmillan" w:eastAsia="Times New Roman" w:hAnsi="Cera Pro Macmillan" w:cs="Times New Roman"/>
                <w:lang w:eastAsia="en-GB"/>
              </w:rPr>
            </w:pPr>
          </w:p>
        </w:tc>
        <w:tc>
          <w:tcPr>
            <w:tcW w:w="1230" w:type="dxa"/>
            <w:noWrap/>
            <w:hideMark/>
          </w:tcPr>
          <w:p w14:paraId="7A889903"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65631088"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16EECE9B"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6278DD42"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Unrestricted</w:t>
            </w:r>
          </w:p>
        </w:tc>
        <w:tc>
          <w:tcPr>
            <w:tcW w:w="283" w:type="dxa"/>
            <w:gridSpan w:val="2"/>
            <w:hideMark/>
          </w:tcPr>
          <w:p w14:paraId="51CD1BB8"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hideMark/>
          </w:tcPr>
          <w:p w14:paraId="44AD4D84"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Restricted</w:t>
            </w:r>
          </w:p>
        </w:tc>
        <w:tc>
          <w:tcPr>
            <w:tcW w:w="283" w:type="dxa"/>
            <w:gridSpan w:val="2"/>
            <w:noWrap/>
            <w:hideMark/>
          </w:tcPr>
          <w:p w14:paraId="47839B77"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1EF00E42"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Total</w:t>
            </w:r>
          </w:p>
        </w:tc>
        <w:tc>
          <w:tcPr>
            <w:tcW w:w="226" w:type="dxa"/>
            <w:gridSpan w:val="2"/>
            <w:noWrap/>
            <w:hideMark/>
          </w:tcPr>
          <w:p w14:paraId="7A5FAE46" w14:textId="77777777" w:rsidR="004A66F5" w:rsidRPr="00BD4B02" w:rsidRDefault="004A66F5" w:rsidP="00083863">
            <w:pPr>
              <w:jc w:val="right"/>
              <w:rPr>
                <w:rFonts w:ascii="Cera Pro Macmillan" w:eastAsia="Times New Roman" w:hAnsi="Cera Pro Macmillan" w:cs="Arial"/>
                <w:b/>
                <w:bCs/>
                <w:lang w:eastAsia="en-GB"/>
              </w:rPr>
            </w:pPr>
          </w:p>
        </w:tc>
        <w:tc>
          <w:tcPr>
            <w:tcW w:w="949" w:type="dxa"/>
            <w:gridSpan w:val="2"/>
            <w:noWrap/>
            <w:hideMark/>
          </w:tcPr>
          <w:p w14:paraId="43ADAB64"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Total</w:t>
            </w:r>
          </w:p>
        </w:tc>
      </w:tr>
      <w:tr w:rsidR="004A66F5" w:rsidRPr="00BD4B02" w14:paraId="3A91E7D0" w14:textId="77777777" w:rsidTr="007E41C6">
        <w:trPr>
          <w:trHeight w:val="267"/>
          <w:jc w:val="center"/>
        </w:trPr>
        <w:tc>
          <w:tcPr>
            <w:tcW w:w="406" w:type="dxa"/>
            <w:noWrap/>
            <w:hideMark/>
          </w:tcPr>
          <w:p w14:paraId="047490F9" w14:textId="77777777" w:rsidR="004A66F5" w:rsidRPr="00BD4B02" w:rsidRDefault="004A66F5" w:rsidP="00083863">
            <w:pPr>
              <w:jc w:val="right"/>
              <w:rPr>
                <w:rFonts w:ascii="Cera Pro Macmillan" w:eastAsia="Times New Roman" w:hAnsi="Cera Pro Macmillan" w:cs="Arial"/>
                <w:lang w:eastAsia="en-GB"/>
              </w:rPr>
            </w:pPr>
          </w:p>
        </w:tc>
        <w:tc>
          <w:tcPr>
            <w:tcW w:w="922" w:type="dxa"/>
            <w:noWrap/>
            <w:hideMark/>
          </w:tcPr>
          <w:p w14:paraId="06EA415B" w14:textId="77777777" w:rsidR="004A66F5" w:rsidRPr="00BD4B02" w:rsidRDefault="004A66F5" w:rsidP="00083863">
            <w:pPr>
              <w:rPr>
                <w:rFonts w:ascii="Cera Pro Macmillan" w:eastAsia="Times New Roman" w:hAnsi="Cera Pro Macmillan" w:cs="Times New Roman"/>
                <w:lang w:eastAsia="en-GB"/>
              </w:rPr>
            </w:pPr>
          </w:p>
        </w:tc>
        <w:tc>
          <w:tcPr>
            <w:tcW w:w="1356" w:type="dxa"/>
            <w:noWrap/>
            <w:hideMark/>
          </w:tcPr>
          <w:p w14:paraId="63D9E991" w14:textId="77777777" w:rsidR="004A66F5" w:rsidRPr="00BD4B02" w:rsidRDefault="004A66F5" w:rsidP="00083863">
            <w:pPr>
              <w:jc w:val="right"/>
              <w:rPr>
                <w:rFonts w:ascii="Cera Pro Macmillan" w:eastAsia="Times New Roman" w:hAnsi="Cera Pro Macmillan" w:cs="Times New Roman"/>
                <w:lang w:eastAsia="en-GB"/>
              </w:rPr>
            </w:pPr>
          </w:p>
        </w:tc>
        <w:tc>
          <w:tcPr>
            <w:tcW w:w="396" w:type="dxa"/>
            <w:noWrap/>
            <w:hideMark/>
          </w:tcPr>
          <w:p w14:paraId="39E251A4" w14:textId="77777777" w:rsidR="004A66F5" w:rsidRPr="00BD4B02" w:rsidRDefault="004A66F5" w:rsidP="00083863">
            <w:pPr>
              <w:jc w:val="right"/>
              <w:rPr>
                <w:rFonts w:ascii="Cera Pro Macmillan" w:eastAsia="Times New Roman" w:hAnsi="Cera Pro Macmillan" w:cs="Times New Roman"/>
                <w:lang w:eastAsia="en-GB"/>
              </w:rPr>
            </w:pPr>
          </w:p>
        </w:tc>
        <w:tc>
          <w:tcPr>
            <w:tcW w:w="1230" w:type="dxa"/>
            <w:noWrap/>
            <w:hideMark/>
          </w:tcPr>
          <w:p w14:paraId="3A62E4FC" w14:textId="77777777" w:rsidR="004A66F5" w:rsidRPr="00BD4B02" w:rsidRDefault="004A66F5" w:rsidP="00083863">
            <w:pPr>
              <w:jc w:val="right"/>
              <w:rPr>
                <w:rFonts w:ascii="Cera Pro Macmillan" w:eastAsia="Times New Roman" w:hAnsi="Cera Pro Macmillan" w:cs="Times New Roman"/>
                <w:lang w:eastAsia="en-GB"/>
              </w:rPr>
            </w:pPr>
          </w:p>
        </w:tc>
        <w:tc>
          <w:tcPr>
            <w:tcW w:w="240" w:type="dxa"/>
            <w:gridSpan w:val="2"/>
            <w:noWrap/>
            <w:hideMark/>
          </w:tcPr>
          <w:p w14:paraId="7EF75A4E" w14:textId="77777777" w:rsidR="004A66F5" w:rsidRPr="00BD4B02" w:rsidRDefault="004A66F5" w:rsidP="00083863">
            <w:pPr>
              <w:jc w:val="right"/>
              <w:rPr>
                <w:rFonts w:ascii="Cera Pro Macmillan" w:eastAsia="Times New Roman" w:hAnsi="Cera Pro Macmillan" w:cs="Times New Roman"/>
                <w:lang w:eastAsia="en-GB"/>
              </w:rPr>
            </w:pPr>
          </w:p>
        </w:tc>
        <w:tc>
          <w:tcPr>
            <w:tcW w:w="240" w:type="dxa"/>
            <w:gridSpan w:val="2"/>
            <w:noWrap/>
            <w:hideMark/>
          </w:tcPr>
          <w:p w14:paraId="0FF8446F" w14:textId="77777777" w:rsidR="004A66F5" w:rsidRPr="00BD4B02" w:rsidRDefault="004A66F5" w:rsidP="00083863">
            <w:pPr>
              <w:jc w:val="right"/>
              <w:rPr>
                <w:rFonts w:ascii="Cera Pro Macmillan" w:eastAsia="Times New Roman" w:hAnsi="Cera Pro Macmillan" w:cs="Times New Roman"/>
                <w:lang w:eastAsia="en-GB"/>
              </w:rPr>
            </w:pPr>
          </w:p>
        </w:tc>
        <w:tc>
          <w:tcPr>
            <w:tcW w:w="1511" w:type="dxa"/>
            <w:gridSpan w:val="2"/>
            <w:hideMark/>
          </w:tcPr>
          <w:p w14:paraId="42660BE6"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c>
          <w:tcPr>
            <w:tcW w:w="283" w:type="dxa"/>
            <w:gridSpan w:val="2"/>
            <w:noWrap/>
            <w:hideMark/>
          </w:tcPr>
          <w:p w14:paraId="5FE34B86"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hideMark/>
          </w:tcPr>
          <w:p w14:paraId="2DD52CC5"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c>
          <w:tcPr>
            <w:tcW w:w="283" w:type="dxa"/>
            <w:gridSpan w:val="2"/>
            <w:noWrap/>
            <w:hideMark/>
          </w:tcPr>
          <w:p w14:paraId="66235A48"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hideMark/>
          </w:tcPr>
          <w:p w14:paraId="754B5864"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£'000</w:t>
            </w:r>
          </w:p>
        </w:tc>
        <w:tc>
          <w:tcPr>
            <w:tcW w:w="226" w:type="dxa"/>
            <w:gridSpan w:val="2"/>
            <w:noWrap/>
            <w:hideMark/>
          </w:tcPr>
          <w:p w14:paraId="668AE52B" w14:textId="77777777" w:rsidR="004A66F5" w:rsidRPr="00BD4B02" w:rsidRDefault="004A66F5" w:rsidP="00083863">
            <w:pPr>
              <w:jc w:val="right"/>
              <w:rPr>
                <w:rFonts w:ascii="Cera Pro Macmillan" w:eastAsia="Times New Roman" w:hAnsi="Cera Pro Macmillan" w:cs="Arial"/>
                <w:b/>
                <w:bCs/>
                <w:lang w:eastAsia="en-GB"/>
              </w:rPr>
            </w:pPr>
          </w:p>
        </w:tc>
        <w:tc>
          <w:tcPr>
            <w:tcW w:w="949" w:type="dxa"/>
            <w:gridSpan w:val="2"/>
            <w:hideMark/>
          </w:tcPr>
          <w:p w14:paraId="798691BD"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£'000</w:t>
            </w:r>
          </w:p>
        </w:tc>
      </w:tr>
      <w:tr w:rsidR="004A66F5" w:rsidRPr="00BD4B02" w14:paraId="3E5B65B1" w14:textId="77777777" w:rsidTr="007E41C6">
        <w:trPr>
          <w:trHeight w:val="267"/>
          <w:jc w:val="center"/>
        </w:trPr>
        <w:tc>
          <w:tcPr>
            <w:tcW w:w="406" w:type="dxa"/>
            <w:noWrap/>
            <w:hideMark/>
          </w:tcPr>
          <w:p w14:paraId="0A76DCA0" w14:textId="77777777" w:rsidR="004A66F5" w:rsidRPr="00BD4B02" w:rsidRDefault="004A66F5" w:rsidP="00083863">
            <w:pPr>
              <w:jc w:val="right"/>
              <w:rPr>
                <w:rFonts w:ascii="Cera Pro Macmillan" w:eastAsia="Times New Roman" w:hAnsi="Cera Pro Macmillan" w:cs="Arial"/>
                <w:lang w:eastAsia="en-GB"/>
              </w:rPr>
            </w:pPr>
          </w:p>
        </w:tc>
        <w:tc>
          <w:tcPr>
            <w:tcW w:w="922" w:type="dxa"/>
            <w:noWrap/>
            <w:hideMark/>
          </w:tcPr>
          <w:p w14:paraId="0CFA933C" w14:textId="77777777" w:rsidR="004A66F5" w:rsidRPr="00BD4B02" w:rsidRDefault="004A66F5" w:rsidP="00083863">
            <w:pPr>
              <w:rPr>
                <w:rFonts w:ascii="Cera Pro Macmillan" w:eastAsia="Times New Roman" w:hAnsi="Cera Pro Macmillan" w:cs="Times New Roman"/>
                <w:lang w:eastAsia="en-GB"/>
              </w:rPr>
            </w:pPr>
          </w:p>
        </w:tc>
        <w:tc>
          <w:tcPr>
            <w:tcW w:w="1356" w:type="dxa"/>
            <w:noWrap/>
            <w:hideMark/>
          </w:tcPr>
          <w:p w14:paraId="03EF259D" w14:textId="77777777" w:rsidR="004A66F5" w:rsidRPr="00BD4B02" w:rsidRDefault="004A66F5" w:rsidP="00083863">
            <w:pPr>
              <w:rPr>
                <w:rFonts w:ascii="Cera Pro Macmillan" w:eastAsia="Times New Roman" w:hAnsi="Cera Pro Macmillan" w:cs="Times New Roman"/>
                <w:lang w:eastAsia="en-GB"/>
              </w:rPr>
            </w:pPr>
          </w:p>
        </w:tc>
        <w:tc>
          <w:tcPr>
            <w:tcW w:w="396" w:type="dxa"/>
            <w:noWrap/>
            <w:hideMark/>
          </w:tcPr>
          <w:p w14:paraId="0882B016" w14:textId="77777777" w:rsidR="004A66F5" w:rsidRPr="00BD4B02" w:rsidRDefault="004A66F5" w:rsidP="00083863">
            <w:pPr>
              <w:rPr>
                <w:rFonts w:ascii="Cera Pro Macmillan" w:eastAsia="Times New Roman" w:hAnsi="Cera Pro Macmillan" w:cs="Times New Roman"/>
                <w:lang w:eastAsia="en-GB"/>
              </w:rPr>
            </w:pPr>
          </w:p>
        </w:tc>
        <w:tc>
          <w:tcPr>
            <w:tcW w:w="1230" w:type="dxa"/>
            <w:noWrap/>
            <w:hideMark/>
          </w:tcPr>
          <w:p w14:paraId="18A9EA60"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4991290F"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34375B28"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4AB0E293"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7EF10175" w14:textId="77777777" w:rsidR="004A66F5" w:rsidRPr="00BD4B02" w:rsidRDefault="004A66F5" w:rsidP="00083863">
            <w:pPr>
              <w:rPr>
                <w:rFonts w:ascii="Cera Pro Macmillan" w:eastAsia="Times New Roman" w:hAnsi="Cera Pro Macmillan" w:cs="Times New Roman"/>
                <w:lang w:eastAsia="en-GB"/>
              </w:rPr>
            </w:pPr>
          </w:p>
        </w:tc>
        <w:tc>
          <w:tcPr>
            <w:tcW w:w="1288" w:type="dxa"/>
            <w:gridSpan w:val="2"/>
            <w:noWrap/>
            <w:hideMark/>
          </w:tcPr>
          <w:p w14:paraId="7ED1E075" w14:textId="77777777" w:rsidR="004A66F5" w:rsidRPr="00BD4B02" w:rsidRDefault="004A66F5" w:rsidP="00083863">
            <w:pPr>
              <w:rPr>
                <w:rFonts w:ascii="Cera Pro Macmillan" w:eastAsia="Times New Roman" w:hAnsi="Cera Pro Macmillan" w:cs="Times New Roman"/>
                <w:lang w:eastAsia="en-GB"/>
              </w:rPr>
            </w:pPr>
          </w:p>
        </w:tc>
        <w:tc>
          <w:tcPr>
            <w:tcW w:w="283" w:type="dxa"/>
            <w:gridSpan w:val="2"/>
            <w:noWrap/>
            <w:hideMark/>
          </w:tcPr>
          <w:p w14:paraId="549CEB8D" w14:textId="77777777" w:rsidR="004A66F5" w:rsidRPr="00BD4B02" w:rsidRDefault="004A66F5" w:rsidP="00083863">
            <w:pPr>
              <w:rPr>
                <w:rFonts w:ascii="Cera Pro Macmillan" w:eastAsia="Times New Roman" w:hAnsi="Cera Pro Macmillan" w:cs="Times New Roman"/>
                <w:lang w:eastAsia="en-GB"/>
              </w:rPr>
            </w:pPr>
          </w:p>
        </w:tc>
        <w:tc>
          <w:tcPr>
            <w:tcW w:w="972" w:type="dxa"/>
            <w:gridSpan w:val="2"/>
            <w:noWrap/>
            <w:hideMark/>
          </w:tcPr>
          <w:p w14:paraId="23057497" w14:textId="77777777" w:rsidR="004A66F5" w:rsidRPr="00BD4B02" w:rsidRDefault="004A66F5" w:rsidP="00083863">
            <w:pPr>
              <w:rPr>
                <w:rFonts w:ascii="Cera Pro Macmillan" w:eastAsia="Times New Roman" w:hAnsi="Cera Pro Macmillan" w:cs="Times New Roman"/>
                <w:lang w:eastAsia="en-GB"/>
              </w:rPr>
            </w:pPr>
          </w:p>
        </w:tc>
        <w:tc>
          <w:tcPr>
            <w:tcW w:w="226" w:type="dxa"/>
            <w:gridSpan w:val="2"/>
            <w:noWrap/>
            <w:hideMark/>
          </w:tcPr>
          <w:p w14:paraId="23567BB4" w14:textId="77777777" w:rsidR="004A66F5" w:rsidRPr="00BD4B02" w:rsidRDefault="004A66F5" w:rsidP="00083863">
            <w:pPr>
              <w:rPr>
                <w:rFonts w:ascii="Cera Pro Macmillan" w:eastAsia="Times New Roman" w:hAnsi="Cera Pro Macmillan" w:cs="Times New Roman"/>
                <w:lang w:eastAsia="en-GB"/>
              </w:rPr>
            </w:pPr>
          </w:p>
        </w:tc>
        <w:tc>
          <w:tcPr>
            <w:tcW w:w="949" w:type="dxa"/>
            <w:gridSpan w:val="2"/>
            <w:noWrap/>
            <w:hideMark/>
          </w:tcPr>
          <w:p w14:paraId="47D480BB" w14:textId="77777777" w:rsidR="004A66F5" w:rsidRPr="00BD4B02" w:rsidRDefault="004A66F5" w:rsidP="00083863">
            <w:pPr>
              <w:rPr>
                <w:rFonts w:ascii="Cera Pro Macmillan" w:eastAsia="Times New Roman" w:hAnsi="Cera Pro Macmillan" w:cs="Times New Roman"/>
                <w:lang w:eastAsia="en-GB"/>
              </w:rPr>
            </w:pPr>
          </w:p>
        </w:tc>
      </w:tr>
      <w:tr w:rsidR="004A66F5" w:rsidRPr="00BD4B02" w14:paraId="44C9D5E9" w14:textId="77777777" w:rsidTr="00BE12E6">
        <w:trPr>
          <w:gridAfter w:val="1"/>
          <w:wAfter w:w="14" w:type="dxa"/>
          <w:trHeight w:val="267"/>
          <w:jc w:val="center"/>
        </w:trPr>
        <w:tc>
          <w:tcPr>
            <w:tcW w:w="406" w:type="dxa"/>
            <w:noWrap/>
            <w:hideMark/>
          </w:tcPr>
          <w:p w14:paraId="53591662" w14:textId="77777777" w:rsidR="004A66F5" w:rsidRPr="00BD4B02" w:rsidRDefault="004A66F5" w:rsidP="00083863">
            <w:pPr>
              <w:jc w:val="right"/>
              <w:rPr>
                <w:rFonts w:ascii="Cera Pro Macmillan" w:eastAsia="Times New Roman" w:hAnsi="Cera Pro Macmillan" w:cs="Times New Roman"/>
                <w:lang w:eastAsia="en-GB"/>
              </w:rPr>
            </w:pPr>
          </w:p>
        </w:tc>
        <w:tc>
          <w:tcPr>
            <w:tcW w:w="4130" w:type="dxa"/>
            <w:gridSpan w:val="5"/>
            <w:hideMark/>
          </w:tcPr>
          <w:p w14:paraId="1BBC9AB3"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Local fundraising committees</w:t>
            </w:r>
          </w:p>
        </w:tc>
        <w:tc>
          <w:tcPr>
            <w:tcW w:w="240" w:type="dxa"/>
            <w:gridSpan w:val="2"/>
            <w:noWrap/>
            <w:hideMark/>
          </w:tcPr>
          <w:p w14:paraId="43D89F7F"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686BACEA"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577</w:t>
            </w:r>
          </w:p>
        </w:tc>
        <w:tc>
          <w:tcPr>
            <w:tcW w:w="283" w:type="dxa"/>
            <w:gridSpan w:val="2"/>
            <w:noWrap/>
            <w:hideMark/>
          </w:tcPr>
          <w:p w14:paraId="05D58ECA"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6CD37F92"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1,686</w:t>
            </w:r>
          </w:p>
        </w:tc>
        <w:tc>
          <w:tcPr>
            <w:tcW w:w="283" w:type="dxa"/>
            <w:gridSpan w:val="2"/>
            <w:noWrap/>
            <w:hideMark/>
          </w:tcPr>
          <w:p w14:paraId="08D1F9FB"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7A6FC20F"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2,263</w:t>
            </w:r>
          </w:p>
        </w:tc>
        <w:tc>
          <w:tcPr>
            <w:tcW w:w="226" w:type="dxa"/>
            <w:gridSpan w:val="2"/>
            <w:noWrap/>
            <w:hideMark/>
          </w:tcPr>
          <w:p w14:paraId="2C74BC47"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1567A8F7"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2,569</w:t>
            </w:r>
          </w:p>
        </w:tc>
      </w:tr>
      <w:tr w:rsidR="004A66F5" w:rsidRPr="00BD4B02" w14:paraId="1941F4F5" w14:textId="77777777" w:rsidTr="00BE12E6">
        <w:trPr>
          <w:gridAfter w:val="1"/>
          <w:wAfter w:w="14" w:type="dxa"/>
          <w:trHeight w:val="267"/>
          <w:jc w:val="center"/>
        </w:trPr>
        <w:tc>
          <w:tcPr>
            <w:tcW w:w="406" w:type="dxa"/>
            <w:noWrap/>
            <w:hideMark/>
          </w:tcPr>
          <w:p w14:paraId="0E201EBE" w14:textId="77777777" w:rsidR="004A66F5" w:rsidRPr="00BD4B02" w:rsidRDefault="004A66F5" w:rsidP="00083863">
            <w:pPr>
              <w:jc w:val="right"/>
              <w:rPr>
                <w:rFonts w:ascii="Cera Pro Macmillan" w:eastAsia="Times New Roman" w:hAnsi="Cera Pro Macmillan" w:cs="Arial"/>
                <w:lang w:eastAsia="en-GB"/>
              </w:rPr>
            </w:pPr>
          </w:p>
        </w:tc>
        <w:tc>
          <w:tcPr>
            <w:tcW w:w="4130" w:type="dxa"/>
            <w:gridSpan w:val="5"/>
            <w:hideMark/>
          </w:tcPr>
          <w:p w14:paraId="0148235D"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Fundraising events</w:t>
            </w:r>
          </w:p>
        </w:tc>
        <w:tc>
          <w:tcPr>
            <w:tcW w:w="240" w:type="dxa"/>
            <w:gridSpan w:val="2"/>
            <w:noWrap/>
            <w:hideMark/>
          </w:tcPr>
          <w:p w14:paraId="4676A4C6"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509C2130"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50,924</w:t>
            </w:r>
          </w:p>
        </w:tc>
        <w:tc>
          <w:tcPr>
            <w:tcW w:w="283" w:type="dxa"/>
            <w:gridSpan w:val="2"/>
            <w:noWrap/>
            <w:hideMark/>
          </w:tcPr>
          <w:p w14:paraId="10B1FF70"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17A12CBA"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509</w:t>
            </w:r>
          </w:p>
        </w:tc>
        <w:tc>
          <w:tcPr>
            <w:tcW w:w="283" w:type="dxa"/>
            <w:gridSpan w:val="2"/>
            <w:noWrap/>
            <w:hideMark/>
          </w:tcPr>
          <w:p w14:paraId="1D3DA886"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6176E50F"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51,433</w:t>
            </w:r>
          </w:p>
        </w:tc>
        <w:tc>
          <w:tcPr>
            <w:tcW w:w="226" w:type="dxa"/>
            <w:gridSpan w:val="2"/>
            <w:noWrap/>
            <w:hideMark/>
          </w:tcPr>
          <w:p w14:paraId="293E5C1F"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5860EBC6"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47,631</w:t>
            </w:r>
          </w:p>
        </w:tc>
      </w:tr>
      <w:tr w:rsidR="004A66F5" w:rsidRPr="00BD4B02" w14:paraId="556E9A9E" w14:textId="77777777" w:rsidTr="00BE12E6">
        <w:trPr>
          <w:gridAfter w:val="1"/>
          <w:wAfter w:w="14" w:type="dxa"/>
          <w:trHeight w:val="260"/>
          <w:jc w:val="center"/>
        </w:trPr>
        <w:tc>
          <w:tcPr>
            <w:tcW w:w="406" w:type="dxa"/>
            <w:noWrap/>
            <w:hideMark/>
          </w:tcPr>
          <w:p w14:paraId="125F0F4F" w14:textId="77777777" w:rsidR="004A66F5" w:rsidRPr="00BD4B02" w:rsidRDefault="004A66F5" w:rsidP="00083863">
            <w:pPr>
              <w:jc w:val="right"/>
              <w:rPr>
                <w:rFonts w:ascii="Cera Pro Macmillan" w:eastAsia="Times New Roman" w:hAnsi="Cera Pro Macmillan" w:cs="Arial"/>
                <w:lang w:eastAsia="en-GB"/>
              </w:rPr>
            </w:pPr>
          </w:p>
        </w:tc>
        <w:tc>
          <w:tcPr>
            <w:tcW w:w="4130" w:type="dxa"/>
            <w:gridSpan w:val="5"/>
            <w:hideMark/>
          </w:tcPr>
          <w:p w14:paraId="63DAF4EE"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xml:space="preserve">Corporate income </w:t>
            </w:r>
          </w:p>
        </w:tc>
        <w:tc>
          <w:tcPr>
            <w:tcW w:w="240" w:type="dxa"/>
            <w:gridSpan w:val="2"/>
            <w:noWrap/>
            <w:hideMark/>
          </w:tcPr>
          <w:p w14:paraId="4D010E3C"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3C8BDF2D"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11,691</w:t>
            </w:r>
          </w:p>
        </w:tc>
        <w:tc>
          <w:tcPr>
            <w:tcW w:w="283" w:type="dxa"/>
            <w:gridSpan w:val="2"/>
            <w:noWrap/>
            <w:hideMark/>
          </w:tcPr>
          <w:p w14:paraId="5CFD90D8"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06AAA3F6"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7,396</w:t>
            </w:r>
          </w:p>
        </w:tc>
        <w:tc>
          <w:tcPr>
            <w:tcW w:w="283" w:type="dxa"/>
            <w:gridSpan w:val="2"/>
            <w:noWrap/>
            <w:hideMark/>
          </w:tcPr>
          <w:p w14:paraId="5B60C0A6"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29CB878F"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19,087</w:t>
            </w:r>
          </w:p>
        </w:tc>
        <w:tc>
          <w:tcPr>
            <w:tcW w:w="226" w:type="dxa"/>
            <w:gridSpan w:val="2"/>
            <w:noWrap/>
            <w:hideMark/>
          </w:tcPr>
          <w:p w14:paraId="001C37F8"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559BCF5A"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17,789</w:t>
            </w:r>
          </w:p>
        </w:tc>
      </w:tr>
      <w:tr w:rsidR="004A66F5" w:rsidRPr="00BD4B02" w14:paraId="5DA4022F" w14:textId="77777777" w:rsidTr="00BE12E6">
        <w:trPr>
          <w:trHeight w:val="260"/>
          <w:jc w:val="center"/>
        </w:trPr>
        <w:tc>
          <w:tcPr>
            <w:tcW w:w="406" w:type="dxa"/>
            <w:noWrap/>
            <w:hideMark/>
          </w:tcPr>
          <w:p w14:paraId="0F2E8F58" w14:textId="77777777" w:rsidR="004A66F5" w:rsidRPr="00BD4B02" w:rsidRDefault="004A66F5" w:rsidP="00083863">
            <w:pPr>
              <w:jc w:val="right"/>
              <w:rPr>
                <w:rFonts w:ascii="Cera Pro Macmillan" w:eastAsia="Times New Roman" w:hAnsi="Cera Pro Macmillan" w:cs="Arial"/>
                <w:lang w:eastAsia="en-GB"/>
              </w:rPr>
            </w:pPr>
          </w:p>
        </w:tc>
        <w:tc>
          <w:tcPr>
            <w:tcW w:w="3904" w:type="dxa"/>
            <w:gridSpan w:val="4"/>
            <w:hideMark/>
          </w:tcPr>
          <w:p w14:paraId="083DE4AF"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Philanthropy</w:t>
            </w:r>
          </w:p>
        </w:tc>
        <w:tc>
          <w:tcPr>
            <w:tcW w:w="240" w:type="dxa"/>
            <w:gridSpan w:val="2"/>
            <w:hideMark/>
          </w:tcPr>
          <w:p w14:paraId="497ACC84" w14:textId="77777777" w:rsidR="004A66F5" w:rsidRPr="00BD4B02" w:rsidRDefault="004A66F5" w:rsidP="00083863">
            <w:pPr>
              <w:rPr>
                <w:rFonts w:ascii="Cera Pro Macmillan" w:eastAsia="Times New Roman" w:hAnsi="Cera Pro Macmillan" w:cs="Arial"/>
                <w:lang w:eastAsia="en-GB"/>
              </w:rPr>
            </w:pPr>
          </w:p>
        </w:tc>
        <w:tc>
          <w:tcPr>
            <w:tcW w:w="240" w:type="dxa"/>
            <w:gridSpan w:val="2"/>
            <w:noWrap/>
            <w:hideMark/>
          </w:tcPr>
          <w:p w14:paraId="5985025A"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5EB817E0"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1,892</w:t>
            </w:r>
          </w:p>
        </w:tc>
        <w:tc>
          <w:tcPr>
            <w:tcW w:w="283" w:type="dxa"/>
            <w:gridSpan w:val="2"/>
            <w:noWrap/>
            <w:hideMark/>
          </w:tcPr>
          <w:p w14:paraId="5778DCC4"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52BA36B9"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2,586</w:t>
            </w:r>
          </w:p>
        </w:tc>
        <w:tc>
          <w:tcPr>
            <w:tcW w:w="283" w:type="dxa"/>
            <w:gridSpan w:val="2"/>
            <w:noWrap/>
            <w:hideMark/>
          </w:tcPr>
          <w:p w14:paraId="4CD24A26"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3A735FB5"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4,478</w:t>
            </w:r>
          </w:p>
        </w:tc>
        <w:tc>
          <w:tcPr>
            <w:tcW w:w="226" w:type="dxa"/>
            <w:gridSpan w:val="2"/>
            <w:noWrap/>
            <w:hideMark/>
          </w:tcPr>
          <w:p w14:paraId="772B7CAA"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5A5A84C3"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5,842</w:t>
            </w:r>
          </w:p>
        </w:tc>
      </w:tr>
      <w:tr w:rsidR="004A66F5" w:rsidRPr="00BD4B02" w14:paraId="57F5B900" w14:textId="77777777" w:rsidTr="007E41C6">
        <w:trPr>
          <w:trHeight w:val="298"/>
          <w:jc w:val="center"/>
        </w:trPr>
        <w:tc>
          <w:tcPr>
            <w:tcW w:w="406" w:type="dxa"/>
            <w:noWrap/>
            <w:hideMark/>
          </w:tcPr>
          <w:p w14:paraId="77F49AA4" w14:textId="77777777" w:rsidR="004A66F5" w:rsidRPr="00BD4B02" w:rsidRDefault="004A66F5" w:rsidP="00083863">
            <w:pPr>
              <w:jc w:val="right"/>
              <w:rPr>
                <w:rFonts w:ascii="Cera Pro Macmillan" w:eastAsia="Times New Roman" w:hAnsi="Cera Pro Macmillan" w:cs="Arial"/>
                <w:lang w:eastAsia="en-GB"/>
              </w:rPr>
            </w:pPr>
          </w:p>
        </w:tc>
        <w:tc>
          <w:tcPr>
            <w:tcW w:w="2278" w:type="dxa"/>
            <w:gridSpan w:val="2"/>
            <w:noWrap/>
            <w:hideMark/>
          </w:tcPr>
          <w:p w14:paraId="7DDD700C"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General donations</w:t>
            </w:r>
          </w:p>
        </w:tc>
        <w:tc>
          <w:tcPr>
            <w:tcW w:w="396" w:type="dxa"/>
            <w:hideMark/>
          </w:tcPr>
          <w:p w14:paraId="332080E9" w14:textId="77777777" w:rsidR="004A66F5" w:rsidRPr="00BD4B02" w:rsidRDefault="004A66F5" w:rsidP="00083863">
            <w:pPr>
              <w:rPr>
                <w:rFonts w:ascii="Cera Pro Macmillan" w:eastAsia="Times New Roman" w:hAnsi="Cera Pro Macmillan" w:cs="Arial"/>
                <w:lang w:eastAsia="en-GB"/>
              </w:rPr>
            </w:pPr>
          </w:p>
        </w:tc>
        <w:tc>
          <w:tcPr>
            <w:tcW w:w="1230" w:type="dxa"/>
            <w:hideMark/>
          </w:tcPr>
          <w:p w14:paraId="00FE2A90"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hideMark/>
          </w:tcPr>
          <w:p w14:paraId="31B38777"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4DB5175E"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374E425F"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11,810</w:t>
            </w:r>
          </w:p>
        </w:tc>
        <w:tc>
          <w:tcPr>
            <w:tcW w:w="283" w:type="dxa"/>
            <w:gridSpan w:val="2"/>
            <w:noWrap/>
            <w:hideMark/>
          </w:tcPr>
          <w:p w14:paraId="50550C74"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69CBA517"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668</w:t>
            </w:r>
          </w:p>
        </w:tc>
        <w:tc>
          <w:tcPr>
            <w:tcW w:w="283" w:type="dxa"/>
            <w:gridSpan w:val="2"/>
            <w:noWrap/>
            <w:hideMark/>
          </w:tcPr>
          <w:p w14:paraId="44895339"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634A92D0"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12,478</w:t>
            </w:r>
          </w:p>
        </w:tc>
        <w:tc>
          <w:tcPr>
            <w:tcW w:w="226" w:type="dxa"/>
            <w:gridSpan w:val="2"/>
            <w:noWrap/>
            <w:hideMark/>
          </w:tcPr>
          <w:p w14:paraId="3EEF1EFD"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76849930"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12,305</w:t>
            </w:r>
          </w:p>
        </w:tc>
      </w:tr>
      <w:tr w:rsidR="004A66F5" w:rsidRPr="00BD4B02" w14:paraId="51D8F4A9" w14:textId="77777777" w:rsidTr="007E41C6">
        <w:trPr>
          <w:trHeight w:val="267"/>
          <w:jc w:val="center"/>
        </w:trPr>
        <w:tc>
          <w:tcPr>
            <w:tcW w:w="406" w:type="dxa"/>
            <w:noWrap/>
            <w:hideMark/>
          </w:tcPr>
          <w:p w14:paraId="08C72ADE" w14:textId="77777777" w:rsidR="004A66F5" w:rsidRPr="00BD4B02" w:rsidRDefault="004A66F5" w:rsidP="00083863">
            <w:pPr>
              <w:jc w:val="right"/>
              <w:rPr>
                <w:rFonts w:ascii="Cera Pro Macmillan" w:eastAsia="Times New Roman" w:hAnsi="Cera Pro Macmillan" w:cs="Arial"/>
                <w:lang w:eastAsia="en-GB"/>
              </w:rPr>
            </w:pPr>
          </w:p>
        </w:tc>
        <w:tc>
          <w:tcPr>
            <w:tcW w:w="2278" w:type="dxa"/>
            <w:gridSpan w:val="2"/>
            <w:noWrap/>
            <w:hideMark/>
          </w:tcPr>
          <w:p w14:paraId="5BC42F68"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Direct marketing</w:t>
            </w:r>
          </w:p>
        </w:tc>
        <w:tc>
          <w:tcPr>
            <w:tcW w:w="396" w:type="dxa"/>
            <w:noWrap/>
            <w:hideMark/>
          </w:tcPr>
          <w:p w14:paraId="105BA1CB" w14:textId="77777777" w:rsidR="004A66F5" w:rsidRPr="00BD4B02" w:rsidRDefault="004A66F5" w:rsidP="00083863">
            <w:pPr>
              <w:rPr>
                <w:rFonts w:ascii="Cera Pro Macmillan" w:eastAsia="Times New Roman" w:hAnsi="Cera Pro Macmillan" w:cs="Arial"/>
                <w:lang w:eastAsia="en-GB"/>
              </w:rPr>
            </w:pPr>
          </w:p>
        </w:tc>
        <w:tc>
          <w:tcPr>
            <w:tcW w:w="1230" w:type="dxa"/>
            <w:noWrap/>
            <w:hideMark/>
          </w:tcPr>
          <w:p w14:paraId="265AA9A3"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7F2A913A"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1D55E503"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033F5F4A"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25,509</w:t>
            </w:r>
          </w:p>
        </w:tc>
        <w:tc>
          <w:tcPr>
            <w:tcW w:w="283" w:type="dxa"/>
            <w:gridSpan w:val="2"/>
            <w:noWrap/>
            <w:hideMark/>
          </w:tcPr>
          <w:p w14:paraId="31373A07"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2EB9F577"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1,012</w:t>
            </w:r>
          </w:p>
        </w:tc>
        <w:tc>
          <w:tcPr>
            <w:tcW w:w="283" w:type="dxa"/>
            <w:gridSpan w:val="2"/>
            <w:noWrap/>
            <w:hideMark/>
          </w:tcPr>
          <w:p w14:paraId="2F0A9552"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440F4261"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26,521</w:t>
            </w:r>
          </w:p>
        </w:tc>
        <w:tc>
          <w:tcPr>
            <w:tcW w:w="226" w:type="dxa"/>
            <w:gridSpan w:val="2"/>
            <w:noWrap/>
            <w:hideMark/>
          </w:tcPr>
          <w:p w14:paraId="18726A0B"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785AE390"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28,141</w:t>
            </w:r>
          </w:p>
        </w:tc>
      </w:tr>
      <w:tr w:rsidR="004A66F5" w:rsidRPr="00BD4B02" w14:paraId="26AEAAF6" w14:textId="77777777" w:rsidTr="007E41C6">
        <w:trPr>
          <w:trHeight w:val="267"/>
          <w:jc w:val="center"/>
        </w:trPr>
        <w:tc>
          <w:tcPr>
            <w:tcW w:w="406" w:type="dxa"/>
            <w:noWrap/>
            <w:hideMark/>
          </w:tcPr>
          <w:p w14:paraId="0B2EE039" w14:textId="77777777" w:rsidR="004A66F5" w:rsidRPr="00BD4B02" w:rsidRDefault="004A66F5" w:rsidP="00083863">
            <w:pPr>
              <w:jc w:val="right"/>
              <w:rPr>
                <w:rFonts w:ascii="Cera Pro Macmillan" w:eastAsia="Times New Roman" w:hAnsi="Cera Pro Macmillan" w:cs="Arial"/>
                <w:lang w:eastAsia="en-GB"/>
              </w:rPr>
            </w:pPr>
          </w:p>
        </w:tc>
        <w:tc>
          <w:tcPr>
            <w:tcW w:w="2674" w:type="dxa"/>
            <w:gridSpan w:val="3"/>
            <w:noWrap/>
            <w:hideMark/>
          </w:tcPr>
          <w:p w14:paraId="205CA29B"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Donated services and facilities</w:t>
            </w:r>
          </w:p>
        </w:tc>
        <w:tc>
          <w:tcPr>
            <w:tcW w:w="1230" w:type="dxa"/>
            <w:noWrap/>
            <w:hideMark/>
          </w:tcPr>
          <w:p w14:paraId="1CD6DB1E" w14:textId="77777777" w:rsidR="004A66F5" w:rsidRPr="00BD4B02" w:rsidRDefault="004A66F5" w:rsidP="00083863">
            <w:pPr>
              <w:rPr>
                <w:rFonts w:ascii="Cera Pro Macmillan" w:eastAsia="Times New Roman" w:hAnsi="Cera Pro Macmillan" w:cs="Arial"/>
                <w:lang w:eastAsia="en-GB"/>
              </w:rPr>
            </w:pPr>
          </w:p>
        </w:tc>
        <w:tc>
          <w:tcPr>
            <w:tcW w:w="240" w:type="dxa"/>
            <w:gridSpan w:val="2"/>
            <w:noWrap/>
            <w:hideMark/>
          </w:tcPr>
          <w:p w14:paraId="79A0DA52"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1C07FEEB"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79CB35DD"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223</w:t>
            </w:r>
          </w:p>
        </w:tc>
        <w:tc>
          <w:tcPr>
            <w:tcW w:w="283" w:type="dxa"/>
            <w:gridSpan w:val="2"/>
            <w:noWrap/>
            <w:hideMark/>
          </w:tcPr>
          <w:p w14:paraId="03DE5DD8" w14:textId="77777777" w:rsidR="004A66F5" w:rsidRPr="00BD4B02" w:rsidRDefault="004A66F5" w:rsidP="00083863">
            <w:pPr>
              <w:jc w:val="right"/>
              <w:rPr>
                <w:rFonts w:ascii="Cera Pro Macmillan" w:eastAsia="Times New Roman" w:hAnsi="Cera Pro Macmillan" w:cs="Arial"/>
                <w:lang w:eastAsia="en-GB"/>
              </w:rPr>
            </w:pPr>
          </w:p>
        </w:tc>
        <w:tc>
          <w:tcPr>
            <w:tcW w:w="1288" w:type="dxa"/>
            <w:gridSpan w:val="2"/>
            <w:noWrap/>
            <w:hideMark/>
          </w:tcPr>
          <w:p w14:paraId="04C2D302"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w:t>
            </w:r>
          </w:p>
        </w:tc>
        <w:tc>
          <w:tcPr>
            <w:tcW w:w="283" w:type="dxa"/>
            <w:gridSpan w:val="2"/>
            <w:noWrap/>
            <w:hideMark/>
          </w:tcPr>
          <w:p w14:paraId="4125954B" w14:textId="77777777" w:rsidR="004A66F5" w:rsidRPr="00BD4B02" w:rsidRDefault="004A66F5" w:rsidP="00083863">
            <w:pPr>
              <w:jc w:val="right"/>
              <w:rPr>
                <w:rFonts w:ascii="Cera Pro Macmillan" w:eastAsia="Times New Roman" w:hAnsi="Cera Pro Macmillan" w:cs="Arial"/>
                <w:lang w:eastAsia="en-GB"/>
              </w:rPr>
            </w:pPr>
          </w:p>
        </w:tc>
        <w:tc>
          <w:tcPr>
            <w:tcW w:w="972" w:type="dxa"/>
            <w:gridSpan w:val="2"/>
            <w:noWrap/>
            <w:hideMark/>
          </w:tcPr>
          <w:p w14:paraId="59DD4678"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223</w:t>
            </w:r>
          </w:p>
        </w:tc>
        <w:tc>
          <w:tcPr>
            <w:tcW w:w="226" w:type="dxa"/>
            <w:gridSpan w:val="2"/>
            <w:noWrap/>
            <w:hideMark/>
          </w:tcPr>
          <w:p w14:paraId="18E55CD6" w14:textId="77777777" w:rsidR="004A66F5" w:rsidRPr="00BD4B02" w:rsidRDefault="004A66F5" w:rsidP="00083863">
            <w:pPr>
              <w:jc w:val="right"/>
              <w:rPr>
                <w:rFonts w:ascii="Cera Pro Macmillan" w:eastAsia="Times New Roman" w:hAnsi="Cera Pro Macmillan" w:cs="Arial"/>
                <w:lang w:eastAsia="en-GB"/>
              </w:rPr>
            </w:pPr>
          </w:p>
        </w:tc>
        <w:tc>
          <w:tcPr>
            <w:tcW w:w="949" w:type="dxa"/>
            <w:gridSpan w:val="2"/>
            <w:noWrap/>
            <w:hideMark/>
          </w:tcPr>
          <w:p w14:paraId="32273F28" w14:textId="77777777" w:rsidR="004A66F5" w:rsidRPr="00BD4B02" w:rsidRDefault="004A66F5" w:rsidP="00083863">
            <w:pPr>
              <w:jc w:val="right"/>
              <w:rPr>
                <w:rFonts w:ascii="Cera Pro Macmillan" w:eastAsia="Times New Roman" w:hAnsi="Cera Pro Macmillan" w:cs="Arial"/>
                <w:lang w:eastAsia="en-GB"/>
              </w:rPr>
            </w:pPr>
            <w:r w:rsidRPr="00BD4B02">
              <w:rPr>
                <w:rFonts w:ascii="Cera Pro Macmillan" w:eastAsia="Times New Roman" w:hAnsi="Cera Pro Macmillan" w:cs="Arial"/>
                <w:lang w:eastAsia="en-GB"/>
              </w:rPr>
              <w:t>100</w:t>
            </w:r>
          </w:p>
        </w:tc>
      </w:tr>
      <w:tr w:rsidR="004A66F5" w:rsidRPr="00BD4B02" w14:paraId="1B3F4033" w14:textId="77777777" w:rsidTr="007E41C6">
        <w:trPr>
          <w:trHeight w:val="267"/>
          <w:jc w:val="center"/>
        </w:trPr>
        <w:tc>
          <w:tcPr>
            <w:tcW w:w="406" w:type="dxa"/>
            <w:noWrap/>
            <w:hideMark/>
          </w:tcPr>
          <w:p w14:paraId="15E17982" w14:textId="77777777" w:rsidR="004A66F5" w:rsidRPr="00BD4B02" w:rsidRDefault="004A66F5" w:rsidP="00083863">
            <w:pPr>
              <w:jc w:val="right"/>
              <w:rPr>
                <w:rFonts w:ascii="Cera Pro Macmillan" w:eastAsia="Times New Roman" w:hAnsi="Cera Pro Macmillan" w:cs="Arial"/>
                <w:lang w:eastAsia="en-GB"/>
              </w:rPr>
            </w:pPr>
          </w:p>
        </w:tc>
        <w:tc>
          <w:tcPr>
            <w:tcW w:w="922" w:type="dxa"/>
            <w:noWrap/>
            <w:hideMark/>
          </w:tcPr>
          <w:p w14:paraId="05FF376A" w14:textId="77777777" w:rsidR="004A66F5" w:rsidRPr="00BD4B02" w:rsidRDefault="004A66F5" w:rsidP="00083863">
            <w:pPr>
              <w:rPr>
                <w:rFonts w:ascii="Cera Pro Macmillan" w:eastAsia="Times New Roman" w:hAnsi="Cera Pro Macmillan" w:cs="Times New Roman"/>
                <w:lang w:eastAsia="en-GB"/>
              </w:rPr>
            </w:pPr>
          </w:p>
        </w:tc>
        <w:tc>
          <w:tcPr>
            <w:tcW w:w="1356" w:type="dxa"/>
            <w:noWrap/>
            <w:hideMark/>
          </w:tcPr>
          <w:p w14:paraId="2AFD800D" w14:textId="77777777" w:rsidR="004A66F5" w:rsidRPr="00BD4B02" w:rsidRDefault="004A66F5" w:rsidP="00083863">
            <w:pPr>
              <w:rPr>
                <w:rFonts w:ascii="Cera Pro Macmillan" w:eastAsia="Times New Roman" w:hAnsi="Cera Pro Macmillan" w:cs="Times New Roman"/>
                <w:lang w:eastAsia="en-GB"/>
              </w:rPr>
            </w:pPr>
          </w:p>
        </w:tc>
        <w:tc>
          <w:tcPr>
            <w:tcW w:w="396" w:type="dxa"/>
            <w:noWrap/>
            <w:hideMark/>
          </w:tcPr>
          <w:p w14:paraId="5A264272" w14:textId="77777777" w:rsidR="004A66F5" w:rsidRPr="00BD4B02" w:rsidRDefault="004A66F5" w:rsidP="00083863">
            <w:pPr>
              <w:rPr>
                <w:rFonts w:ascii="Cera Pro Macmillan" w:eastAsia="Times New Roman" w:hAnsi="Cera Pro Macmillan" w:cs="Times New Roman"/>
                <w:lang w:eastAsia="en-GB"/>
              </w:rPr>
            </w:pPr>
          </w:p>
        </w:tc>
        <w:tc>
          <w:tcPr>
            <w:tcW w:w="1230" w:type="dxa"/>
            <w:noWrap/>
            <w:hideMark/>
          </w:tcPr>
          <w:p w14:paraId="08CFF372"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2CBB22B3"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7D952D71"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5EFD4DF2"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283" w:type="dxa"/>
            <w:gridSpan w:val="2"/>
            <w:noWrap/>
            <w:hideMark/>
          </w:tcPr>
          <w:p w14:paraId="36A42D88"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1288" w:type="dxa"/>
            <w:gridSpan w:val="2"/>
            <w:noWrap/>
            <w:hideMark/>
          </w:tcPr>
          <w:p w14:paraId="53739478"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283" w:type="dxa"/>
            <w:gridSpan w:val="2"/>
            <w:noWrap/>
            <w:hideMark/>
          </w:tcPr>
          <w:p w14:paraId="1413A62C" w14:textId="77777777" w:rsidR="004A66F5" w:rsidRPr="00BD4B02" w:rsidRDefault="004A66F5" w:rsidP="00083863">
            <w:pPr>
              <w:rPr>
                <w:rFonts w:ascii="Cera Pro Macmillan" w:eastAsia="Times New Roman" w:hAnsi="Cera Pro Macmillan" w:cs="Arial"/>
                <w:lang w:eastAsia="en-GB"/>
              </w:rPr>
            </w:pPr>
            <w:r w:rsidRPr="00BD4B02">
              <w:rPr>
                <w:rFonts w:ascii="Cera Pro Macmillan" w:eastAsia="Times New Roman" w:hAnsi="Cera Pro Macmillan" w:cs="Arial"/>
                <w:lang w:eastAsia="en-GB"/>
              </w:rPr>
              <w:t> </w:t>
            </w:r>
          </w:p>
        </w:tc>
        <w:tc>
          <w:tcPr>
            <w:tcW w:w="972" w:type="dxa"/>
            <w:gridSpan w:val="2"/>
            <w:noWrap/>
            <w:hideMark/>
          </w:tcPr>
          <w:p w14:paraId="50DAB303"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226" w:type="dxa"/>
            <w:gridSpan w:val="2"/>
            <w:noWrap/>
            <w:hideMark/>
          </w:tcPr>
          <w:p w14:paraId="71124970" w14:textId="77777777" w:rsidR="004A66F5" w:rsidRPr="00BD4B02" w:rsidRDefault="004A66F5" w:rsidP="00083863">
            <w:pPr>
              <w:rPr>
                <w:rFonts w:ascii="Cera Pro Macmillan" w:eastAsia="Times New Roman" w:hAnsi="Cera Pro Macmillan" w:cs="Arial"/>
                <w:b/>
                <w:bCs/>
                <w:lang w:eastAsia="en-GB"/>
              </w:rPr>
            </w:pPr>
          </w:p>
        </w:tc>
        <w:tc>
          <w:tcPr>
            <w:tcW w:w="949" w:type="dxa"/>
            <w:gridSpan w:val="2"/>
            <w:noWrap/>
            <w:hideMark/>
          </w:tcPr>
          <w:p w14:paraId="6598353D"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r>
      <w:tr w:rsidR="004A66F5" w:rsidRPr="00BD4B02" w14:paraId="6F891DB2" w14:textId="77777777" w:rsidTr="007E41C6">
        <w:trPr>
          <w:trHeight w:val="267"/>
          <w:jc w:val="center"/>
        </w:trPr>
        <w:tc>
          <w:tcPr>
            <w:tcW w:w="406" w:type="dxa"/>
            <w:noWrap/>
            <w:hideMark/>
          </w:tcPr>
          <w:p w14:paraId="648EB29A" w14:textId="77777777" w:rsidR="004A66F5" w:rsidRPr="00BD4B02" w:rsidRDefault="004A66F5" w:rsidP="00083863">
            <w:pPr>
              <w:rPr>
                <w:rFonts w:ascii="Cera Pro Macmillan" w:eastAsia="Times New Roman" w:hAnsi="Cera Pro Macmillan" w:cs="Arial"/>
                <w:b/>
                <w:bCs/>
                <w:lang w:eastAsia="en-GB"/>
              </w:rPr>
            </w:pPr>
          </w:p>
        </w:tc>
        <w:tc>
          <w:tcPr>
            <w:tcW w:w="922" w:type="dxa"/>
            <w:noWrap/>
            <w:hideMark/>
          </w:tcPr>
          <w:p w14:paraId="5166A220" w14:textId="07F91798" w:rsidR="004A66F5" w:rsidRPr="00BD4B02" w:rsidRDefault="004A66F5" w:rsidP="00083863">
            <w:pPr>
              <w:rPr>
                <w:rFonts w:ascii="Cera Pro Macmillan" w:eastAsia="Times New Roman" w:hAnsi="Cera Pro Macmillan" w:cs="Times New Roman"/>
                <w:b/>
                <w:bCs/>
                <w:lang w:eastAsia="en-GB"/>
              </w:rPr>
            </w:pPr>
            <w:r w:rsidRPr="00BD4B02">
              <w:rPr>
                <w:rFonts w:ascii="Cera Pro Macmillan" w:eastAsia="Times New Roman" w:hAnsi="Cera Pro Macmillan" w:cs="Times New Roman"/>
                <w:b/>
                <w:bCs/>
                <w:lang w:eastAsia="en-GB"/>
              </w:rPr>
              <w:t>TOTAL</w:t>
            </w:r>
          </w:p>
        </w:tc>
        <w:tc>
          <w:tcPr>
            <w:tcW w:w="1356" w:type="dxa"/>
            <w:noWrap/>
            <w:hideMark/>
          </w:tcPr>
          <w:p w14:paraId="696679D8" w14:textId="77777777" w:rsidR="004A66F5" w:rsidRPr="00BD4B02" w:rsidRDefault="004A66F5" w:rsidP="00083863">
            <w:pPr>
              <w:rPr>
                <w:rFonts w:ascii="Cera Pro Macmillan" w:eastAsia="Times New Roman" w:hAnsi="Cera Pro Macmillan" w:cs="Times New Roman"/>
                <w:lang w:eastAsia="en-GB"/>
              </w:rPr>
            </w:pPr>
          </w:p>
        </w:tc>
        <w:tc>
          <w:tcPr>
            <w:tcW w:w="396" w:type="dxa"/>
            <w:noWrap/>
            <w:hideMark/>
          </w:tcPr>
          <w:p w14:paraId="1B5D339B" w14:textId="77777777" w:rsidR="004A66F5" w:rsidRPr="00BD4B02" w:rsidRDefault="004A66F5" w:rsidP="00083863">
            <w:pPr>
              <w:rPr>
                <w:rFonts w:ascii="Cera Pro Macmillan" w:eastAsia="Times New Roman" w:hAnsi="Cera Pro Macmillan" w:cs="Times New Roman"/>
                <w:lang w:eastAsia="en-GB"/>
              </w:rPr>
            </w:pPr>
          </w:p>
        </w:tc>
        <w:tc>
          <w:tcPr>
            <w:tcW w:w="1230" w:type="dxa"/>
            <w:noWrap/>
            <w:hideMark/>
          </w:tcPr>
          <w:p w14:paraId="61917682"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247C31B8" w14:textId="77777777" w:rsidR="004A66F5" w:rsidRPr="00BD4B02" w:rsidRDefault="004A66F5" w:rsidP="00083863">
            <w:pPr>
              <w:rPr>
                <w:rFonts w:ascii="Cera Pro Macmillan" w:eastAsia="Times New Roman" w:hAnsi="Cera Pro Macmillan" w:cs="Times New Roman"/>
                <w:lang w:eastAsia="en-GB"/>
              </w:rPr>
            </w:pPr>
          </w:p>
        </w:tc>
        <w:tc>
          <w:tcPr>
            <w:tcW w:w="240" w:type="dxa"/>
            <w:gridSpan w:val="2"/>
            <w:noWrap/>
            <w:hideMark/>
          </w:tcPr>
          <w:p w14:paraId="5AC7C030" w14:textId="77777777" w:rsidR="004A66F5" w:rsidRPr="00BD4B02" w:rsidRDefault="004A66F5" w:rsidP="00083863">
            <w:pPr>
              <w:rPr>
                <w:rFonts w:ascii="Cera Pro Macmillan" w:eastAsia="Times New Roman" w:hAnsi="Cera Pro Macmillan" w:cs="Times New Roman"/>
                <w:lang w:eastAsia="en-GB"/>
              </w:rPr>
            </w:pPr>
          </w:p>
        </w:tc>
        <w:tc>
          <w:tcPr>
            <w:tcW w:w="1511" w:type="dxa"/>
            <w:gridSpan w:val="2"/>
            <w:noWrap/>
            <w:hideMark/>
          </w:tcPr>
          <w:p w14:paraId="3C24DF48"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102,626</w:t>
            </w:r>
          </w:p>
        </w:tc>
        <w:tc>
          <w:tcPr>
            <w:tcW w:w="283" w:type="dxa"/>
            <w:gridSpan w:val="2"/>
            <w:noWrap/>
            <w:hideMark/>
          </w:tcPr>
          <w:p w14:paraId="6D96B1EF"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1288" w:type="dxa"/>
            <w:gridSpan w:val="2"/>
            <w:noWrap/>
            <w:hideMark/>
          </w:tcPr>
          <w:p w14:paraId="4935036D"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13,857</w:t>
            </w:r>
          </w:p>
        </w:tc>
        <w:tc>
          <w:tcPr>
            <w:tcW w:w="283" w:type="dxa"/>
            <w:gridSpan w:val="2"/>
            <w:noWrap/>
            <w:hideMark/>
          </w:tcPr>
          <w:p w14:paraId="11D15221" w14:textId="77777777" w:rsidR="004A66F5" w:rsidRPr="00BD4B02" w:rsidRDefault="004A66F5" w:rsidP="00083863">
            <w:pPr>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 </w:t>
            </w:r>
          </w:p>
        </w:tc>
        <w:tc>
          <w:tcPr>
            <w:tcW w:w="972" w:type="dxa"/>
            <w:gridSpan w:val="2"/>
            <w:noWrap/>
            <w:hideMark/>
          </w:tcPr>
          <w:p w14:paraId="26487430"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116,483</w:t>
            </w:r>
          </w:p>
        </w:tc>
        <w:tc>
          <w:tcPr>
            <w:tcW w:w="226" w:type="dxa"/>
            <w:gridSpan w:val="2"/>
            <w:noWrap/>
            <w:hideMark/>
          </w:tcPr>
          <w:p w14:paraId="449E11C1" w14:textId="77777777" w:rsidR="004A66F5" w:rsidRPr="00BD4B02" w:rsidRDefault="004A66F5" w:rsidP="00083863">
            <w:pPr>
              <w:jc w:val="right"/>
              <w:rPr>
                <w:rFonts w:ascii="Cera Pro Macmillan" w:eastAsia="Times New Roman" w:hAnsi="Cera Pro Macmillan" w:cs="Arial"/>
                <w:b/>
                <w:bCs/>
                <w:lang w:eastAsia="en-GB"/>
              </w:rPr>
            </w:pPr>
          </w:p>
        </w:tc>
        <w:tc>
          <w:tcPr>
            <w:tcW w:w="949" w:type="dxa"/>
            <w:gridSpan w:val="2"/>
            <w:noWrap/>
            <w:hideMark/>
          </w:tcPr>
          <w:p w14:paraId="7F1BFB6A" w14:textId="77777777" w:rsidR="004A66F5" w:rsidRPr="00BD4B02" w:rsidRDefault="004A66F5" w:rsidP="00083863">
            <w:pPr>
              <w:jc w:val="right"/>
              <w:rPr>
                <w:rFonts w:ascii="Cera Pro Macmillan" w:eastAsia="Times New Roman" w:hAnsi="Cera Pro Macmillan" w:cs="Arial"/>
                <w:b/>
                <w:bCs/>
                <w:lang w:eastAsia="en-GB"/>
              </w:rPr>
            </w:pPr>
            <w:r w:rsidRPr="00BD4B02">
              <w:rPr>
                <w:rFonts w:ascii="Cera Pro Macmillan" w:eastAsia="Times New Roman" w:hAnsi="Cera Pro Macmillan" w:cs="Arial"/>
                <w:b/>
                <w:bCs/>
                <w:lang w:eastAsia="en-GB"/>
              </w:rPr>
              <w:t>114,377</w:t>
            </w:r>
          </w:p>
        </w:tc>
      </w:tr>
    </w:tbl>
    <w:p w14:paraId="363CD5E6" w14:textId="77777777" w:rsidR="00083863" w:rsidRPr="00083863" w:rsidRDefault="00083863" w:rsidP="004B15FE">
      <w:pPr>
        <w:rPr>
          <w:rFonts w:ascii="Cera Pro Macmillan" w:hAnsi="Cera Pro Macmillan"/>
          <w:sz w:val="18"/>
          <w:szCs w:val="18"/>
        </w:rPr>
      </w:pPr>
    </w:p>
    <w:p w14:paraId="0C704DB0" w14:textId="7BCFC284" w:rsidR="003F2550" w:rsidRDefault="00083863" w:rsidP="00BD4B02">
      <w:pPr>
        <w:spacing w:before="96"/>
        <w:rPr>
          <w:rFonts w:ascii="Cera Pro Macmillan" w:hAnsi="Cera Pro Macmillan"/>
        </w:rPr>
      </w:pPr>
      <w:r w:rsidRPr="00BD4B02">
        <w:rPr>
          <w:rFonts w:ascii="Cera Pro Macmillan" w:hAnsi="Cera Pro Macmillan"/>
        </w:rPr>
        <w:t>Donated services and facilities comprises contributions totalling £171,000 (2022: £56,000) for professional advice, £32,000 (2022: £34,000) for advertising services and £20,000 (2022: £10,000) for goods used to create Macmillan's Legacy Gardens. The Charity also benefits from the services of unpaid volunteers, however in line with the requirements of the SORP a valuation of volunteer time given to the Charity is not included in these financial statements.</w:t>
      </w:r>
    </w:p>
    <w:p w14:paraId="29864FF8" w14:textId="3A5702C2" w:rsidR="00666AC8" w:rsidRDefault="00666AC8">
      <w:pPr>
        <w:rPr>
          <w:rFonts w:ascii="Cera Pro Macmillan" w:hAnsi="Cera Pro Macmillan"/>
        </w:rPr>
      </w:pPr>
      <w:r>
        <w:rPr>
          <w:rFonts w:ascii="Cera Pro Macmillan" w:hAnsi="Cera Pro Macmillan"/>
        </w:rPr>
        <w:br w:type="page"/>
      </w:r>
    </w:p>
    <w:p w14:paraId="108E3369" w14:textId="77777777" w:rsidR="003F2550" w:rsidRDefault="003F2550">
      <w:pPr>
        <w:rPr>
          <w:rFonts w:ascii="Cera Pro Macmillan" w:hAnsi="Cera Pro Macmillan"/>
        </w:rPr>
      </w:pPr>
    </w:p>
    <w:tbl>
      <w:tblPr>
        <w:tblStyle w:val="TableGridLight"/>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4:"/>
        <w:tblDescription w:val="Grant income for 2023 with comparison to 2022."/>
      </w:tblPr>
      <w:tblGrid>
        <w:gridCol w:w="405"/>
        <w:gridCol w:w="906"/>
        <w:gridCol w:w="876"/>
        <w:gridCol w:w="874"/>
        <w:gridCol w:w="1235"/>
        <w:gridCol w:w="222"/>
        <w:gridCol w:w="1014"/>
        <w:gridCol w:w="222"/>
        <w:gridCol w:w="1485"/>
        <w:gridCol w:w="278"/>
        <w:gridCol w:w="1266"/>
        <w:gridCol w:w="278"/>
        <w:gridCol w:w="968"/>
        <w:gridCol w:w="222"/>
        <w:gridCol w:w="1014"/>
      </w:tblGrid>
      <w:tr w:rsidR="00083863" w:rsidRPr="004A66F5" w14:paraId="374C01FF" w14:textId="77777777" w:rsidTr="003F2550">
        <w:trPr>
          <w:trHeight w:val="244"/>
          <w:jc w:val="center"/>
        </w:trPr>
        <w:tc>
          <w:tcPr>
            <w:tcW w:w="405" w:type="dxa"/>
            <w:noWrap/>
            <w:hideMark/>
          </w:tcPr>
          <w:p w14:paraId="0D309B92"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4.</w:t>
            </w:r>
          </w:p>
        </w:tc>
        <w:tc>
          <w:tcPr>
            <w:tcW w:w="1782" w:type="dxa"/>
            <w:gridSpan w:val="2"/>
            <w:noWrap/>
            <w:hideMark/>
          </w:tcPr>
          <w:p w14:paraId="1CCCE7A3"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xml:space="preserve">Grant income </w:t>
            </w:r>
          </w:p>
        </w:tc>
        <w:tc>
          <w:tcPr>
            <w:tcW w:w="874" w:type="dxa"/>
            <w:noWrap/>
            <w:hideMark/>
          </w:tcPr>
          <w:p w14:paraId="7BDF2982" w14:textId="77777777" w:rsidR="00083863" w:rsidRPr="004A66F5" w:rsidRDefault="00083863" w:rsidP="00083863">
            <w:pPr>
              <w:rPr>
                <w:rFonts w:ascii="Cera Pro Macmillan" w:eastAsia="Times New Roman" w:hAnsi="Cera Pro Macmillan" w:cs="Arial"/>
                <w:b/>
                <w:bCs/>
                <w:lang w:eastAsia="en-GB"/>
              </w:rPr>
            </w:pPr>
          </w:p>
        </w:tc>
        <w:tc>
          <w:tcPr>
            <w:tcW w:w="1235" w:type="dxa"/>
            <w:noWrap/>
            <w:hideMark/>
          </w:tcPr>
          <w:p w14:paraId="3B486380"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31E0854"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12326EC3"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33CFE610"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49B9C8A2"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7752BA00" w14:textId="77777777" w:rsidR="00083863" w:rsidRPr="004A66F5" w:rsidRDefault="00083863" w:rsidP="00083863">
            <w:pPr>
              <w:rPr>
                <w:rFonts w:ascii="Cera Pro Macmillan" w:eastAsia="Times New Roman" w:hAnsi="Cera Pro Macmillan" w:cs="Times New Roman"/>
                <w:lang w:eastAsia="en-GB"/>
              </w:rPr>
            </w:pPr>
          </w:p>
        </w:tc>
        <w:tc>
          <w:tcPr>
            <w:tcW w:w="1266" w:type="dxa"/>
            <w:noWrap/>
            <w:hideMark/>
          </w:tcPr>
          <w:p w14:paraId="3BB69952"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6724BA6D" w14:textId="77777777" w:rsidR="00083863" w:rsidRPr="004A66F5" w:rsidRDefault="00083863" w:rsidP="00083863">
            <w:pPr>
              <w:rPr>
                <w:rFonts w:ascii="Cera Pro Macmillan" w:eastAsia="Times New Roman" w:hAnsi="Cera Pro Macmillan" w:cs="Times New Roman"/>
                <w:lang w:eastAsia="en-GB"/>
              </w:rPr>
            </w:pPr>
          </w:p>
        </w:tc>
        <w:tc>
          <w:tcPr>
            <w:tcW w:w="968" w:type="dxa"/>
            <w:noWrap/>
            <w:hideMark/>
          </w:tcPr>
          <w:p w14:paraId="0710C70F"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29B14DA9"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11FD239D" w14:textId="77777777" w:rsidR="00083863" w:rsidRPr="004A66F5" w:rsidRDefault="00083863" w:rsidP="00083863">
            <w:pPr>
              <w:rPr>
                <w:rFonts w:ascii="Cera Pro Macmillan" w:eastAsia="Times New Roman" w:hAnsi="Cera Pro Macmillan" w:cs="Times New Roman"/>
                <w:lang w:eastAsia="en-GB"/>
              </w:rPr>
            </w:pPr>
          </w:p>
        </w:tc>
      </w:tr>
      <w:tr w:rsidR="00083863" w:rsidRPr="004A66F5" w14:paraId="443E4871" w14:textId="77777777" w:rsidTr="003F2550">
        <w:trPr>
          <w:trHeight w:val="244"/>
          <w:jc w:val="center"/>
        </w:trPr>
        <w:tc>
          <w:tcPr>
            <w:tcW w:w="405" w:type="dxa"/>
            <w:noWrap/>
            <w:hideMark/>
          </w:tcPr>
          <w:p w14:paraId="79F563CF" w14:textId="77777777" w:rsidR="00083863" w:rsidRPr="004A66F5" w:rsidRDefault="00083863" w:rsidP="00083863">
            <w:pPr>
              <w:rPr>
                <w:rFonts w:ascii="Cera Pro Macmillan" w:eastAsia="Times New Roman" w:hAnsi="Cera Pro Macmillan" w:cs="Times New Roman"/>
                <w:lang w:eastAsia="en-GB"/>
              </w:rPr>
            </w:pPr>
          </w:p>
        </w:tc>
        <w:tc>
          <w:tcPr>
            <w:tcW w:w="906" w:type="dxa"/>
            <w:noWrap/>
            <w:hideMark/>
          </w:tcPr>
          <w:p w14:paraId="5602E3AD" w14:textId="77777777" w:rsidR="00083863" w:rsidRPr="004A66F5" w:rsidRDefault="00083863" w:rsidP="00083863">
            <w:pPr>
              <w:rPr>
                <w:rFonts w:ascii="Cera Pro Macmillan" w:eastAsia="Times New Roman" w:hAnsi="Cera Pro Macmillan" w:cs="Times New Roman"/>
                <w:lang w:eastAsia="en-GB"/>
              </w:rPr>
            </w:pPr>
          </w:p>
        </w:tc>
        <w:tc>
          <w:tcPr>
            <w:tcW w:w="876" w:type="dxa"/>
            <w:noWrap/>
            <w:hideMark/>
          </w:tcPr>
          <w:p w14:paraId="47E537D8"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3F9C24B2"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6438A896"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CA88038"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174BDC9B"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545AEE50"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3F756242"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154746BC" w14:textId="77777777" w:rsidR="00083863" w:rsidRPr="004A66F5" w:rsidRDefault="00083863" w:rsidP="00083863">
            <w:pPr>
              <w:rPr>
                <w:rFonts w:ascii="Cera Pro Macmillan" w:eastAsia="Times New Roman" w:hAnsi="Cera Pro Macmillan" w:cs="Times New Roman"/>
                <w:lang w:eastAsia="en-GB"/>
              </w:rPr>
            </w:pPr>
          </w:p>
        </w:tc>
        <w:tc>
          <w:tcPr>
            <w:tcW w:w="1266" w:type="dxa"/>
            <w:noWrap/>
            <w:hideMark/>
          </w:tcPr>
          <w:p w14:paraId="6A715C15"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19E67DE7" w14:textId="77777777" w:rsidR="00083863" w:rsidRPr="004A66F5" w:rsidRDefault="00083863" w:rsidP="00083863">
            <w:pPr>
              <w:rPr>
                <w:rFonts w:ascii="Cera Pro Macmillan" w:eastAsia="Times New Roman" w:hAnsi="Cera Pro Macmillan" w:cs="Times New Roman"/>
                <w:lang w:eastAsia="en-GB"/>
              </w:rPr>
            </w:pPr>
          </w:p>
        </w:tc>
        <w:tc>
          <w:tcPr>
            <w:tcW w:w="968" w:type="dxa"/>
            <w:hideMark/>
          </w:tcPr>
          <w:p w14:paraId="3A78CC74"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xml:space="preserve">2023 </w:t>
            </w:r>
          </w:p>
        </w:tc>
        <w:tc>
          <w:tcPr>
            <w:tcW w:w="222" w:type="dxa"/>
            <w:noWrap/>
            <w:hideMark/>
          </w:tcPr>
          <w:p w14:paraId="47484732" w14:textId="77777777" w:rsidR="00083863" w:rsidRPr="004A66F5" w:rsidRDefault="00083863" w:rsidP="00083863">
            <w:pPr>
              <w:jc w:val="right"/>
              <w:rPr>
                <w:rFonts w:ascii="Cera Pro Macmillan" w:eastAsia="Times New Roman" w:hAnsi="Cera Pro Macmillan" w:cs="Arial"/>
                <w:b/>
                <w:bCs/>
                <w:lang w:eastAsia="en-GB"/>
              </w:rPr>
            </w:pPr>
          </w:p>
        </w:tc>
        <w:tc>
          <w:tcPr>
            <w:tcW w:w="1014" w:type="dxa"/>
            <w:hideMark/>
          </w:tcPr>
          <w:p w14:paraId="3AE026D3"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 xml:space="preserve">2022 </w:t>
            </w:r>
          </w:p>
        </w:tc>
      </w:tr>
      <w:tr w:rsidR="00083863" w:rsidRPr="004A66F5" w14:paraId="3608D502" w14:textId="77777777" w:rsidTr="003F2550">
        <w:trPr>
          <w:trHeight w:val="244"/>
          <w:jc w:val="center"/>
        </w:trPr>
        <w:tc>
          <w:tcPr>
            <w:tcW w:w="405" w:type="dxa"/>
            <w:noWrap/>
            <w:hideMark/>
          </w:tcPr>
          <w:p w14:paraId="246DDE16" w14:textId="77777777" w:rsidR="00083863" w:rsidRPr="004A66F5" w:rsidRDefault="00083863" w:rsidP="00083863">
            <w:pPr>
              <w:jc w:val="right"/>
              <w:rPr>
                <w:rFonts w:ascii="Cera Pro Macmillan" w:eastAsia="Times New Roman" w:hAnsi="Cera Pro Macmillan" w:cs="Arial"/>
                <w:lang w:eastAsia="en-GB"/>
              </w:rPr>
            </w:pPr>
          </w:p>
        </w:tc>
        <w:tc>
          <w:tcPr>
            <w:tcW w:w="906" w:type="dxa"/>
            <w:noWrap/>
            <w:hideMark/>
          </w:tcPr>
          <w:p w14:paraId="25EDACF6" w14:textId="77777777" w:rsidR="00083863" w:rsidRPr="004A66F5" w:rsidRDefault="00083863" w:rsidP="00083863">
            <w:pPr>
              <w:rPr>
                <w:rFonts w:ascii="Cera Pro Macmillan" w:eastAsia="Times New Roman" w:hAnsi="Cera Pro Macmillan" w:cs="Times New Roman"/>
                <w:lang w:eastAsia="en-GB"/>
              </w:rPr>
            </w:pPr>
          </w:p>
        </w:tc>
        <w:tc>
          <w:tcPr>
            <w:tcW w:w="876" w:type="dxa"/>
            <w:noWrap/>
            <w:hideMark/>
          </w:tcPr>
          <w:p w14:paraId="2A113156"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709E6D28"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08CE8B39"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76BFCE90"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376467BE"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21ECC090"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12A4144E"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Unrestricted</w:t>
            </w:r>
          </w:p>
        </w:tc>
        <w:tc>
          <w:tcPr>
            <w:tcW w:w="278" w:type="dxa"/>
            <w:hideMark/>
          </w:tcPr>
          <w:p w14:paraId="3BABAC75" w14:textId="77777777" w:rsidR="00083863" w:rsidRPr="004A66F5" w:rsidRDefault="00083863" w:rsidP="00083863">
            <w:pPr>
              <w:jc w:val="right"/>
              <w:rPr>
                <w:rFonts w:ascii="Cera Pro Macmillan" w:eastAsia="Times New Roman" w:hAnsi="Cera Pro Macmillan" w:cs="Arial"/>
                <w:lang w:eastAsia="en-GB"/>
              </w:rPr>
            </w:pPr>
          </w:p>
        </w:tc>
        <w:tc>
          <w:tcPr>
            <w:tcW w:w="1266" w:type="dxa"/>
            <w:hideMark/>
          </w:tcPr>
          <w:p w14:paraId="4403E037"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Restricted</w:t>
            </w:r>
          </w:p>
        </w:tc>
        <w:tc>
          <w:tcPr>
            <w:tcW w:w="278" w:type="dxa"/>
            <w:noWrap/>
            <w:hideMark/>
          </w:tcPr>
          <w:p w14:paraId="63BD8468"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788D6F3B"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Total</w:t>
            </w:r>
          </w:p>
        </w:tc>
        <w:tc>
          <w:tcPr>
            <w:tcW w:w="222" w:type="dxa"/>
            <w:noWrap/>
            <w:hideMark/>
          </w:tcPr>
          <w:p w14:paraId="64F12863" w14:textId="77777777" w:rsidR="00083863" w:rsidRPr="004A66F5" w:rsidRDefault="00083863" w:rsidP="00083863">
            <w:pPr>
              <w:jc w:val="right"/>
              <w:rPr>
                <w:rFonts w:ascii="Cera Pro Macmillan" w:eastAsia="Times New Roman" w:hAnsi="Cera Pro Macmillan" w:cs="Arial"/>
                <w:b/>
                <w:bCs/>
                <w:lang w:eastAsia="en-GB"/>
              </w:rPr>
            </w:pPr>
          </w:p>
        </w:tc>
        <w:tc>
          <w:tcPr>
            <w:tcW w:w="1014" w:type="dxa"/>
            <w:noWrap/>
            <w:hideMark/>
          </w:tcPr>
          <w:p w14:paraId="12A744D8"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Total</w:t>
            </w:r>
          </w:p>
        </w:tc>
      </w:tr>
      <w:tr w:rsidR="00083863" w:rsidRPr="004A66F5" w14:paraId="6FFD2DD4" w14:textId="77777777" w:rsidTr="003F2550">
        <w:trPr>
          <w:trHeight w:val="244"/>
          <w:jc w:val="center"/>
        </w:trPr>
        <w:tc>
          <w:tcPr>
            <w:tcW w:w="405" w:type="dxa"/>
            <w:noWrap/>
            <w:hideMark/>
          </w:tcPr>
          <w:p w14:paraId="0BE06C98" w14:textId="77777777" w:rsidR="00083863" w:rsidRPr="004A66F5" w:rsidRDefault="00083863" w:rsidP="00083863">
            <w:pPr>
              <w:jc w:val="right"/>
              <w:rPr>
                <w:rFonts w:ascii="Cera Pro Macmillan" w:eastAsia="Times New Roman" w:hAnsi="Cera Pro Macmillan" w:cs="Arial"/>
                <w:lang w:eastAsia="en-GB"/>
              </w:rPr>
            </w:pPr>
          </w:p>
        </w:tc>
        <w:tc>
          <w:tcPr>
            <w:tcW w:w="906" w:type="dxa"/>
            <w:noWrap/>
            <w:hideMark/>
          </w:tcPr>
          <w:p w14:paraId="3BB2C5E8" w14:textId="77777777" w:rsidR="00083863" w:rsidRPr="004A66F5" w:rsidRDefault="00083863" w:rsidP="00083863">
            <w:pPr>
              <w:rPr>
                <w:rFonts w:ascii="Cera Pro Macmillan" w:eastAsia="Times New Roman" w:hAnsi="Cera Pro Macmillan" w:cs="Times New Roman"/>
                <w:lang w:eastAsia="en-GB"/>
              </w:rPr>
            </w:pPr>
          </w:p>
        </w:tc>
        <w:tc>
          <w:tcPr>
            <w:tcW w:w="876" w:type="dxa"/>
            <w:noWrap/>
            <w:hideMark/>
          </w:tcPr>
          <w:p w14:paraId="545F2215"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60AB606F"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299F763D"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587DBEC"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280CDDCE"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10A5DEFD" w14:textId="77777777" w:rsidR="00083863" w:rsidRPr="004A66F5" w:rsidRDefault="00083863" w:rsidP="00083863">
            <w:pPr>
              <w:rPr>
                <w:rFonts w:ascii="Cera Pro Macmillan" w:eastAsia="Times New Roman" w:hAnsi="Cera Pro Macmillan" w:cs="Times New Roman"/>
                <w:lang w:eastAsia="en-GB"/>
              </w:rPr>
            </w:pPr>
          </w:p>
        </w:tc>
        <w:tc>
          <w:tcPr>
            <w:tcW w:w="1485" w:type="dxa"/>
            <w:hideMark/>
          </w:tcPr>
          <w:p w14:paraId="46683766"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£'000</w:t>
            </w:r>
          </w:p>
        </w:tc>
        <w:tc>
          <w:tcPr>
            <w:tcW w:w="278" w:type="dxa"/>
            <w:noWrap/>
            <w:hideMark/>
          </w:tcPr>
          <w:p w14:paraId="27221355" w14:textId="77777777" w:rsidR="00083863" w:rsidRPr="004A66F5" w:rsidRDefault="00083863" w:rsidP="00083863">
            <w:pPr>
              <w:jc w:val="right"/>
              <w:rPr>
                <w:rFonts w:ascii="Cera Pro Macmillan" w:eastAsia="Times New Roman" w:hAnsi="Cera Pro Macmillan" w:cs="Arial"/>
                <w:lang w:eastAsia="en-GB"/>
              </w:rPr>
            </w:pPr>
          </w:p>
        </w:tc>
        <w:tc>
          <w:tcPr>
            <w:tcW w:w="1266" w:type="dxa"/>
            <w:hideMark/>
          </w:tcPr>
          <w:p w14:paraId="614C5E1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£'000</w:t>
            </w:r>
          </w:p>
        </w:tc>
        <w:tc>
          <w:tcPr>
            <w:tcW w:w="278" w:type="dxa"/>
            <w:noWrap/>
            <w:hideMark/>
          </w:tcPr>
          <w:p w14:paraId="49C2C417" w14:textId="77777777" w:rsidR="00083863" w:rsidRPr="004A66F5" w:rsidRDefault="00083863" w:rsidP="00083863">
            <w:pPr>
              <w:jc w:val="right"/>
              <w:rPr>
                <w:rFonts w:ascii="Cera Pro Macmillan" w:eastAsia="Times New Roman" w:hAnsi="Cera Pro Macmillan" w:cs="Arial"/>
                <w:lang w:eastAsia="en-GB"/>
              </w:rPr>
            </w:pPr>
          </w:p>
        </w:tc>
        <w:tc>
          <w:tcPr>
            <w:tcW w:w="968" w:type="dxa"/>
            <w:hideMark/>
          </w:tcPr>
          <w:p w14:paraId="4FE98C7B"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£'000</w:t>
            </w:r>
          </w:p>
        </w:tc>
        <w:tc>
          <w:tcPr>
            <w:tcW w:w="222" w:type="dxa"/>
            <w:noWrap/>
            <w:hideMark/>
          </w:tcPr>
          <w:p w14:paraId="4DBF3AA0" w14:textId="77777777" w:rsidR="00083863" w:rsidRPr="004A66F5" w:rsidRDefault="00083863" w:rsidP="00083863">
            <w:pPr>
              <w:jc w:val="right"/>
              <w:rPr>
                <w:rFonts w:ascii="Cera Pro Macmillan" w:eastAsia="Times New Roman" w:hAnsi="Cera Pro Macmillan" w:cs="Arial"/>
                <w:b/>
                <w:bCs/>
                <w:lang w:eastAsia="en-GB"/>
              </w:rPr>
            </w:pPr>
          </w:p>
        </w:tc>
        <w:tc>
          <w:tcPr>
            <w:tcW w:w="1014" w:type="dxa"/>
            <w:hideMark/>
          </w:tcPr>
          <w:p w14:paraId="3C38F433"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£'000</w:t>
            </w:r>
          </w:p>
        </w:tc>
      </w:tr>
      <w:tr w:rsidR="00083863" w:rsidRPr="004A66F5" w14:paraId="7D4E8F57" w14:textId="77777777" w:rsidTr="003F2550">
        <w:trPr>
          <w:trHeight w:val="244"/>
          <w:jc w:val="center"/>
        </w:trPr>
        <w:tc>
          <w:tcPr>
            <w:tcW w:w="405" w:type="dxa"/>
            <w:noWrap/>
            <w:hideMark/>
          </w:tcPr>
          <w:p w14:paraId="5ED40E08" w14:textId="77777777" w:rsidR="00083863" w:rsidRPr="004A66F5" w:rsidRDefault="00083863" w:rsidP="00083863">
            <w:pPr>
              <w:jc w:val="right"/>
              <w:rPr>
                <w:rFonts w:ascii="Cera Pro Macmillan" w:eastAsia="Times New Roman" w:hAnsi="Cera Pro Macmillan" w:cs="Arial"/>
                <w:lang w:eastAsia="en-GB"/>
              </w:rPr>
            </w:pPr>
          </w:p>
        </w:tc>
        <w:tc>
          <w:tcPr>
            <w:tcW w:w="906" w:type="dxa"/>
            <w:noWrap/>
            <w:hideMark/>
          </w:tcPr>
          <w:p w14:paraId="082B3807" w14:textId="77777777" w:rsidR="00083863" w:rsidRPr="004A66F5" w:rsidRDefault="00083863" w:rsidP="00083863">
            <w:pPr>
              <w:rPr>
                <w:rFonts w:ascii="Cera Pro Macmillan" w:eastAsia="Times New Roman" w:hAnsi="Cera Pro Macmillan" w:cs="Times New Roman"/>
                <w:lang w:eastAsia="en-GB"/>
              </w:rPr>
            </w:pPr>
          </w:p>
        </w:tc>
        <w:tc>
          <w:tcPr>
            <w:tcW w:w="876" w:type="dxa"/>
            <w:noWrap/>
            <w:hideMark/>
          </w:tcPr>
          <w:p w14:paraId="7D112654"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15F850CA"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72401AFD"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2058524D"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775A0725"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53D118F7"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17B7A5C2"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7B5EB7C6" w14:textId="77777777" w:rsidR="00083863" w:rsidRPr="004A66F5" w:rsidRDefault="00083863" w:rsidP="00083863">
            <w:pPr>
              <w:rPr>
                <w:rFonts w:ascii="Cera Pro Macmillan" w:eastAsia="Times New Roman" w:hAnsi="Cera Pro Macmillan" w:cs="Times New Roman"/>
                <w:lang w:eastAsia="en-GB"/>
              </w:rPr>
            </w:pPr>
          </w:p>
        </w:tc>
        <w:tc>
          <w:tcPr>
            <w:tcW w:w="1266" w:type="dxa"/>
            <w:noWrap/>
            <w:hideMark/>
          </w:tcPr>
          <w:p w14:paraId="7BBD1EE3" w14:textId="77777777" w:rsidR="00083863" w:rsidRPr="004A66F5" w:rsidRDefault="00083863" w:rsidP="00083863">
            <w:pPr>
              <w:rPr>
                <w:rFonts w:ascii="Cera Pro Macmillan" w:eastAsia="Times New Roman" w:hAnsi="Cera Pro Macmillan" w:cs="Times New Roman"/>
                <w:lang w:eastAsia="en-GB"/>
              </w:rPr>
            </w:pPr>
          </w:p>
        </w:tc>
        <w:tc>
          <w:tcPr>
            <w:tcW w:w="278" w:type="dxa"/>
            <w:noWrap/>
            <w:hideMark/>
          </w:tcPr>
          <w:p w14:paraId="2156E354" w14:textId="77777777" w:rsidR="00083863" w:rsidRPr="004A66F5" w:rsidRDefault="00083863" w:rsidP="00083863">
            <w:pPr>
              <w:rPr>
                <w:rFonts w:ascii="Cera Pro Macmillan" w:eastAsia="Times New Roman" w:hAnsi="Cera Pro Macmillan" w:cs="Times New Roman"/>
                <w:lang w:eastAsia="en-GB"/>
              </w:rPr>
            </w:pPr>
          </w:p>
        </w:tc>
        <w:tc>
          <w:tcPr>
            <w:tcW w:w="968" w:type="dxa"/>
            <w:noWrap/>
            <w:hideMark/>
          </w:tcPr>
          <w:p w14:paraId="1D5BC08B"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3F662B8"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7E361EF5" w14:textId="77777777" w:rsidR="00083863" w:rsidRPr="004A66F5" w:rsidRDefault="00083863" w:rsidP="00083863">
            <w:pPr>
              <w:rPr>
                <w:rFonts w:ascii="Cera Pro Macmillan" w:eastAsia="Times New Roman" w:hAnsi="Cera Pro Macmillan" w:cs="Times New Roman"/>
                <w:lang w:eastAsia="en-GB"/>
              </w:rPr>
            </w:pPr>
          </w:p>
        </w:tc>
      </w:tr>
      <w:tr w:rsidR="00083863" w:rsidRPr="004A66F5" w14:paraId="38F40FB2" w14:textId="77777777" w:rsidTr="003F2550">
        <w:trPr>
          <w:trHeight w:val="244"/>
          <w:jc w:val="center"/>
        </w:trPr>
        <w:tc>
          <w:tcPr>
            <w:tcW w:w="405" w:type="dxa"/>
            <w:noWrap/>
            <w:hideMark/>
          </w:tcPr>
          <w:p w14:paraId="49DE0400" w14:textId="77777777" w:rsidR="00083863" w:rsidRPr="004A66F5" w:rsidRDefault="00083863" w:rsidP="00083863">
            <w:pPr>
              <w:rPr>
                <w:rFonts w:ascii="Cera Pro Macmillan" w:eastAsia="Times New Roman" w:hAnsi="Cera Pro Macmillan" w:cs="Times New Roman"/>
                <w:lang w:eastAsia="en-GB"/>
              </w:rPr>
            </w:pPr>
          </w:p>
        </w:tc>
        <w:tc>
          <w:tcPr>
            <w:tcW w:w="5127" w:type="dxa"/>
            <w:gridSpan w:val="6"/>
            <w:noWrap/>
            <w:hideMark/>
          </w:tcPr>
          <w:p w14:paraId="654C5687"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The Community Foundation - Department of Health Cancer Fund</w:t>
            </w:r>
          </w:p>
        </w:tc>
        <w:tc>
          <w:tcPr>
            <w:tcW w:w="222" w:type="dxa"/>
            <w:noWrap/>
            <w:hideMark/>
          </w:tcPr>
          <w:p w14:paraId="3CA073C7" w14:textId="77777777" w:rsidR="00083863" w:rsidRPr="004A66F5" w:rsidRDefault="00083863" w:rsidP="00083863">
            <w:pPr>
              <w:rPr>
                <w:rFonts w:ascii="Cera Pro Macmillan" w:eastAsia="Times New Roman" w:hAnsi="Cera Pro Macmillan" w:cs="Arial"/>
                <w:lang w:eastAsia="en-GB"/>
              </w:rPr>
            </w:pPr>
          </w:p>
        </w:tc>
        <w:tc>
          <w:tcPr>
            <w:tcW w:w="1485" w:type="dxa"/>
            <w:noWrap/>
            <w:hideMark/>
          </w:tcPr>
          <w:p w14:paraId="728660FF"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28</w:t>
            </w:r>
          </w:p>
        </w:tc>
        <w:tc>
          <w:tcPr>
            <w:tcW w:w="278" w:type="dxa"/>
            <w:noWrap/>
            <w:hideMark/>
          </w:tcPr>
          <w:p w14:paraId="28441052"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5632F307"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667</w:t>
            </w:r>
          </w:p>
        </w:tc>
        <w:tc>
          <w:tcPr>
            <w:tcW w:w="278" w:type="dxa"/>
            <w:noWrap/>
            <w:hideMark/>
          </w:tcPr>
          <w:p w14:paraId="7BA23A31"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199F642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695</w:t>
            </w:r>
          </w:p>
        </w:tc>
        <w:tc>
          <w:tcPr>
            <w:tcW w:w="222" w:type="dxa"/>
            <w:noWrap/>
            <w:hideMark/>
          </w:tcPr>
          <w:p w14:paraId="12D24433"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278F210F"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305</w:t>
            </w:r>
          </w:p>
        </w:tc>
      </w:tr>
      <w:tr w:rsidR="00083863" w:rsidRPr="004A66F5" w14:paraId="00B04261" w14:textId="77777777" w:rsidTr="003F2550">
        <w:trPr>
          <w:trHeight w:val="244"/>
          <w:jc w:val="center"/>
        </w:trPr>
        <w:tc>
          <w:tcPr>
            <w:tcW w:w="405" w:type="dxa"/>
            <w:noWrap/>
            <w:hideMark/>
          </w:tcPr>
          <w:p w14:paraId="060AF1F0" w14:textId="77777777" w:rsidR="00083863" w:rsidRPr="004A66F5" w:rsidRDefault="00083863" w:rsidP="00083863">
            <w:pPr>
              <w:jc w:val="right"/>
              <w:rPr>
                <w:rFonts w:ascii="Cera Pro Macmillan" w:eastAsia="Times New Roman" w:hAnsi="Cera Pro Macmillan" w:cs="Arial"/>
                <w:lang w:eastAsia="en-GB"/>
              </w:rPr>
            </w:pPr>
          </w:p>
        </w:tc>
        <w:tc>
          <w:tcPr>
            <w:tcW w:w="1782" w:type="dxa"/>
            <w:gridSpan w:val="2"/>
            <w:noWrap/>
            <w:hideMark/>
          </w:tcPr>
          <w:p w14:paraId="6CF04898"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Energy Savings Trust</w:t>
            </w:r>
          </w:p>
        </w:tc>
        <w:tc>
          <w:tcPr>
            <w:tcW w:w="874" w:type="dxa"/>
            <w:noWrap/>
            <w:hideMark/>
          </w:tcPr>
          <w:p w14:paraId="591DE933" w14:textId="77777777" w:rsidR="00083863" w:rsidRPr="004A66F5" w:rsidRDefault="00083863" w:rsidP="00083863">
            <w:pPr>
              <w:rPr>
                <w:rFonts w:ascii="Cera Pro Macmillan" w:eastAsia="Times New Roman" w:hAnsi="Cera Pro Macmillan" w:cs="Arial"/>
                <w:lang w:eastAsia="en-GB"/>
              </w:rPr>
            </w:pPr>
          </w:p>
        </w:tc>
        <w:tc>
          <w:tcPr>
            <w:tcW w:w="1235" w:type="dxa"/>
            <w:noWrap/>
            <w:hideMark/>
          </w:tcPr>
          <w:p w14:paraId="6B883EA3"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4D7EFBE"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4B154808"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0A7925FD"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64B30E8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44417D61"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1F73C363"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452</w:t>
            </w:r>
          </w:p>
        </w:tc>
        <w:tc>
          <w:tcPr>
            <w:tcW w:w="278" w:type="dxa"/>
            <w:noWrap/>
            <w:hideMark/>
          </w:tcPr>
          <w:p w14:paraId="371B7BF1"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346E9143"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452</w:t>
            </w:r>
          </w:p>
        </w:tc>
        <w:tc>
          <w:tcPr>
            <w:tcW w:w="222" w:type="dxa"/>
            <w:noWrap/>
            <w:hideMark/>
          </w:tcPr>
          <w:p w14:paraId="10C78079"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5098603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r>
      <w:tr w:rsidR="00083863" w:rsidRPr="004A66F5" w14:paraId="1E8A571C" w14:textId="77777777" w:rsidTr="003F2550">
        <w:trPr>
          <w:trHeight w:val="244"/>
          <w:jc w:val="center"/>
        </w:trPr>
        <w:tc>
          <w:tcPr>
            <w:tcW w:w="405" w:type="dxa"/>
            <w:noWrap/>
            <w:hideMark/>
          </w:tcPr>
          <w:p w14:paraId="04EF2449" w14:textId="77777777" w:rsidR="00083863" w:rsidRPr="004A66F5" w:rsidRDefault="00083863" w:rsidP="00083863">
            <w:pPr>
              <w:jc w:val="right"/>
              <w:rPr>
                <w:rFonts w:ascii="Cera Pro Macmillan" w:eastAsia="Times New Roman" w:hAnsi="Cera Pro Macmillan" w:cs="Arial"/>
                <w:lang w:eastAsia="en-GB"/>
              </w:rPr>
            </w:pPr>
          </w:p>
        </w:tc>
        <w:tc>
          <w:tcPr>
            <w:tcW w:w="3891" w:type="dxa"/>
            <w:gridSpan w:val="4"/>
            <w:noWrap/>
            <w:hideMark/>
          </w:tcPr>
          <w:p w14:paraId="654FBBF7"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Scottish Government - Transforming Cancer Care</w:t>
            </w:r>
          </w:p>
        </w:tc>
        <w:tc>
          <w:tcPr>
            <w:tcW w:w="222" w:type="dxa"/>
            <w:noWrap/>
            <w:hideMark/>
          </w:tcPr>
          <w:p w14:paraId="3EEAE7F4" w14:textId="77777777" w:rsidR="00083863" w:rsidRPr="004A66F5" w:rsidRDefault="00083863" w:rsidP="00083863">
            <w:pPr>
              <w:rPr>
                <w:rFonts w:ascii="Cera Pro Macmillan" w:eastAsia="Times New Roman" w:hAnsi="Cera Pro Macmillan" w:cs="Arial"/>
                <w:lang w:eastAsia="en-GB"/>
              </w:rPr>
            </w:pPr>
          </w:p>
        </w:tc>
        <w:tc>
          <w:tcPr>
            <w:tcW w:w="1014" w:type="dxa"/>
            <w:noWrap/>
            <w:hideMark/>
          </w:tcPr>
          <w:p w14:paraId="54D14179"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7AC9A3E2"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24A108A5"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50D55903"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23C4B556"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254</w:t>
            </w:r>
          </w:p>
        </w:tc>
        <w:tc>
          <w:tcPr>
            <w:tcW w:w="278" w:type="dxa"/>
            <w:noWrap/>
            <w:hideMark/>
          </w:tcPr>
          <w:p w14:paraId="4C6D77A3"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1E93886D"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254</w:t>
            </w:r>
          </w:p>
        </w:tc>
        <w:tc>
          <w:tcPr>
            <w:tcW w:w="222" w:type="dxa"/>
            <w:noWrap/>
            <w:hideMark/>
          </w:tcPr>
          <w:p w14:paraId="1CE579C4"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2A7D2893"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r>
      <w:tr w:rsidR="00083863" w:rsidRPr="004A66F5" w14:paraId="5DB768C7" w14:textId="77777777" w:rsidTr="003F2550">
        <w:trPr>
          <w:trHeight w:val="244"/>
          <w:jc w:val="center"/>
        </w:trPr>
        <w:tc>
          <w:tcPr>
            <w:tcW w:w="405" w:type="dxa"/>
            <w:noWrap/>
            <w:hideMark/>
          </w:tcPr>
          <w:p w14:paraId="3C3CA07E" w14:textId="77777777" w:rsidR="00083863" w:rsidRPr="004A66F5" w:rsidRDefault="00083863" w:rsidP="00083863">
            <w:pPr>
              <w:jc w:val="right"/>
              <w:rPr>
                <w:rFonts w:ascii="Cera Pro Macmillan" w:eastAsia="Times New Roman" w:hAnsi="Cera Pro Macmillan" w:cs="Arial"/>
                <w:lang w:eastAsia="en-GB"/>
              </w:rPr>
            </w:pPr>
          </w:p>
        </w:tc>
        <w:tc>
          <w:tcPr>
            <w:tcW w:w="4113" w:type="dxa"/>
            <w:gridSpan w:val="5"/>
            <w:noWrap/>
            <w:hideMark/>
          </w:tcPr>
          <w:p w14:paraId="7CE5DB02"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 xml:space="preserve">Sussex Cancer Fund - Macmillan Horizon Centre - Brighton </w:t>
            </w:r>
          </w:p>
        </w:tc>
        <w:tc>
          <w:tcPr>
            <w:tcW w:w="1014" w:type="dxa"/>
            <w:noWrap/>
            <w:hideMark/>
          </w:tcPr>
          <w:p w14:paraId="190FE8BF" w14:textId="77777777" w:rsidR="00083863" w:rsidRPr="004A66F5" w:rsidRDefault="00083863" w:rsidP="00083863">
            <w:pPr>
              <w:rPr>
                <w:rFonts w:ascii="Cera Pro Macmillan" w:eastAsia="Times New Roman" w:hAnsi="Cera Pro Macmillan" w:cs="Arial"/>
                <w:lang w:eastAsia="en-GB"/>
              </w:rPr>
            </w:pPr>
          </w:p>
        </w:tc>
        <w:tc>
          <w:tcPr>
            <w:tcW w:w="222" w:type="dxa"/>
            <w:noWrap/>
            <w:hideMark/>
          </w:tcPr>
          <w:p w14:paraId="1260952C"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1E476BCA"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34FEDDB4"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308C1A82"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63</w:t>
            </w:r>
          </w:p>
        </w:tc>
        <w:tc>
          <w:tcPr>
            <w:tcW w:w="278" w:type="dxa"/>
            <w:noWrap/>
            <w:hideMark/>
          </w:tcPr>
          <w:p w14:paraId="09E1B815"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335FC2B7"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63</w:t>
            </w:r>
          </w:p>
        </w:tc>
        <w:tc>
          <w:tcPr>
            <w:tcW w:w="222" w:type="dxa"/>
            <w:noWrap/>
            <w:hideMark/>
          </w:tcPr>
          <w:p w14:paraId="7BBDAC16"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367FBE61"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60</w:t>
            </w:r>
          </w:p>
        </w:tc>
      </w:tr>
      <w:tr w:rsidR="00083863" w:rsidRPr="004A66F5" w14:paraId="76981F64" w14:textId="77777777" w:rsidTr="003F2550">
        <w:trPr>
          <w:trHeight w:val="244"/>
          <w:jc w:val="center"/>
        </w:trPr>
        <w:tc>
          <w:tcPr>
            <w:tcW w:w="405" w:type="dxa"/>
            <w:noWrap/>
            <w:hideMark/>
          </w:tcPr>
          <w:p w14:paraId="603B7674" w14:textId="77777777" w:rsidR="00083863" w:rsidRPr="004A66F5" w:rsidRDefault="00083863" w:rsidP="00083863">
            <w:pPr>
              <w:jc w:val="right"/>
              <w:rPr>
                <w:rFonts w:ascii="Cera Pro Macmillan" w:eastAsia="Times New Roman" w:hAnsi="Cera Pro Macmillan" w:cs="Arial"/>
                <w:lang w:eastAsia="en-GB"/>
              </w:rPr>
            </w:pPr>
          </w:p>
        </w:tc>
        <w:tc>
          <w:tcPr>
            <w:tcW w:w="4113" w:type="dxa"/>
            <w:gridSpan w:val="5"/>
            <w:noWrap/>
            <w:hideMark/>
          </w:tcPr>
          <w:p w14:paraId="643C2A03"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Department of Work and Pensions - Access to Work scheme</w:t>
            </w:r>
          </w:p>
        </w:tc>
        <w:tc>
          <w:tcPr>
            <w:tcW w:w="1014" w:type="dxa"/>
            <w:noWrap/>
            <w:hideMark/>
          </w:tcPr>
          <w:p w14:paraId="7324A82D" w14:textId="77777777" w:rsidR="00083863" w:rsidRPr="004A66F5" w:rsidRDefault="00083863" w:rsidP="00083863">
            <w:pPr>
              <w:rPr>
                <w:rFonts w:ascii="Cera Pro Macmillan" w:eastAsia="Times New Roman" w:hAnsi="Cera Pro Macmillan" w:cs="Arial"/>
                <w:lang w:eastAsia="en-GB"/>
              </w:rPr>
            </w:pPr>
          </w:p>
        </w:tc>
        <w:tc>
          <w:tcPr>
            <w:tcW w:w="222" w:type="dxa"/>
            <w:noWrap/>
            <w:hideMark/>
          </w:tcPr>
          <w:p w14:paraId="6054C68C"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2F51E0F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5</w:t>
            </w:r>
          </w:p>
        </w:tc>
        <w:tc>
          <w:tcPr>
            <w:tcW w:w="278" w:type="dxa"/>
            <w:noWrap/>
            <w:hideMark/>
          </w:tcPr>
          <w:p w14:paraId="73306A73"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2370AE3F"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34D97317"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152108C8"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5</w:t>
            </w:r>
          </w:p>
        </w:tc>
        <w:tc>
          <w:tcPr>
            <w:tcW w:w="222" w:type="dxa"/>
            <w:noWrap/>
            <w:hideMark/>
          </w:tcPr>
          <w:p w14:paraId="2F5AA8D0"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440B0A54"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1</w:t>
            </w:r>
          </w:p>
        </w:tc>
      </w:tr>
      <w:tr w:rsidR="00083863" w:rsidRPr="004A66F5" w14:paraId="116B5B50" w14:textId="77777777" w:rsidTr="003F2550">
        <w:trPr>
          <w:trHeight w:val="244"/>
          <w:jc w:val="center"/>
        </w:trPr>
        <w:tc>
          <w:tcPr>
            <w:tcW w:w="405" w:type="dxa"/>
            <w:noWrap/>
            <w:hideMark/>
          </w:tcPr>
          <w:p w14:paraId="44F9283A" w14:textId="77777777" w:rsidR="00083863" w:rsidRPr="004A66F5" w:rsidRDefault="00083863" w:rsidP="00083863">
            <w:pPr>
              <w:jc w:val="right"/>
              <w:rPr>
                <w:rFonts w:ascii="Cera Pro Macmillan" w:eastAsia="Times New Roman" w:hAnsi="Cera Pro Macmillan" w:cs="Arial"/>
                <w:lang w:eastAsia="en-GB"/>
              </w:rPr>
            </w:pPr>
          </w:p>
        </w:tc>
        <w:tc>
          <w:tcPr>
            <w:tcW w:w="2656" w:type="dxa"/>
            <w:gridSpan w:val="3"/>
            <w:noWrap/>
            <w:hideMark/>
          </w:tcPr>
          <w:p w14:paraId="25891E4D"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Birmingham Voluntary Services Council</w:t>
            </w:r>
          </w:p>
        </w:tc>
        <w:tc>
          <w:tcPr>
            <w:tcW w:w="1235" w:type="dxa"/>
            <w:noWrap/>
            <w:hideMark/>
          </w:tcPr>
          <w:p w14:paraId="185C32A9" w14:textId="77777777" w:rsidR="00083863" w:rsidRPr="004A66F5" w:rsidRDefault="00083863" w:rsidP="00083863">
            <w:pPr>
              <w:rPr>
                <w:rFonts w:ascii="Cera Pro Macmillan" w:eastAsia="Times New Roman" w:hAnsi="Cera Pro Macmillan" w:cs="Arial"/>
                <w:lang w:eastAsia="en-GB"/>
              </w:rPr>
            </w:pPr>
          </w:p>
        </w:tc>
        <w:tc>
          <w:tcPr>
            <w:tcW w:w="222" w:type="dxa"/>
            <w:noWrap/>
            <w:hideMark/>
          </w:tcPr>
          <w:p w14:paraId="24104A33"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1FFB40F9"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04F85E03"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473B4C7E"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1</w:t>
            </w:r>
          </w:p>
        </w:tc>
        <w:tc>
          <w:tcPr>
            <w:tcW w:w="278" w:type="dxa"/>
            <w:noWrap/>
            <w:hideMark/>
          </w:tcPr>
          <w:p w14:paraId="48F2487A"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11D34DD5"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725DB23A"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0F8B50B6"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1</w:t>
            </w:r>
          </w:p>
        </w:tc>
        <w:tc>
          <w:tcPr>
            <w:tcW w:w="222" w:type="dxa"/>
            <w:noWrap/>
            <w:hideMark/>
          </w:tcPr>
          <w:p w14:paraId="6EA4107C"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271951FF"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r>
      <w:tr w:rsidR="00083863" w:rsidRPr="004A66F5" w14:paraId="40DEA017" w14:textId="77777777" w:rsidTr="003F2550">
        <w:trPr>
          <w:trHeight w:val="244"/>
          <w:jc w:val="center"/>
        </w:trPr>
        <w:tc>
          <w:tcPr>
            <w:tcW w:w="405" w:type="dxa"/>
            <w:noWrap/>
            <w:hideMark/>
          </w:tcPr>
          <w:p w14:paraId="5E9ABDF7" w14:textId="77777777" w:rsidR="00083863" w:rsidRPr="004A66F5" w:rsidRDefault="00083863" w:rsidP="00083863">
            <w:pPr>
              <w:jc w:val="right"/>
              <w:rPr>
                <w:rFonts w:ascii="Cera Pro Macmillan" w:eastAsia="Times New Roman" w:hAnsi="Cera Pro Macmillan" w:cs="Arial"/>
                <w:lang w:eastAsia="en-GB"/>
              </w:rPr>
            </w:pPr>
          </w:p>
        </w:tc>
        <w:tc>
          <w:tcPr>
            <w:tcW w:w="1782" w:type="dxa"/>
            <w:gridSpan w:val="2"/>
            <w:noWrap/>
            <w:hideMark/>
          </w:tcPr>
          <w:p w14:paraId="71768585"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Innovate UK</w:t>
            </w:r>
          </w:p>
        </w:tc>
        <w:tc>
          <w:tcPr>
            <w:tcW w:w="874" w:type="dxa"/>
            <w:noWrap/>
            <w:hideMark/>
          </w:tcPr>
          <w:p w14:paraId="6AED2285" w14:textId="77777777" w:rsidR="00083863" w:rsidRPr="004A66F5" w:rsidRDefault="00083863" w:rsidP="00083863">
            <w:pPr>
              <w:rPr>
                <w:rFonts w:ascii="Cera Pro Macmillan" w:eastAsia="Times New Roman" w:hAnsi="Cera Pro Macmillan" w:cs="Arial"/>
                <w:lang w:eastAsia="en-GB"/>
              </w:rPr>
            </w:pPr>
          </w:p>
        </w:tc>
        <w:tc>
          <w:tcPr>
            <w:tcW w:w="1235" w:type="dxa"/>
            <w:noWrap/>
            <w:hideMark/>
          </w:tcPr>
          <w:p w14:paraId="2652350A"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3AC989B0"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60B40299"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74D4835E"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17C09A8C"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(10)</w:t>
            </w:r>
          </w:p>
        </w:tc>
        <w:tc>
          <w:tcPr>
            <w:tcW w:w="278" w:type="dxa"/>
            <w:noWrap/>
            <w:hideMark/>
          </w:tcPr>
          <w:p w14:paraId="52F5A7D4"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353447FC"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31BA4B77"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52EDE18E"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(10)</w:t>
            </w:r>
          </w:p>
        </w:tc>
        <w:tc>
          <w:tcPr>
            <w:tcW w:w="222" w:type="dxa"/>
            <w:noWrap/>
            <w:hideMark/>
          </w:tcPr>
          <w:p w14:paraId="0AF2EFD0"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24E6AF45"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24</w:t>
            </w:r>
          </w:p>
        </w:tc>
      </w:tr>
      <w:tr w:rsidR="00083863" w:rsidRPr="004A66F5" w14:paraId="3D93863A" w14:textId="77777777" w:rsidTr="003F2550">
        <w:trPr>
          <w:trHeight w:val="244"/>
          <w:jc w:val="center"/>
        </w:trPr>
        <w:tc>
          <w:tcPr>
            <w:tcW w:w="405" w:type="dxa"/>
            <w:noWrap/>
            <w:hideMark/>
          </w:tcPr>
          <w:p w14:paraId="37B06AC6" w14:textId="77777777" w:rsidR="00083863" w:rsidRPr="004A66F5" w:rsidRDefault="00083863" w:rsidP="00083863">
            <w:pPr>
              <w:jc w:val="right"/>
              <w:rPr>
                <w:rFonts w:ascii="Cera Pro Macmillan" w:eastAsia="Times New Roman" w:hAnsi="Cera Pro Macmillan" w:cs="Arial"/>
                <w:lang w:eastAsia="en-GB"/>
              </w:rPr>
            </w:pPr>
          </w:p>
        </w:tc>
        <w:tc>
          <w:tcPr>
            <w:tcW w:w="5127" w:type="dxa"/>
            <w:gridSpan w:val="6"/>
            <w:noWrap/>
            <w:hideMark/>
          </w:tcPr>
          <w:p w14:paraId="05FCEE4C"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Scottish Government - Person Centred Care Competency Framework</w:t>
            </w:r>
          </w:p>
        </w:tc>
        <w:tc>
          <w:tcPr>
            <w:tcW w:w="222" w:type="dxa"/>
            <w:noWrap/>
            <w:hideMark/>
          </w:tcPr>
          <w:p w14:paraId="534E8E35" w14:textId="77777777" w:rsidR="00083863" w:rsidRPr="004A66F5" w:rsidRDefault="00083863" w:rsidP="00083863">
            <w:pPr>
              <w:rPr>
                <w:rFonts w:ascii="Cera Pro Macmillan" w:eastAsia="Times New Roman" w:hAnsi="Cera Pro Macmillan" w:cs="Arial"/>
                <w:lang w:eastAsia="en-GB"/>
              </w:rPr>
            </w:pPr>
          </w:p>
        </w:tc>
        <w:tc>
          <w:tcPr>
            <w:tcW w:w="1485" w:type="dxa"/>
            <w:noWrap/>
            <w:hideMark/>
          </w:tcPr>
          <w:p w14:paraId="07B274BA"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6434C581"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5789E012"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(20)</w:t>
            </w:r>
          </w:p>
        </w:tc>
        <w:tc>
          <w:tcPr>
            <w:tcW w:w="278" w:type="dxa"/>
            <w:noWrap/>
            <w:hideMark/>
          </w:tcPr>
          <w:p w14:paraId="5F65F631"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65A2A5F7"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(20)</w:t>
            </w:r>
          </w:p>
        </w:tc>
        <w:tc>
          <w:tcPr>
            <w:tcW w:w="222" w:type="dxa"/>
            <w:noWrap/>
            <w:hideMark/>
          </w:tcPr>
          <w:p w14:paraId="2BC5F1B6"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63D6AC0E"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20</w:t>
            </w:r>
          </w:p>
        </w:tc>
      </w:tr>
      <w:tr w:rsidR="00083863" w:rsidRPr="004A66F5" w14:paraId="06CAF4C7" w14:textId="77777777" w:rsidTr="003F2550">
        <w:trPr>
          <w:trHeight w:val="244"/>
          <w:jc w:val="center"/>
        </w:trPr>
        <w:tc>
          <w:tcPr>
            <w:tcW w:w="405" w:type="dxa"/>
            <w:noWrap/>
            <w:hideMark/>
          </w:tcPr>
          <w:p w14:paraId="5F91438C" w14:textId="77777777" w:rsidR="00083863" w:rsidRPr="004A66F5" w:rsidRDefault="00083863" w:rsidP="00083863">
            <w:pPr>
              <w:jc w:val="right"/>
              <w:rPr>
                <w:rFonts w:ascii="Cera Pro Macmillan" w:eastAsia="Times New Roman" w:hAnsi="Cera Pro Macmillan" w:cs="Arial"/>
                <w:lang w:eastAsia="en-GB"/>
              </w:rPr>
            </w:pPr>
          </w:p>
        </w:tc>
        <w:tc>
          <w:tcPr>
            <w:tcW w:w="5127" w:type="dxa"/>
            <w:gridSpan w:val="6"/>
            <w:noWrap/>
            <w:hideMark/>
          </w:tcPr>
          <w:p w14:paraId="62D941F3"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Scottish Government - Improving Cancer Journey Programme</w:t>
            </w:r>
          </w:p>
        </w:tc>
        <w:tc>
          <w:tcPr>
            <w:tcW w:w="222" w:type="dxa"/>
            <w:noWrap/>
            <w:hideMark/>
          </w:tcPr>
          <w:p w14:paraId="43C3FD4A" w14:textId="77777777" w:rsidR="00083863" w:rsidRPr="004A66F5" w:rsidRDefault="00083863" w:rsidP="00083863">
            <w:pPr>
              <w:rPr>
                <w:rFonts w:ascii="Cera Pro Macmillan" w:eastAsia="Times New Roman" w:hAnsi="Cera Pro Macmillan" w:cs="Arial"/>
                <w:lang w:eastAsia="en-GB"/>
              </w:rPr>
            </w:pPr>
          </w:p>
        </w:tc>
        <w:tc>
          <w:tcPr>
            <w:tcW w:w="1485" w:type="dxa"/>
            <w:noWrap/>
            <w:hideMark/>
          </w:tcPr>
          <w:p w14:paraId="50D8DCF1"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2AA0FA52"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7CAFDD6C"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01CE7CF0"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699BAAAC"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22" w:type="dxa"/>
            <w:noWrap/>
            <w:hideMark/>
          </w:tcPr>
          <w:p w14:paraId="13EF7E21"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65C662D8"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2,000</w:t>
            </w:r>
          </w:p>
        </w:tc>
      </w:tr>
      <w:tr w:rsidR="00083863" w:rsidRPr="004A66F5" w14:paraId="50D86F62" w14:textId="77777777" w:rsidTr="003F2550">
        <w:trPr>
          <w:trHeight w:val="244"/>
          <w:jc w:val="center"/>
        </w:trPr>
        <w:tc>
          <w:tcPr>
            <w:tcW w:w="405" w:type="dxa"/>
            <w:noWrap/>
            <w:hideMark/>
          </w:tcPr>
          <w:p w14:paraId="331D36E2" w14:textId="77777777" w:rsidR="00083863" w:rsidRPr="004A66F5" w:rsidRDefault="00083863" w:rsidP="00083863">
            <w:pPr>
              <w:jc w:val="right"/>
              <w:rPr>
                <w:rFonts w:ascii="Cera Pro Macmillan" w:eastAsia="Times New Roman" w:hAnsi="Cera Pro Macmillan" w:cs="Arial"/>
                <w:lang w:eastAsia="en-GB"/>
              </w:rPr>
            </w:pPr>
          </w:p>
        </w:tc>
        <w:tc>
          <w:tcPr>
            <w:tcW w:w="2656" w:type="dxa"/>
            <w:gridSpan w:val="3"/>
            <w:noWrap/>
            <w:hideMark/>
          </w:tcPr>
          <w:p w14:paraId="02CF459C"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The Society of Radiographers</w:t>
            </w:r>
          </w:p>
        </w:tc>
        <w:tc>
          <w:tcPr>
            <w:tcW w:w="1235" w:type="dxa"/>
            <w:noWrap/>
            <w:hideMark/>
          </w:tcPr>
          <w:p w14:paraId="64AE2C6A" w14:textId="77777777" w:rsidR="00083863" w:rsidRPr="004A66F5" w:rsidRDefault="00083863" w:rsidP="00083863">
            <w:pPr>
              <w:rPr>
                <w:rFonts w:ascii="Cera Pro Macmillan" w:eastAsia="Times New Roman" w:hAnsi="Cera Pro Macmillan" w:cs="Arial"/>
                <w:lang w:eastAsia="en-GB"/>
              </w:rPr>
            </w:pPr>
          </w:p>
        </w:tc>
        <w:tc>
          <w:tcPr>
            <w:tcW w:w="222" w:type="dxa"/>
            <w:noWrap/>
            <w:hideMark/>
          </w:tcPr>
          <w:p w14:paraId="08EAC7F0"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3204FC1C"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04488150"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6C9583F2"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3EF3C95C" w14:textId="77777777" w:rsidR="00083863" w:rsidRPr="004A66F5" w:rsidRDefault="00083863" w:rsidP="00083863">
            <w:pPr>
              <w:jc w:val="right"/>
              <w:rPr>
                <w:rFonts w:ascii="Cera Pro Macmillan" w:eastAsia="Times New Roman" w:hAnsi="Cera Pro Macmillan" w:cs="Arial"/>
                <w:lang w:eastAsia="en-GB"/>
              </w:rPr>
            </w:pPr>
          </w:p>
        </w:tc>
        <w:tc>
          <w:tcPr>
            <w:tcW w:w="1266" w:type="dxa"/>
            <w:noWrap/>
            <w:hideMark/>
          </w:tcPr>
          <w:p w14:paraId="29809E5F"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78" w:type="dxa"/>
            <w:noWrap/>
            <w:hideMark/>
          </w:tcPr>
          <w:p w14:paraId="46487515" w14:textId="77777777" w:rsidR="00083863" w:rsidRPr="004A66F5" w:rsidRDefault="00083863" w:rsidP="00083863">
            <w:pPr>
              <w:jc w:val="right"/>
              <w:rPr>
                <w:rFonts w:ascii="Cera Pro Macmillan" w:eastAsia="Times New Roman" w:hAnsi="Cera Pro Macmillan" w:cs="Arial"/>
                <w:lang w:eastAsia="en-GB"/>
              </w:rPr>
            </w:pPr>
          </w:p>
        </w:tc>
        <w:tc>
          <w:tcPr>
            <w:tcW w:w="968" w:type="dxa"/>
            <w:noWrap/>
            <w:hideMark/>
          </w:tcPr>
          <w:p w14:paraId="64C086E9"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w:t>
            </w:r>
          </w:p>
        </w:tc>
        <w:tc>
          <w:tcPr>
            <w:tcW w:w="222" w:type="dxa"/>
            <w:noWrap/>
            <w:hideMark/>
          </w:tcPr>
          <w:p w14:paraId="49048225" w14:textId="77777777" w:rsidR="00083863" w:rsidRPr="004A66F5" w:rsidRDefault="00083863" w:rsidP="00083863">
            <w:pPr>
              <w:jc w:val="right"/>
              <w:rPr>
                <w:rFonts w:ascii="Cera Pro Macmillan" w:eastAsia="Times New Roman" w:hAnsi="Cera Pro Macmillan" w:cs="Arial"/>
                <w:lang w:eastAsia="en-GB"/>
              </w:rPr>
            </w:pPr>
          </w:p>
        </w:tc>
        <w:tc>
          <w:tcPr>
            <w:tcW w:w="1014" w:type="dxa"/>
            <w:noWrap/>
            <w:hideMark/>
          </w:tcPr>
          <w:p w14:paraId="4D0195B0" w14:textId="77777777" w:rsidR="00083863" w:rsidRPr="004A66F5" w:rsidRDefault="00083863" w:rsidP="00083863">
            <w:pPr>
              <w:jc w:val="right"/>
              <w:rPr>
                <w:rFonts w:ascii="Cera Pro Macmillan" w:eastAsia="Times New Roman" w:hAnsi="Cera Pro Macmillan" w:cs="Arial"/>
                <w:lang w:eastAsia="en-GB"/>
              </w:rPr>
            </w:pPr>
            <w:r w:rsidRPr="004A66F5">
              <w:rPr>
                <w:rFonts w:ascii="Cera Pro Macmillan" w:eastAsia="Times New Roman" w:hAnsi="Cera Pro Macmillan" w:cs="Arial"/>
                <w:lang w:eastAsia="en-GB"/>
              </w:rPr>
              <w:t>46</w:t>
            </w:r>
          </w:p>
        </w:tc>
      </w:tr>
      <w:tr w:rsidR="00083863" w:rsidRPr="004A66F5" w14:paraId="13BF6B97" w14:textId="77777777" w:rsidTr="003F2550">
        <w:trPr>
          <w:trHeight w:val="244"/>
          <w:jc w:val="center"/>
        </w:trPr>
        <w:tc>
          <w:tcPr>
            <w:tcW w:w="405" w:type="dxa"/>
            <w:noWrap/>
            <w:hideMark/>
          </w:tcPr>
          <w:p w14:paraId="1A35D267" w14:textId="77777777" w:rsidR="00083863" w:rsidRPr="004A66F5" w:rsidRDefault="00083863" w:rsidP="00083863">
            <w:pPr>
              <w:jc w:val="right"/>
              <w:rPr>
                <w:rFonts w:ascii="Cera Pro Macmillan" w:eastAsia="Times New Roman" w:hAnsi="Cera Pro Macmillan" w:cs="Arial"/>
                <w:lang w:eastAsia="en-GB"/>
              </w:rPr>
            </w:pPr>
          </w:p>
        </w:tc>
        <w:tc>
          <w:tcPr>
            <w:tcW w:w="906" w:type="dxa"/>
            <w:noWrap/>
            <w:hideMark/>
          </w:tcPr>
          <w:p w14:paraId="1DD57E0E" w14:textId="77777777" w:rsidR="00083863" w:rsidRPr="004A66F5" w:rsidRDefault="00083863" w:rsidP="00083863">
            <w:pPr>
              <w:rPr>
                <w:rFonts w:ascii="Cera Pro Macmillan" w:eastAsia="Times New Roman" w:hAnsi="Cera Pro Macmillan" w:cs="Times New Roman"/>
                <w:lang w:eastAsia="en-GB"/>
              </w:rPr>
            </w:pPr>
          </w:p>
        </w:tc>
        <w:tc>
          <w:tcPr>
            <w:tcW w:w="876" w:type="dxa"/>
            <w:noWrap/>
            <w:hideMark/>
          </w:tcPr>
          <w:p w14:paraId="2251A140"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30A3D6A3"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186E0282"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4F630027"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2409CA96"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26AD9DFB"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6D927694"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c>
          <w:tcPr>
            <w:tcW w:w="278" w:type="dxa"/>
            <w:noWrap/>
            <w:hideMark/>
          </w:tcPr>
          <w:p w14:paraId="26DC0826"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 </w:t>
            </w:r>
          </w:p>
        </w:tc>
        <w:tc>
          <w:tcPr>
            <w:tcW w:w="1266" w:type="dxa"/>
            <w:noWrap/>
            <w:hideMark/>
          </w:tcPr>
          <w:p w14:paraId="6231615C"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c>
          <w:tcPr>
            <w:tcW w:w="278" w:type="dxa"/>
            <w:noWrap/>
            <w:hideMark/>
          </w:tcPr>
          <w:p w14:paraId="1B70F22C" w14:textId="77777777" w:rsidR="00083863" w:rsidRPr="004A66F5" w:rsidRDefault="00083863" w:rsidP="00083863">
            <w:pPr>
              <w:rPr>
                <w:rFonts w:ascii="Cera Pro Macmillan" w:eastAsia="Times New Roman" w:hAnsi="Cera Pro Macmillan" w:cs="Arial"/>
                <w:lang w:eastAsia="en-GB"/>
              </w:rPr>
            </w:pPr>
            <w:r w:rsidRPr="004A66F5">
              <w:rPr>
                <w:rFonts w:ascii="Cera Pro Macmillan" w:eastAsia="Times New Roman" w:hAnsi="Cera Pro Macmillan" w:cs="Arial"/>
                <w:lang w:eastAsia="en-GB"/>
              </w:rPr>
              <w:t> </w:t>
            </w:r>
          </w:p>
        </w:tc>
        <w:tc>
          <w:tcPr>
            <w:tcW w:w="968" w:type="dxa"/>
            <w:noWrap/>
            <w:hideMark/>
          </w:tcPr>
          <w:p w14:paraId="57073D1A"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c>
          <w:tcPr>
            <w:tcW w:w="222" w:type="dxa"/>
            <w:noWrap/>
            <w:hideMark/>
          </w:tcPr>
          <w:p w14:paraId="4BBFF459" w14:textId="77777777" w:rsidR="00083863" w:rsidRPr="004A66F5" w:rsidRDefault="00083863" w:rsidP="00083863">
            <w:pPr>
              <w:rPr>
                <w:rFonts w:ascii="Cera Pro Macmillan" w:eastAsia="Times New Roman" w:hAnsi="Cera Pro Macmillan" w:cs="Arial"/>
                <w:b/>
                <w:bCs/>
                <w:lang w:eastAsia="en-GB"/>
              </w:rPr>
            </w:pPr>
          </w:p>
        </w:tc>
        <w:tc>
          <w:tcPr>
            <w:tcW w:w="1014" w:type="dxa"/>
            <w:noWrap/>
            <w:hideMark/>
          </w:tcPr>
          <w:p w14:paraId="1E0DD55F"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r>
      <w:tr w:rsidR="00083863" w:rsidRPr="004A66F5" w14:paraId="46A7DE61" w14:textId="77777777" w:rsidTr="003F2550">
        <w:trPr>
          <w:trHeight w:val="244"/>
          <w:jc w:val="center"/>
        </w:trPr>
        <w:tc>
          <w:tcPr>
            <w:tcW w:w="405" w:type="dxa"/>
            <w:noWrap/>
            <w:hideMark/>
          </w:tcPr>
          <w:p w14:paraId="318F3DAC" w14:textId="77777777" w:rsidR="00083863" w:rsidRPr="004A66F5" w:rsidRDefault="00083863" w:rsidP="00083863">
            <w:pPr>
              <w:rPr>
                <w:rFonts w:ascii="Cera Pro Macmillan" w:eastAsia="Times New Roman" w:hAnsi="Cera Pro Macmillan" w:cs="Arial"/>
                <w:b/>
                <w:bCs/>
                <w:lang w:eastAsia="en-GB"/>
              </w:rPr>
            </w:pPr>
          </w:p>
        </w:tc>
        <w:tc>
          <w:tcPr>
            <w:tcW w:w="906" w:type="dxa"/>
            <w:noWrap/>
            <w:hideMark/>
          </w:tcPr>
          <w:p w14:paraId="5F3DC3B4" w14:textId="37182A84" w:rsidR="00083863" w:rsidRPr="004A66F5" w:rsidRDefault="00083863" w:rsidP="00083863">
            <w:pPr>
              <w:rPr>
                <w:rFonts w:ascii="Cera Pro Macmillan" w:eastAsia="Times New Roman" w:hAnsi="Cera Pro Macmillan" w:cs="Times New Roman"/>
                <w:b/>
                <w:bCs/>
                <w:lang w:eastAsia="en-GB"/>
              </w:rPr>
            </w:pPr>
            <w:r w:rsidRPr="004A66F5">
              <w:rPr>
                <w:rFonts w:ascii="Cera Pro Macmillan" w:eastAsia="Times New Roman" w:hAnsi="Cera Pro Macmillan" w:cs="Times New Roman"/>
                <w:b/>
                <w:bCs/>
                <w:lang w:eastAsia="en-GB"/>
              </w:rPr>
              <w:t>TOTAL</w:t>
            </w:r>
          </w:p>
        </w:tc>
        <w:tc>
          <w:tcPr>
            <w:tcW w:w="876" w:type="dxa"/>
            <w:noWrap/>
            <w:hideMark/>
          </w:tcPr>
          <w:p w14:paraId="5F89B086" w14:textId="77777777" w:rsidR="00083863" w:rsidRPr="004A66F5" w:rsidRDefault="00083863" w:rsidP="00083863">
            <w:pPr>
              <w:rPr>
                <w:rFonts w:ascii="Cera Pro Macmillan" w:eastAsia="Times New Roman" w:hAnsi="Cera Pro Macmillan" w:cs="Times New Roman"/>
                <w:lang w:eastAsia="en-GB"/>
              </w:rPr>
            </w:pPr>
          </w:p>
        </w:tc>
        <w:tc>
          <w:tcPr>
            <w:tcW w:w="874" w:type="dxa"/>
            <w:noWrap/>
            <w:hideMark/>
          </w:tcPr>
          <w:p w14:paraId="4045E03E" w14:textId="77777777" w:rsidR="00083863" w:rsidRPr="004A66F5" w:rsidRDefault="00083863" w:rsidP="00083863">
            <w:pPr>
              <w:rPr>
                <w:rFonts w:ascii="Cera Pro Macmillan" w:eastAsia="Times New Roman" w:hAnsi="Cera Pro Macmillan" w:cs="Times New Roman"/>
                <w:lang w:eastAsia="en-GB"/>
              </w:rPr>
            </w:pPr>
          </w:p>
        </w:tc>
        <w:tc>
          <w:tcPr>
            <w:tcW w:w="1235" w:type="dxa"/>
            <w:noWrap/>
            <w:hideMark/>
          </w:tcPr>
          <w:p w14:paraId="53B88303"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6886F7C8" w14:textId="77777777" w:rsidR="00083863" w:rsidRPr="004A66F5" w:rsidRDefault="00083863" w:rsidP="00083863">
            <w:pPr>
              <w:rPr>
                <w:rFonts w:ascii="Cera Pro Macmillan" w:eastAsia="Times New Roman" w:hAnsi="Cera Pro Macmillan" w:cs="Times New Roman"/>
                <w:lang w:eastAsia="en-GB"/>
              </w:rPr>
            </w:pPr>
          </w:p>
        </w:tc>
        <w:tc>
          <w:tcPr>
            <w:tcW w:w="1014" w:type="dxa"/>
            <w:noWrap/>
            <w:hideMark/>
          </w:tcPr>
          <w:p w14:paraId="1CDCB0DD" w14:textId="77777777" w:rsidR="00083863" w:rsidRPr="004A66F5" w:rsidRDefault="00083863" w:rsidP="00083863">
            <w:pPr>
              <w:rPr>
                <w:rFonts w:ascii="Cera Pro Macmillan" w:eastAsia="Times New Roman" w:hAnsi="Cera Pro Macmillan" w:cs="Times New Roman"/>
                <w:lang w:eastAsia="en-GB"/>
              </w:rPr>
            </w:pPr>
          </w:p>
        </w:tc>
        <w:tc>
          <w:tcPr>
            <w:tcW w:w="222" w:type="dxa"/>
            <w:noWrap/>
            <w:hideMark/>
          </w:tcPr>
          <w:p w14:paraId="5979D5C4" w14:textId="77777777" w:rsidR="00083863" w:rsidRPr="004A66F5" w:rsidRDefault="00083863" w:rsidP="00083863">
            <w:pPr>
              <w:rPr>
                <w:rFonts w:ascii="Cera Pro Macmillan" w:eastAsia="Times New Roman" w:hAnsi="Cera Pro Macmillan" w:cs="Times New Roman"/>
                <w:lang w:eastAsia="en-GB"/>
              </w:rPr>
            </w:pPr>
          </w:p>
        </w:tc>
        <w:tc>
          <w:tcPr>
            <w:tcW w:w="1485" w:type="dxa"/>
            <w:noWrap/>
            <w:hideMark/>
          </w:tcPr>
          <w:p w14:paraId="320AA4FC"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24</w:t>
            </w:r>
          </w:p>
        </w:tc>
        <w:tc>
          <w:tcPr>
            <w:tcW w:w="278" w:type="dxa"/>
            <w:noWrap/>
            <w:hideMark/>
          </w:tcPr>
          <w:p w14:paraId="5D6816C9"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c>
          <w:tcPr>
            <w:tcW w:w="1266" w:type="dxa"/>
            <w:noWrap/>
            <w:hideMark/>
          </w:tcPr>
          <w:p w14:paraId="7D3F028B"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1,416</w:t>
            </w:r>
          </w:p>
        </w:tc>
        <w:tc>
          <w:tcPr>
            <w:tcW w:w="278" w:type="dxa"/>
            <w:noWrap/>
            <w:hideMark/>
          </w:tcPr>
          <w:p w14:paraId="7551936A" w14:textId="77777777" w:rsidR="00083863" w:rsidRPr="004A66F5" w:rsidRDefault="00083863" w:rsidP="00083863">
            <w:pPr>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 </w:t>
            </w:r>
          </w:p>
        </w:tc>
        <w:tc>
          <w:tcPr>
            <w:tcW w:w="968" w:type="dxa"/>
            <w:noWrap/>
            <w:hideMark/>
          </w:tcPr>
          <w:p w14:paraId="559152B3"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1,440</w:t>
            </w:r>
          </w:p>
        </w:tc>
        <w:tc>
          <w:tcPr>
            <w:tcW w:w="222" w:type="dxa"/>
            <w:noWrap/>
            <w:hideMark/>
          </w:tcPr>
          <w:p w14:paraId="431E8D58" w14:textId="77777777" w:rsidR="00083863" w:rsidRPr="004A66F5" w:rsidRDefault="00083863" w:rsidP="00083863">
            <w:pPr>
              <w:jc w:val="right"/>
              <w:rPr>
                <w:rFonts w:ascii="Cera Pro Macmillan" w:eastAsia="Times New Roman" w:hAnsi="Cera Pro Macmillan" w:cs="Arial"/>
                <w:b/>
                <w:bCs/>
                <w:lang w:eastAsia="en-GB"/>
              </w:rPr>
            </w:pPr>
          </w:p>
        </w:tc>
        <w:tc>
          <w:tcPr>
            <w:tcW w:w="1014" w:type="dxa"/>
            <w:noWrap/>
            <w:hideMark/>
          </w:tcPr>
          <w:p w14:paraId="06214D87" w14:textId="77777777" w:rsidR="00083863" w:rsidRPr="004A66F5" w:rsidRDefault="00083863" w:rsidP="00083863">
            <w:pPr>
              <w:jc w:val="right"/>
              <w:rPr>
                <w:rFonts w:ascii="Cera Pro Macmillan" w:eastAsia="Times New Roman" w:hAnsi="Cera Pro Macmillan" w:cs="Arial"/>
                <w:b/>
                <w:bCs/>
                <w:lang w:eastAsia="en-GB"/>
              </w:rPr>
            </w:pPr>
            <w:r w:rsidRPr="004A66F5">
              <w:rPr>
                <w:rFonts w:ascii="Cera Pro Macmillan" w:eastAsia="Times New Roman" w:hAnsi="Cera Pro Macmillan" w:cs="Arial"/>
                <w:b/>
                <w:bCs/>
                <w:lang w:eastAsia="en-GB"/>
              </w:rPr>
              <w:t>2,456</w:t>
            </w:r>
          </w:p>
        </w:tc>
      </w:tr>
    </w:tbl>
    <w:p w14:paraId="0EF233B4" w14:textId="5574050F" w:rsidR="00083863" w:rsidRPr="004A66F5" w:rsidRDefault="00FA7A81" w:rsidP="004B15FE">
      <w:pPr>
        <w:rPr>
          <w:rFonts w:ascii="Cera Pro Macmillan" w:hAnsi="Cera Pro Macmillan"/>
        </w:rPr>
      </w:pPr>
      <w:r w:rsidRPr="004A66F5">
        <w:rPr>
          <w:rFonts w:ascii="Cera Pro Macmillan" w:hAnsi="Cera Pro Macmillan"/>
        </w:rPr>
        <w:br/>
      </w:r>
      <w:r w:rsidR="00083863" w:rsidRPr="004A66F5">
        <w:rPr>
          <w:rFonts w:ascii="Cera Pro Macmillan" w:hAnsi="Cera Pro Macmillan"/>
        </w:rPr>
        <w:t xml:space="preserve">The Innovate UK grant previously recognised in 2022 was not fully utilised and therefore £10,000 was written back in 2023. </w:t>
      </w:r>
      <w:r w:rsidRPr="004A66F5">
        <w:rPr>
          <w:rFonts w:ascii="Cera Pro Macmillan" w:hAnsi="Cera Pro Macmillan"/>
        </w:rPr>
        <w:t>t</w:t>
      </w:r>
      <w:r w:rsidR="00083863" w:rsidRPr="004A66F5">
        <w:rPr>
          <w:rFonts w:ascii="Cera Pro Macmillan" w:hAnsi="Cera Pro Macmillan"/>
        </w:rPr>
        <w:t>he planned project using the grant from Scottish Government - Person Centred Care Competency Framework which was previously recognised in 2022 did not go ahead and therefore £20,000 was written back in 2023.</w:t>
      </w:r>
    </w:p>
    <w:tbl>
      <w:tblPr>
        <w:tblStyle w:val="TableGridLight"/>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5: "/>
        <w:tblDescription w:val="Income from charitable activities for 2023 with comparison to 2022."/>
      </w:tblPr>
      <w:tblGrid>
        <w:gridCol w:w="402"/>
        <w:gridCol w:w="890"/>
        <w:gridCol w:w="890"/>
        <w:gridCol w:w="1391"/>
        <w:gridCol w:w="766"/>
        <w:gridCol w:w="222"/>
        <w:gridCol w:w="1039"/>
        <w:gridCol w:w="222"/>
        <w:gridCol w:w="1485"/>
        <w:gridCol w:w="278"/>
        <w:gridCol w:w="1266"/>
        <w:gridCol w:w="222"/>
        <w:gridCol w:w="990"/>
        <w:gridCol w:w="222"/>
        <w:gridCol w:w="1039"/>
      </w:tblGrid>
      <w:tr w:rsidR="00083863" w:rsidRPr="00BE12E6" w14:paraId="356165AB" w14:textId="77777777" w:rsidTr="00BE12E6">
        <w:trPr>
          <w:trHeight w:val="266"/>
          <w:jc w:val="center"/>
        </w:trPr>
        <w:tc>
          <w:tcPr>
            <w:tcW w:w="368" w:type="dxa"/>
            <w:hideMark/>
          </w:tcPr>
          <w:p w14:paraId="32714824" w14:textId="77777777" w:rsidR="00083863" w:rsidRPr="00BE12E6" w:rsidRDefault="00083863" w:rsidP="00083863">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5.</w:t>
            </w:r>
          </w:p>
        </w:tc>
        <w:tc>
          <w:tcPr>
            <w:tcW w:w="3171" w:type="dxa"/>
            <w:gridSpan w:val="3"/>
            <w:noWrap/>
            <w:hideMark/>
          </w:tcPr>
          <w:p w14:paraId="3EE95456" w14:textId="77777777" w:rsidR="00083863" w:rsidRPr="00BE12E6" w:rsidRDefault="00083863" w:rsidP="00083863">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Income from charitable activities</w:t>
            </w:r>
          </w:p>
        </w:tc>
        <w:tc>
          <w:tcPr>
            <w:tcW w:w="766" w:type="dxa"/>
            <w:noWrap/>
            <w:hideMark/>
          </w:tcPr>
          <w:p w14:paraId="1855371E" w14:textId="77777777" w:rsidR="00083863" w:rsidRPr="00BE12E6" w:rsidRDefault="00083863" w:rsidP="00083863">
            <w:pPr>
              <w:rPr>
                <w:rFonts w:ascii="Cera Pro Macmillan" w:eastAsia="Times New Roman" w:hAnsi="Cera Pro Macmillan" w:cs="Arial"/>
                <w:b/>
                <w:lang w:eastAsia="en-GB"/>
              </w:rPr>
            </w:pPr>
          </w:p>
        </w:tc>
        <w:tc>
          <w:tcPr>
            <w:tcW w:w="222" w:type="dxa"/>
            <w:noWrap/>
            <w:hideMark/>
          </w:tcPr>
          <w:p w14:paraId="18304581"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0EE723E8"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54593E0B"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7EADFFC3" w14:textId="77777777" w:rsidR="00083863" w:rsidRPr="00BE12E6" w:rsidRDefault="00083863" w:rsidP="00083863">
            <w:pPr>
              <w:rPr>
                <w:rFonts w:ascii="Cera Pro Macmillan" w:eastAsia="Times New Roman" w:hAnsi="Cera Pro Macmillan" w:cs="Times New Roman"/>
                <w:lang w:eastAsia="en-GB"/>
              </w:rPr>
            </w:pPr>
          </w:p>
        </w:tc>
        <w:tc>
          <w:tcPr>
            <w:tcW w:w="267" w:type="dxa"/>
            <w:noWrap/>
            <w:hideMark/>
          </w:tcPr>
          <w:p w14:paraId="7439DEE3" w14:textId="77777777" w:rsidR="00083863" w:rsidRPr="00BE12E6" w:rsidRDefault="00083863" w:rsidP="00083863">
            <w:pPr>
              <w:rPr>
                <w:rFonts w:ascii="Cera Pro Macmillan" w:eastAsia="Times New Roman" w:hAnsi="Cera Pro Macmillan" w:cs="Times New Roman"/>
                <w:lang w:eastAsia="en-GB"/>
              </w:rPr>
            </w:pPr>
          </w:p>
        </w:tc>
        <w:tc>
          <w:tcPr>
            <w:tcW w:w="1075" w:type="dxa"/>
            <w:noWrap/>
            <w:hideMark/>
          </w:tcPr>
          <w:p w14:paraId="6B289ED4"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1062084E" w14:textId="77777777" w:rsidR="00083863" w:rsidRPr="00BE12E6" w:rsidRDefault="00083863" w:rsidP="00083863">
            <w:pPr>
              <w:rPr>
                <w:rFonts w:ascii="Cera Pro Macmillan" w:eastAsia="Times New Roman" w:hAnsi="Cera Pro Macmillan" w:cs="Times New Roman"/>
                <w:lang w:eastAsia="en-GB"/>
              </w:rPr>
            </w:pPr>
          </w:p>
        </w:tc>
        <w:tc>
          <w:tcPr>
            <w:tcW w:w="990" w:type="dxa"/>
            <w:noWrap/>
            <w:hideMark/>
          </w:tcPr>
          <w:p w14:paraId="1BE5515C"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476EF2AA"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06603F19" w14:textId="77777777" w:rsidR="00083863" w:rsidRPr="00BE12E6" w:rsidRDefault="00083863" w:rsidP="00083863">
            <w:pPr>
              <w:rPr>
                <w:rFonts w:ascii="Cera Pro Macmillan" w:eastAsia="Times New Roman" w:hAnsi="Cera Pro Macmillan" w:cs="Times New Roman"/>
                <w:lang w:eastAsia="en-GB"/>
              </w:rPr>
            </w:pPr>
          </w:p>
        </w:tc>
      </w:tr>
      <w:tr w:rsidR="00083863" w:rsidRPr="00BE12E6" w14:paraId="0F540121" w14:textId="77777777" w:rsidTr="00BE12E6">
        <w:trPr>
          <w:trHeight w:val="266"/>
          <w:jc w:val="center"/>
        </w:trPr>
        <w:tc>
          <w:tcPr>
            <w:tcW w:w="368" w:type="dxa"/>
            <w:hideMark/>
          </w:tcPr>
          <w:p w14:paraId="748624D0"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593F3BA4"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69DFFAFC"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50AC91C7"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07615F48"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3D90F46B"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7CFD8D9A"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262E39E5"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566FBDDD" w14:textId="77777777" w:rsidR="00083863" w:rsidRPr="00BE12E6" w:rsidRDefault="00083863" w:rsidP="00083863">
            <w:pPr>
              <w:jc w:val="right"/>
              <w:rPr>
                <w:rFonts w:ascii="Cera Pro Macmillan" w:eastAsia="Times New Roman" w:hAnsi="Cera Pro Macmillan" w:cs="Times New Roman"/>
                <w:lang w:eastAsia="en-GB"/>
              </w:rPr>
            </w:pPr>
          </w:p>
        </w:tc>
        <w:tc>
          <w:tcPr>
            <w:tcW w:w="267" w:type="dxa"/>
            <w:hideMark/>
          </w:tcPr>
          <w:p w14:paraId="17D39F8E" w14:textId="77777777" w:rsidR="00083863" w:rsidRPr="00BE12E6" w:rsidRDefault="00083863" w:rsidP="00083863">
            <w:pPr>
              <w:jc w:val="right"/>
              <w:rPr>
                <w:rFonts w:ascii="Cera Pro Macmillan" w:eastAsia="Times New Roman" w:hAnsi="Cera Pro Macmillan" w:cs="Times New Roman"/>
                <w:lang w:eastAsia="en-GB"/>
              </w:rPr>
            </w:pPr>
          </w:p>
        </w:tc>
        <w:tc>
          <w:tcPr>
            <w:tcW w:w="1075" w:type="dxa"/>
            <w:hideMark/>
          </w:tcPr>
          <w:p w14:paraId="2C9CBD04" w14:textId="77777777" w:rsidR="00083863" w:rsidRPr="00BE12E6" w:rsidRDefault="00083863" w:rsidP="00083863">
            <w:pPr>
              <w:jc w:val="right"/>
              <w:rPr>
                <w:rFonts w:ascii="Cera Pro Macmillan" w:eastAsia="Times New Roman" w:hAnsi="Cera Pro Macmillan" w:cs="Times New Roman"/>
                <w:lang w:eastAsia="en-GB"/>
              </w:rPr>
            </w:pPr>
          </w:p>
        </w:tc>
        <w:tc>
          <w:tcPr>
            <w:tcW w:w="222" w:type="dxa"/>
            <w:noWrap/>
            <w:hideMark/>
          </w:tcPr>
          <w:p w14:paraId="140BFF4C" w14:textId="77777777" w:rsidR="00083863" w:rsidRPr="00BE12E6" w:rsidRDefault="00083863" w:rsidP="00083863">
            <w:pPr>
              <w:jc w:val="right"/>
              <w:rPr>
                <w:rFonts w:ascii="Cera Pro Macmillan" w:eastAsia="Times New Roman" w:hAnsi="Cera Pro Macmillan" w:cs="Times New Roman"/>
                <w:lang w:eastAsia="en-GB"/>
              </w:rPr>
            </w:pPr>
          </w:p>
        </w:tc>
        <w:tc>
          <w:tcPr>
            <w:tcW w:w="990" w:type="dxa"/>
            <w:hideMark/>
          </w:tcPr>
          <w:p w14:paraId="2B4DCCF8"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 xml:space="preserve">2023 </w:t>
            </w:r>
          </w:p>
        </w:tc>
        <w:tc>
          <w:tcPr>
            <w:tcW w:w="222" w:type="dxa"/>
            <w:noWrap/>
            <w:hideMark/>
          </w:tcPr>
          <w:p w14:paraId="62BD0F12" w14:textId="77777777" w:rsidR="00083863" w:rsidRPr="00BE12E6" w:rsidRDefault="00083863" w:rsidP="00083863">
            <w:pPr>
              <w:jc w:val="right"/>
              <w:rPr>
                <w:rFonts w:ascii="Cera Pro Macmillan" w:eastAsia="Times New Roman" w:hAnsi="Cera Pro Macmillan" w:cs="Arial"/>
                <w:b/>
                <w:lang w:eastAsia="en-GB"/>
              </w:rPr>
            </w:pPr>
          </w:p>
        </w:tc>
        <w:tc>
          <w:tcPr>
            <w:tcW w:w="1039" w:type="dxa"/>
            <w:hideMark/>
          </w:tcPr>
          <w:p w14:paraId="09F82299"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 xml:space="preserve">2022 </w:t>
            </w:r>
          </w:p>
        </w:tc>
      </w:tr>
      <w:tr w:rsidR="00083863" w:rsidRPr="00BE12E6" w14:paraId="40BA952B" w14:textId="77777777" w:rsidTr="00BE12E6">
        <w:trPr>
          <w:trHeight w:val="266"/>
          <w:jc w:val="center"/>
        </w:trPr>
        <w:tc>
          <w:tcPr>
            <w:tcW w:w="368" w:type="dxa"/>
            <w:hideMark/>
          </w:tcPr>
          <w:p w14:paraId="24BC15A6" w14:textId="77777777" w:rsidR="00083863" w:rsidRPr="00BE12E6" w:rsidRDefault="00083863" w:rsidP="00083863">
            <w:pPr>
              <w:jc w:val="right"/>
              <w:rPr>
                <w:rFonts w:ascii="Cera Pro Macmillan" w:eastAsia="Times New Roman" w:hAnsi="Cera Pro Macmillan" w:cs="Arial"/>
                <w:lang w:eastAsia="en-GB"/>
              </w:rPr>
            </w:pPr>
          </w:p>
        </w:tc>
        <w:tc>
          <w:tcPr>
            <w:tcW w:w="890" w:type="dxa"/>
            <w:noWrap/>
            <w:hideMark/>
          </w:tcPr>
          <w:p w14:paraId="5E973FCB"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6B773B51"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582B73D5"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16079151"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3B5E8939"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34C31D69"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3C4C067C"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4BA18582"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Unrestricted</w:t>
            </w:r>
          </w:p>
        </w:tc>
        <w:tc>
          <w:tcPr>
            <w:tcW w:w="267" w:type="dxa"/>
            <w:hideMark/>
          </w:tcPr>
          <w:p w14:paraId="0E8BAA7D" w14:textId="77777777" w:rsidR="00083863" w:rsidRPr="00BE12E6" w:rsidRDefault="00083863" w:rsidP="00083863">
            <w:pPr>
              <w:jc w:val="right"/>
              <w:rPr>
                <w:rFonts w:ascii="Cera Pro Macmillan" w:eastAsia="Times New Roman" w:hAnsi="Cera Pro Macmillan" w:cs="Arial"/>
                <w:lang w:eastAsia="en-GB"/>
              </w:rPr>
            </w:pPr>
          </w:p>
        </w:tc>
        <w:tc>
          <w:tcPr>
            <w:tcW w:w="1075" w:type="dxa"/>
            <w:hideMark/>
          </w:tcPr>
          <w:p w14:paraId="1F184438"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Restricted</w:t>
            </w:r>
          </w:p>
        </w:tc>
        <w:tc>
          <w:tcPr>
            <w:tcW w:w="222" w:type="dxa"/>
            <w:noWrap/>
            <w:hideMark/>
          </w:tcPr>
          <w:p w14:paraId="00FDE4C6" w14:textId="77777777" w:rsidR="00083863" w:rsidRPr="00BE12E6" w:rsidRDefault="00083863" w:rsidP="00083863">
            <w:pPr>
              <w:jc w:val="right"/>
              <w:rPr>
                <w:rFonts w:ascii="Cera Pro Macmillan" w:eastAsia="Times New Roman" w:hAnsi="Cera Pro Macmillan" w:cs="Arial"/>
                <w:lang w:eastAsia="en-GB"/>
              </w:rPr>
            </w:pPr>
          </w:p>
        </w:tc>
        <w:tc>
          <w:tcPr>
            <w:tcW w:w="990" w:type="dxa"/>
            <w:hideMark/>
          </w:tcPr>
          <w:p w14:paraId="273E3DE6"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Total</w:t>
            </w:r>
          </w:p>
        </w:tc>
        <w:tc>
          <w:tcPr>
            <w:tcW w:w="222" w:type="dxa"/>
            <w:noWrap/>
            <w:hideMark/>
          </w:tcPr>
          <w:p w14:paraId="19D95C5A" w14:textId="77777777" w:rsidR="00083863" w:rsidRPr="00BE12E6" w:rsidRDefault="00083863" w:rsidP="00083863">
            <w:pPr>
              <w:jc w:val="right"/>
              <w:rPr>
                <w:rFonts w:ascii="Cera Pro Macmillan" w:eastAsia="Times New Roman" w:hAnsi="Cera Pro Macmillan" w:cs="Arial"/>
                <w:b/>
                <w:lang w:eastAsia="en-GB"/>
              </w:rPr>
            </w:pPr>
          </w:p>
        </w:tc>
        <w:tc>
          <w:tcPr>
            <w:tcW w:w="1039" w:type="dxa"/>
            <w:hideMark/>
          </w:tcPr>
          <w:p w14:paraId="42B8A5B9"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Total</w:t>
            </w:r>
          </w:p>
        </w:tc>
      </w:tr>
      <w:tr w:rsidR="00083863" w:rsidRPr="00BE12E6" w14:paraId="3DD22836" w14:textId="77777777" w:rsidTr="00BE12E6">
        <w:trPr>
          <w:trHeight w:val="266"/>
          <w:jc w:val="center"/>
        </w:trPr>
        <w:tc>
          <w:tcPr>
            <w:tcW w:w="368" w:type="dxa"/>
            <w:hideMark/>
          </w:tcPr>
          <w:p w14:paraId="50F96471" w14:textId="77777777" w:rsidR="00083863" w:rsidRPr="00BE12E6" w:rsidRDefault="00083863" w:rsidP="00083863">
            <w:pPr>
              <w:jc w:val="right"/>
              <w:rPr>
                <w:rFonts w:ascii="Cera Pro Macmillan" w:eastAsia="Times New Roman" w:hAnsi="Cera Pro Macmillan" w:cs="Arial"/>
                <w:lang w:eastAsia="en-GB"/>
              </w:rPr>
            </w:pPr>
          </w:p>
        </w:tc>
        <w:tc>
          <w:tcPr>
            <w:tcW w:w="890" w:type="dxa"/>
            <w:noWrap/>
            <w:hideMark/>
          </w:tcPr>
          <w:p w14:paraId="0A8F2A61"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31599139"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54250435"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2B1F508E"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6B620F41"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2BF02F3E" w14:textId="77777777" w:rsidR="00083863" w:rsidRPr="00BE12E6" w:rsidRDefault="00083863" w:rsidP="00083863">
            <w:pPr>
              <w:rPr>
                <w:rFonts w:ascii="Cera Pro Macmillan" w:eastAsia="Times New Roman" w:hAnsi="Cera Pro Macmillan" w:cs="Times New Roman"/>
                <w:lang w:eastAsia="en-GB"/>
              </w:rPr>
            </w:pPr>
          </w:p>
        </w:tc>
        <w:tc>
          <w:tcPr>
            <w:tcW w:w="222" w:type="dxa"/>
            <w:hideMark/>
          </w:tcPr>
          <w:p w14:paraId="38513677" w14:textId="77777777" w:rsidR="00083863" w:rsidRPr="00BE12E6" w:rsidRDefault="00083863" w:rsidP="00083863">
            <w:pPr>
              <w:rPr>
                <w:rFonts w:ascii="Cera Pro Macmillan" w:eastAsia="Times New Roman" w:hAnsi="Cera Pro Macmillan" w:cs="Times New Roman"/>
                <w:lang w:eastAsia="en-GB"/>
              </w:rPr>
            </w:pPr>
          </w:p>
        </w:tc>
        <w:tc>
          <w:tcPr>
            <w:tcW w:w="1254" w:type="dxa"/>
            <w:hideMark/>
          </w:tcPr>
          <w:p w14:paraId="1EA33E03"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c>
          <w:tcPr>
            <w:tcW w:w="267" w:type="dxa"/>
            <w:noWrap/>
            <w:hideMark/>
          </w:tcPr>
          <w:p w14:paraId="778EB734" w14:textId="77777777" w:rsidR="00083863" w:rsidRPr="00BE12E6" w:rsidRDefault="00083863" w:rsidP="00083863">
            <w:pPr>
              <w:jc w:val="right"/>
              <w:rPr>
                <w:rFonts w:ascii="Cera Pro Macmillan" w:eastAsia="Times New Roman" w:hAnsi="Cera Pro Macmillan" w:cs="Arial"/>
                <w:lang w:eastAsia="en-GB"/>
              </w:rPr>
            </w:pPr>
          </w:p>
        </w:tc>
        <w:tc>
          <w:tcPr>
            <w:tcW w:w="1075" w:type="dxa"/>
            <w:hideMark/>
          </w:tcPr>
          <w:p w14:paraId="391735FC"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c>
          <w:tcPr>
            <w:tcW w:w="222" w:type="dxa"/>
            <w:noWrap/>
            <w:hideMark/>
          </w:tcPr>
          <w:p w14:paraId="4A7ED432" w14:textId="77777777" w:rsidR="00083863" w:rsidRPr="00BE12E6" w:rsidRDefault="00083863" w:rsidP="00083863">
            <w:pPr>
              <w:jc w:val="right"/>
              <w:rPr>
                <w:rFonts w:ascii="Cera Pro Macmillan" w:eastAsia="Times New Roman" w:hAnsi="Cera Pro Macmillan" w:cs="Arial"/>
                <w:lang w:eastAsia="en-GB"/>
              </w:rPr>
            </w:pPr>
          </w:p>
        </w:tc>
        <w:tc>
          <w:tcPr>
            <w:tcW w:w="990" w:type="dxa"/>
            <w:hideMark/>
          </w:tcPr>
          <w:p w14:paraId="7E9F5F39"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£'000</w:t>
            </w:r>
          </w:p>
        </w:tc>
        <w:tc>
          <w:tcPr>
            <w:tcW w:w="222" w:type="dxa"/>
            <w:noWrap/>
            <w:hideMark/>
          </w:tcPr>
          <w:p w14:paraId="4314FE79" w14:textId="77777777" w:rsidR="00083863" w:rsidRPr="00BE12E6" w:rsidRDefault="00083863" w:rsidP="00083863">
            <w:pPr>
              <w:jc w:val="right"/>
              <w:rPr>
                <w:rFonts w:ascii="Cera Pro Macmillan" w:eastAsia="Times New Roman" w:hAnsi="Cera Pro Macmillan" w:cs="Arial"/>
                <w:b/>
                <w:lang w:eastAsia="en-GB"/>
              </w:rPr>
            </w:pPr>
          </w:p>
        </w:tc>
        <w:tc>
          <w:tcPr>
            <w:tcW w:w="1039" w:type="dxa"/>
            <w:hideMark/>
          </w:tcPr>
          <w:p w14:paraId="17735009"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r>
      <w:tr w:rsidR="00083863" w:rsidRPr="00BE12E6" w14:paraId="7C8760E2" w14:textId="77777777" w:rsidTr="00BE12E6">
        <w:trPr>
          <w:trHeight w:val="266"/>
          <w:jc w:val="center"/>
        </w:trPr>
        <w:tc>
          <w:tcPr>
            <w:tcW w:w="368" w:type="dxa"/>
            <w:hideMark/>
          </w:tcPr>
          <w:p w14:paraId="425D6946" w14:textId="77777777" w:rsidR="00083863" w:rsidRPr="00BE12E6" w:rsidRDefault="00083863" w:rsidP="00083863">
            <w:pPr>
              <w:jc w:val="right"/>
              <w:rPr>
                <w:rFonts w:ascii="Cera Pro Macmillan" w:eastAsia="Times New Roman" w:hAnsi="Cera Pro Macmillan" w:cs="Arial"/>
                <w:lang w:eastAsia="en-GB"/>
              </w:rPr>
            </w:pPr>
          </w:p>
        </w:tc>
        <w:tc>
          <w:tcPr>
            <w:tcW w:w="890" w:type="dxa"/>
            <w:noWrap/>
            <w:hideMark/>
          </w:tcPr>
          <w:p w14:paraId="149C6B1D"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4FC5F25A"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77EF5716"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33ECD284"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1F54DE9B"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15ECB32F"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34A2C181"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62E64AE0" w14:textId="77777777" w:rsidR="00083863" w:rsidRPr="00BE12E6" w:rsidRDefault="00083863" w:rsidP="00083863">
            <w:pPr>
              <w:rPr>
                <w:rFonts w:ascii="Cera Pro Macmillan" w:eastAsia="Times New Roman" w:hAnsi="Cera Pro Macmillan" w:cs="Times New Roman"/>
                <w:lang w:eastAsia="en-GB"/>
              </w:rPr>
            </w:pPr>
          </w:p>
        </w:tc>
        <w:tc>
          <w:tcPr>
            <w:tcW w:w="267" w:type="dxa"/>
            <w:noWrap/>
            <w:hideMark/>
          </w:tcPr>
          <w:p w14:paraId="37D36B7C" w14:textId="77777777" w:rsidR="00083863" w:rsidRPr="00BE12E6" w:rsidRDefault="00083863" w:rsidP="00083863">
            <w:pPr>
              <w:rPr>
                <w:rFonts w:ascii="Cera Pro Macmillan" w:eastAsia="Times New Roman" w:hAnsi="Cera Pro Macmillan" w:cs="Times New Roman"/>
                <w:lang w:eastAsia="en-GB"/>
              </w:rPr>
            </w:pPr>
          </w:p>
        </w:tc>
        <w:tc>
          <w:tcPr>
            <w:tcW w:w="1075" w:type="dxa"/>
            <w:noWrap/>
            <w:hideMark/>
          </w:tcPr>
          <w:p w14:paraId="44CF5468"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60E5E3E2" w14:textId="77777777" w:rsidR="00083863" w:rsidRPr="00BE12E6" w:rsidRDefault="00083863" w:rsidP="00083863">
            <w:pPr>
              <w:jc w:val="right"/>
              <w:rPr>
                <w:rFonts w:ascii="Cera Pro Macmillan" w:eastAsia="Times New Roman" w:hAnsi="Cera Pro Macmillan" w:cs="Times New Roman"/>
                <w:lang w:eastAsia="en-GB"/>
              </w:rPr>
            </w:pPr>
          </w:p>
        </w:tc>
        <w:tc>
          <w:tcPr>
            <w:tcW w:w="990" w:type="dxa"/>
            <w:noWrap/>
            <w:hideMark/>
          </w:tcPr>
          <w:p w14:paraId="6E644797"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181B5AAD" w14:textId="77777777" w:rsidR="00083863" w:rsidRPr="00BE12E6" w:rsidRDefault="00083863" w:rsidP="00083863">
            <w:pPr>
              <w:jc w:val="right"/>
              <w:rPr>
                <w:rFonts w:ascii="Cera Pro Macmillan" w:eastAsia="Times New Roman" w:hAnsi="Cera Pro Macmillan" w:cs="Times New Roman"/>
                <w:lang w:eastAsia="en-GB"/>
              </w:rPr>
            </w:pPr>
          </w:p>
        </w:tc>
        <w:tc>
          <w:tcPr>
            <w:tcW w:w="1039" w:type="dxa"/>
            <w:noWrap/>
            <w:hideMark/>
          </w:tcPr>
          <w:p w14:paraId="6C726B32" w14:textId="77777777" w:rsidR="00083863" w:rsidRPr="00BE12E6" w:rsidRDefault="00083863" w:rsidP="00083863">
            <w:pPr>
              <w:rPr>
                <w:rFonts w:ascii="Cera Pro Macmillan" w:eastAsia="Times New Roman" w:hAnsi="Cera Pro Macmillan" w:cs="Times New Roman"/>
                <w:lang w:eastAsia="en-GB"/>
              </w:rPr>
            </w:pPr>
          </w:p>
        </w:tc>
      </w:tr>
      <w:tr w:rsidR="00083863" w:rsidRPr="00BE12E6" w14:paraId="4CA0F90D" w14:textId="77777777" w:rsidTr="00BE12E6">
        <w:trPr>
          <w:trHeight w:val="266"/>
          <w:jc w:val="center"/>
        </w:trPr>
        <w:tc>
          <w:tcPr>
            <w:tcW w:w="368" w:type="dxa"/>
            <w:hideMark/>
          </w:tcPr>
          <w:p w14:paraId="709CCAE4" w14:textId="77777777" w:rsidR="00083863" w:rsidRPr="00BE12E6" w:rsidRDefault="00083863" w:rsidP="00083863">
            <w:pPr>
              <w:rPr>
                <w:rFonts w:ascii="Cera Pro Macmillan" w:eastAsia="Times New Roman" w:hAnsi="Cera Pro Macmillan" w:cs="Times New Roman"/>
                <w:lang w:eastAsia="en-GB"/>
              </w:rPr>
            </w:pPr>
          </w:p>
        </w:tc>
        <w:tc>
          <w:tcPr>
            <w:tcW w:w="3171" w:type="dxa"/>
            <w:gridSpan w:val="3"/>
            <w:noWrap/>
            <w:hideMark/>
          </w:tcPr>
          <w:p w14:paraId="4A20725B"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Income from social investments</w:t>
            </w:r>
          </w:p>
        </w:tc>
        <w:tc>
          <w:tcPr>
            <w:tcW w:w="766" w:type="dxa"/>
            <w:noWrap/>
            <w:hideMark/>
          </w:tcPr>
          <w:p w14:paraId="59CFEBB1" w14:textId="77777777" w:rsidR="00083863" w:rsidRPr="00BE12E6" w:rsidRDefault="00083863" w:rsidP="00083863">
            <w:pPr>
              <w:rPr>
                <w:rFonts w:ascii="Cera Pro Macmillan" w:eastAsia="Times New Roman" w:hAnsi="Cera Pro Macmillan" w:cs="Arial"/>
                <w:lang w:eastAsia="en-GB"/>
              </w:rPr>
            </w:pPr>
          </w:p>
        </w:tc>
        <w:tc>
          <w:tcPr>
            <w:tcW w:w="222" w:type="dxa"/>
            <w:noWrap/>
            <w:hideMark/>
          </w:tcPr>
          <w:p w14:paraId="1891CEF4"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2CBD1E77"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6E467B11"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20EC3217"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1,395</w:t>
            </w:r>
          </w:p>
        </w:tc>
        <w:tc>
          <w:tcPr>
            <w:tcW w:w="267" w:type="dxa"/>
            <w:noWrap/>
            <w:hideMark/>
          </w:tcPr>
          <w:p w14:paraId="204A5A06" w14:textId="77777777" w:rsidR="00083863" w:rsidRPr="00BE12E6" w:rsidRDefault="00083863" w:rsidP="00083863">
            <w:pPr>
              <w:jc w:val="right"/>
              <w:rPr>
                <w:rFonts w:ascii="Cera Pro Macmillan" w:eastAsia="Times New Roman" w:hAnsi="Cera Pro Macmillan" w:cs="Arial"/>
                <w:lang w:eastAsia="en-GB"/>
              </w:rPr>
            </w:pPr>
          </w:p>
        </w:tc>
        <w:tc>
          <w:tcPr>
            <w:tcW w:w="1075" w:type="dxa"/>
            <w:noWrap/>
            <w:hideMark/>
          </w:tcPr>
          <w:p w14:paraId="5F6C5E76"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w:t>
            </w:r>
          </w:p>
        </w:tc>
        <w:tc>
          <w:tcPr>
            <w:tcW w:w="222" w:type="dxa"/>
            <w:noWrap/>
            <w:hideMark/>
          </w:tcPr>
          <w:p w14:paraId="5B70BD3E" w14:textId="77777777" w:rsidR="00083863" w:rsidRPr="00BE12E6" w:rsidRDefault="00083863" w:rsidP="00083863">
            <w:pPr>
              <w:jc w:val="right"/>
              <w:rPr>
                <w:rFonts w:ascii="Cera Pro Macmillan" w:eastAsia="Times New Roman" w:hAnsi="Cera Pro Macmillan" w:cs="Arial"/>
                <w:lang w:eastAsia="en-GB"/>
              </w:rPr>
            </w:pPr>
          </w:p>
        </w:tc>
        <w:tc>
          <w:tcPr>
            <w:tcW w:w="990" w:type="dxa"/>
            <w:noWrap/>
            <w:hideMark/>
          </w:tcPr>
          <w:p w14:paraId="0F18CE57"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1,395</w:t>
            </w:r>
          </w:p>
        </w:tc>
        <w:tc>
          <w:tcPr>
            <w:tcW w:w="222" w:type="dxa"/>
            <w:noWrap/>
            <w:hideMark/>
          </w:tcPr>
          <w:p w14:paraId="45B098C7" w14:textId="77777777" w:rsidR="00083863" w:rsidRPr="00BE12E6" w:rsidRDefault="00083863" w:rsidP="00083863">
            <w:pPr>
              <w:jc w:val="right"/>
              <w:rPr>
                <w:rFonts w:ascii="Cera Pro Macmillan" w:eastAsia="Times New Roman" w:hAnsi="Cera Pro Macmillan" w:cs="Arial"/>
                <w:lang w:eastAsia="en-GB"/>
              </w:rPr>
            </w:pPr>
          </w:p>
        </w:tc>
        <w:tc>
          <w:tcPr>
            <w:tcW w:w="1039" w:type="dxa"/>
            <w:noWrap/>
            <w:hideMark/>
          </w:tcPr>
          <w:p w14:paraId="22E1D479"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824</w:t>
            </w:r>
          </w:p>
        </w:tc>
      </w:tr>
      <w:tr w:rsidR="00083863" w:rsidRPr="00BE12E6" w14:paraId="6633F73D" w14:textId="77777777" w:rsidTr="00BE12E6">
        <w:trPr>
          <w:trHeight w:val="266"/>
          <w:jc w:val="center"/>
        </w:trPr>
        <w:tc>
          <w:tcPr>
            <w:tcW w:w="368" w:type="dxa"/>
            <w:hideMark/>
          </w:tcPr>
          <w:p w14:paraId="567F526B" w14:textId="77777777" w:rsidR="00083863" w:rsidRPr="00BE12E6" w:rsidRDefault="00083863" w:rsidP="00083863">
            <w:pPr>
              <w:jc w:val="right"/>
              <w:rPr>
                <w:rFonts w:ascii="Cera Pro Macmillan" w:eastAsia="Times New Roman" w:hAnsi="Cera Pro Macmillan" w:cs="Arial"/>
                <w:lang w:eastAsia="en-GB"/>
              </w:rPr>
            </w:pPr>
          </w:p>
        </w:tc>
        <w:tc>
          <w:tcPr>
            <w:tcW w:w="3171" w:type="dxa"/>
            <w:gridSpan w:val="3"/>
            <w:noWrap/>
            <w:hideMark/>
          </w:tcPr>
          <w:p w14:paraId="6D89C5E2"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Other income from charitable activities</w:t>
            </w:r>
          </w:p>
        </w:tc>
        <w:tc>
          <w:tcPr>
            <w:tcW w:w="766" w:type="dxa"/>
            <w:noWrap/>
            <w:hideMark/>
          </w:tcPr>
          <w:p w14:paraId="59796856" w14:textId="77777777" w:rsidR="00083863" w:rsidRPr="00BE12E6" w:rsidRDefault="00083863" w:rsidP="00083863">
            <w:pPr>
              <w:rPr>
                <w:rFonts w:ascii="Cera Pro Macmillan" w:eastAsia="Times New Roman" w:hAnsi="Cera Pro Macmillan" w:cs="Arial"/>
                <w:lang w:eastAsia="en-GB"/>
              </w:rPr>
            </w:pPr>
          </w:p>
        </w:tc>
        <w:tc>
          <w:tcPr>
            <w:tcW w:w="222" w:type="dxa"/>
            <w:noWrap/>
            <w:hideMark/>
          </w:tcPr>
          <w:p w14:paraId="21A48130"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3EFCCF07"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039F090D"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072AF278"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385</w:t>
            </w:r>
          </w:p>
        </w:tc>
        <w:tc>
          <w:tcPr>
            <w:tcW w:w="267" w:type="dxa"/>
            <w:noWrap/>
            <w:hideMark/>
          </w:tcPr>
          <w:p w14:paraId="15A4A8A8" w14:textId="77777777" w:rsidR="00083863" w:rsidRPr="00BE12E6" w:rsidRDefault="00083863" w:rsidP="00083863">
            <w:pPr>
              <w:jc w:val="right"/>
              <w:rPr>
                <w:rFonts w:ascii="Cera Pro Macmillan" w:eastAsia="Times New Roman" w:hAnsi="Cera Pro Macmillan" w:cs="Arial"/>
                <w:lang w:eastAsia="en-GB"/>
              </w:rPr>
            </w:pPr>
          </w:p>
        </w:tc>
        <w:tc>
          <w:tcPr>
            <w:tcW w:w="1075" w:type="dxa"/>
            <w:noWrap/>
            <w:hideMark/>
          </w:tcPr>
          <w:p w14:paraId="68E6FE4F"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21</w:t>
            </w:r>
          </w:p>
        </w:tc>
        <w:tc>
          <w:tcPr>
            <w:tcW w:w="222" w:type="dxa"/>
            <w:noWrap/>
            <w:hideMark/>
          </w:tcPr>
          <w:p w14:paraId="00B70F45" w14:textId="77777777" w:rsidR="00083863" w:rsidRPr="00BE12E6" w:rsidRDefault="00083863" w:rsidP="00083863">
            <w:pPr>
              <w:jc w:val="right"/>
              <w:rPr>
                <w:rFonts w:ascii="Cera Pro Macmillan" w:eastAsia="Times New Roman" w:hAnsi="Cera Pro Macmillan" w:cs="Arial"/>
                <w:lang w:eastAsia="en-GB"/>
              </w:rPr>
            </w:pPr>
          </w:p>
        </w:tc>
        <w:tc>
          <w:tcPr>
            <w:tcW w:w="990" w:type="dxa"/>
            <w:noWrap/>
            <w:hideMark/>
          </w:tcPr>
          <w:p w14:paraId="09D17321"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406</w:t>
            </w:r>
          </w:p>
        </w:tc>
        <w:tc>
          <w:tcPr>
            <w:tcW w:w="222" w:type="dxa"/>
            <w:noWrap/>
            <w:hideMark/>
          </w:tcPr>
          <w:p w14:paraId="433A8125" w14:textId="77777777" w:rsidR="00083863" w:rsidRPr="00BE12E6" w:rsidRDefault="00083863" w:rsidP="00083863">
            <w:pPr>
              <w:jc w:val="right"/>
              <w:rPr>
                <w:rFonts w:ascii="Cera Pro Macmillan" w:eastAsia="Times New Roman" w:hAnsi="Cera Pro Macmillan" w:cs="Arial"/>
                <w:lang w:eastAsia="en-GB"/>
              </w:rPr>
            </w:pPr>
          </w:p>
        </w:tc>
        <w:tc>
          <w:tcPr>
            <w:tcW w:w="1039" w:type="dxa"/>
            <w:noWrap/>
            <w:hideMark/>
          </w:tcPr>
          <w:p w14:paraId="36794AB6" w14:textId="77777777" w:rsidR="00083863" w:rsidRPr="00BE12E6" w:rsidRDefault="00083863" w:rsidP="00083863">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528</w:t>
            </w:r>
          </w:p>
        </w:tc>
      </w:tr>
      <w:tr w:rsidR="00083863" w:rsidRPr="00BE12E6" w14:paraId="6CC38BC2" w14:textId="77777777" w:rsidTr="00BE12E6">
        <w:trPr>
          <w:trHeight w:val="266"/>
          <w:jc w:val="center"/>
        </w:trPr>
        <w:tc>
          <w:tcPr>
            <w:tcW w:w="368" w:type="dxa"/>
            <w:hideMark/>
          </w:tcPr>
          <w:p w14:paraId="72A0D82B" w14:textId="77777777" w:rsidR="00083863" w:rsidRPr="00BE12E6" w:rsidRDefault="00083863" w:rsidP="00083863">
            <w:pPr>
              <w:jc w:val="right"/>
              <w:rPr>
                <w:rFonts w:ascii="Cera Pro Macmillan" w:eastAsia="Times New Roman" w:hAnsi="Cera Pro Macmillan" w:cs="Arial"/>
                <w:lang w:eastAsia="en-GB"/>
              </w:rPr>
            </w:pPr>
          </w:p>
        </w:tc>
        <w:tc>
          <w:tcPr>
            <w:tcW w:w="890" w:type="dxa"/>
            <w:noWrap/>
            <w:hideMark/>
          </w:tcPr>
          <w:p w14:paraId="1F91D0E0"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3806E08A"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7AE0ECB0"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21E524FC"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6EC89390"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1FD1E81C"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52C24A1F"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02A259D6"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267" w:type="dxa"/>
            <w:noWrap/>
            <w:hideMark/>
          </w:tcPr>
          <w:p w14:paraId="295D20AA"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1075" w:type="dxa"/>
            <w:noWrap/>
            <w:hideMark/>
          </w:tcPr>
          <w:p w14:paraId="74BADCE5"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222" w:type="dxa"/>
            <w:noWrap/>
            <w:hideMark/>
          </w:tcPr>
          <w:p w14:paraId="3FB92471" w14:textId="77777777" w:rsidR="00083863" w:rsidRPr="00BE12E6" w:rsidRDefault="00083863" w:rsidP="00083863">
            <w:pPr>
              <w:rPr>
                <w:rFonts w:ascii="Cera Pro Macmillan" w:eastAsia="Times New Roman" w:hAnsi="Cera Pro Macmillan" w:cs="Arial"/>
                <w:lang w:eastAsia="en-GB"/>
              </w:rPr>
            </w:pPr>
          </w:p>
        </w:tc>
        <w:tc>
          <w:tcPr>
            <w:tcW w:w="990" w:type="dxa"/>
            <w:noWrap/>
            <w:hideMark/>
          </w:tcPr>
          <w:p w14:paraId="3CB7E894"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222" w:type="dxa"/>
            <w:noWrap/>
            <w:hideMark/>
          </w:tcPr>
          <w:p w14:paraId="76625452" w14:textId="77777777" w:rsidR="00083863" w:rsidRPr="00BE12E6" w:rsidRDefault="00083863" w:rsidP="00083863">
            <w:pPr>
              <w:rPr>
                <w:rFonts w:ascii="Cera Pro Macmillan" w:eastAsia="Times New Roman" w:hAnsi="Cera Pro Macmillan" w:cs="Arial"/>
                <w:lang w:eastAsia="en-GB"/>
              </w:rPr>
            </w:pPr>
          </w:p>
        </w:tc>
        <w:tc>
          <w:tcPr>
            <w:tcW w:w="1039" w:type="dxa"/>
            <w:noWrap/>
            <w:hideMark/>
          </w:tcPr>
          <w:p w14:paraId="3549D6D5" w14:textId="77777777" w:rsidR="00083863" w:rsidRPr="00BE12E6" w:rsidRDefault="00083863" w:rsidP="00083863">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r>
      <w:tr w:rsidR="00083863" w:rsidRPr="00BE12E6" w14:paraId="02548459" w14:textId="77777777" w:rsidTr="00BE12E6">
        <w:trPr>
          <w:trHeight w:val="392"/>
          <w:jc w:val="center"/>
        </w:trPr>
        <w:tc>
          <w:tcPr>
            <w:tcW w:w="368" w:type="dxa"/>
            <w:hideMark/>
          </w:tcPr>
          <w:p w14:paraId="24D57E46" w14:textId="77777777" w:rsidR="00083863" w:rsidRPr="00BE12E6" w:rsidRDefault="00083863" w:rsidP="00083863">
            <w:pPr>
              <w:rPr>
                <w:rFonts w:ascii="Cera Pro Macmillan" w:eastAsia="Times New Roman" w:hAnsi="Cera Pro Macmillan" w:cs="Arial"/>
                <w:lang w:eastAsia="en-GB"/>
              </w:rPr>
            </w:pPr>
          </w:p>
        </w:tc>
        <w:tc>
          <w:tcPr>
            <w:tcW w:w="890" w:type="dxa"/>
            <w:noWrap/>
            <w:hideMark/>
          </w:tcPr>
          <w:p w14:paraId="2D5A1361" w14:textId="77777777" w:rsidR="00083863" w:rsidRPr="00BE12E6" w:rsidRDefault="00083863" w:rsidP="00083863">
            <w:pPr>
              <w:rPr>
                <w:rFonts w:ascii="Cera Pro Macmillan" w:eastAsia="Times New Roman" w:hAnsi="Cera Pro Macmillan" w:cs="Times New Roman"/>
                <w:lang w:eastAsia="en-GB"/>
              </w:rPr>
            </w:pPr>
          </w:p>
        </w:tc>
        <w:tc>
          <w:tcPr>
            <w:tcW w:w="890" w:type="dxa"/>
            <w:noWrap/>
            <w:hideMark/>
          </w:tcPr>
          <w:p w14:paraId="73A642CE" w14:textId="77777777" w:rsidR="00083863" w:rsidRPr="00BE12E6" w:rsidRDefault="00083863" w:rsidP="00083863">
            <w:pPr>
              <w:rPr>
                <w:rFonts w:ascii="Cera Pro Macmillan" w:eastAsia="Times New Roman" w:hAnsi="Cera Pro Macmillan" w:cs="Times New Roman"/>
                <w:lang w:eastAsia="en-GB"/>
              </w:rPr>
            </w:pPr>
          </w:p>
        </w:tc>
        <w:tc>
          <w:tcPr>
            <w:tcW w:w="1391" w:type="dxa"/>
            <w:noWrap/>
            <w:hideMark/>
          </w:tcPr>
          <w:p w14:paraId="4C5DDF7B" w14:textId="77777777" w:rsidR="00083863" w:rsidRPr="00BE12E6" w:rsidRDefault="00083863" w:rsidP="00083863">
            <w:pPr>
              <w:rPr>
                <w:rFonts w:ascii="Cera Pro Macmillan" w:eastAsia="Times New Roman" w:hAnsi="Cera Pro Macmillan" w:cs="Times New Roman"/>
                <w:lang w:eastAsia="en-GB"/>
              </w:rPr>
            </w:pPr>
          </w:p>
        </w:tc>
        <w:tc>
          <w:tcPr>
            <w:tcW w:w="766" w:type="dxa"/>
            <w:noWrap/>
            <w:hideMark/>
          </w:tcPr>
          <w:p w14:paraId="48535B42"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40E0CA32" w14:textId="77777777" w:rsidR="00083863" w:rsidRPr="00BE12E6" w:rsidRDefault="00083863" w:rsidP="00083863">
            <w:pPr>
              <w:rPr>
                <w:rFonts w:ascii="Cera Pro Macmillan" w:eastAsia="Times New Roman" w:hAnsi="Cera Pro Macmillan" w:cs="Times New Roman"/>
                <w:lang w:eastAsia="en-GB"/>
              </w:rPr>
            </w:pPr>
          </w:p>
        </w:tc>
        <w:tc>
          <w:tcPr>
            <w:tcW w:w="1039" w:type="dxa"/>
            <w:noWrap/>
            <w:hideMark/>
          </w:tcPr>
          <w:p w14:paraId="0AB9A421" w14:textId="77777777" w:rsidR="00083863" w:rsidRPr="00BE12E6" w:rsidRDefault="00083863" w:rsidP="00083863">
            <w:pPr>
              <w:rPr>
                <w:rFonts w:ascii="Cera Pro Macmillan" w:eastAsia="Times New Roman" w:hAnsi="Cera Pro Macmillan" w:cs="Times New Roman"/>
                <w:lang w:eastAsia="en-GB"/>
              </w:rPr>
            </w:pPr>
          </w:p>
        </w:tc>
        <w:tc>
          <w:tcPr>
            <w:tcW w:w="222" w:type="dxa"/>
            <w:noWrap/>
            <w:hideMark/>
          </w:tcPr>
          <w:p w14:paraId="0EDA2FCD" w14:textId="77777777" w:rsidR="00083863" w:rsidRPr="00BE12E6" w:rsidRDefault="00083863" w:rsidP="00083863">
            <w:pPr>
              <w:rPr>
                <w:rFonts w:ascii="Cera Pro Macmillan" w:eastAsia="Times New Roman" w:hAnsi="Cera Pro Macmillan" w:cs="Times New Roman"/>
                <w:lang w:eastAsia="en-GB"/>
              </w:rPr>
            </w:pPr>
          </w:p>
        </w:tc>
        <w:tc>
          <w:tcPr>
            <w:tcW w:w="1254" w:type="dxa"/>
            <w:noWrap/>
            <w:hideMark/>
          </w:tcPr>
          <w:p w14:paraId="63688C95"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1,780</w:t>
            </w:r>
          </w:p>
        </w:tc>
        <w:tc>
          <w:tcPr>
            <w:tcW w:w="267" w:type="dxa"/>
            <w:noWrap/>
            <w:hideMark/>
          </w:tcPr>
          <w:p w14:paraId="3CE62A6A" w14:textId="77777777" w:rsidR="00083863" w:rsidRPr="00BE12E6" w:rsidRDefault="00083863" w:rsidP="00083863">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 </w:t>
            </w:r>
          </w:p>
        </w:tc>
        <w:tc>
          <w:tcPr>
            <w:tcW w:w="1075" w:type="dxa"/>
            <w:noWrap/>
            <w:hideMark/>
          </w:tcPr>
          <w:p w14:paraId="64F5E8C4"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21</w:t>
            </w:r>
          </w:p>
        </w:tc>
        <w:tc>
          <w:tcPr>
            <w:tcW w:w="222" w:type="dxa"/>
            <w:noWrap/>
            <w:hideMark/>
          </w:tcPr>
          <w:p w14:paraId="48EF9340" w14:textId="77777777" w:rsidR="00083863" w:rsidRPr="00BE12E6" w:rsidRDefault="00083863" w:rsidP="00083863">
            <w:pPr>
              <w:jc w:val="right"/>
              <w:rPr>
                <w:rFonts w:ascii="Cera Pro Macmillan" w:eastAsia="Times New Roman" w:hAnsi="Cera Pro Macmillan" w:cs="Arial"/>
                <w:b/>
                <w:lang w:eastAsia="en-GB"/>
              </w:rPr>
            </w:pPr>
          </w:p>
        </w:tc>
        <w:tc>
          <w:tcPr>
            <w:tcW w:w="990" w:type="dxa"/>
            <w:noWrap/>
            <w:hideMark/>
          </w:tcPr>
          <w:p w14:paraId="29F0D53E"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1,801</w:t>
            </w:r>
          </w:p>
        </w:tc>
        <w:tc>
          <w:tcPr>
            <w:tcW w:w="222" w:type="dxa"/>
            <w:noWrap/>
            <w:hideMark/>
          </w:tcPr>
          <w:p w14:paraId="173180F2" w14:textId="77777777" w:rsidR="00083863" w:rsidRPr="00BE12E6" w:rsidRDefault="00083863" w:rsidP="00083863">
            <w:pPr>
              <w:jc w:val="right"/>
              <w:rPr>
                <w:rFonts w:ascii="Cera Pro Macmillan" w:eastAsia="Times New Roman" w:hAnsi="Cera Pro Macmillan" w:cs="Arial"/>
                <w:b/>
                <w:lang w:eastAsia="en-GB"/>
              </w:rPr>
            </w:pPr>
          </w:p>
        </w:tc>
        <w:tc>
          <w:tcPr>
            <w:tcW w:w="1039" w:type="dxa"/>
            <w:noWrap/>
            <w:hideMark/>
          </w:tcPr>
          <w:p w14:paraId="612C7A16" w14:textId="77777777" w:rsidR="00083863" w:rsidRPr="00BE12E6" w:rsidRDefault="00083863" w:rsidP="00083863">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1,352</w:t>
            </w:r>
          </w:p>
        </w:tc>
      </w:tr>
    </w:tbl>
    <w:p w14:paraId="16F43B56" w14:textId="4285CB3F" w:rsidR="003F2550" w:rsidRDefault="003F2550" w:rsidP="004B15FE">
      <w:pPr>
        <w:rPr>
          <w:rFonts w:ascii="Cera Pro Macmillan" w:hAnsi="Cera Pro Macmillan"/>
        </w:rPr>
      </w:pPr>
    </w:p>
    <w:p w14:paraId="21D306A8" w14:textId="77777777" w:rsidR="003F2550" w:rsidRDefault="003F2550">
      <w:pPr>
        <w:rPr>
          <w:rFonts w:ascii="Cera Pro Macmillan" w:hAnsi="Cera Pro Macmillan"/>
        </w:rPr>
      </w:pPr>
      <w:r>
        <w:rPr>
          <w:rFonts w:ascii="Cera Pro Macmillan" w:hAnsi="Cera Pro Macmillan"/>
        </w:rPr>
        <w:br w:type="page"/>
      </w:r>
    </w:p>
    <w:tbl>
      <w:tblPr>
        <w:tblStyle w:val="TableGridLight"/>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ote 6:"/>
        <w:tblDescription w:val="Income from trading activities for 2023 with comparison to 2022."/>
      </w:tblPr>
      <w:tblGrid>
        <w:gridCol w:w="482"/>
        <w:gridCol w:w="908"/>
        <w:gridCol w:w="979"/>
        <w:gridCol w:w="1417"/>
        <w:gridCol w:w="887"/>
        <w:gridCol w:w="335"/>
        <w:gridCol w:w="1650"/>
        <w:gridCol w:w="1275"/>
        <w:gridCol w:w="898"/>
        <w:gridCol w:w="1138"/>
      </w:tblGrid>
      <w:tr w:rsidR="003F2550" w:rsidRPr="00B23E28" w14:paraId="14B447C9" w14:textId="77777777" w:rsidTr="003F2550">
        <w:trPr>
          <w:trHeight w:val="278"/>
          <w:jc w:val="center"/>
        </w:trPr>
        <w:tc>
          <w:tcPr>
            <w:tcW w:w="482" w:type="dxa"/>
            <w:hideMark/>
          </w:tcPr>
          <w:p w14:paraId="56156230" w14:textId="77777777" w:rsidR="003F2550" w:rsidRPr="00FF2BB8" w:rsidRDefault="003F2550" w:rsidP="00FF2BB8">
            <w:pPr>
              <w:rPr>
                <w:rFonts w:ascii="Cera Pro Macmillan" w:eastAsia="Times New Roman" w:hAnsi="Cera Pro Macmillan" w:cs="Arial"/>
                <w:b/>
                <w:bCs/>
                <w:sz w:val="18"/>
                <w:szCs w:val="18"/>
                <w:lang w:eastAsia="en-GB"/>
              </w:rPr>
            </w:pPr>
            <w:r w:rsidRPr="00FF2BB8">
              <w:rPr>
                <w:rFonts w:ascii="Cera Pro Macmillan" w:eastAsia="Times New Roman" w:hAnsi="Cera Pro Macmillan" w:cs="Arial"/>
                <w:b/>
                <w:bCs/>
                <w:sz w:val="18"/>
                <w:szCs w:val="18"/>
                <w:lang w:eastAsia="en-GB"/>
              </w:rPr>
              <w:lastRenderedPageBreak/>
              <w:t>6.</w:t>
            </w:r>
          </w:p>
        </w:tc>
        <w:tc>
          <w:tcPr>
            <w:tcW w:w="3304" w:type="dxa"/>
            <w:gridSpan w:val="3"/>
            <w:noWrap/>
            <w:hideMark/>
          </w:tcPr>
          <w:p w14:paraId="0D64A68E" w14:textId="77777777" w:rsidR="003F2550" w:rsidRPr="00BE12E6" w:rsidRDefault="003F2550" w:rsidP="00FF2BB8">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Income from trading activities</w:t>
            </w:r>
          </w:p>
        </w:tc>
        <w:tc>
          <w:tcPr>
            <w:tcW w:w="887" w:type="dxa"/>
            <w:noWrap/>
            <w:hideMark/>
          </w:tcPr>
          <w:p w14:paraId="69564444" w14:textId="77777777" w:rsidR="003F2550" w:rsidRPr="00BE12E6" w:rsidRDefault="003F2550" w:rsidP="00FF2BB8">
            <w:pPr>
              <w:rPr>
                <w:rFonts w:ascii="Cera Pro Macmillan" w:eastAsia="Times New Roman" w:hAnsi="Cera Pro Macmillan" w:cs="Arial"/>
                <w:b/>
                <w:lang w:eastAsia="en-GB"/>
              </w:rPr>
            </w:pPr>
          </w:p>
        </w:tc>
        <w:tc>
          <w:tcPr>
            <w:tcW w:w="335" w:type="dxa"/>
            <w:noWrap/>
            <w:hideMark/>
          </w:tcPr>
          <w:p w14:paraId="2D85C4C3"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58F58D25" w14:textId="77777777" w:rsidR="003F2550" w:rsidRPr="00BE12E6" w:rsidRDefault="003F2550" w:rsidP="00FF2BB8">
            <w:pPr>
              <w:rPr>
                <w:rFonts w:ascii="Cera Pro Macmillan" w:eastAsia="Times New Roman" w:hAnsi="Cera Pro Macmillan" w:cs="Times New Roman"/>
                <w:lang w:eastAsia="en-GB"/>
              </w:rPr>
            </w:pPr>
          </w:p>
        </w:tc>
        <w:tc>
          <w:tcPr>
            <w:tcW w:w="1275" w:type="dxa"/>
            <w:noWrap/>
            <w:hideMark/>
          </w:tcPr>
          <w:p w14:paraId="00C000CC" w14:textId="77777777" w:rsidR="003F2550" w:rsidRPr="00BE12E6" w:rsidRDefault="003F2550" w:rsidP="00FF2BB8">
            <w:pPr>
              <w:rPr>
                <w:rFonts w:ascii="Cera Pro Macmillan" w:eastAsia="Times New Roman" w:hAnsi="Cera Pro Macmillan" w:cs="Times New Roman"/>
                <w:lang w:eastAsia="en-GB"/>
              </w:rPr>
            </w:pPr>
          </w:p>
        </w:tc>
        <w:tc>
          <w:tcPr>
            <w:tcW w:w="898" w:type="dxa"/>
            <w:noWrap/>
            <w:hideMark/>
          </w:tcPr>
          <w:p w14:paraId="3D9714A1" w14:textId="77777777" w:rsidR="003F2550" w:rsidRPr="00BE12E6" w:rsidRDefault="003F2550" w:rsidP="00FF2BB8">
            <w:pPr>
              <w:rPr>
                <w:rFonts w:ascii="Cera Pro Macmillan" w:eastAsia="Times New Roman" w:hAnsi="Cera Pro Macmillan" w:cs="Times New Roman"/>
                <w:lang w:eastAsia="en-GB"/>
              </w:rPr>
            </w:pPr>
          </w:p>
        </w:tc>
        <w:tc>
          <w:tcPr>
            <w:tcW w:w="1138" w:type="dxa"/>
            <w:noWrap/>
            <w:hideMark/>
          </w:tcPr>
          <w:p w14:paraId="47294120" w14:textId="77777777" w:rsidR="003F2550" w:rsidRPr="00BE12E6" w:rsidRDefault="003F2550" w:rsidP="00FF2BB8">
            <w:pPr>
              <w:rPr>
                <w:rFonts w:ascii="Cera Pro Macmillan" w:eastAsia="Times New Roman" w:hAnsi="Cera Pro Macmillan" w:cs="Times New Roman"/>
                <w:lang w:eastAsia="en-GB"/>
              </w:rPr>
            </w:pPr>
          </w:p>
        </w:tc>
      </w:tr>
      <w:tr w:rsidR="003F2550" w:rsidRPr="00B23E28" w14:paraId="7E898010" w14:textId="77777777" w:rsidTr="003F2550">
        <w:trPr>
          <w:trHeight w:val="261"/>
          <w:jc w:val="center"/>
        </w:trPr>
        <w:tc>
          <w:tcPr>
            <w:tcW w:w="482" w:type="dxa"/>
            <w:noWrap/>
            <w:hideMark/>
          </w:tcPr>
          <w:p w14:paraId="6332B7B8" w14:textId="77777777" w:rsidR="003F2550" w:rsidRPr="00FF2BB8" w:rsidRDefault="003F2550" w:rsidP="00FF2BB8">
            <w:pPr>
              <w:rPr>
                <w:rFonts w:ascii="Cera Pro Macmillan" w:eastAsia="Times New Roman" w:hAnsi="Cera Pro Macmillan" w:cs="Times New Roman"/>
                <w:sz w:val="18"/>
                <w:szCs w:val="18"/>
                <w:lang w:eastAsia="en-GB"/>
              </w:rPr>
            </w:pPr>
          </w:p>
        </w:tc>
        <w:tc>
          <w:tcPr>
            <w:tcW w:w="908" w:type="dxa"/>
            <w:noWrap/>
            <w:hideMark/>
          </w:tcPr>
          <w:p w14:paraId="2BBEF58C"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57DEBE52"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17382E0D"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614B6F87"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260280D6"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76EC2688" w14:textId="77777777" w:rsidR="003F2550" w:rsidRPr="00BE12E6" w:rsidRDefault="003F2550" w:rsidP="00FF2BB8">
            <w:pPr>
              <w:rPr>
                <w:rFonts w:ascii="Cera Pro Macmillan" w:eastAsia="Times New Roman" w:hAnsi="Cera Pro Macmillan" w:cs="Times New Roman"/>
                <w:lang w:eastAsia="en-GB"/>
              </w:rPr>
            </w:pPr>
          </w:p>
        </w:tc>
        <w:tc>
          <w:tcPr>
            <w:tcW w:w="1275" w:type="dxa"/>
            <w:noWrap/>
            <w:hideMark/>
          </w:tcPr>
          <w:p w14:paraId="7C812113" w14:textId="77777777" w:rsidR="003F2550" w:rsidRPr="00BE12E6" w:rsidRDefault="003F2550" w:rsidP="00FF2BB8">
            <w:pPr>
              <w:rPr>
                <w:rFonts w:ascii="Cera Pro Macmillan" w:eastAsia="Times New Roman" w:hAnsi="Cera Pro Macmillan" w:cs="Times New Roman"/>
                <w:lang w:eastAsia="en-GB"/>
              </w:rPr>
            </w:pPr>
          </w:p>
        </w:tc>
        <w:tc>
          <w:tcPr>
            <w:tcW w:w="898" w:type="dxa"/>
            <w:noWrap/>
            <w:hideMark/>
          </w:tcPr>
          <w:p w14:paraId="7C95607C" w14:textId="77777777" w:rsidR="003F2550" w:rsidRPr="00BE12E6" w:rsidRDefault="003F2550" w:rsidP="00FF2BB8">
            <w:pPr>
              <w:rPr>
                <w:rFonts w:ascii="Cera Pro Macmillan" w:eastAsia="Times New Roman" w:hAnsi="Cera Pro Macmillan" w:cs="Times New Roman"/>
                <w:lang w:eastAsia="en-GB"/>
              </w:rPr>
            </w:pPr>
          </w:p>
        </w:tc>
        <w:tc>
          <w:tcPr>
            <w:tcW w:w="1138" w:type="dxa"/>
            <w:noWrap/>
            <w:hideMark/>
          </w:tcPr>
          <w:p w14:paraId="5EA517A8" w14:textId="77777777" w:rsidR="003F2550" w:rsidRPr="00BE12E6" w:rsidRDefault="003F2550" w:rsidP="00FF2BB8">
            <w:pPr>
              <w:rPr>
                <w:rFonts w:ascii="Cera Pro Macmillan" w:eastAsia="Times New Roman" w:hAnsi="Cera Pro Macmillan" w:cs="Times New Roman"/>
                <w:lang w:eastAsia="en-GB"/>
              </w:rPr>
            </w:pPr>
          </w:p>
        </w:tc>
      </w:tr>
      <w:tr w:rsidR="003F2550" w:rsidRPr="00B23E28" w14:paraId="7A3C9A4A" w14:textId="77777777" w:rsidTr="003F2550">
        <w:trPr>
          <w:trHeight w:val="295"/>
          <w:jc w:val="center"/>
        </w:trPr>
        <w:tc>
          <w:tcPr>
            <w:tcW w:w="482" w:type="dxa"/>
            <w:noWrap/>
            <w:hideMark/>
          </w:tcPr>
          <w:p w14:paraId="7C02E590" w14:textId="77777777" w:rsidR="003F2550" w:rsidRPr="00FF2BB8" w:rsidRDefault="003F2550" w:rsidP="00FF2BB8">
            <w:pPr>
              <w:rPr>
                <w:rFonts w:ascii="Cera Pro Macmillan" w:eastAsia="Times New Roman" w:hAnsi="Cera Pro Macmillan" w:cs="Times New Roman"/>
                <w:sz w:val="18"/>
                <w:szCs w:val="18"/>
                <w:lang w:eastAsia="en-GB"/>
              </w:rPr>
            </w:pPr>
          </w:p>
        </w:tc>
        <w:tc>
          <w:tcPr>
            <w:tcW w:w="908" w:type="dxa"/>
            <w:noWrap/>
            <w:hideMark/>
          </w:tcPr>
          <w:p w14:paraId="162DB9FB"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73447E9D"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25BA423A"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758B61D7"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7F356CD6"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61DB8AE1" w14:textId="77777777" w:rsidR="003F2550" w:rsidRPr="00BE12E6" w:rsidRDefault="003F2550" w:rsidP="00FF2BB8">
            <w:pPr>
              <w:jc w:val="right"/>
              <w:rPr>
                <w:rFonts w:ascii="Cera Pro Macmillan" w:eastAsia="Times New Roman" w:hAnsi="Cera Pro Macmillan" w:cs="Times New Roman"/>
                <w:lang w:eastAsia="en-GB"/>
              </w:rPr>
            </w:pPr>
          </w:p>
        </w:tc>
        <w:tc>
          <w:tcPr>
            <w:tcW w:w="1275" w:type="dxa"/>
            <w:hideMark/>
          </w:tcPr>
          <w:p w14:paraId="4A1C09A7" w14:textId="77777777" w:rsidR="003F2550" w:rsidRPr="00BE12E6" w:rsidRDefault="003F2550" w:rsidP="00FF2BB8">
            <w:pPr>
              <w:jc w:val="right"/>
              <w:rPr>
                <w:rFonts w:ascii="Cera Pro Macmillan" w:eastAsia="Times New Roman" w:hAnsi="Cera Pro Macmillan" w:cs="Times New Roman"/>
                <w:lang w:eastAsia="en-GB"/>
              </w:rPr>
            </w:pPr>
          </w:p>
        </w:tc>
        <w:tc>
          <w:tcPr>
            <w:tcW w:w="898" w:type="dxa"/>
            <w:hideMark/>
          </w:tcPr>
          <w:p w14:paraId="33AA9CCB"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 xml:space="preserve">2023 </w:t>
            </w:r>
          </w:p>
        </w:tc>
        <w:tc>
          <w:tcPr>
            <w:tcW w:w="1138" w:type="dxa"/>
            <w:hideMark/>
          </w:tcPr>
          <w:p w14:paraId="4D48BB0C"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 xml:space="preserve">2022 </w:t>
            </w:r>
          </w:p>
        </w:tc>
      </w:tr>
      <w:tr w:rsidR="003F2550" w:rsidRPr="00B23E28" w14:paraId="39229D46" w14:textId="77777777" w:rsidTr="003F2550">
        <w:trPr>
          <w:trHeight w:val="295"/>
          <w:jc w:val="center"/>
        </w:trPr>
        <w:tc>
          <w:tcPr>
            <w:tcW w:w="482" w:type="dxa"/>
            <w:noWrap/>
            <w:hideMark/>
          </w:tcPr>
          <w:p w14:paraId="01F80E69"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908" w:type="dxa"/>
            <w:noWrap/>
            <w:hideMark/>
          </w:tcPr>
          <w:p w14:paraId="244D79A2"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4B400B21"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72F7C235"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25E26790"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79ABBFF9"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73306CF9"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Unrestricted</w:t>
            </w:r>
          </w:p>
        </w:tc>
        <w:tc>
          <w:tcPr>
            <w:tcW w:w="1275" w:type="dxa"/>
            <w:hideMark/>
          </w:tcPr>
          <w:p w14:paraId="34CF7207"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Restricted</w:t>
            </w:r>
          </w:p>
        </w:tc>
        <w:tc>
          <w:tcPr>
            <w:tcW w:w="898" w:type="dxa"/>
            <w:hideMark/>
          </w:tcPr>
          <w:p w14:paraId="2A0C0026"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Total</w:t>
            </w:r>
          </w:p>
        </w:tc>
        <w:tc>
          <w:tcPr>
            <w:tcW w:w="1138" w:type="dxa"/>
            <w:hideMark/>
          </w:tcPr>
          <w:p w14:paraId="0D275633"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Total</w:t>
            </w:r>
          </w:p>
        </w:tc>
      </w:tr>
      <w:tr w:rsidR="003F2550" w:rsidRPr="00B23E28" w14:paraId="4655F036" w14:textId="77777777" w:rsidTr="003F2550">
        <w:trPr>
          <w:trHeight w:val="278"/>
          <w:jc w:val="center"/>
        </w:trPr>
        <w:tc>
          <w:tcPr>
            <w:tcW w:w="482" w:type="dxa"/>
            <w:noWrap/>
            <w:hideMark/>
          </w:tcPr>
          <w:p w14:paraId="7FF8497D"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908" w:type="dxa"/>
            <w:noWrap/>
            <w:hideMark/>
          </w:tcPr>
          <w:p w14:paraId="7328300D"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67C85570" w14:textId="77777777" w:rsidR="003F2550" w:rsidRPr="00BE12E6" w:rsidRDefault="003F2550" w:rsidP="00FF2BB8">
            <w:pPr>
              <w:jc w:val="right"/>
              <w:rPr>
                <w:rFonts w:ascii="Cera Pro Macmillan" w:eastAsia="Times New Roman" w:hAnsi="Cera Pro Macmillan" w:cs="Times New Roman"/>
                <w:lang w:eastAsia="en-GB"/>
              </w:rPr>
            </w:pPr>
          </w:p>
        </w:tc>
        <w:tc>
          <w:tcPr>
            <w:tcW w:w="1417" w:type="dxa"/>
            <w:noWrap/>
            <w:hideMark/>
          </w:tcPr>
          <w:p w14:paraId="0B828720" w14:textId="77777777" w:rsidR="003F2550" w:rsidRPr="00BE12E6" w:rsidRDefault="003F2550" w:rsidP="00FF2BB8">
            <w:pPr>
              <w:jc w:val="right"/>
              <w:rPr>
                <w:rFonts w:ascii="Cera Pro Macmillan" w:eastAsia="Times New Roman" w:hAnsi="Cera Pro Macmillan" w:cs="Times New Roman"/>
                <w:lang w:eastAsia="en-GB"/>
              </w:rPr>
            </w:pPr>
          </w:p>
        </w:tc>
        <w:tc>
          <w:tcPr>
            <w:tcW w:w="887" w:type="dxa"/>
            <w:noWrap/>
            <w:hideMark/>
          </w:tcPr>
          <w:p w14:paraId="29869D82" w14:textId="77777777" w:rsidR="003F2550" w:rsidRPr="00BE12E6" w:rsidRDefault="003F2550" w:rsidP="00FF2BB8">
            <w:pPr>
              <w:jc w:val="right"/>
              <w:rPr>
                <w:rFonts w:ascii="Cera Pro Macmillan" w:eastAsia="Times New Roman" w:hAnsi="Cera Pro Macmillan" w:cs="Times New Roman"/>
                <w:lang w:eastAsia="en-GB"/>
              </w:rPr>
            </w:pPr>
          </w:p>
        </w:tc>
        <w:tc>
          <w:tcPr>
            <w:tcW w:w="335" w:type="dxa"/>
            <w:noWrap/>
            <w:hideMark/>
          </w:tcPr>
          <w:p w14:paraId="2C5557A0" w14:textId="77777777" w:rsidR="003F2550" w:rsidRPr="00BE12E6" w:rsidRDefault="003F2550" w:rsidP="00FF2BB8">
            <w:pPr>
              <w:jc w:val="right"/>
              <w:rPr>
                <w:rFonts w:ascii="Cera Pro Macmillan" w:eastAsia="Times New Roman" w:hAnsi="Cera Pro Macmillan" w:cs="Times New Roman"/>
                <w:lang w:eastAsia="en-GB"/>
              </w:rPr>
            </w:pPr>
          </w:p>
        </w:tc>
        <w:tc>
          <w:tcPr>
            <w:tcW w:w="1650" w:type="dxa"/>
            <w:hideMark/>
          </w:tcPr>
          <w:p w14:paraId="1DB5687F"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c>
          <w:tcPr>
            <w:tcW w:w="1275" w:type="dxa"/>
            <w:hideMark/>
          </w:tcPr>
          <w:p w14:paraId="07AC0CCB"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c>
          <w:tcPr>
            <w:tcW w:w="898" w:type="dxa"/>
            <w:hideMark/>
          </w:tcPr>
          <w:p w14:paraId="5F340C69"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£'000</w:t>
            </w:r>
          </w:p>
        </w:tc>
        <w:tc>
          <w:tcPr>
            <w:tcW w:w="1138" w:type="dxa"/>
            <w:hideMark/>
          </w:tcPr>
          <w:p w14:paraId="585169D5"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£'000</w:t>
            </w:r>
          </w:p>
        </w:tc>
      </w:tr>
      <w:tr w:rsidR="003F2550" w:rsidRPr="00B23E28" w14:paraId="5EA187D9" w14:textId="77777777" w:rsidTr="003F2550">
        <w:trPr>
          <w:trHeight w:val="278"/>
          <w:jc w:val="center"/>
        </w:trPr>
        <w:tc>
          <w:tcPr>
            <w:tcW w:w="482" w:type="dxa"/>
            <w:noWrap/>
            <w:hideMark/>
          </w:tcPr>
          <w:p w14:paraId="69ED2DAB"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908" w:type="dxa"/>
            <w:noWrap/>
            <w:hideMark/>
          </w:tcPr>
          <w:p w14:paraId="4AFDE218"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08D79EEB"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52F85BEF"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1CEBD35E"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1E187413"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703AD80D" w14:textId="77777777" w:rsidR="003F2550" w:rsidRPr="00BE12E6" w:rsidRDefault="003F2550" w:rsidP="00FF2BB8">
            <w:pPr>
              <w:rPr>
                <w:rFonts w:ascii="Cera Pro Macmillan" w:eastAsia="Times New Roman" w:hAnsi="Cera Pro Macmillan" w:cs="Times New Roman"/>
                <w:lang w:eastAsia="en-GB"/>
              </w:rPr>
            </w:pPr>
          </w:p>
        </w:tc>
        <w:tc>
          <w:tcPr>
            <w:tcW w:w="1275" w:type="dxa"/>
            <w:noWrap/>
            <w:hideMark/>
          </w:tcPr>
          <w:p w14:paraId="5BD77EA4" w14:textId="77777777" w:rsidR="003F2550" w:rsidRPr="00BE12E6" w:rsidRDefault="003F2550" w:rsidP="00FF2BB8">
            <w:pPr>
              <w:rPr>
                <w:rFonts w:ascii="Cera Pro Macmillan" w:eastAsia="Times New Roman" w:hAnsi="Cera Pro Macmillan" w:cs="Times New Roman"/>
                <w:lang w:eastAsia="en-GB"/>
              </w:rPr>
            </w:pPr>
          </w:p>
        </w:tc>
        <w:tc>
          <w:tcPr>
            <w:tcW w:w="898" w:type="dxa"/>
            <w:noWrap/>
            <w:hideMark/>
          </w:tcPr>
          <w:p w14:paraId="3E62E74A" w14:textId="77777777" w:rsidR="003F2550" w:rsidRPr="00BE12E6" w:rsidRDefault="003F2550" w:rsidP="00FF2BB8">
            <w:pPr>
              <w:rPr>
                <w:rFonts w:ascii="Cera Pro Macmillan" w:eastAsia="Times New Roman" w:hAnsi="Cera Pro Macmillan" w:cs="Times New Roman"/>
                <w:lang w:eastAsia="en-GB"/>
              </w:rPr>
            </w:pPr>
          </w:p>
        </w:tc>
        <w:tc>
          <w:tcPr>
            <w:tcW w:w="1138" w:type="dxa"/>
            <w:noWrap/>
            <w:hideMark/>
          </w:tcPr>
          <w:p w14:paraId="5ABB4DB9" w14:textId="77777777" w:rsidR="003F2550" w:rsidRPr="00BE12E6" w:rsidRDefault="003F2550" w:rsidP="00FF2BB8">
            <w:pPr>
              <w:rPr>
                <w:rFonts w:ascii="Cera Pro Macmillan" w:eastAsia="Times New Roman" w:hAnsi="Cera Pro Macmillan" w:cs="Times New Roman"/>
                <w:lang w:eastAsia="en-GB"/>
              </w:rPr>
            </w:pPr>
          </w:p>
        </w:tc>
      </w:tr>
      <w:tr w:rsidR="003F2550" w:rsidRPr="00B23E28" w14:paraId="2F8A3E27" w14:textId="77777777" w:rsidTr="003F2550">
        <w:trPr>
          <w:trHeight w:val="278"/>
          <w:jc w:val="center"/>
        </w:trPr>
        <w:tc>
          <w:tcPr>
            <w:tcW w:w="482" w:type="dxa"/>
            <w:noWrap/>
            <w:hideMark/>
          </w:tcPr>
          <w:p w14:paraId="75E58145" w14:textId="77777777" w:rsidR="003F2550" w:rsidRPr="00FF2BB8" w:rsidRDefault="003F2550" w:rsidP="00FF2BB8">
            <w:pPr>
              <w:rPr>
                <w:rFonts w:ascii="Cera Pro Macmillan" w:eastAsia="Times New Roman" w:hAnsi="Cera Pro Macmillan" w:cs="Times New Roman"/>
                <w:sz w:val="18"/>
                <w:szCs w:val="18"/>
                <w:lang w:eastAsia="en-GB"/>
              </w:rPr>
            </w:pPr>
          </w:p>
        </w:tc>
        <w:tc>
          <w:tcPr>
            <w:tcW w:w="1887" w:type="dxa"/>
            <w:gridSpan w:val="2"/>
            <w:noWrap/>
            <w:hideMark/>
          </w:tcPr>
          <w:p w14:paraId="009D346C"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Lottery and raffle</w:t>
            </w:r>
          </w:p>
        </w:tc>
        <w:tc>
          <w:tcPr>
            <w:tcW w:w="1417" w:type="dxa"/>
            <w:noWrap/>
            <w:hideMark/>
          </w:tcPr>
          <w:p w14:paraId="29F0CC8E" w14:textId="77777777" w:rsidR="003F2550" w:rsidRPr="00BE12E6" w:rsidRDefault="003F2550" w:rsidP="00FF2BB8">
            <w:pPr>
              <w:rPr>
                <w:rFonts w:ascii="Cera Pro Macmillan" w:eastAsia="Times New Roman" w:hAnsi="Cera Pro Macmillan" w:cs="Arial"/>
                <w:lang w:eastAsia="en-GB"/>
              </w:rPr>
            </w:pPr>
          </w:p>
        </w:tc>
        <w:tc>
          <w:tcPr>
            <w:tcW w:w="887" w:type="dxa"/>
            <w:noWrap/>
            <w:hideMark/>
          </w:tcPr>
          <w:p w14:paraId="15E43BB5"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6FD33EBE"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12517D43"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13,698</w:t>
            </w:r>
          </w:p>
        </w:tc>
        <w:tc>
          <w:tcPr>
            <w:tcW w:w="1275" w:type="dxa"/>
            <w:noWrap/>
            <w:hideMark/>
          </w:tcPr>
          <w:p w14:paraId="22C09A94"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w:t>
            </w:r>
          </w:p>
        </w:tc>
        <w:tc>
          <w:tcPr>
            <w:tcW w:w="898" w:type="dxa"/>
            <w:noWrap/>
            <w:hideMark/>
          </w:tcPr>
          <w:p w14:paraId="0A0F09C7"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13,698</w:t>
            </w:r>
          </w:p>
        </w:tc>
        <w:tc>
          <w:tcPr>
            <w:tcW w:w="1138" w:type="dxa"/>
            <w:noWrap/>
            <w:hideMark/>
          </w:tcPr>
          <w:p w14:paraId="017CE5D8"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13,471</w:t>
            </w:r>
          </w:p>
        </w:tc>
      </w:tr>
      <w:tr w:rsidR="003F2550" w:rsidRPr="00B23E28" w14:paraId="76339102" w14:textId="77777777" w:rsidTr="003F2550">
        <w:trPr>
          <w:trHeight w:val="278"/>
          <w:jc w:val="center"/>
        </w:trPr>
        <w:tc>
          <w:tcPr>
            <w:tcW w:w="482" w:type="dxa"/>
            <w:noWrap/>
            <w:hideMark/>
          </w:tcPr>
          <w:p w14:paraId="657F17DD"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3304" w:type="dxa"/>
            <w:gridSpan w:val="3"/>
            <w:noWrap/>
            <w:hideMark/>
          </w:tcPr>
          <w:p w14:paraId="57C35961"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 xml:space="preserve">Local fundraising </w:t>
            </w:r>
            <w:proofErr w:type="gramStart"/>
            <w:r w:rsidRPr="00BE12E6">
              <w:rPr>
                <w:rFonts w:ascii="Cera Pro Macmillan" w:eastAsia="Times New Roman" w:hAnsi="Cera Pro Macmillan" w:cs="Arial"/>
                <w:lang w:eastAsia="en-GB"/>
              </w:rPr>
              <w:t>committees</w:t>
            </w:r>
            <w:proofErr w:type="gramEnd"/>
            <w:r w:rsidRPr="00BE12E6">
              <w:rPr>
                <w:rFonts w:ascii="Cera Pro Macmillan" w:eastAsia="Times New Roman" w:hAnsi="Cera Pro Macmillan" w:cs="Arial"/>
                <w:lang w:eastAsia="en-GB"/>
              </w:rPr>
              <w:t xml:space="preserve"> sales</w:t>
            </w:r>
          </w:p>
        </w:tc>
        <w:tc>
          <w:tcPr>
            <w:tcW w:w="887" w:type="dxa"/>
            <w:noWrap/>
            <w:hideMark/>
          </w:tcPr>
          <w:p w14:paraId="7C48C988" w14:textId="77777777" w:rsidR="003F2550" w:rsidRPr="00BE12E6" w:rsidRDefault="003F2550" w:rsidP="00FF2BB8">
            <w:pPr>
              <w:rPr>
                <w:rFonts w:ascii="Cera Pro Macmillan" w:eastAsia="Times New Roman" w:hAnsi="Cera Pro Macmillan" w:cs="Arial"/>
                <w:lang w:eastAsia="en-GB"/>
              </w:rPr>
            </w:pPr>
          </w:p>
        </w:tc>
        <w:tc>
          <w:tcPr>
            <w:tcW w:w="335" w:type="dxa"/>
            <w:noWrap/>
            <w:hideMark/>
          </w:tcPr>
          <w:p w14:paraId="0F686ACF"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3CED11E5"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149</w:t>
            </w:r>
          </w:p>
        </w:tc>
        <w:tc>
          <w:tcPr>
            <w:tcW w:w="1275" w:type="dxa"/>
            <w:noWrap/>
            <w:hideMark/>
          </w:tcPr>
          <w:p w14:paraId="0364FD8F"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436</w:t>
            </w:r>
          </w:p>
        </w:tc>
        <w:tc>
          <w:tcPr>
            <w:tcW w:w="898" w:type="dxa"/>
            <w:noWrap/>
            <w:hideMark/>
          </w:tcPr>
          <w:p w14:paraId="05B02FED"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585</w:t>
            </w:r>
          </w:p>
        </w:tc>
        <w:tc>
          <w:tcPr>
            <w:tcW w:w="1138" w:type="dxa"/>
            <w:noWrap/>
            <w:hideMark/>
          </w:tcPr>
          <w:p w14:paraId="3E76FF79"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463</w:t>
            </w:r>
          </w:p>
        </w:tc>
      </w:tr>
      <w:tr w:rsidR="003F2550" w:rsidRPr="00B23E28" w14:paraId="548C013A" w14:textId="77777777" w:rsidTr="003F2550">
        <w:trPr>
          <w:trHeight w:val="278"/>
          <w:jc w:val="center"/>
        </w:trPr>
        <w:tc>
          <w:tcPr>
            <w:tcW w:w="482" w:type="dxa"/>
            <w:noWrap/>
            <w:hideMark/>
          </w:tcPr>
          <w:p w14:paraId="334EE194"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4191" w:type="dxa"/>
            <w:gridSpan w:val="4"/>
            <w:hideMark/>
          </w:tcPr>
          <w:p w14:paraId="56B472FE"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Fundraising events</w:t>
            </w:r>
          </w:p>
        </w:tc>
        <w:tc>
          <w:tcPr>
            <w:tcW w:w="335" w:type="dxa"/>
          </w:tcPr>
          <w:p w14:paraId="7430BB50" w14:textId="5F1C2B42" w:rsidR="003F2550" w:rsidRPr="00BE12E6" w:rsidRDefault="003F2550" w:rsidP="00FF2BB8">
            <w:pPr>
              <w:rPr>
                <w:rFonts w:ascii="Cera Pro Macmillan" w:eastAsia="Times New Roman" w:hAnsi="Cera Pro Macmillan" w:cs="Arial"/>
                <w:lang w:eastAsia="en-GB"/>
              </w:rPr>
            </w:pPr>
          </w:p>
        </w:tc>
        <w:tc>
          <w:tcPr>
            <w:tcW w:w="1650" w:type="dxa"/>
            <w:noWrap/>
            <w:hideMark/>
          </w:tcPr>
          <w:p w14:paraId="6B8A1139"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517</w:t>
            </w:r>
          </w:p>
        </w:tc>
        <w:tc>
          <w:tcPr>
            <w:tcW w:w="1275" w:type="dxa"/>
            <w:noWrap/>
            <w:hideMark/>
          </w:tcPr>
          <w:p w14:paraId="304E0495"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109</w:t>
            </w:r>
          </w:p>
        </w:tc>
        <w:tc>
          <w:tcPr>
            <w:tcW w:w="898" w:type="dxa"/>
            <w:noWrap/>
            <w:hideMark/>
          </w:tcPr>
          <w:p w14:paraId="3297505C"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626</w:t>
            </w:r>
          </w:p>
        </w:tc>
        <w:tc>
          <w:tcPr>
            <w:tcW w:w="1138" w:type="dxa"/>
            <w:noWrap/>
            <w:hideMark/>
          </w:tcPr>
          <w:p w14:paraId="06DC82A1"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595</w:t>
            </w:r>
          </w:p>
        </w:tc>
      </w:tr>
      <w:tr w:rsidR="003F2550" w:rsidRPr="00B23E28" w14:paraId="3706F109" w14:textId="77777777" w:rsidTr="003F2550">
        <w:trPr>
          <w:trHeight w:val="278"/>
          <w:jc w:val="center"/>
        </w:trPr>
        <w:tc>
          <w:tcPr>
            <w:tcW w:w="482" w:type="dxa"/>
            <w:noWrap/>
            <w:hideMark/>
          </w:tcPr>
          <w:p w14:paraId="1A17E464"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3304" w:type="dxa"/>
            <w:gridSpan w:val="3"/>
            <w:noWrap/>
            <w:hideMark/>
          </w:tcPr>
          <w:p w14:paraId="21A18D66"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 xml:space="preserve">Corporate and other trading income </w:t>
            </w:r>
          </w:p>
        </w:tc>
        <w:tc>
          <w:tcPr>
            <w:tcW w:w="887" w:type="dxa"/>
            <w:noWrap/>
            <w:hideMark/>
          </w:tcPr>
          <w:p w14:paraId="4DBA36F4" w14:textId="77777777" w:rsidR="003F2550" w:rsidRPr="00BE12E6" w:rsidRDefault="003F2550" w:rsidP="00FF2BB8">
            <w:pPr>
              <w:rPr>
                <w:rFonts w:ascii="Cera Pro Macmillan" w:eastAsia="Times New Roman" w:hAnsi="Cera Pro Macmillan" w:cs="Arial"/>
                <w:lang w:eastAsia="en-GB"/>
              </w:rPr>
            </w:pPr>
          </w:p>
        </w:tc>
        <w:tc>
          <w:tcPr>
            <w:tcW w:w="335" w:type="dxa"/>
            <w:noWrap/>
            <w:hideMark/>
          </w:tcPr>
          <w:p w14:paraId="7BDB119E"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33D3B6BE"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2,932</w:t>
            </w:r>
          </w:p>
        </w:tc>
        <w:tc>
          <w:tcPr>
            <w:tcW w:w="1275" w:type="dxa"/>
            <w:noWrap/>
            <w:hideMark/>
          </w:tcPr>
          <w:p w14:paraId="60B30576"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w:t>
            </w:r>
          </w:p>
        </w:tc>
        <w:tc>
          <w:tcPr>
            <w:tcW w:w="898" w:type="dxa"/>
            <w:noWrap/>
            <w:hideMark/>
          </w:tcPr>
          <w:p w14:paraId="507E3D1D"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2,932</w:t>
            </w:r>
          </w:p>
        </w:tc>
        <w:tc>
          <w:tcPr>
            <w:tcW w:w="1138" w:type="dxa"/>
            <w:noWrap/>
            <w:hideMark/>
          </w:tcPr>
          <w:p w14:paraId="6862F2BB" w14:textId="77777777" w:rsidR="003F2550" w:rsidRPr="00BE12E6" w:rsidRDefault="003F2550" w:rsidP="00FF2BB8">
            <w:pPr>
              <w:jc w:val="right"/>
              <w:rPr>
                <w:rFonts w:ascii="Cera Pro Macmillan" w:eastAsia="Times New Roman" w:hAnsi="Cera Pro Macmillan" w:cs="Arial"/>
                <w:lang w:eastAsia="en-GB"/>
              </w:rPr>
            </w:pPr>
            <w:r w:rsidRPr="00BE12E6">
              <w:rPr>
                <w:rFonts w:ascii="Cera Pro Macmillan" w:eastAsia="Times New Roman" w:hAnsi="Cera Pro Macmillan" w:cs="Arial"/>
                <w:lang w:eastAsia="en-GB"/>
              </w:rPr>
              <w:t>2,697</w:t>
            </w:r>
          </w:p>
        </w:tc>
      </w:tr>
      <w:tr w:rsidR="003F2550" w:rsidRPr="00B23E28" w14:paraId="5D3AA3D8" w14:textId="77777777" w:rsidTr="003F2550">
        <w:trPr>
          <w:trHeight w:val="278"/>
          <w:jc w:val="center"/>
        </w:trPr>
        <w:tc>
          <w:tcPr>
            <w:tcW w:w="482" w:type="dxa"/>
            <w:noWrap/>
            <w:hideMark/>
          </w:tcPr>
          <w:p w14:paraId="2059BED6" w14:textId="77777777" w:rsidR="003F2550" w:rsidRPr="00FF2BB8" w:rsidRDefault="003F2550" w:rsidP="00FF2BB8">
            <w:pPr>
              <w:jc w:val="right"/>
              <w:rPr>
                <w:rFonts w:ascii="Cera Pro Macmillan" w:eastAsia="Times New Roman" w:hAnsi="Cera Pro Macmillan" w:cs="Arial"/>
                <w:sz w:val="18"/>
                <w:szCs w:val="18"/>
                <w:lang w:eastAsia="en-GB"/>
              </w:rPr>
            </w:pPr>
          </w:p>
        </w:tc>
        <w:tc>
          <w:tcPr>
            <w:tcW w:w="908" w:type="dxa"/>
            <w:noWrap/>
            <w:hideMark/>
          </w:tcPr>
          <w:p w14:paraId="2DFAE60B"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0D5806B8"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050688B4"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66B71C48"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19C4ED85"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1024F379" w14:textId="77777777" w:rsidR="003F2550" w:rsidRPr="00BE12E6" w:rsidRDefault="003F2550" w:rsidP="00FF2BB8">
            <w:pPr>
              <w:rPr>
                <w:rFonts w:ascii="Cera Pro Macmillan" w:eastAsia="Times New Roman" w:hAnsi="Cera Pro Macmillan" w:cs="Times New Roman"/>
                <w:lang w:eastAsia="en-GB"/>
              </w:rPr>
            </w:pPr>
          </w:p>
        </w:tc>
        <w:tc>
          <w:tcPr>
            <w:tcW w:w="1275" w:type="dxa"/>
            <w:noWrap/>
            <w:hideMark/>
          </w:tcPr>
          <w:p w14:paraId="4D04C137" w14:textId="77777777" w:rsidR="003F2550" w:rsidRPr="00BE12E6" w:rsidRDefault="003F2550" w:rsidP="00FF2BB8">
            <w:pPr>
              <w:rPr>
                <w:rFonts w:ascii="Cera Pro Macmillan" w:eastAsia="Times New Roman" w:hAnsi="Cera Pro Macmillan" w:cs="Times New Roman"/>
                <w:lang w:eastAsia="en-GB"/>
              </w:rPr>
            </w:pPr>
          </w:p>
        </w:tc>
        <w:tc>
          <w:tcPr>
            <w:tcW w:w="898" w:type="dxa"/>
            <w:noWrap/>
            <w:hideMark/>
          </w:tcPr>
          <w:p w14:paraId="0FE51208" w14:textId="77777777" w:rsidR="003F2550" w:rsidRPr="00BE12E6" w:rsidRDefault="003F2550" w:rsidP="00FF2BB8">
            <w:pPr>
              <w:rPr>
                <w:rFonts w:ascii="Cera Pro Macmillan" w:eastAsia="Times New Roman" w:hAnsi="Cera Pro Macmillan" w:cs="Times New Roman"/>
                <w:lang w:eastAsia="en-GB"/>
              </w:rPr>
            </w:pPr>
          </w:p>
        </w:tc>
        <w:tc>
          <w:tcPr>
            <w:tcW w:w="1138" w:type="dxa"/>
            <w:noWrap/>
            <w:hideMark/>
          </w:tcPr>
          <w:p w14:paraId="0534FF81" w14:textId="77777777" w:rsidR="003F2550" w:rsidRPr="00BE12E6" w:rsidRDefault="003F2550" w:rsidP="00FF2BB8">
            <w:pPr>
              <w:rPr>
                <w:rFonts w:ascii="Cera Pro Macmillan" w:eastAsia="Times New Roman" w:hAnsi="Cera Pro Macmillan" w:cs="Times New Roman"/>
                <w:lang w:eastAsia="en-GB"/>
              </w:rPr>
            </w:pPr>
          </w:p>
        </w:tc>
      </w:tr>
      <w:tr w:rsidR="003F2550" w:rsidRPr="00B23E28" w14:paraId="273AEE4D" w14:textId="77777777" w:rsidTr="003F2550">
        <w:trPr>
          <w:trHeight w:val="278"/>
          <w:jc w:val="center"/>
        </w:trPr>
        <w:tc>
          <w:tcPr>
            <w:tcW w:w="482" w:type="dxa"/>
            <w:noWrap/>
            <w:hideMark/>
          </w:tcPr>
          <w:p w14:paraId="2DAC8736" w14:textId="77777777" w:rsidR="003F2550" w:rsidRPr="00FF2BB8" w:rsidRDefault="003F2550" w:rsidP="00FF2BB8">
            <w:pPr>
              <w:rPr>
                <w:rFonts w:ascii="Cera Pro Macmillan" w:eastAsia="Times New Roman" w:hAnsi="Cera Pro Macmillan" w:cs="Times New Roman"/>
                <w:sz w:val="18"/>
                <w:szCs w:val="18"/>
                <w:lang w:eastAsia="en-GB"/>
              </w:rPr>
            </w:pPr>
          </w:p>
        </w:tc>
        <w:tc>
          <w:tcPr>
            <w:tcW w:w="908" w:type="dxa"/>
            <w:noWrap/>
            <w:hideMark/>
          </w:tcPr>
          <w:p w14:paraId="4ECBF21E"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01143807"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7FB610D2"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06B055E9"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35DC6FD6"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408905D7"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1275" w:type="dxa"/>
            <w:noWrap/>
            <w:hideMark/>
          </w:tcPr>
          <w:p w14:paraId="3C6D17CA" w14:textId="77777777" w:rsidR="003F2550" w:rsidRPr="00BE12E6" w:rsidRDefault="003F2550" w:rsidP="00FF2BB8">
            <w:pPr>
              <w:rPr>
                <w:rFonts w:ascii="Cera Pro Macmillan" w:eastAsia="Times New Roman" w:hAnsi="Cera Pro Macmillan" w:cs="Arial"/>
                <w:lang w:eastAsia="en-GB"/>
              </w:rPr>
            </w:pPr>
            <w:r w:rsidRPr="00BE12E6">
              <w:rPr>
                <w:rFonts w:ascii="Cera Pro Macmillan" w:eastAsia="Times New Roman" w:hAnsi="Cera Pro Macmillan" w:cs="Arial"/>
                <w:lang w:eastAsia="en-GB"/>
              </w:rPr>
              <w:t> </w:t>
            </w:r>
          </w:p>
        </w:tc>
        <w:tc>
          <w:tcPr>
            <w:tcW w:w="898" w:type="dxa"/>
            <w:noWrap/>
            <w:hideMark/>
          </w:tcPr>
          <w:p w14:paraId="06435FA4" w14:textId="77777777" w:rsidR="003F2550" w:rsidRPr="00BE12E6" w:rsidRDefault="003F2550" w:rsidP="00FF2BB8">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 </w:t>
            </w:r>
          </w:p>
        </w:tc>
        <w:tc>
          <w:tcPr>
            <w:tcW w:w="1138" w:type="dxa"/>
            <w:noWrap/>
            <w:hideMark/>
          </w:tcPr>
          <w:p w14:paraId="07B0DDD5" w14:textId="77777777" w:rsidR="003F2550" w:rsidRPr="00BE12E6" w:rsidRDefault="003F2550" w:rsidP="00FF2BB8">
            <w:pPr>
              <w:rPr>
                <w:rFonts w:ascii="Cera Pro Macmillan" w:eastAsia="Times New Roman" w:hAnsi="Cera Pro Macmillan" w:cs="Arial"/>
                <w:b/>
                <w:lang w:eastAsia="en-GB"/>
              </w:rPr>
            </w:pPr>
            <w:r w:rsidRPr="00BE12E6">
              <w:rPr>
                <w:rFonts w:ascii="Cera Pro Macmillan" w:eastAsia="Times New Roman" w:hAnsi="Cera Pro Macmillan" w:cs="Arial"/>
                <w:b/>
                <w:lang w:eastAsia="en-GB"/>
              </w:rPr>
              <w:t> </w:t>
            </w:r>
          </w:p>
        </w:tc>
      </w:tr>
      <w:tr w:rsidR="003F2550" w:rsidRPr="00B23E28" w14:paraId="3DE4A051" w14:textId="77777777" w:rsidTr="003F2550">
        <w:trPr>
          <w:trHeight w:val="278"/>
          <w:jc w:val="center"/>
        </w:trPr>
        <w:tc>
          <w:tcPr>
            <w:tcW w:w="482" w:type="dxa"/>
            <w:noWrap/>
            <w:hideMark/>
          </w:tcPr>
          <w:p w14:paraId="1AD4C31C" w14:textId="77777777" w:rsidR="003F2550" w:rsidRPr="00FF2BB8" w:rsidRDefault="003F2550" w:rsidP="00FF2BB8">
            <w:pPr>
              <w:rPr>
                <w:rFonts w:ascii="Cera Pro Macmillan" w:eastAsia="Times New Roman" w:hAnsi="Cera Pro Macmillan" w:cs="Arial"/>
                <w:b/>
                <w:bCs/>
                <w:sz w:val="18"/>
                <w:szCs w:val="18"/>
                <w:lang w:eastAsia="en-GB"/>
              </w:rPr>
            </w:pPr>
          </w:p>
        </w:tc>
        <w:tc>
          <w:tcPr>
            <w:tcW w:w="908" w:type="dxa"/>
            <w:noWrap/>
            <w:hideMark/>
          </w:tcPr>
          <w:p w14:paraId="6F4DD96B" w14:textId="77777777" w:rsidR="003F2550" w:rsidRPr="00BE12E6" w:rsidRDefault="003F2550" w:rsidP="00FF2BB8">
            <w:pPr>
              <w:rPr>
                <w:rFonts w:ascii="Cera Pro Macmillan" w:eastAsia="Times New Roman" w:hAnsi="Cera Pro Macmillan" w:cs="Times New Roman"/>
                <w:lang w:eastAsia="en-GB"/>
              </w:rPr>
            </w:pPr>
          </w:p>
        </w:tc>
        <w:tc>
          <w:tcPr>
            <w:tcW w:w="979" w:type="dxa"/>
            <w:noWrap/>
            <w:hideMark/>
          </w:tcPr>
          <w:p w14:paraId="189ACC51" w14:textId="77777777" w:rsidR="003F2550" w:rsidRPr="00BE12E6" w:rsidRDefault="003F2550" w:rsidP="00FF2BB8">
            <w:pPr>
              <w:rPr>
                <w:rFonts w:ascii="Cera Pro Macmillan" w:eastAsia="Times New Roman" w:hAnsi="Cera Pro Macmillan" w:cs="Times New Roman"/>
                <w:lang w:eastAsia="en-GB"/>
              </w:rPr>
            </w:pPr>
          </w:p>
        </w:tc>
        <w:tc>
          <w:tcPr>
            <w:tcW w:w="1417" w:type="dxa"/>
            <w:noWrap/>
            <w:hideMark/>
          </w:tcPr>
          <w:p w14:paraId="059D0F61" w14:textId="77777777" w:rsidR="003F2550" w:rsidRPr="00BE12E6" w:rsidRDefault="003F2550" w:rsidP="00FF2BB8">
            <w:pPr>
              <w:rPr>
                <w:rFonts w:ascii="Cera Pro Macmillan" w:eastAsia="Times New Roman" w:hAnsi="Cera Pro Macmillan" w:cs="Times New Roman"/>
                <w:lang w:eastAsia="en-GB"/>
              </w:rPr>
            </w:pPr>
          </w:p>
        </w:tc>
        <w:tc>
          <w:tcPr>
            <w:tcW w:w="887" w:type="dxa"/>
            <w:noWrap/>
            <w:hideMark/>
          </w:tcPr>
          <w:p w14:paraId="7563A871" w14:textId="77777777" w:rsidR="003F2550" w:rsidRPr="00BE12E6" w:rsidRDefault="003F2550" w:rsidP="00FF2BB8">
            <w:pPr>
              <w:rPr>
                <w:rFonts w:ascii="Cera Pro Macmillan" w:eastAsia="Times New Roman" w:hAnsi="Cera Pro Macmillan" w:cs="Times New Roman"/>
                <w:lang w:eastAsia="en-GB"/>
              </w:rPr>
            </w:pPr>
          </w:p>
        </w:tc>
        <w:tc>
          <w:tcPr>
            <w:tcW w:w="335" w:type="dxa"/>
            <w:noWrap/>
            <w:hideMark/>
          </w:tcPr>
          <w:p w14:paraId="0B41FDB3" w14:textId="77777777" w:rsidR="003F2550" w:rsidRPr="00BE12E6" w:rsidRDefault="003F2550" w:rsidP="00FF2BB8">
            <w:pPr>
              <w:rPr>
                <w:rFonts w:ascii="Cera Pro Macmillan" w:eastAsia="Times New Roman" w:hAnsi="Cera Pro Macmillan" w:cs="Times New Roman"/>
                <w:lang w:eastAsia="en-GB"/>
              </w:rPr>
            </w:pPr>
          </w:p>
        </w:tc>
        <w:tc>
          <w:tcPr>
            <w:tcW w:w="1650" w:type="dxa"/>
            <w:noWrap/>
            <w:hideMark/>
          </w:tcPr>
          <w:p w14:paraId="781E3332"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17,296</w:t>
            </w:r>
          </w:p>
        </w:tc>
        <w:tc>
          <w:tcPr>
            <w:tcW w:w="1275" w:type="dxa"/>
            <w:noWrap/>
            <w:hideMark/>
          </w:tcPr>
          <w:p w14:paraId="232AE9A8"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545</w:t>
            </w:r>
          </w:p>
        </w:tc>
        <w:tc>
          <w:tcPr>
            <w:tcW w:w="898" w:type="dxa"/>
            <w:noWrap/>
            <w:hideMark/>
          </w:tcPr>
          <w:p w14:paraId="3A0C3010"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17,841</w:t>
            </w:r>
          </w:p>
        </w:tc>
        <w:tc>
          <w:tcPr>
            <w:tcW w:w="1138" w:type="dxa"/>
            <w:noWrap/>
            <w:hideMark/>
          </w:tcPr>
          <w:p w14:paraId="1322ECD7" w14:textId="77777777" w:rsidR="003F2550" w:rsidRPr="00BE12E6" w:rsidRDefault="003F2550" w:rsidP="00FF2BB8">
            <w:pPr>
              <w:jc w:val="right"/>
              <w:rPr>
                <w:rFonts w:ascii="Cera Pro Macmillan" w:eastAsia="Times New Roman" w:hAnsi="Cera Pro Macmillan" w:cs="Arial"/>
                <w:b/>
                <w:lang w:eastAsia="en-GB"/>
              </w:rPr>
            </w:pPr>
            <w:r w:rsidRPr="00BE12E6">
              <w:rPr>
                <w:rFonts w:ascii="Cera Pro Macmillan" w:eastAsia="Times New Roman" w:hAnsi="Cera Pro Macmillan" w:cs="Arial"/>
                <w:b/>
                <w:lang w:eastAsia="en-GB"/>
              </w:rPr>
              <w:t>17,226</w:t>
            </w:r>
          </w:p>
        </w:tc>
      </w:tr>
    </w:tbl>
    <w:p w14:paraId="0E8D26A8" w14:textId="77777777" w:rsidR="00FF2BB8" w:rsidRDefault="00FF2BB8" w:rsidP="004B15FE">
      <w:pPr>
        <w:rPr>
          <w:rFonts w:ascii="Cera Pro Macmillan" w:hAnsi="Cera Pro Macmillan"/>
        </w:rPr>
      </w:pPr>
    </w:p>
    <w:tbl>
      <w:tblPr>
        <w:tblStyle w:val="TableGridLight"/>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7"/>
        <w:tblDescription w:val="Income from investments for 2023 with comparison to 2022"/>
      </w:tblPr>
      <w:tblGrid>
        <w:gridCol w:w="371"/>
        <w:gridCol w:w="873"/>
        <w:gridCol w:w="875"/>
        <w:gridCol w:w="875"/>
        <w:gridCol w:w="1227"/>
        <w:gridCol w:w="1011"/>
        <w:gridCol w:w="888"/>
        <w:gridCol w:w="228"/>
        <w:gridCol w:w="936"/>
        <w:gridCol w:w="228"/>
        <w:gridCol w:w="1522"/>
        <w:gridCol w:w="228"/>
        <w:gridCol w:w="1485"/>
      </w:tblGrid>
      <w:tr w:rsidR="00FF2BB8" w:rsidRPr="00FF2BB8" w14:paraId="093499F3" w14:textId="77777777" w:rsidTr="00D65A16">
        <w:trPr>
          <w:trHeight w:val="266"/>
          <w:jc w:val="center"/>
        </w:trPr>
        <w:tc>
          <w:tcPr>
            <w:tcW w:w="371" w:type="dxa"/>
            <w:noWrap/>
            <w:hideMark/>
          </w:tcPr>
          <w:p w14:paraId="3707A1CA" w14:textId="77777777" w:rsidR="00FF2BB8" w:rsidRPr="00FF2BB8" w:rsidRDefault="00FF2BB8" w:rsidP="00FF2BB8">
            <w:pPr>
              <w:rPr>
                <w:rFonts w:ascii="Cera Pro Macmillan" w:eastAsia="Times New Roman" w:hAnsi="Cera Pro Macmillan" w:cs="Arial"/>
                <w:b/>
                <w:bCs/>
                <w:sz w:val="18"/>
                <w:szCs w:val="18"/>
                <w:lang w:eastAsia="en-GB"/>
              </w:rPr>
            </w:pPr>
            <w:r w:rsidRPr="00FF2BB8">
              <w:rPr>
                <w:rFonts w:ascii="Cera Pro Macmillan" w:eastAsia="Times New Roman" w:hAnsi="Cera Pro Macmillan" w:cs="Arial"/>
                <w:b/>
                <w:bCs/>
                <w:sz w:val="18"/>
                <w:szCs w:val="18"/>
                <w:lang w:eastAsia="en-GB"/>
              </w:rPr>
              <w:t>7.</w:t>
            </w:r>
          </w:p>
        </w:tc>
        <w:tc>
          <w:tcPr>
            <w:tcW w:w="1748" w:type="dxa"/>
            <w:gridSpan w:val="2"/>
            <w:noWrap/>
            <w:hideMark/>
          </w:tcPr>
          <w:p w14:paraId="3AD6878B" w14:textId="77777777" w:rsidR="00FF2BB8" w:rsidRPr="00133783" w:rsidRDefault="00FF2BB8" w:rsidP="00FF2BB8">
            <w:pPr>
              <w:rPr>
                <w:rFonts w:ascii="Cera Pro Macmillan" w:eastAsia="Times New Roman" w:hAnsi="Cera Pro Macmillan" w:cs="Arial"/>
                <w:b/>
                <w:lang w:eastAsia="en-GB"/>
              </w:rPr>
            </w:pPr>
            <w:r w:rsidRPr="00133783">
              <w:rPr>
                <w:rFonts w:ascii="Cera Pro Macmillan" w:eastAsia="Times New Roman" w:hAnsi="Cera Pro Macmillan" w:cs="Arial"/>
                <w:b/>
                <w:lang w:eastAsia="en-GB"/>
              </w:rPr>
              <w:t>Investment income</w:t>
            </w:r>
          </w:p>
        </w:tc>
        <w:tc>
          <w:tcPr>
            <w:tcW w:w="874" w:type="dxa"/>
            <w:noWrap/>
            <w:hideMark/>
          </w:tcPr>
          <w:p w14:paraId="531AAC12" w14:textId="77777777" w:rsidR="00FF2BB8" w:rsidRPr="00133783" w:rsidRDefault="00FF2BB8" w:rsidP="00FF2BB8">
            <w:pPr>
              <w:rPr>
                <w:rFonts w:ascii="Cera Pro Macmillan" w:eastAsia="Times New Roman" w:hAnsi="Cera Pro Macmillan" w:cs="Arial"/>
                <w:b/>
                <w:lang w:eastAsia="en-GB"/>
              </w:rPr>
            </w:pPr>
          </w:p>
        </w:tc>
        <w:tc>
          <w:tcPr>
            <w:tcW w:w="1227" w:type="dxa"/>
            <w:noWrap/>
            <w:hideMark/>
          </w:tcPr>
          <w:p w14:paraId="414820CE"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589C9664"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2CF46F2F"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385A264E"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757C5C11"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3EE5014C" w14:textId="77777777" w:rsidR="00FF2BB8" w:rsidRPr="00133783" w:rsidRDefault="00FF2BB8" w:rsidP="00FF2BB8">
            <w:pPr>
              <w:rPr>
                <w:rFonts w:ascii="Cera Pro Macmillan" w:eastAsia="Times New Roman" w:hAnsi="Cera Pro Macmillan" w:cs="Times New Roman"/>
                <w:lang w:eastAsia="en-GB"/>
              </w:rPr>
            </w:pPr>
          </w:p>
        </w:tc>
        <w:tc>
          <w:tcPr>
            <w:tcW w:w="1323" w:type="dxa"/>
            <w:noWrap/>
            <w:hideMark/>
          </w:tcPr>
          <w:p w14:paraId="726F83AB"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3B1B26C4" w14:textId="77777777" w:rsidR="00FF2BB8" w:rsidRPr="00133783" w:rsidRDefault="00FF2BB8" w:rsidP="00FF2BB8">
            <w:pPr>
              <w:rPr>
                <w:rFonts w:ascii="Cera Pro Macmillan" w:eastAsia="Times New Roman" w:hAnsi="Cera Pro Macmillan" w:cs="Times New Roman"/>
                <w:lang w:eastAsia="en-GB"/>
              </w:rPr>
            </w:pPr>
          </w:p>
        </w:tc>
        <w:tc>
          <w:tcPr>
            <w:tcW w:w="1291" w:type="dxa"/>
            <w:noWrap/>
            <w:hideMark/>
          </w:tcPr>
          <w:p w14:paraId="1BAAF98F" w14:textId="77777777" w:rsidR="00FF2BB8" w:rsidRPr="00133783" w:rsidRDefault="00FF2BB8" w:rsidP="00FF2BB8">
            <w:pPr>
              <w:rPr>
                <w:rFonts w:ascii="Cera Pro Macmillan" w:eastAsia="Times New Roman" w:hAnsi="Cera Pro Macmillan" w:cs="Times New Roman"/>
                <w:lang w:eastAsia="en-GB"/>
              </w:rPr>
            </w:pPr>
          </w:p>
        </w:tc>
      </w:tr>
      <w:tr w:rsidR="00FF2BB8" w:rsidRPr="00FF2BB8" w14:paraId="02638A98" w14:textId="77777777" w:rsidTr="00D65A16">
        <w:trPr>
          <w:trHeight w:val="283"/>
          <w:jc w:val="center"/>
        </w:trPr>
        <w:tc>
          <w:tcPr>
            <w:tcW w:w="371" w:type="dxa"/>
            <w:noWrap/>
            <w:hideMark/>
          </w:tcPr>
          <w:p w14:paraId="4202BF31" w14:textId="77777777" w:rsidR="00FF2BB8" w:rsidRPr="00FF2BB8" w:rsidRDefault="00FF2BB8" w:rsidP="00FF2BB8">
            <w:pPr>
              <w:rPr>
                <w:rFonts w:ascii="Cera Pro Macmillan" w:eastAsia="Times New Roman" w:hAnsi="Cera Pro Macmillan" w:cs="Times New Roman"/>
                <w:sz w:val="18"/>
                <w:szCs w:val="18"/>
                <w:lang w:eastAsia="en-GB"/>
              </w:rPr>
            </w:pPr>
          </w:p>
        </w:tc>
        <w:tc>
          <w:tcPr>
            <w:tcW w:w="873" w:type="dxa"/>
            <w:noWrap/>
            <w:hideMark/>
          </w:tcPr>
          <w:p w14:paraId="7E6D9250"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4C930D42"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4070831B"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37626C64"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4C5936EF" w14:textId="77777777" w:rsidR="00FF2BB8" w:rsidRPr="00133783" w:rsidRDefault="00FF2BB8" w:rsidP="00FF2BB8">
            <w:pPr>
              <w:rPr>
                <w:rFonts w:ascii="Cera Pro Macmillan" w:eastAsia="Times New Roman" w:hAnsi="Cera Pro Macmillan" w:cs="Times New Roman"/>
                <w:lang w:eastAsia="en-GB"/>
              </w:rPr>
            </w:pPr>
          </w:p>
        </w:tc>
        <w:tc>
          <w:tcPr>
            <w:tcW w:w="1117" w:type="dxa"/>
            <w:gridSpan w:val="2"/>
            <w:hideMark/>
          </w:tcPr>
          <w:p w14:paraId="514C4D26" w14:textId="77777777" w:rsidR="00FF2BB8" w:rsidRPr="00133783" w:rsidRDefault="00FF2BB8" w:rsidP="00FF2BB8">
            <w:pPr>
              <w:jc w:val="right"/>
              <w:rPr>
                <w:rFonts w:ascii="Cera Pro Macmillan" w:eastAsia="Times New Roman" w:hAnsi="Cera Pro Macmillan" w:cs="Times New Roman"/>
                <w:lang w:eastAsia="en-GB"/>
              </w:rPr>
            </w:pPr>
          </w:p>
        </w:tc>
        <w:tc>
          <w:tcPr>
            <w:tcW w:w="936" w:type="dxa"/>
            <w:noWrap/>
            <w:hideMark/>
          </w:tcPr>
          <w:p w14:paraId="77388BFC" w14:textId="77777777" w:rsidR="00FF2BB8" w:rsidRPr="00133783" w:rsidRDefault="00FF2BB8" w:rsidP="00FF2BB8">
            <w:pPr>
              <w:jc w:val="right"/>
              <w:rPr>
                <w:rFonts w:ascii="Cera Pro Macmillan" w:eastAsia="Times New Roman" w:hAnsi="Cera Pro Macmillan" w:cs="Times New Roman"/>
                <w:lang w:eastAsia="en-GB"/>
              </w:rPr>
            </w:pPr>
          </w:p>
        </w:tc>
        <w:tc>
          <w:tcPr>
            <w:tcW w:w="228" w:type="dxa"/>
            <w:noWrap/>
            <w:hideMark/>
          </w:tcPr>
          <w:p w14:paraId="4F5F32F0" w14:textId="77777777" w:rsidR="00FF2BB8" w:rsidRPr="00133783" w:rsidRDefault="00FF2BB8" w:rsidP="00FF2BB8">
            <w:pPr>
              <w:rPr>
                <w:rFonts w:ascii="Cera Pro Macmillan" w:eastAsia="Times New Roman" w:hAnsi="Cera Pro Macmillan" w:cs="Times New Roman"/>
                <w:lang w:eastAsia="en-GB"/>
              </w:rPr>
            </w:pPr>
          </w:p>
        </w:tc>
        <w:tc>
          <w:tcPr>
            <w:tcW w:w="1323" w:type="dxa"/>
            <w:hideMark/>
          </w:tcPr>
          <w:p w14:paraId="12320CB6" w14:textId="77777777" w:rsidR="00FF2BB8" w:rsidRPr="00133783" w:rsidRDefault="00FF2BB8" w:rsidP="00FF2BB8">
            <w:pPr>
              <w:jc w:val="right"/>
              <w:rPr>
                <w:rFonts w:ascii="Cera Pro Macmillan" w:eastAsia="Times New Roman" w:hAnsi="Cera Pro Macmillan" w:cs="Arial"/>
                <w:b/>
                <w:lang w:eastAsia="en-GB"/>
              </w:rPr>
            </w:pPr>
            <w:r w:rsidRPr="00133783">
              <w:rPr>
                <w:rFonts w:ascii="Cera Pro Macmillan" w:eastAsia="Times New Roman" w:hAnsi="Cera Pro Macmillan" w:cs="Arial"/>
                <w:b/>
                <w:lang w:eastAsia="en-GB"/>
              </w:rPr>
              <w:t xml:space="preserve">2023 </w:t>
            </w:r>
          </w:p>
        </w:tc>
        <w:tc>
          <w:tcPr>
            <w:tcW w:w="228" w:type="dxa"/>
            <w:noWrap/>
            <w:hideMark/>
          </w:tcPr>
          <w:p w14:paraId="251E6EB2" w14:textId="77777777" w:rsidR="00FF2BB8" w:rsidRPr="00133783" w:rsidRDefault="00FF2BB8" w:rsidP="00FF2BB8">
            <w:pPr>
              <w:jc w:val="right"/>
              <w:rPr>
                <w:rFonts w:ascii="Cera Pro Macmillan" w:eastAsia="Times New Roman" w:hAnsi="Cera Pro Macmillan" w:cs="Arial"/>
                <w:b/>
                <w:lang w:eastAsia="en-GB"/>
              </w:rPr>
            </w:pPr>
          </w:p>
        </w:tc>
        <w:tc>
          <w:tcPr>
            <w:tcW w:w="1291" w:type="dxa"/>
            <w:hideMark/>
          </w:tcPr>
          <w:p w14:paraId="1B896E92"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 xml:space="preserve">2022 </w:t>
            </w:r>
          </w:p>
        </w:tc>
      </w:tr>
      <w:tr w:rsidR="00FF2BB8" w:rsidRPr="00FF2BB8" w14:paraId="633146CB" w14:textId="77777777" w:rsidTr="00D65A16">
        <w:trPr>
          <w:trHeight w:val="283"/>
          <w:jc w:val="center"/>
        </w:trPr>
        <w:tc>
          <w:tcPr>
            <w:tcW w:w="371" w:type="dxa"/>
            <w:noWrap/>
            <w:hideMark/>
          </w:tcPr>
          <w:p w14:paraId="3FC89B7F" w14:textId="77777777" w:rsidR="00FF2BB8" w:rsidRPr="00FF2BB8" w:rsidRDefault="00FF2BB8" w:rsidP="00FF2BB8">
            <w:pPr>
              <w:jc w:val="right"/>
              <w:rPr>
                <w:rFonts w:ascii="Cera Pro Macmillan" w:eastAsia="Times New Roman" w:hAnsi="Cera Pro Macmillan" w:cs="Arial"/>
                <w:sz w:val="18"/>
                <w:szCs w:val="18"/>
                <w:lang w:eastAsia="en-GB"/>
              </w:rPr>
            </w:pPr>
          </w:p>
        </w:tc>
        <w:tc>
          <w:tcPr>
            <w:tcW w:w="873" w:type="dxa"/>
            <w:noWrap/>
            <w:hideMark/>
          </w:tcPr>
          <w:p w14:paraId="0E022C69"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046E7763"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1CE6D022"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5DCB608C"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67CB3970" w14:textId="77777777" w:rsidR="00FF2BB8" w:rsidRPr="00133783" w:rsidRDefault="00FF2BB8" w:rsidP="00FF2BB8">
            <w:pPr>
              <w:rPr>
                <w:rFonts w:ascii="Cera Pro Macmillan" w:eastAsia="Times New Roman" w:hAnsi="Cera Pro Macmillan" w:cs="Times New Roman"/>
                <w:lang w:eastAsia="en-GB"/>
              </w:rPr>
            </w:pPr>
          </w:p>
        </w:tc>
        <w:tc>
          <w:tcPr>
            <w:tcW w:w="888" w:type="dxa"/>
            <w:hideMark/>
          </w:tcPr>
          <w:p w14:paraId="6B619305" w14:textId="77777777" w:rsidR="00FF2BB8" w:rsidRPr="00133783" w:rsidRDefault="00FF2BB8" w:rsidP="00FF2BB8">
            <w:pPr>
              <w:jc w:val="right"/>
              <w:rPr>
                <w:rFonts w:ascii="Cera Pro Macmillan" w:eastAsia="Times New Roman" w:hAnsi="Cera Pro Macmillan" w:cs="Times New Roman"/>
                <w:lang w:eastAsia="en-GB"/>
              </w:rPr>
            </w:pPr>
          </w:p>
        </w:tc>
        <w:tc>
          <w:tcPr>
            <w:tcW w:w="228" w:type="dxa"/>
            <w:hideMark/>
          </w:tcPr>
          <w:p w14:paraId="19521F87" w14:textId="77777777" w:rsidR="00FF2BB8" w:rsidRPr="00133783" w:rsidRDefault="00FF2BB8" w:rsidP="00FF2BB8">
            <w:pPr>
              <w:jc w:val="right"/>
              <w:rPr>
                <w:rFonts w:ascii="Cera Pro Macmillan" w:eastAsia="Times New Roman" w:hAnsi="Cera Pro Macmillan" w:cs="Times New Roman"/>
                <w:lang w:eastAsia="en-GB"/>
              </w:rPr>
            </w:pPr>
          </w:p>
        </w:tc>
        <w:tc>
          <w:tcPr>
            <w:tcW w:w="936" w:type="dxa"/>
            <w:noWrap/>
            <w:hideMark/>
          </w:tcPr>
          <w:p w14:paraId="7E90497E" w14:textId="77777777" w:rsidR="00FF2BB8" w:rsidRPr="00133783" w:rsidRDefault="00FF2BB8" w:rsidP="00FF2BB8">
            <w:pPr>
              <w:jc w:val="right"/>
              <w:rPr>
                <w:rFonts w:ascii="Cera Pro Macmillan" w:eastAsia="Times New Roman" w:hAnsi="Cera Pro Macmillan" w:cs="Times New Roman"/>
                <w:lang w:eastAsia="en-GB"/>
              </w:rPr>
            </w:pPr>
          </w:p>
        </w:tc>
        <w:tc>
          <w:tcPr>
            <w:tcW w:w="228" w:type="dxa"/>
            <w:noWrap/>
            <w:hideMark/>
          </w:tcPr>
          <w:p w14:paraId="0060639C" w14:textId="77777777" w:rsidR="00FF2BB8" w:rsidRPr="00133783" w:rsidRDefault="00FF2BB8" w:rsidP="00FF2BB8">
            <w:pPr>
              <w:rPr>
                <w:rFonts w:ascii="Cera Pro Macmillan" w:eastAsia="Times New Roman" w:hAnsi="Cera Pro Macmillan" w:cs="Times New Roman"/>
                <w:lang w:eastAsia="en-GB"/>
              </w:rPr>
            </w:pPr>
          </w:p>
        </w:tc>
        <w:tc>
          <w:tcPr>
            <w:tcW w:w="1323" w:type="dxa"/>
            <w:noWrap/>
            <w:hideMark/>
          </w:tcPr>
          <w:p w14:paraId="0CD9FC77" w14:textId="77777777" w:rsidR="00FF2BB8" w:rsidRPr="00133783" w:rsidRDefault="00FF2BB8" w:rsidP="00FF2BB8">
            <w:pPr>
              <w:jc w:val="right"/>
              <w:rPr>
                <w:rFonts w:ascii="Cera Pro Macmillan" w:eastAsia="Times New Roman" w:hAnsi="Cera Pro Macmillan" w:cs="Arial"/>
                <w:b/>
                <w:lang w:eastAsia="en-GB"/>
              </w:rPr>
            </w:pPr>
            <w:r w:rsidRPr="00133783">
              <w:rPr>
                <w:rFonts w:ascii="Cera Pro Macmillan" w:eastAsia="Times New Roman" w:hAnsi="Cera Pro Macmillan" w:cs="Arial"/>
                <w:b/>
                <w:lang w:eastAsia="en-GB"/>
              </w:rPr>
              <w:t>Unrestricted</w:t>
            </w:r>
          </w:p>
        </w:tc>
        <w:tc>
          <w:tcPr>
            <w:tcW w:w="228" w:type="dxa"/>
            <w:noWrap/>
            <w:hideMark/>
          </w:tcPr>
          <w:p w14:paraId="21B71BD4" w14:textId="77777777" w:rsidR="00FF2BB8" w:rsidRPr="00133783" w:rsidRDefault="00FF2BB8" w:rsidP="00FF2BB8">
            <w:pPr>
              <w:jc w:val="right"/>
              <w:rPr>
                <w:rFonts w:ascii="Cera Pro Macmillan" w:eastAsia="Times New Roman" w:hAnsi="Cera Pro Macmillan" w:cs="Arial"/>
                <w:b/>
                <w:lang w:eastAsia="en-GB"/>
              </w:rPr>
            </w:pPr>
          </w:p>
        </w:tc>
        <w:tc>
          <w:tcPr>
            <w:tcW w:w="1291" w:type="dxa"/>
            <w:noWrap/>
            <w:hideMark/>
          </w:tcPr>
          <w:p w14:paraId="08B35785"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Unrestricted</w:t>
            </w:r>
          </w:p>
        </w:tc>
      </w:tr>
      <w:tr w:rsidR="00FF2BB8" w:rsidRPr="00FF2BB8" w14:paraId="11008AEE" w14:textId="77777777" w:rsidTr="00D65A16">
        <w:trPr>
          <w:trHeight w:val="266"/>
          <w:jc w:val="center"/>
        </w:trPr>
        <w:tc>
          <w:tcPr>
            <w:tcW w:w="371" w:type="dxa"/>
            <w:noWrap/>
            <w:hideMark/>
          </w:tcPr>
          <w:p w14:paraId="7475C826" w14:textId="77777777" w:rsidR="00FF2BB8" w:rsidRPr="00FF2BB8" w:rsidRDefault="00FF2BB8" w:rsidP="00FF2BB8">
            <w:pPr>
              <w:jc w:val="right"/>
              <w:rPr>
                <w:rFonts w:ascii="Cera Pro Macmillan" w:eastAsia="Times New Roman" w:hAnsi="Cera Pro Macmillan" w:cs="Arial"/>
                <w:sz w:val="18"/>
                <w:szCs w:val="18"/>
                <w:lang w:eastAsia="en-GB"/>
              </w:rPr>
            </w:pPr>
          </w:p>
        </w:tc>
        <w:tc>
          <w:tcPr>
            <w:tcW w:w="873" w:type="dxa"/>
            <w:noWrap/>
            <w:hideMark/>
          </w:tcPr>
          <w:p w14:paraId="658C5FA0"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553D66D9"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2F9F77FD"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13CAE0A2"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64F80993"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44FB571D" w14:textId="77777777" w:rsidR="00FF2BB8" w:rsidRPr="00133783" w:rsidRDefault="00FF2BB8" w:rsidP="00FF2BB8">
            <w:pPr>
              <w:jc w:val="right"/>
              <w:rPr>
                <w:rFonts w:ascii="Cera Pro Macmillan" w:eastAsia="Times New Roman" w:hAnsi="Cera Pro Macmillan" w:cs="Times New Roman"/>
                <w:lang w:eastAsia="en-GB"/>
              </w:rPr>
            </w:pPr>
          </w:p>
        </w:tc>
        <w:tc>
          <w:tcPr>
            <w:tcW w:w="228" w:type="dxa"/>
            <w:hideMark/>
          </w:tcPr>
          <w:p w14:paraId="7949BC5D" w14:textId="77777777" w:rsidR="00FF2BB8" w:rsidRPr="00133783" w:rsidRDefault="00FF2BB8" w:rsidP="00FF2BB8">
            <w:pPr>
              <w:jc w:val="right"/>
              <w:rPr>
                <w:rFonts w:ascii="Cera Pro Macmillan" w:eastAsia="Times New Roman" w:hAnsi="Cera Pro Macmillan" w:cs="Times New Roman"/>
                <w:lang w:eastAsia="en-GB"/>
              </w:rPr>
            </w:pPr>
          </w:p>
        </w:tc>
        <w:tc>
          <w:tcPr>
            <w:tcW w:w="936" w:type="dxa"/>
            <w:noWrap/>
            <w:hideMark/>
          </w:tcPr>
          <w:p w14:paraId="1CCC2AE8" w14:textId="77777777" w:rsidR="00FF2BB8" w:rsidRPr="00133783" w:rsidRDefault="00FF2BB8" w:rsidP="00FF2BB8">
            <w:pPr>
              <w:jc w:val="right"/>
              <w:rPr>
                <w:rFonts w:ascii="Cera Pro Macmillan" w:eastAsia="Times New Roman" w:hAnsi="Cera Pro Macmillan" w:cs="Times New Roman"/>
                <w:lang w:eastAsia="en-GB"/>
              </w:rPr>
            </w:pPr>
          </w:p>
        </w:tc>
        <w:tc>
          <w:tcPr>
            <w:tcW w:w="228" w:type="dxa"/>
            <w:noWrap/>
            <w:hideMark/>
          </w:tcPr>
          <w:p w14:paraId="5F96C824"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hideMark/>
          </w:tcPr>
          <w:p w14:paraId="36890052" w14:textId="77777777" w:rsidR="00FF2BB8" w:rsidRPr="00133783" w:rsidRDefault="00FF2BB8" w:rsidP="00FF2BB8">
            <w:pPr>
              <w:jc w:val="right"/>
              <w:rPr>
                <w:rFonts w:ascii="Cera Pro Macmillan" w:eastAsia="Times New Roman" w:hAnsi="Cera Pro Macmillan" w:cs="Arial"/>
                <w:b/>
                <w:lang w:eastAsia="en-GB"/>
              </w:rPr>
            </w:pPr>
            <w:r w:rsidRPr="00133783">
              <w:rPr>
                <w:rFonts w:ascii="Cera Pro Macmillan" w:eastAsia="Times New Roman" w:hAnsi="Cera Pro Macmillan" w:cs="Arial"/>
                <w:b/>
                <w:lang w:eastAsia="en-GB"/>
              </w:rPr>
              <w:t>£'000</w:t>
            </w:r>
          </w:p>
        </w:tc>
        <w:tc>
          <w:tcPr>
            <w:tcW w:w="228" w:type="dxa"/>
            <w:noWrap/>
            <w:hideMark/>
          </w:tcPr>
          <w:p w14:paraId="40DE0B34" w14:textId="77777777" w:rsidR="00FF2BB8" w:rsidRPr="00133783" w:rsidRDefault="00FF2BB8" w:rsidP="00FF2BB8">
            <w:pPr>
              <w:jc w:val="right"/>
              <w:rPr>
                <w:rFonts w:ascii="Cera Pro Macmillan" w:eastAsia="Times New Roman" w:hAnsi="Cera Pro Macmillan" w:cs="Arial"/>
                <w:b/>
                <w:lang w:eastAsia="en-GB"/>
              </w:rPr>
            </w:pPr>
          </w:p>
        </w:tc>
        <w:tc>
          <w:tcPr>
            <w:tcW w:w="1291" w:type="dxa"/>
            <w:hideMark/>
          </w:tcPr>
          <w:p w14:paraId="21609353"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£'000</w:t>
            </w:r>
          </w:p>
        </w:tc>
      </w:tr>
      <w:tr w:rsidR="00FF2BB8" w:rsidRPr="00FF2BB8" w14:paraId="1F801FAE" w14:textId="77777777" w:rsidTr="00D65A16">
        <w:trPr>
          <w:trHeight w:val="266"/>
          <w:jc w:val="center"/>
        </w:trPr>
        <w:tc>
          <w:tcPr>
            <w:tcW w:w="371" w:type="dxa"/>
            <w:noWrap/>
            <w:hideMark/>
          </w:tcPr>
          <w:p w14:paraId="5CDE93A4" w14:textId="77777777" w:rsidR="00FF2BB8" w:rsidRPr="00FF2BB8" w:rsidRDefault="00FF2BB8" w:rsidP="00FF2BB8">
            <w:pPr>
              <w:jc w:val="right"/>
              <w:rPr>
                <w:rFonts w:ascii="Cera Pro Macmillan" w:eastAsia="Times New Roman" w:hAnsi="Cera Pro Macmillan" w:cs="Arial"/>
                <w:sz w:val="18"/>
                <w:szCs w:val="18"/>
                <w:lang w:eastAsia="en-GB"/>
              </w:rPr>
            </w:pPr>
          </w:p>
        </w:tc>
        <w:tc>
          <w:tcPr>
            <w:tcW w:w="873" w:type="dxa"/>
            <w:noWrap/>
            <w:hideMark/>
          </w:tcPr>
          <w:p w14:paraId="61D2E9D8"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7361F98E"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10AFA09E"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3CB193C2"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1DC85933"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2A6CA690"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253EA0CE"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6EABC50B"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4EB31867"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noWrap/>
            <w:hideMark/>
          </w:tcPr>
          <w:p w14:paraId="47BC065A"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134C89DB" w14:textId="77777777" w:rsidR="00FF2BB8" w:rsidRPr="00133783" w:rsidRDefault="00FF2BB8" w:rsidP="00FF2BB8">
            <w:pPr>
              <w:jc w:val="right"/>
              <w:rPr>
                <w:rFonts w:ascii="Cera Pro Macmillan" w:eastAsia="Times New Roman" w:hAnsi="Cera Pro Macmillan" w:cs="Times New Roman"/>
                <w:lang w:eastAsia="en-GB"/>
              </w:rPr>
            </w:pPr>
          </w:p>
        </w:tc>
        <w:tc>
          <w:tcPr>
            <w:tcW w:w="1291" w:type="dxa"/>
            <w:noWrap/>
            <w:hideMark/>
          </w:tcPr>
          <w:p w14:paraId="7A516442" w14:textId="77777777" w:rsidR="00FF2BB8" w:rsidRPr="00133783" w:rsidRDefault="00FF2BB8" w:rsidP="00FF2BB8">
            <w:pPr>
              <w:rPr>
                <w:rFonts w:ascii="Cera Pro Macmillan" w:eastAsia="Times New Roman" w:hAnsi="Cera Pro Macmillan" w:cs="Times New Roman"/>
                <w:lang w:eastAsia="en-GB"/>
              </w:rPr>
            </w:pPr>
          </w:p>
        </w:tc>
      </w:tr>
      <w:tr w:rsidR="00FF2BB8" w:rsidRPr="00FF2BB8" w14:paraId="1AEE7426" w14:textId="77777777" w:rsidTr="00D65A16">
        <w:trPr>
          <w:trHeight w:val="266"/>
          <w:jc w:val="center"/>
        </w:trPr>
        <w:tc>
          <w:tcPr>
            <w:tcW w:w="371" w:type="dxa"/>
            <w:noWrap/>
            <w:hideMark/>
          </w:tcPr>
          <w:p w14:paraId="114C18AD" w14:textId="77777777" w:rsidR="00FF2BB8" w:rsidRPr="00FF2BB8" w:rsidRDefault="00FF2BB8" w:rsidP="00FF2BB8">
            <w:pPr>
              <w:rPr>
                <w:rFonts w:ascii="Cera Pro Macmillan" w:eastAsia="Times New Roman" w:hAnsi="Cera Pro Macmillan" w:cs="Times New Roman"/>
                <w:sz w:val="18"/>
                <w:szCs w:val="18"/>
                <w:lang w:eastAsia="en-GB"/>
              </w:rPr>
            </w:pPr>
          </w:p>
        </w:tc>
        <w:tc>
          <w:tcPr>
            <w:tcW w:w="2623" w:type="dxa"/>
            <w:gridSpan w:val="3"/>
            <w:noWrap/>
            <w:hideMark/>
          </w:tcPr>
          <w:p w14:paraId="2F5B5CBF" w14:textId="77777777" w:rsidR="00FF2BB8" w:rsidRPr="00133783" w:rsidRDefault="00FF2BB8" w:rsidP="00FF2BB8">
            <w:pPr>
              <w:rPr>
                <w:rFonts w:ascii="Cera Pro Macmillan" w:eastAsia="Times New Roman" w:hAnsi="Cera Pro Macmillan" w:cs="Arial"/>
                <w:lang w:eastAsia="en-GB"/>
              </w:rPr>
            </w:pPr>
            <w:r w:rsidRPr="00133783">
              <w:rPr>
                <w:rFonts w:ascii="Cera Pro Macmillan" w:eastAsia="Times New Roman" w:hAnsi="Cera Pro Macmillan" w:cs="Arial"/>
                <w:lang w:eastAsia="en-GB"/>
              </w:rPr>
              <w:t>Income from fixed asset investments</w:t>
            </w:r>
          </w:p>
        </w:tc>
        <w:tc>
          <w:tcPr>
            <w:tcW w:w="1227" w:type="dxa"/>
            <w:noWrap/>
            <w:hideMark/>
          </w:tcPr>
          <w:p w14:paraId="5F01D231" w14:textId="77777777" w:rsidR="00FF2BB8" w:rsidRPr="00133783" w:rsidRDefault="00FF2BB8" w:rsidP="00FF2BB8">
            <w:pPr>
              <w:rPr>
                <w:rFonts w:ascii="Cera Pro Macmillan" w:eastAsia="Times New Roman" w:hAnsi="Cera Pro Macmillan" w:cs="Arial"/>
                <w:lang w:eastAsia="en-GB"/>
              </w:rPr>
            </w:pPr>
          </w:p>
        </w:tc>
        <w:tc>
          <w:tcPr>
            <w:tcW w:w="1011" w:type="dxa"/>
            <w:noWrap/>
            <w:hideMark/>
          </w:tcPr>
          <w:p w14:paraId="12F64930"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14C51954"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68696176"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2DCCE3AE"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28474EB2"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noWrap/>
            <w:hideMark/>
          </w:tcPr>
          <w:p w14:paraId="52A2DD40"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1,215</w:t>
            </w:r>
          </w:p>
        </w:tc>
        <w:tc>
          <w:tcPr>
            <w:tcW w:w="228" w:type="dxa"/>
            <w:noWrap/>
            <w:hideMark/>
          </w:tcPr>
          <w:p w14:paraId="4D0ED13E" w14:textId="77777777" w:rsidR="00FF2BB8" w:rsidRPr="00133783" w:rsidRDefault="00FF2BB8" w:rsidP="00FF2BB8">
            <w:pPr>
              <w:jc w:val="right"/>
              <w:rPr>
                <w:rFonts w:ascii="Cera Pro Macmillan" w:eastAsia="Times New Roman" w:hAnsi="Cera Pro Macmillan" w:cs="Arial"/>
                <w:lang w:eastAsia="en-GB"/>
              </w:rPr>
            </w:pPr>
          </w:p>
        </w:tc>
        <w:tc>
          <w:tcPr>
            <w:tcW w:w="1291" w:type="dxa"/>
            <w:noWrap/>
            <w:hideMark/>
          </w:tcPr>
          <w:p w14:paraId="4C7E0E11"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1,528</w:t>
            </w:r>
          </w:p>
        </w:tc>
      </w:tr>
      <w:tr w:rsidR="00FF2BB8" w:rsidRPr="00FF2BB8" w14:paraId="0E8500D3" w14:textId="77777777" w:rsidTr="00D65A16">
        <w:trPr>
          <w:trHeight w:val="266"/>
          <w:jc w:val="center"/>
        </w:trPr>
        <w:tc>
          <w:tcPr>
            <w:tcW w:w="371" w:type="dxa"/>
            <w:noWrap/>
            <w:hideMark/>
          </w:tcPr>
          <w:p w14:paraId="48EAA4B4" w14:textId="77777777" w:rsidR="00FF2BB8" w:rsidRPr="00FF2BB8" w:rsidRDefault="00FF2BB8" w:rsidP="00FF2BB8">
            <w:pPr>
              <w:jc w:val="right"/>
              <w:rPr>
                <w:rFonts w:ascii="Cera Pro Macmillan" w:eastAsia="Times New Roman" w:hAnsi="Cera Pro Macmillan" w:cs="Arial"/>
                <w:sz w:val="18"/>
                <w:szCs w:val="18"/>
                <w:lang w:eastAsia="en-GB"/>
              </w:rPr>
            </w:pPr>
          </w:p>
        </w:tc>
        <w:tc>
          <w:tcPr>
            <w:tcW w:w="3850" w:type="dxa"/>
            <w:gridSpan w:val="4"/>
            <w:noWrap/>
            <w:hideMark/>
          </w:tcPr>
          <w:p w14:paraId="6CBD717E" w14:textId="77777777" w:rsidR="00FF2BB8" w:rsidRPr="00133783" w:rsidRDefault="00FF2BB8" w:rsidP="00FF2BB8">
            <w:pPr>
              <w:rPr>
                <w:rFonts w:ascii="Cera Pro Macmillan" w:eastAsia="Times New Roman" w:hAnsi="Cera Pro Macmillan" w:cs="Arial"/>
                <w:lang w:eastAsia="en-GB"/>
              </w:rPr>
            </w:pPr>
            <w:r w:rsidRPr="00133783">
              <w:rPr>
                <w:rFonts w:ascii="Cera Pro Macmillan" w:eastAsia="Times New Roman" w:hAnsi="Cera Pro Macmillan" w:cs="Arial"/>
                <w:lang w:eastAsia="en-GB"/>
              </w:rPr>
              <w:t xml:space="preserve">Income from cash and current asset investments </w:t>
            </w:r>
          </w:p>
        </w:tc>
        <w:tc>
          <w:tcPr>
            <w:tcW w:w="1011" w:type="dxa"/>
            <w:noWrap/>
            <w:hideMark/>
          </w:tcPr>
          <w:p w14:paraId="3B74D44B"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22B7FE50"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07A3F904"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3894B98A"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3C9EA79E"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noWrap/>
            <w:hideMark/>
          </w:tcPr>
          <w:p w14:paraId="2D9132FD"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1,262</w:t>
            </w:r>
          </w:p>
        </w:tc>
        <w:tc>
          <w:tcPr>
            <w:tcW w:w="228" w:type="dxa"/>
            <w:noWrap/>
            <w:hideMark/>
          </w:tcPr>
          <w:p w14:paraId="365DDE8A" w14:textId="77777777" w:rsidR="00FF2BB8" w:rsidRPr="00133783" w:rsidRDefault="00FF2BB8" w:rsidP="00FF2BB8">
            <w:pPr>
              <w:jc w:val="right"/>
              <w:rPr>
                <w:rFonts w:ascii="Cera Pro Macmillan" w:eastAsia="Times New Roman" w:hAnsi="Cera Pro Macmillan" w:cs="Arial"/>
                <w:lang w:eastAsia="en-GB"/>
              </w:rPr>
            </w:pPr>
          </w:p>
        </w:tc>
        <w:tc>
          <w:tcPr>
            <w:tcW w:w="1291" w:type="dxa"/>
            <w:noWrap/>
            <w:hideMark/>
          </w:tcPr>
          <w:p w14:paraId="4A2F2AAD" w14:textId="77777777" w:rsidR="00FF2BB8" w:rsidRPr="00133783" w:rsidRDefault="00FF2BB8" w:rsidP="00FF2BB8">
            <w:pPr>
              <w:jc w:val="right"/>
              <w:rPr>
                <w:rFonts w:ascii="Cera Pro Macmillan" w:eastAsia="Times New Roman" w:hAnsi="Cera Pro Macmillan" w:cs="Arial"/>
                <w:lang w:eastAsia="en-GB"/>
              </w:rPr>
            </w:pPr>
            <w:r w:rsidRPr="00133783">
              <w:rPr>
                <w:rFonts w:ascii="Cera Pro Macmillan" w:eastAsia="Times New Roman" w:hAnsi="Cera Pro Macmillan" w:cs="Arial"/>
                <w:lang w:eastAsia="en-GB"/>
              </w:rPr>
              <w:t>564</w:t>
            </w:r>
          </w:p>
        </w:tc>
      </w:tr>
      <w:tr w:rsidR="00FF2BB8" w:rsidRPr="00FF2BB8" w14:paraId="27BBE253" w14:textId="77777777" w:rsidTr="00D65A16">
        <w:trPr>
          <w:trHeight w:val="266"/>
          <w:jc w:val="center"/>
        </w:trPr>
        <w:tc>
          <w:tcPr>
            <w:tcW w:w="371" w:type="dxa"/>
            <w:noWrap/>
            <w:hideMark/>
          </w:tcPr>
          <w:p w14:paraId="1F7D4731" w14:textId="77777777" w:rsidR="00FF2BB8" w:rsidRPr="00FF2BB8" w:rsidRDefault="00FF2BB8" w:rsidP="00FF2BB8">
            <w:pPr>
              <w:jc w:val="right"/>
              <w:rPr>
                <w:rFonts w:ascii="Cera Pro Macmillan" w:eastAsia="Times New Roman" w:hAnsi="Cera Pro Macmillan" w:cs="Arial"/>
                <w:sz w:val="18"/>
                <w:szCs w:val="18"/>
                <w:lang w:eastAsia="en-GB"/>
              </w:rPr>
            </w:pPr>
          </w:p>
        </w:tc>
        <w:tc>
          <w:tcPr>
            <w:tcW w:w="873" w:type="dxa"/>
            <w:noWrap/>
            <w:hideMark/>
          </w:tcPr>
          <w:p w14:paraId="2420E08B"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1C5301C0"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3776E0A4"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6694CEC4"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571A46EB"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20A81491"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6B29D344"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3E9ADAAE"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55C40C2B"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noWrap/>
            <w:hideMark/>
          </w:tcPr>
          <w:p w14:paraId="5D13A7FC" w14:textId="77777777" w:rsidR="00FF2BB8" w:rsidRPr="00133783" w:rsidRDefault="00FF2BB8" w:rsidP="00FF2BB8">
            <w:pPr>
              <w:rPr>
                <w:rFonts w:ascii="Cera Pro Macmillan" w:eastAsia="Times New Roman" w:hAnsi="Cera Pro Macmillan" w:cs="Arial"/>
                <w:lang w:eastAsia="en-GB"/>
              </w:rPr>
            </w:pPr>
            <w:r w:rsidRPr="00133783">
              <w:rPr>
                <w:rFonts w:ascii="Cera Pro Macmillan" w:eastAsia="Times New Roman" w:hAnsi="Cera Pro Macmillan" w:cs="Arial"/>
                <w:lang w:eastAsia="en-GB"/>
              </w:rPr>
              <w:t> </w:t>
            </w:r>
          </w:p>
        </w:tc>
        <w:tc>
          <w:tcPr>
            <w:tcW w:w="228" w:type="dxa"/>
            <w:noWrap/>
            <w:hideMark/>
          </w:tcPr>
          <w:p w14:paraId="56204AA2" w14:textId="77777777" w:rsidR="00FF2BB8" w:rsidRPr="00133783" w:rsidRDefault="00FF2BB8" w:rsidP="00FF2BB8">
            <w:pPr>
              <w:rPr>
                <w:rFonts w:ascii="Cera Pro Macmillan" w:eastAsia="Times New Roman" w:hAnsi="Cera Pro Macmillan" w:cs="Arial"/>
                <w:lang w:eastAsia="en-GB"/>
              </w:rPr>
            </w:pPr>
          </w:p>
        </w:tc>
        <w:tc>
          <w:tcPr>
            <w:tcW w:w="1291" w:type="dxa"/>
            <w:noWrap/>
            <w:hideMark/>
          </w:tcPr>
          <w:p w14:paraId="2FDC0BC2" w14:textId="77777777" w:rsidR="00FF2BB8" w:rsidRPr="00133783" w:rsidRDefault="00FF2BB8" w:rsidP="00FF2BB8">
            <w:pPr>
              <w:rPr>
                <w:rFonts w:ascii="Cera Pro Macmillan" w:eastAsia="Times New Roman" w:hAnsi="Cera Pro Macmillan" w:cs="Arial"/>
                <w:lang w:eastAsia="en-GB"/>
              </w:rPr>
            </w:pPr>
            <w:r w:rsidRPr="00133783">
              <w:rPr>
                <w:rFonts w:ascii="Cera Pro Macmillan" w:eastAsia="Times New Roman" w:hAnsi="Cera Pro Macmillan" w:cs="Arial"/>
                <w:lang w:eastAsia="en-GB"/>
              </w:rPr>
              <w:t> </w:t>
            </w:r>
          </w:p>
        </w:tc>
      </w:tr>
      <w:tr w:rsidR="00FF2BB8" w:rsidRPr="00FF2BB8" w14:paraId="6179402D" w14:textId="77777777" w:rsidTr="00D65A16">
        <w:trPr>
          <w:trHeight w:val="266"/>
          <w:jc w:val="center"/>
        </w:trPr>
        <w:tc>
          <w:tcPr>
            <w:tcW w:w="371" w:type="dxa"/>
            <w:noWrap/>
            <w:hideMark/>
          </w:tcPr>
          <w:p w14:paraId="6DE6639D" w14:textId="77777777" w:rsidR="00FF2BB8" w:rsidRPr="00FF2BB8" w:rsidRDefault="00FF2BB8" w:rsidP="00FF2BB8">
            <w:pPr>
              <w:rPr>
                <w:rFonts w:ascii="Cera Pro Macmillan" w:eastAsia="Times New Roman" w:hAnsi="Cera Pro Macmillan" w:cs="Arial"/>
                <w:sz w:val="18"/>
                <w:szCs w:val="18"/>
                <w:lang w:eastAsia="en-GB"/>
              </w:rPr>
            </w:pPr>
          </w:p>
        </w:tc>
        <w:tc>
          <w:tcPr>
            <w:tcW w:w="873" w:type="dxa"/>
            <w:noWrap/>
            <w:hideMark/>
          </w:tcPr>
          <w:p w14:paraId="3A887998" w14:textId="77777777" w:rsidR="00FF2BB8" w:rsidRPr="00133783" w:rsidRDefault="00FF2BB8" w:rsidP="00FF2BB8">
            <w:pPr>
              <w:rPr>
                <w:rFonts w:ascii="Cera Pro Macmillan" w:eastAsia="Times New Roman" w:hAnsi="Cera Pro Macmillan" w:cs="Times New Roman"/>
                <w:lang w:eastAsia="en-GB"/>
              </w:rPr>
            </w:pPr>
          </w:p>
        </w:tc>
        <w:tc>
          <w:tcPr>
            <w:tcW w:w="875" w:type="dxa"/>
            <w:noWrap/>
            <w:hideMark/>
          </w:tcPr>
          <w:p w14:paraId="20AD83ED" w14:textId="77777777" w:rsidR="00FF2BB8" w:rsidRPr="00133783" w:rsidRDefault="00FF2BB8" w:rsidP="00FF2BB8">
            <w:pPr>
              <w:rPr>
                <w:rFonts w:ascii="Cera Pro Macmillan" w:eastAsia="Times New Roman" w:hAnsi="Cera Pro Macmillan" w:cs="Times New Roman"/>
                <w:lang w:eastAsia="en-GB"/>
              </w:rPr>
            </w:pPr>
          </w:p>
        </w:tc>
        <w:tc>
          <w:tcPr>
            <w:tcW w:w="874" w:type="dxa"/>
            <w:noWrap/>
            <w:hideMark/>
          </w:tcPr>
          <w:p w14:paraId="3BAAEE6B" w14:textId="77777777" w:rsidR="00FF2BB8" w:rsidRPr="00133783" w:rsidRDefault="00FF2BB8" w:rsidP="00FF2BB8">
            <w:pPr>
              <w:rPr>
                <w:rFonts w:ascii="Cera Pro Macmillan" w:eastAsia="Times New Roman" w:hAnsi="Cera Pro Macmillan" w:cs="Times New Roman"/>
                <w:lang w:eastAsia="en-GB"/>
              </w:rPr>
            </w:pPr>
          </w:p>
        </w:tc>
        <w:tc>
          <w:tcPr>
            <w:tcW w:w="1227" w:type="dxa"/>
            <w:noWrap/>
            <w:hideMark/>
          </w:tcPr>
          <w:p w14:paraId="2789581D" w14:textId="77777777" w:rsidR="00FF2BB8" w:rsidRPr="00133783" w:rsidRDefault="00FF2BB8" w:rsidP="00FF2BB8">
            <w:pPr>
              <w:rPr>
                <w:rFonts w:ascii="Cera Pro Macmillan" w:eastAsia="Times New Roman" w:hAnsi="Cera Pro Macmillan" w:cs="Times New Roman"/>
                <w:lang w:eastAsia="en-GB"/>
              </w:rPr>
            </w:pPr>
          </w:p>
        </w:tc>
        <w:tc>
          <w:tcPr>
            <w:tcW w:w="1011" w:type="dxa"/>
            <w:noWrap/>
            <w:hideMark/>
          </w:tcPr>
          <w:p w14:paraId="12C042A6" w14:textId="77777777" w:rsidR="00FF2BB8" w:rsidRPr="00133783" w:rsidRDefault="00FF2BB8" w:rsidP="00FF2BB8">
            <w:pPr>
              <w:rPr>
                <w:rFonts w:ascii="Cera Pro Macmillan" w:eastAsia="Times New Roman" w:hAnsi="Cera Pro Macmillan" w:cs="Times New Roman"/>
                <w:lang w:eastAsia="en-GB"/>
              </w:rPr>
            </w:pPr>
          </w:p>
        </w:tc>
        <w:tc>
          <w:tcPr>
            <w:tcW w:w="888" w:type="dxa"/>
            <w:noWrap/>
            <w:hideMark/>
          </w:tcPr>
          <w:p w14:paraId="76E03A54"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132AA653" w14:textId="77777777" w:rsidR="00FF2BB8" w:rsidRPr="00133783" w:rsidRDefault="00FF2BB8" w:rsidP="00FF2BB8">
            <w:pPr>
              <w:rPr>
                <w:rFonts w:ascii="Cera Pro Macmillan" w:eastAsia="Times New Roman" w:hAnsi="Cera Pro Macmillan" w:cs="Times New Roman"/>
                <w:lang w:eastAsia="en-GB"/>
              </w:rPr>
            </w:pPr>
          </w:p>
        </w:tc>
        <w:tc>
          <w:tcPr>
            <w:tcW w:w="936" w:type="dxa"/>
            <w:noWrap/>
            <w:hideMark/>
          </w:tcPr>
          <w:p w14:paraId="663B70BA" w14:textId="77777777" w:rsidR="00FF2BB8" w:rsidRPr="00133783" w:rsidRDefault="00FF2BB8" w:rsidP="00FF2BB8">
            <w:pPr>
              <w:rPr>
                <w:rFonts w:ascii="Cera Pro Macmillan" w:eastAsia="Times New Roman" w:hAnsi="Cera Pro Macmillan" w:cs="Times New Roman"/>
                <w:lang w:eastAsia="en-GB"/>
              </w:rPr>
            </w:pPr>
          </w:p>
        </w:tc>
        <w:tc>
          <w:tcPr>
            <w:tcW w:w="228" w:type="dxa"/>
            <w:noWrap/>
            <w:hideMark/>
          </w:tcPr>
          <w:p w14:paraId="116080B7" w14:textId="77777777" w:rsidR="00FF2BB8" w:rsidRPr="00133783" w:rsidRDefault="00FF2BB8" w:rsidP="00FF2BB8">
            <w:pPr>
              <w:jc w:val="right"/>
              <w:rPr>
                <w:rFonts w:ascii="Cera Pro Macmillan" w:eastAsia="Times New Roman" w:hAnsi="Cera Pro Macmillan" w:cs="Times New Roman"/>
                <w:lang w:eastAsia="en-GB"/>
              </w:rPr>
            </w:pPr>
          </w:p>
        </w:tc>
        <w:tc>
          <w:tcPr>
            <w:tcW w:w="1323" w:type="dxa"/>
            <w:noWrap/>
            <w:hideMark/>
          </w:tcPr>
          <w:p w14:paraId="3E36AA99" w14:textId="77777777" w:rsidR="00FF2BB8" w:rsidRPr="00133783" w:rsidRDefault="00FF2BB8" w:rsidP="00FF2BB8">
            <w:pPr>
              <w:jc w:val="right"/>
              <w:rPr>
                <w:rFonts w:ascii="Cera Pro Macmillan" w:eastAsia="Times New Roman" w:hAnsi="Cera Pro Macmillan" w:cs="Arial"/>
                <w:b/>
                <w:lang w:eastAsia="en-GB"/>
              </w:rPr>
            </w:pPr>
            <w:r w:rsidRPr="00133783">
              <w:rPr>
                <w:rFonts w:ascii="Cera Pro Macmillan" w:eastAsia="Times New Roman" w:hAnsi="Cera Pro Macmillan" w:cs="Arial"/>
                <w:b/>
                <w:lang w:eastAsia="en-GB"/>
              </w:rPr>
              <w:t>2,477</w:t>
            </w:r>
          </w:p>
        </w:tc>
        <w:tc>
          <w:tcPr>
            <w:tcW w:w="228" w:type="dxa"/>
            <w:noWrap/>
            <w:hideMark/>
          </w:tcPr>
          <w:p w14:paraId="523B7950" w14:textId="77777777" w:rsidR="00FF2BB8" w:rsidRPr="00133783" w:rsidRDefault="00FF2BB8" w:rsidP="00FF2BB8">
            <w:pPr>
              <w:jc w:val="right"/>
              <w:rPr>
                <w:rFonts w:ascii="Cera Pro Macmillan" w:eastAsia="Times New Roman" w:hAnsi="Cera Pro Macmillan" w:cs="Arial"/>
                <w:b/>
                <w:lang w:eastAsia="en-GB"/>
              </w:rPr>
            </w:pPr>
          </w:p>
        </w:tc>
        <w:tc>
          <w:tcPr>
            <w:tcW w:w="1291" w:type="dxa"/>
            <w:noWrap/>
            <w:hideMark/>
          </w:tcPr>
          <w:p w14:paraId="4EA9C1B6" w14:textId="77777777" w:rsidR="00FF2BB8" w:rsidRPr="00133783" w:rsidRDefault="00FF2BB8" w:rsidP="00FF2BB8">
            <w:pPr>
              <w:jc w:val="right"/>
              <w:rPr>
                <w:rFonts w:ascii="Cera Pro Macmillan" w:eastAsia="Times New Roman" w:hAnsi="Cera Pro Macmillan" w:cs="Arial"/>
                <w:b/>
                <w:lang w:eastAsia="en-GB"/>
              </w:rPr>
            </w:pPr>
            <w:r w:rsidRPr="00133783">
              <w:rPr>
                <w:rFonts w:ascii="Cera Pro Macmillan" w:eastAsia="Times New Roman" w:hAnsi="Cera Pro Macmillan" w:cs="Arial"/>
                <w:b/>
                <w:lang w:eastAsia="en-GB"/>
              </w:rPr>
              <w:t>2,092</w:t>
            </w:r>
          </w:p>
        </w:tc>
      </w:tr>
    </w:tbl>
    <w:p w14:paraId="5172CE60" w14:textId="3C896EA4" w:rsidR="003B60C6" w:rsidRDefault="003B60C6" w:rsidP="004B15FE">
      <w:pPr>
        <w:rPr>
          <w:rFonts w:ascii="Cera Pro Macmillan" w:hAnsi="Cera Pro Macmillan"/>
        </w:rPr>
      </w:pPr>
    </w:p>
    <w:p w14:paraId="7F666A15" w14:textId="77777777" w:rsidR="003B60C6" w:rsidRDefault="003B60C6">
      <w:pPr>
        <w:rPr>
          <w:rFonts w:ascii="Cera Pro Macmillan" w:hAnsi="Cera Pro Macmillan"/>
        </w:rPr>
      </w:pPr>
      <w:r>
        <w:rPr>
          <w:rFonts w:ascii="Cera Pro Macmillan" w:hAnsi="Cera Pro Macmillan"/>
        </w:rPr>
        <w:br w:type="page"/>
      </w:r>
    </w:p>
    <w:tbl>
      <w:tblPr>
        <w:tblStyle w:val="TableGridLight"/>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ote 8"/>
        <w:tblDescription w:val="Description of subsidiary undertakings"/>
      </w:tblPr>
      <w:tblGrid>
        <w:gridCol w:w="437"/>
        <w:gridCol w:w="862"/>
        <w:gridCol w:w="1531"/>
        <w:gridCol w:w="306"/>
        <w:gridCol w:w="1295"/>
        <w:gridCol w:w="1518"/>
        <w:gridCol w:w="4268"/>
        <w:gridCol w:w="6"/>
      </w:tblGrid>
      <w:tr w:rsidR="00FA7A81" w:rsidRPr="008A18E9" w14:paraId="0BFB92C1" w14:textId="77777777" w:rsidTr="00D65A16">
        <w:trPr>
          <w:gridAfter w:val="1"/>
          <w:wAfter w:w="6" w:type="dxa"/>
          <w:trHeight w:val="295"/>
          <w:jc w:val="center"/>
        </w:trPr>
        <w:tc>
          <w:tcPr>
            <w:tcW w:w="437" w:type="dxa"/>
            <w:noWrap/>
            <w:hideMark/>
          </w:tcPr>
          <w:p w14:paraId="40CA8640" w14:textId="77777777" w:rsidR="00FA7A81" w:rsidRPr="008A18E9" w:rsidRDefault="00FA7A81" w:rsidP="00FF2BB8">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lastRenderedPageBreak/>
              <w:t>8.</w:t>
            </w:r>
          </w:p>
        </w:tc>
        <w:tc>
          <w:tcPr>
            <w:tcW w:w="9780" w:type="dxa"/>
            <w:gridSpan w:val="6"/>
            <w:noWrap/>
            <w:hideMark/>
          </w:tcPr>
          <w:p w14:paraId="59F7A180" w14:textId="4AF2663B" w:rsidR="00FA7A81" w:rsidRPr="008A18E9" w:rsidRDefault="00FA7A81" w:rsidP="00FF2BB8">
            <w:pPr>
              <w:rPr>
                <w:rFonts w:ascii="Cera Pro Macmillan" w:eastAsia="Times New Roman" w:hAnsi="Cera Pro Macmillan" w:cs="Times New Roman"/>
                <w:lang w:eastAsia="en-GB"/>
              </w:rPr>
            </w:pPr>
            <w:r w:rsidRPr="008A18E9">
              <w:rPr>
                <w:rFonts w:ascii="Cera Pro Macmillan" w:eastAsia="Times New Roman" w:hAnsi="Cera Pro Macmillan" w:cs="Arial"/>
                <w:b/>
                <w:bCs/>
                <w:lang w:eastAsia="en-GB"/>
              </w:rPr>
              <w:t>Subsidiary undertakings</w:t>
            </w:r>
          </w:p>
        </w:tc>
      </w:tr>
      <w:tr w:rsidR="00FA7A81" w:rsidRPr="008A18E9" w14:paraId="3EF4C4DC" w14:textId="77777777" w:rsidTr="003B60C6">
        <w:trPr>
          <w:gridAfter w:val="1"/>
          <w:wAfter w:w="6" w:type="dxa"/>
          <w:trHeight w:val="886"/>
          <w:jc w:val="center"/>
        </w:trPr>
        <w:tc>
          <w:tcPr>
            <w:tcW w:w="437" w:type="dxa"/>
            <w:noWrap/>
            <w:hideMark/>
          </w:tcPr>
          <w:p w14:paraId="3C28C2C7" w14:textId="77777777" w:rsidR="00FA7A81" w:rsidRPr="008A18E9" w:rsidRDefault="00FA7A81" w:rsidP="00FF2BB8">
            <w:pPr>
              <w:jc w:val="both"/>
              <w:rPr>
                <w:rFonts w:ascii="Cera Pro Macmillan" w:eastAsia="Times New Roman" w:hAnsi="Cera Pro Macmillan" w:cs="Arial"/>
                <w:lang w:eastAsia="en-GB"/>
              </w:rPr>
            </w:pPr>
          </w:p>
        </w:tc>
        <w:tc>
          <w:tcPr>
            <w:tcW w:w="862" w:type="dxa"/>
            <w:noWrap/>
            <w:hideMark/>
          </w:tcPr>
          <w:p w14:paraId="02C512CE" w14:textId="77777777" w:rsidR="00FA7A81" w:rsidRPr="008A18E9" w:rsidRDefault="00FA7A81" w:rsidP="00FF2BB8">
            <w:pPr>
              <w:rPr>
                <w:rFonts w:ascii="Cera Pro Macmillan" w:eastAsia="Times New Roman" w:hAnsi="Cera Pro Macmillan" w:cs="Times New Roman"/>
                <w:lang w:eastAsia="en-GB"/>
              </w:rPr>
            </w:pPr>
          </w:p>
        </w:tc>
        <w:tc>
          <w:tcPr>
            <w:tcW w:w="1531" w:type="dxa"/>
            <w:noWrap/>
            <w:hideMark/>
          </w:tcPr>
          <w:p w14:paraId="5D6F1963" w14:textId="77777777" w:rsidR="00FA7A81" w:rsidRPr="008A18E9" w:rsidRDefault="00FA7A81" w:rsidP="00FF2BB8">
            <w:pPr>
              <w:rPr>
                <w:rFonts w:ascii="Cera Pro Macmillan" w:eastAsia="Times New Roman" w:hAnsi="Cera Pro Macmillan" w:cs="Times New Roman"/>
                <w:lang w:eastAsia="en-GB"/>
              </w:rPr>
            </w:pPr>
          </w:p>
        </w:tc>
        <w:tc>
          <w:tcPr>
            <w:tcW w:w="306" w:type="dxa"/>
            <w:noWrap/>
            <w:hideMark/>
          </w:tcPr>
          <w:p w14:paraId="0A2DDFC9" w14:textId="77777777" w:rsidR="00FA7A81" w:rsidRPr="008A18E9" w:rsidRDefault="00FA7A81" w:rsidP="00FF2BB8">
            <w:pPr>
              <w:rPr>
                <w:rFonts w:ascii="Cera Pro Macmillan" w:eastAsia="Times New Roman" w:hAnsi="Cera Pro Macmillan" w:cs="Times New Roman"/>
                <w:lang w:eastAsia="en-GB"/>
              </w:rPr>
            </w:pPr>
          </w:p>
        </w:tc>
        <w:tc>
          <w:tcPr>
            <w:tcW w:w="1295" w:type="dxa"/>
            <w:noWrap/>
            <w:hideMark/>
          </w:tcPr>
          <w:p w14:paraId="1CEECCF5" w14:textId="77777777" w:rsidR="00FA7A81" w:rsidRPr="008A18E9" w:rsidRDefault="00FA7A81" w:rsidP="00FF2BB8">
            <w:pPr>
              <w:rPr>
                <w:rFonts w:ascii="Cera Pro Macmillan" w:eastAsia="Times New Roman" w:hAnsi="Cera Pro Macmillan" w:cs="Times New Roman"/>
                <w:lang w:eastAsia="en-GB"/>
              </w:rPr>
            </w:pPr>
          </w:p>
        </w:tc>
        <w:tc>
          <w:tcPr>
            <w:tcW w:w="1518" w:type="dxa"/>
            <w:hideMark/>
          </w:tcPr>
          <w:p w14:paraId="0A5EC90F" w14:textId="77777777" w:rsidR="00FA7A81" w:rsidRPr="008A18E9" w:rsidRDefault="00FA7A81" w:rsidP="00FF2BB8">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Company registration number</w:t>
            </w:r>
          </w:p>
        </w:tc>
        <w:tc>
          <w:tcPr>
            <w:tcW w:w="4268" w:type="dxa"/>
            <w:noWrap/>
            <w:hideMark/>
          </w:tcPr>
          <w:p w14:paraId="68772C8B" w14:textId="483E2F34" w:rsidR="00FA7A81" w:rsidRPr="008A18E9" w:rsidRDefault="00FA7A81" w:rsidP="00FF2BB8">
            <w:pPr>
              <w:rPr>
                <w:rFonts w:ascii="Cera Pro Macmillan" w:eastAsia="Times New Roman" w:hAnsi="Cera Pro Macmillan" w:cs="Times New Roman"/>
                <w:lang w:eastAsia="en-GB"/>
              </w:rPr>
            </w:pPr>
            <w:r w:rsidRPr="008A18E9">
              <w:rPr>
                <w:rFonts w:ascii="Cera Pro Macmillan" w:eastAsia="Times New Roman" w:hAnsi="Cera Pro Macmillan" w:cs="Arial"/>
                <w:b/>
                <w:bCs/>
                <w:lang w:eastAsia="en-GB"/>
              </w:rPr>
              <w:t>Principal activity</w:t>
            </w:r>
          </w:p>
        </w:tc>
      </w:tr>
      <w:tr w:rsidR="00FF2BB8" w:rsidRPr="00FF2BB8" w14:paraId="413FCF3D" w14:textId="77777777" w:rsidTr="003B60C6">
        <w:trPr>
          <w:trHeight w:val="573"/>
          <w:jc w:val="center"/>
        </w:trPr>
        <w:tc>
          <w:tcPr>
            <w:tcW w:w="437" w:type="dxa"/>
            <w:noWrap/>
            <w:hideMark/>
          </w:tcPr>
          <w:p w14:paraId="4F310922" w14:textId="77777777" w:rsidR="00FF2BB8" w:rsidRPr="008A18E9" w:rsidRDefault="00FF2BB8" w:rsidP="00FF2BB8">
            <w:pPr>
              <w:rPr>
                <w:rFonts w:ascii="Cera Pro Macmillan" w:eastAsia="Times New Roman" w:hAnsi="Cera Pro Macmillan" w:cs="Times New Roman"/>
                <w:lang w:eastAsia="en-GB"/>
              </w:rPr>
            </w:pPr>
          </w:p>
        </w:tc>
        <w:tc>
          <w:tcPr>
            <w:tcW w:w="3994" w:type="dxa"/>
            <w:gridSpan w:val="4"/>
            <w:noWrap/>
            <w:hideMark/>
          </w:tcPr>
          <w:p w14:paraId="273835B2"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Cancer Support Trading Limited</w:t>
            </w:r>
          </w:p>
        </w:tc>
        <w:tc>
          <w:tcPr>
            <w:tcW w:w="1518" w:type="dxa"/>
            <w:noWrap/>
            <w:hideMark/>
          </w:tcPr>
          <w:p w14:paraId="26C5C989"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2779446</w:t>
            </w:r>
          </w:p>
        </w:tc>
        <w:tc>
          <w:tcPr>
            <w:tcW w:w="4274" w:type="dxa"/>
            <w:gridSpan w:val="2"/>
            <w:hideMark/>
          </w:tcPr>
          <w:p w14:paraId="557D4152"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Fundraising trading activities and sale of Christmas cards and other items</w:t>
            </w:r>
          </w:p>
        </w:tc>
      </w:tr>
      <w:tr w:rsidR="00FF2BB8" w:rsidRPr="00FF2BB8" w14:paraId="2A59B1D3" w14:textId="77777777" w:rsidTr="003B60C6">
        <w:trPr>
          <w:trHeight w:val="381"/>
          <w:jc w:val="center"/>
        </w:trPr>
        <w:tc>
          <w:tcPr>
            <w:tcW w:w="437" w:type="dxa"/>
            <w:noWrap/>
            <w:hideMark/>
          </w:tcPr>
          <w:p w14:paraId="47FE38F1" w14:textId="77777777" w:rsidR="00FF2BB8" w:rsidRPr="008A18E9" w:rsidRDefault="00FF2BB8" w:rsidP="00FF2BB8">
            <w:pPr>
              <w:rPr>
                <w:rFonts w:ascii="Cera Pro Macmillan" w:eastAsia="Times New Roman" w:hAnsi="Cera Pro Macmillan" w:cs="Arial"/>
                <w:lang w:eastAsia="en-GB"/>
              </w:rPr>
            </w:pPr>
          </w:p>
        </w:tc>
        <w:tc>
          <w:tcPr>
            <w:tcW w:w="3994" w:type="dxa"/>
            <w:gridSpan w:val="4"/>
            <w:noWrap/>
            <w:hideMark/>
          </w:tcPr>
          <w:p w14:paraId="7EDB50F6"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Cancer Support Enterprises Limited</w:t>
            </w:r>
          </w:p>
        </w:tc>
        <w:tc>
          <w:tcPr>
            <w:tcW w:w="1518" w:type="dxa"/>
            <w:noWrap/>
            <w:hideMark/>
          </w:tcPr>
          <w:p w14:paraId="1505662C"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3123290</w:t>
            </w:r>
          </w:p>
        </w:tc>
        <w:tc>
          <w:tcPr>
            <w:tcW w:w="4274" w:type="dxa"/>
            <w:gridSpan w:val="2"/>
            <w:hideMark/>
          </w:tcPr>
          <w:p w14:paraId="66496FFA"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Dormant</w:t>
            </w:r>
          </w:p>
        </w:tc>
      </w:tr>
      <w:tr w:rsidR="00FA7A81" w:rsidRPr="008A18E9" w14:paraId="30B2E60E" w14:textId="77777777" w:rsidTr="003B60C6">
        <w:trPr>
          <w:gridAfter w:val="1"/>
          <w:wAfter w:w="6" w:type="dxa"/>
          <w:trHeight w:val="367"/>
          <w:jc w:val="center"/>
        </w:trPr>
        <w:tc>
          <w:tcPr>
            <w:tcW w:w="437" w:type="dxa"/>
            <w:noWrap/>
            <w:hideMark/>
          </w:tcPr>
          <w:p w14:paraId="4E07A3A0" w14:textId="77777777" w:rsidR="00FA7A81" w:rsidRPr="008A18E9" w:rsidRDefault="00FA7A81" w:rsidP="00FF2BB8">
            <w:pPr>
              <w:rPr>
                <w:rFonts w:ascii="Cera Pro Macmillan" w:eastAsia="Times New Roman" w:hAnsi="Cera Pro Macmillan" w:cs="Arial"/>
                <w:lang w:eastAsia="en-GB"/>
              </w:rPr>
            </w:pPr>
          </w:p>
        </w:tc>
        <w:tc>
          <w:tcPr>
            <w:tcW w:w="2393" w:type="dxa"/>
            <w:gridSpan w:val="2"/>
            <w:noWrap/>
            <w:hideMark/>
          </w:tcPr>
          <w:p w14:paraId="161CFEE7" w14:textId="77777777" w:rsidR="00FA7A81" w:rsidRPr="008A18E9" w:rsidRDefault="00FA7A81"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Cancerbackup</w:t>
            </w:r>
          </w:p>
        </w:tc>
        <w:tc>
          <w:tcPr>
            <w:tcW w:w="306" w:type="dxa"/>
            <w:noWrap/>
            <w:hideMark/>
          </w:tcPr>
          <w:p w14:paraId="716BAC39" w14:textId="77777777" w:rsidR="00FA7A81" w:rsidRPr="008A18E9" w:rsidRDefault="00FA7A81" w:rsidP="00FF2BB8">
            <w:pPr>
              <w:rPr>
                <w:rFonts w:ascii="Cera Pro Macmillan" w:eastAsia="Times New Roman" w:hAnsi="Cera Pro Macmillan" w:cs="Arial"/>
                <w:lang w:eastAsia="en-GB"/>
              </w:rPr>
            </w:pPr>
          </w:p>
        </w:tc>
        <w:tc>
          <w:tcPr>
            <w:tcW w:w="1295" w:type="dxa"/>
            <w:noWrap/>
            <w:hideMark/>
          </w:tcPr>
          <w:p w14:paraId="4ABAEB69" w14:textId="77777777" w:rsidR="00FA7A81" w:rsidRPr="008A18E9" w:rsidRDefault="00FA7A81" w:rsidP="00FF2BB8">
            <w:pPr>
              <w:rPr>
                <w:rFonts w:ascii="Cera Pro Macmillan" w:eastAsia="Times New Roman" w:hAnsi="Cera Pro Macmillan" w:cs="Times New Roman"/>
                <w:lang w:eastAsia="en-GB"/>
              </w:rPr>
            </w:pPr>
          </w:p>
        </w:tc>
        <w:tc>
          <w:tcPr>
            <w:tcW w:w="1518" w:type="dxa"/>
            <w:noWrap/>
            <w:hideMark/>
          </w:tcPr>
          <w:p w14:paraId="34AC30F1" w14:textId="77777777" w:rsidR="00FA7A81" w:rsidRPr="008A18E9" w:rsidRDefault="00FA7A81"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2803321</w:t>
            </w:r>
          </w:p>
        </w:tc>
        <w:tc>
          <w:tcPr>
            <w:tcW w:w="4268" w:type="dxa"/>
            <w:noWrap/>
            <w:hideMark/>
          </w:tcPr>
          <w:p w14:paraId="17C30C13" w14:textId="77AF9B45" w:rsidR="00FA7A81" w:rsidRPr="008A18E9" w:rsidRDefault="00FA7A81" w:rsidP="00FF2BB8">
            <w:pPr>
              <w:rPr>
                <w:rFonts w:ascii="Cera Pro Macmillan" w:eastAsia="Times New Roman" w:hAnsi="Cera Pro Macmillan" w:cs="Times New Roman"/>
                <w:lang w:eastAsia="en-GB"/>
              </w:rPr>
            </w:pPr>
            <w:r w:rsidRPr="008A18E9">
              <w:rPr>
                <w:rFonts w:ascii="Cera Pro Macmillan" w:eastAsia="Times New Roman" w:hAnsi="Cera Pro Macmillan" w:cs="Arial"/>
                <w:lang w:eastAsia="en-GB"/>
              </w:rPr>
              <w:t>Dormant</w:t>
            </w:r>
          </w:p>
        </w:tc>
      </w:tr>
      <w:tr w:rsidR="00FF2BB8" w:rsidRPr="00FF2BB8" w14:paraId="1819EDB3" w14:textId="77777777" w:rsidTr="003B60C6">
        <w:trPr>
          <w:trHeight w:val="886"/>
          <w:jc w:val="center"/>
        </w:trPr>
        <w:tc>
          <w:tcPr>
            <w:tcW w:w="437" w:type="dxa"/>
            <w:noWrap/>
            <w:hideMark/>
          </w:tcPr>
          <w:p w14:paraId="5A3086EB" w14:textId="77777777" w:rsidR="00FF2BB8" w:rsidRPr="008A18E9" w:rsidRDefault="00FF2BB8" w:rsidP="00FF2BB8">
            <w:pPr>
              <w:rPr>
                <w:rFonts w:ascii="Cera Pro Macmillan" w:eastAsia="Times New Roman" w:hAnsi="Cera Pro Macmillan" w:cs="Times New Roman"/>
                <w:lang w:eastAsia="en-GB"/>
              </w:rPr>
            </w:pPr>
          </w:p>
        </w:tc>
        <w:tc>
          <w:tcPr>
            <w:tcW w:w="2699" w:type="dxa"/>
            <w:gridSpan w:val="3"/>
            <w:noWrap/>
            <w:hideMark/>
          </w:tcPr>
          <w:p w14:paraId="12B4CB6D"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Healthcare Lottery Limited</w:t>
            </w:r>
          </w:p>
        </w:tc>
        <w:tc>
          <w:tcPr>
            <w:tcW w:w="1295" w:type="dxa"/>
            <w:noWrap/>
            <w:hideMark/>
          </w:tcPr>
          <w:p w14:paraId="3CECD736" w14:textId="77777777" w:rsidR="00FF2BB8" w:rsidRPr="008A18E9" w:rsidRDefault="00FF2BB8" w:rsidP="00FF2BB8">
            <w:pPr>
              <w:rPr>
                <w:rFonts w:ascii="Cera Pro Macmillan" w:eastAsia="Times New Roman" w:hAnsi="Cera Pro Macmillan" w:cs="Arial"/>
                <w:lang w:eastAsia="en-GB"/>
              </w:rPr>
            </w:pPr>
          </w:p>
        </w:tc>
        <w:tc>
          <w:tcPr>
            <w:tcW w:w="1518" w:type="dxa"/>
            <w:noWrap/>
            <w:hideMark/>
          </w:tcPr>
          <w:p w14:paraId="243038B5"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9771479</w:t>
            </w:r>
          </w:p>
        </w:tc>
        <w:tc>
          <w:tcPr>
            <w:tcW w:w="4274" w:type="dxa"/>
            <w:gridSpan w:val="2"/>
            <w:hideMark/>
          </w:tcPr>
          <w:p w14:paraId="30ED3BBF"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Seasonal raffle. Trade transferred to Macmillan Cancer Support in October 2023. Inactive as </w:t>
            </w:r>
            <w:proofErr w:type="gramStart"/>
            <w:r w:rsidRPr="008A18E9">
              <w:rPr>
                <w:rFonts w:ascii="Cera Pro Macmillan" w:eastAsia="Times New Roman" w:hAnsi="Cera Pro Macmillan" w:cs="Arial"/>
                <w:lang w:eastAsia="en-GB"/>
              </w:rPr>
              <w:t>at</w:t>
            </w:r>
            <w:proofErr w:type="gramEnd"/>
            <w:r w:rsidRPr="008A18E9">
              <w:rPr>
                <w:rFonts w:ascii="Cera Pro Macmillan" w:eastAsia="Times New Roman" w:hAnsi="Cera Pro Macmillan" w:cs="Arial"/>
                <w:lang w:eastAsia="en-GB"/>
              </w:rPr>
              <w:t xml:space="preserve"> 31 December 2023.</w:t>
            </w:r>
          </w:p>
        </w:tc>
      </w:tr>
      <w:tr w:rsidR="00FF2BB8" w:rsidRPr="00FF2BB8" w14:paraId="21326F8D" w14:textId="77777777" w:rsidTr="003B60C6">
        <w:trPr>
          <w:trHeight w:val="854"/>
          <w:jc w:val="center"/>
        </w:trPr>
        <w:tc>
          <w:tcPr>
            <w:tcW w:w="437" w:type="dxa"/>
            <w:noWrap/>
            <w:hideMark/>
          </w:tcPr>
          <w:p w14:paraId="35C0A14D" w14:textId="77777777" w:rsidR="00FF2BB8" w:rsidRPr="008A18E9" w:rsidRDefault="00FF2BB8" w:rsidP="00FF2BB8">
            <w:pPr>
              <w:rPr>
                <w:rFonts w:ascii="Cera Pro Macmillan" w:eastAsia="Times New Roman" w:hAnsi="Cera Pro Macmillan" w:cs="Arial"/>
                <w:lang w:eastAsia="en-GB"/>
              </w:rPr>
            </w:pPr>
          </w:p>
        </w:tc>
        <w:tc>
          <w:tcPr>
            <w:tcW w:w="3994" w:type="dxa"/>
            <w:gridSpan w:val="4"/>
            <w:noWrap/>
            <w:hideMark/>
          </w:tcPr>
          <w:p w14:paraId="39F8E66F"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Cancer Information Lottery Limited</w:t>
            </w:r>
          </w:p>
        </w:tc>
        <w:tc>
          <w:tcPr>
            <w:tcW w:w="1518" w:type="dxa"/>
            <w:noWrap/>
            <w:hideMark/>
          </w:tcPr>
          <w:p w14:paraId="3207A5FD"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9771409</w:t>
            </w:r>
          </w:p>
        </w:tc>
        <w:tc>
          <w:tcPr>
            <w:tcW w:w="4274" w:type="dxa"/>
            <w:gridSpan w:val="2"/>
            <w:hideMark/>
          </w:tcPr>
          <w:p w14:paraId="0A16A130"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Weekly lottery. Trade transferred to Macmillan Cancer Support in October 2023. Inactive as </w:t>
            </w:r>
            <w:proofErr w:type="gramStart"/>
            <w:r w:rsidRPr="008A18E9">
              <w:rPr>
                <w:rFonts w:ascii="Cera Pro Macmillan" w:eastAsia="Times New Roman" w:hAnsi="Cera Pro Macmillan" w:cs="Arial"/>
                <w:lang w:eastAsia="en-GB"/>
              </w:rPr>
              <w:t>at</w:t>
            </w:r>
            <w:proofErr w:type="gramEnd"/>
            <w:r w:rsidRPr="008A18E9">
              <w:rPr>
                <w:rFonts w:ascii="Cera Pro Macmillan" w:eastAsia="Times New Roman" w:hAnsi="Cera Pro Macmillan" w:cs="Arial"/>
                <w:lang w:eastAsia="en-GB"/>
              </w:rPr>
              <w:t xml:space="preserve"> 31 December 2023.</w:t>
            </w:r>
          </w:p>
        </w:tc>
      </w:tr>
      <w:tr w:rsidR="00FF2BB8" w:rsidRPr="00FF2BB8" w14:paraId="6B6E5B9B" w14:textId="77777777" w:rsidTr="003B60C6">
        <w:trPr>
          <w:trHeight w:val="854"/>
          <w:jc w:val="center"/>
        </w:trPr>
        <w:tc>
          <w:tcPr>
            <w:tcW w:w="437" w:type="dxa"/>
            <w:noWrap/>
            <w:hideMark/>
          </w:tcPr>
          <w:p w14:paraId="26EE4825" w14:textId="77777777" w:rsidR="00FF2BB8" w:rsidRPr="008A18E9" w:rsidRDefault="00FF2BB8" w:rsidP="00FF2BB8">
            <w:pPr>
              <w:rPr>
                <w:rFonts w:ascii="Cera Pro Macmillan" w:eastAsia="Times New Roman" w:hAnsi="Cera Pro Macmillan" w:cs="Arial"/>
                <w:lang w:eastAsia="en-GB"/>
              </w:rPr>
            </w:pPr>
          </w:p>
        </w:tc>
        <w:tc>
          <w:tcPr>
            <w:tcW w:w="3994" w:type="dxa"/>
            <w:gridSpan w:val="4"/>
            <w:noWrap/>
            <w:hideMark/>
          </w:tcPr>
          <w:p w14:paraId="1E5277B4"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Financial Grants Lottery Limited </w:t>
            </w:r>
          </w:p>
        </w:tc>
        <w:tc>
          <w:tcPr>
            <w:tcW w:w="1518" w:type="dxa"/>
            <w:noWrap/>
            <w:hideMark/>
          </w:tcPr>
          <w:p w14:paraId="587481E5"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9494065</w:t>
            </w:r>
          </w:p>
        </w:tc>
        <w:tc>
          <w:tcPr>
            <w:tcW w:w="4274" w:type="dxa"/>
            <w:gridSpan w:val="2"/>
            <w:hideMark/>
          </w:tcPr>
          <w:p w14:paraId="309F5436"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Weekly lottery. Trade transferred to Macmillan Cancer Support in October 2023. Inactive as </w:t>
            </w:r>
            <w:proofErr w:type="gramStart"/>
            <w:r w:rsidRPr="008A18E9">
              <w:rPr>
                <w:rFonts w:ascii="Cera Pro Macmillan" w:eastAsia="Times New Roman" w:hAnsi="Cera Pro Macmillan" w:cs="Arial"/>
                <w:lang w:eastAsia="en-GB"/>
              </w:rPr>
              <w:t>at</w:t>
            </w:r>
            <w:proofErr w:type="gramEnd"/>
            <w:r w:rsidRPr="008A18E9">
              <w:rPr>
                <w:rFonts w:ascii="Cera Pro Macmillan" w:eastAsia="Times New Roman" w:hAnsi="Cera Pro Macmillan" w:cs="Arial"/>
                <w:lang w:eastAsia="en-GB"/>
              </w:rPr>
              <w:t xml:space="preserve"> 31 December 2023.</w:t>
            </w:r>
          </w:p>
        </w:tc>
      </w:tr>
      <w:tr w:rsidR="00FF2BB8" w:rsidRPr="00FF2BB8" w14:paraId="58052383" w14:textId="77777777" w:rsidTr="003B60C6">
        <w:trPr>
          <w:trHeight w:val="863"/>
          <w:jc w:val="center"/>
        </w:trPr>
        <w:tc>
          <w:tcPr>
            <w:tcW w:w="437" w:type="dxa"/>
            <w:noWrap/>
            <w:hideMark/>
          </w:tcPr>
          <w:p w14:paraId="03BD27CC" w14:textId="77777777" w:rsidR="00FF2BB8" w:rsidRPr="008A18E9" w:rsidRDefault="00FF2BB8" w:rsidP="00FF2BB8">
            <w:pPr>
              <w:rPr>
                <w:rFonts w:ascii="Cera Pro Macmillan" w:eastAsia="Times New Roman" w:hAnsi="Cera Pro Macmillan" w:cs="Arial"/>
                <w:lang w:eastAsia="en-GB"/>
              </w:rPr>
            </w:pPr>
          </w:p>
        </w:tc>
        <w:tc>
          <w:tcPr>
            <w:tcW w:w="3994" w:type="dxa"/>
            <w:gridSpan w:val="4"/>
            <w:noWrap/>
            <w:hideMark/>
          </w:tcPr>
          <w:p w14:paraId="0AAC7289"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Influencing Cancer Care Lottery Limited</w:t>
            </w:r>
          </w:p>
        </w:tc>
        <w:tc>
          <w:tcPr>
            <w:tcW w:w="1518" w:type="dxa"/>
            <w:noWrap/>
            <w:hideMark/>
          </w:tcPr>
          <w:p w14:paraId="276871CE"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9771351</w:t>
            </w:r>
          </w:p>
        </w:tc>
        <w:tc>
          <w:tcPr>
            <w:tcW w:w="4274" w:type="dxa"/>
            <w:gridSpan w:val="2"/>
            <w:hideMark/>
          </w:tcPr>
          <w:p w14:paraId="527E72C0" w14:textId="77777777" w:rsidR="00FF2BB8" w:rsidRPr="008A18E9" w:rsidRDefault="00FF2BB8" w:rsidP="00FF2BB8">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Weekly lottery. Trade transferred to Macmillan Cancer Support in October 2023. Inactive as </w:t>
            </w:r>
            <w:proofErr w:type="gramStart"/>
            <w:r w:rsidRPr="008A18E9">
              <w:rPr>
                <w:rFonts w:ascii="Cera Pro Macmillan" w:eastAsia="Times New Roman" w:hAnsi="Cera Pro Macmillan" w:cs="Arial"/>
                <w:lang w:eastAsia="en-GB"/>
              </w:rPr>
              <w:t>at</w:t>
            </w:r>
            <w:proofErr w:type="gramEnd"/>
            <w:r w:rsidRPr="008A18E9">
              <w:rPr>
                <w:rFonts w:ascii="Cera Pro Macmillan" w:eastAsia="Times New Roman" w:hAnsi="Cera Pro Macmillan" w:cs="Arial"/>
                <w:lang w:eastAsia="en-GB"/>
              </w:rPr>
              <w:t xml:space="preserve"> 31 December 2023.</w:t>
            </w:r>
          </w:p>
        </w:tc>
      </w:tr>
    </w:tbl>
    <w:p w14:paraId="1F585EE0" w14:textId="77777777" w:rsidR="00FA7A81" w:rsidRDefault="00FA7A81" w:rsidP="00FA7A81">
      <w:pPr>
        <w:rPr>
          <w:rFonts w:ascii="Cera Pro Macmillan" w:hAnsi="Cera Pro Macmillan"/>
          <w:sz w:val="18"/>
          <w:szCs w:val="18"/>
        </w:rPr>
      </w:pPr>
    </w:p>
    <w:p w14:paraId="5FD2CCB1" w14:textId="65AC557C" w:rsidR="00FA7A81" w:rsidRPr="00246666" w:rsidRDefault="00FA7A81" w:rsidP="00FA7A81">
      <w:pPr>
        <w:rPr>
          <w:rFonts w:ascii="Cera Pro Macmillan" w:hAnsi="Cera Pro Macmillan"/>
        </w:rPr>
      </w:pPr>
      <w:r w:rsidRPr="00246666">
        <w:rPr>
          <w:rFonts w:ascii="Cera Pro Macmillan" w:hAnsi="Cera Pro Macmillan"/>
        </w:rPr>
        <w:t xml:space="preserve">During the year ended 31 December 2023, the trades of Macmillan Healthcare Lottery Limited, Macmillan Financial Grants Lottery Limited, Macmillan Cancer Information Lottery </w:t>
      </w:r>
      <w:proofErr w:type="gramStart"/>
      <w:r w:rsidRPr="00246666">
        <w:rPr>
          <w:rFonts w:ascii="Cera Pro Macmillan" w:hAnsi="Cera Pro Macmillan"/>
        </w:rPr>
        <w:t>Limited</w:t>
      </w:r>
      <w:proofErr w:type="gramEnd"/>
      <w:r w:rsidRPr="00246666">
        <w:rPr>
          <w:rFonts w:ascii="Cera Pro Macmillan" w:hAnsi="Cera Pro Macmillan"/>
        </w:rPr>
        <w:t xml:space="preserve"> and Macmillan Influencing Cancer Care Lottery Limited were transferred to their parent charitable company, Macmillan Cancer Support, as part of a group restructure. The trade and assets have been reflected in the balances of the Charity from the date of transfer, with all assets and liabilities presented in the closing balances of the Charity. The net book value of net assets at the date of transfer for each subsidiary company was £1 and retained earnings was £nil. The profits of each subsidiary company for the period up to the date of transfer was £nil, due to the requirement under the Articles of Association to transfer all profits to the parent. Please see note 26 for details regarding profits transferred up until the date of transfer.</w:t>
      </w:r>
    </w:p>
    <w:p w14:paraId="0E628803" w14:textId="7AAD2D08" w:rsidR="00FA7A81" w:rsidRDefault="00FA7A81" w:rsidP="00CE0651">
      <w:pPr>
        <w:rPr>
          <w:rFonts w:ascii="Cera Pro Macmillan" w:hAnsi="Cera Pro Macmillan"/>
        </w:rPr>
      </w:pPr>
      <w:r w:rsidRPr="00246666">
        <w:rPr>
          <w:rFonts w:ascii="Cera Pro Macmillan" w:hAnsi="Cera Pro Macmillan"/>
        </w:rPr>
        <w:t xml:space="preserve">These companies were inactive as </w:t>
      </w:r>
      <w:proofErr w:type="gramStart"/>
      <w:r w:rsidRPr="00246666">
        <w:rPr>
          <w:rFonts w:ascii="Cera Pro Macmillan" w:hAnsi="Cera Pro Macmillan"/>
        </w:rPr>
        <w:t>at</w:t>
      </w:r>
      <w:proofErr w:type="gramEnd"/>
      <w:r w:rsidRPr="00246666">
        <w:rPr>
          <w:rFonts w:ascii="Cera Pro Macmillan" w:hAnsi="Cera Pro Macmillan"/>
        </w:rPr>
        <w:t xml:space="preserve"> 31 December 2023, and will be closed with Companies House during 2024.</w:t>
      </w:r>
    </w:p>
    <w:p w14:paraId="090B32AF" w14:textId="0DA42524" w:rsidR="003B60C6" w:rsidRDefault="003B60C6">
      <w:pPr>
        <w:rPr>
          <w:rFonts w:ascii="Cera Pro Macmillan" w:hAnsi="Cera Pro Macmillan"/>
        </w:rPr>
      </w:pPr>
      <w:r>
        <w:rPr>
          <w:rFonts w:ascii="Cera Pro Macmillan" w:hAnsi="Cera Pro Macmillan"/>
        </w:rPr>
        <w:br w:type="page"/>
      </w:r>
    </w:p>
    <w:tbl>
      <w:tblPr>
        <w:tblStyle w:val="TableGridLight"/>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8 continued"/>
        <w:tblDescription w:val="Summary of subsidiary undertakings activity for year ended 31 December 2023 with comparison to 2022."/>
      </w:tblPr>
      <w:tblGrid>
        <w:gridCol w:w="407"/>
        <w:gridCol w:w="1618"/>
        <w:gridCol w:w="222"/>
        <w:gridCol w:w="1223"/>
        <w:gridCol w:w="1319"/>
        <w:gridCol w:w="1384"/>
        <w:gridCol w:w="1223"/>
        <w:gridCol w:w="1332"/>
        <w:gridCol w:w="929"/>
        <w:gridCol w:w="931"/>
      </w:tblGrid>
      <w:tr w:rsidR="00FA7A81" w:rsidRPr="008A18E9" w14:paraId="7D2C2986" w14:textId="77777777" w:rsidTr="003B60C6">
        <w:trPr>
          <w:trHeight w:val="290"/>
          <w:jc w:val="center"/>
        </w:trPr>
        <w:tc>
          <w:tcPr>
            <w:tcW w:w="407" w:type="dxa"/>
            <w:noWrap/>
            <w:hideMark/>
          </w:tcPr>
          <w:p w14:paraId="30481EA2"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lastRenderedPageBreak/>
              <w:t>8.</w:t>
            </w:r>
          </w:p>
        </w:tc>
        <w:tc>
          <w:tcPr>
            <w:tcW w:w="3063" w:type="dxa"/>
            <w:gridSpan w:val="3"/>
            <w:noWrap/>
            <w:hideMark/>
          </w:tcPr>
          <w:p w14:paraId="59CC0A70"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Subsidiary undertakings (continued)</w:t>
            </w:r>
          </w:p>
        </w:tc>
        <w:tc>
          <w:tcPr>
            <w:tcW w:w="1319" w:type="dxa"/>
            <w:noWrap/>
            <w:hideMark/>
          </w:tcPr>
          <w:p w14:paraId="03B93F83" w14:textId="77777777" w:rsidR="00FA7A81" w:rsidRPr="008A18E9" w:rsidRDefault="00FA7A81" w:rsidP="00FA7A81">
            <w:pPr>
              <w:rPr>
                <w:rFonts w:ascii="Cera Pro Macmillan" w:eastAsia="Times New Roman" w:hAnsi="Cera Pro Macmillan" w:cs="Arial"/>
                <w:b/>
                <w:bCs/>
                <w:lang w:eastAsia="en-GB"/>
              </w:rPr>
            </w:pPr>
          </w:p>
        </w:tc>
        <w:tc>
          <w:tcPr>
            <w:tcW w:w="1384" w:type="dxa"/>
            <w:noWrap/>
            <w:hideMark/>
          </w:tcPr>
          <w:p w14:paraId="74C62960"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712E4F31"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18A10CCE"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7574F401"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22C1BAE8"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4689D554" w14:textId="77777777" w:rsidTr="003B60C6">
        <w:trPr>
          <w:trHeight w:val="79"/>
          <w:jc w:val="center"/>
        </w:trPr>
        <w:tc>
          <w:tcPr>
            <w:tcW w:w="407" w:type="dxa"/>
            <w:noWrap/>
            <w:hideMark/>
          </w:tcPr>
          <w:p w14:paraId="2241F251" w14:textId="77777777" w:rsidR="00FA7A81" w:rsidRPr="008A18E9" w:rsidRDefault="00FA7A81" w:rsidP="00FA7A81">
            <w:pPr>
              <w:rPr>
                <w:rFonts w:ascii="Cera Pro Macmillan" w:eastAsia="Times New Roman" w:hAnsi="Cera Pro Macmillan" w:cs="Times New Roman"/>
                <w:lang w:eastAsia="en-GB"/>
              </w:rPr>
            </w:pPr>
          </w:p>
        </w:tc>
        <w:tc>
          <w:tcPr>
            <w:tcW w:w="1618" w:type="dxa"/>
            <w:noWrap/>
            <w:hideMark/>
          </w:tcPr>
          <w:p w14:paraId="56F9D1FC"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48F9921A"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2966DC51"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6A1EE657"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3E778C6B"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B52C588"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0170B206"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5B6A4BD2"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17EBA79C"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78C2635C" w14:textId="77777777" w:rsidTr="003B60C6">
        <w:trPr>
          <w:trHeight w:val="259"/>
          <w:jc w:val="center"/>
        </w:trPr>
        <w:tc>
          <w:tcPr>
            <w:tcW w:w="407" w:type="dxa"/>
            <w:noWrap/>
            <w:hideMark/>
          </w:tcPr>
          <w:p w14:paraId="30C9C033" w14:textId="77777777" w:rsidR="00FA7A81" w:rsidRPr="008A18E9" w:rsidRDefault="00FA7A81" w:rsidP="00FA7A81">
            <w:pPr>
              <w:rPr>
                <w:rFonts w:ascii="Cera Pro Macmillan" w:eastAsia="Times New Roman" w:hAnsi="Cera Pro Macmillan" w:cs="Times New Roman"/>
                <w:lang w:eastAsia="en-GB"/>
              </w:rPr>
            </w:pPr>
          </w:p>
        </w:tc>
        <w:tc>
          <w:tcPr>
            <w:tcW w:w="10181" w:type="dxa"/>
            <w:gridSpan w:val="9"/>
            <w:hideMark/>
          </w:tcPr>
          <w:p w14:paraId="46DF1F59"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A summary of the trading results and Balance Sheets of the non-dormant companies is shown below.</w:t>
            </w:r>
          </w:p>
        </w:tc>
      </w:tr>
      <w:tr w:rsidR="00FA7A81" w:rsidRPr="008A18E9" w14:paraId="775CA3B8" w14:textId="77777777" w:rsidTr="003B60C6">
        <w:trPr>
          <w:trHeight w:val="130"/>
          <w:jc w:val="center"/>
        </w:trPr>
        <w:tc>
          <w:tcPr>
            <w:tcW w:w="407" w:type="dxa"/>
            <w:noWrap/>
            <w:hideMark/>
          </w:tcPr>
          <w:p w14:paraId="546AABF1" w14:textId="77777777" w:rsidR="00FA7A81" w:rsidRPr="008A18E9" w:rsidRDefault="00FA7A81" w:rsidP="00FA7A81">
            <w:pPr>
              <w:rPr>
                <w:rFonts w:ascii="Cera Pro Macmillan" w:eastAsia="Times New Roman" w:hAnsi="Cera Pro Macmillan" w:cs="Arial"/>
                <w:lang w:eastAsia="en-GB"/>
              </w:rPr>
            </w:pPr>
          </w:p>
        </w:tc>
        <w:tc>
          <w:tcPr>
            <w:tcW w:w="1618" w:type="dxa"/>
            <w:hideMark/>
          </w:tcPr>
          <w:p w14:paraId="1B532F91" w14:textId="77777777" w:rsidR="00FA7A81" w:rsidRPr="008A18E9" w:rsidRDefault="00FA7A81" w:rsidP="00FA7A81">
            <w:pPr>
              <w:rPr>
                <w:rFonts w:ascii="Cera Pro Macmillan" w:eastAsia="Times New Roman" w:hAnsi="Cera Pro Macmillan" w:cs="Times New Roman"/>
                <w:lang w:eastAsia="en-GB"/>
              </w:rPr>
            </w:pPr>
          </w:p>
        </w:tc>
        <w:tc>
          <w:tcPr>
            <w:tcW w:w="222" w:type="dxa"/>
            <w:hideMark/>
          </w:tcPr>
          <w:p w14:paraId="6154A08B" w14:textId="77777777" w:rsidR="00FA7A81" w:rsidRPr="008A18E9" w:rsidRDefault="00FA7A81" w:rsidP="00FA7A81">
            <w:pPr>
              <w:rPr>
                <w:rFonts w:ascii="Cera Pro Macmillan" w:eastAsia="Times New Roman" w:hAnsi="Cera Pro Macmillan" w:cs="Times New Roman"/>
                <w:lang w:eastAsia="en-GB"/>
              </w:rPr>
            </w:pPr>
          </w:p>
        </w:tc>
        <w:tc>
          <w:tcPr>
            <w:tcW w:w="1223" w:type="dxa"/>
            <w:hideMark/>
          </w:tcPr>
          <w:p w14:paraId="069FF0A8" w14:textId="77777777" w:rsidR="00FA7A81" w:rsidRPr="008A18E9" w:rsidRDefault="00FA7A81" w:rsidP="00FA7A81">
            <w:pPr>
              <w:rPr>
                <w:rFonts w:ascii="Cera Pro Macmillan" w:eastAsia="Times New Roman" w:hAnsi="Cera Pro Macmillan" w:cs="Times New Roman"/>
                <w:lang w:eastAsia="en-GB"/>
              </w:rPr>
            </w:pPr>
          </w:p>
        </w:tc>
        <w:tc>
          <w:tcPr>
            <w:tcW w:w="1319" w:type="dxa"/>
            <w:hideMark/>
          </w:tcPr>
          <w:p w14:paraId="40E00FAF" w14:textId="77777777" w:rsidR="00FA7A81" w:rsidRPr="008A18E9" w:rsidRDefault="00FA7A81" w:rsidP="00FA7A81">
            <w:pPr>
              <w:rPr>
                <w:rFonts w:ascii="Cera Pro Macmillan" w:eastAsia="Times New Roman" w:hAnsi="Cera Pro Macmillan" w:cs="Times New Roman"/>
                <w:lang w:eastAsia="en-GB"/>
              </w:rPr>
            </w:pPr>
          </w:p>
        </w:tc>
        <w:tc>
          <w:tcPr>
            <w:tcW w:w="1384" w:type="dxa"/>
            <w:hideMark/>
          </w:tcPr>
          <w:p w14:paraId="6EC67E52" w14:textId="77777777" w:rsidR="00FA7A81" w:rsidRPr="008A18E9" w:rsidRDefault="00FA7A81" w:rsidP="00FA7A81">
            <w:pPr>
              <w:rPr>
                <w:rFonts w:ascii="Cera Pro Macmillan" w:eastAsia="Times New Roman" w:hAnsi="Cera Pro Macmillan" w:cs="Times New Roman"/>
                <w:lang w:eastAsia="en-GB"/>
              </w:rPr>
            </w:pPr>
          </w:p>
        </w:tc>
        <w:tc>
          <w:tcPr>
            <w:tcW w:w="1223" w:type="dxa"/>
            <w:hideMark/>
          </w:tcPr>
          <w:p w14:paraId="4FE8F025" w14:textId="77777777" w:rsidR="00FA7A81" w:rsidRPr="008A18E9" w:rsidRDefault="00FA7A81" w:rsidP="00FA7A81">
            <w:pPr>
              <w:rPr>
                <w:rFonts w:ascii="Cera Pro Macmillan" w:eastAsia="Times New Roman" w:hAnsi="Cera Pro Macmillan" w:cs="Times New Roman"/>
                <w:lang w:eastAsia="en-GB"/>
              </w:rPr>
            </w:pPr>
          </w:p>
        </w:tc>
        <w:tc>
          <w:tcPr>
            <w:tcW w:w="1332" w:type="dxa"/>
            <w:hideMark/>
          </w:tcPr>
          <w:p w14:paraId="3651AC0F" w14:textId="77777777" w:rsidR="00FA7A81" w:rsidRPr="008A18E9" w:rsidRDefault="00FA7A81" w:rsidP="00FA7A81">
            <w:pPr>
              <w:rPr>
                <w:rFonts w:ascii="Cera Pro Macmillan" w:eastAsia="Times New Roman" w:hAnsi="Cera Pro Macmillan" w:cs="Times New Roman"/>
                <w:lang w:eastAsia="en-GB"/>
              </w:rPr>
            </w:pPr>
          </w:p>
        </w:tc>
        <w:tc>
          <w:tcPr>
            <w:tcW w:w="929" w:type="dxa"/>
            <w:hideMark/>
          </w:tcPr>
          <w:p w14:paraId="76429583" w14:textId="77777777" w:rsidR="00FA7A81" w:rsidRPr="008A18E9" w:rsidRDefault="00FA7A81" w:rsidP="00FA7A81">
            <w:pPr>
              <w:rPr>
                <w:rFonts w:ascii="Cera Pro Macmillan" w:eastAsia="Times New Roman" w:hAnsi="Cera Pro Macmillan" w:cs="Times New Roman"/>
                <w:lang w:eastAsia="en-GB"/>
              </w:rPr>
            </w:pPr>
          </w:p>
        </w:tc>
        <w:tc>
          <w:tcPr>
            <w:tcW w:w="931" w:type="dxa"/>
            <w:hideMark/>
          </w:tcPr>
          <w:p w14:paraId="736EA92A"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4BB6E532" w14:textId="77777777" w:rsidTr="003B60C6">
        <w:trPr>
          <w:trHeight w:val="1047"/>
          <w:jc w:val="center"/>
        </w:trPr>
        <w:tc>
          <w:tcPr>
            <w:tcW w:w="407" w:type="dxa"/>
            <w:noWrap/>
            <w:hideMark/>
          </w:tcPr>
          <w:p w14:paraId="3801C69A" w14:textId="77777777" w:rsidR="00FA7A81" w:rsidRPr="008A18E9" w:rsidRDefault="00FA7A81" w:rsidP="00FA7A81">
            <w:pPr>
              <w:rPr>
                <w:rFonts w:ascii="Cera Pro Macmillan" w:eastAsia="Times New Roman" w:hAnsi="Cera Pro Macmillan" w:cs="Times New Roman"/>
                <w:lang w:eastAsia="en-GB"/>
              </w:rPr>
            </w:pPr>
          </w:p>
        </w:tc>
        <w:tc>
          <w:tcPr>
            <w:tcW w:w="10181" w:type="dxa"/>
            <w:gridSpan w:val="9"/>
            <w:hideMark/>
          </w:tcPr>
          <w:p w14:paraId="372CC60E"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Cancer Support Trading Limited has the same year end as the Charity. </w:t>
            </w:r>
            <w:r w:rsidRPr="008A18E9">
              <w:rPr>
                <w:rFonts w:ascii="Cera Pro Macmillan" w:eastAsia="Times New Roman" w:hAnsi="Cera Pro Macmillan" w:cs="Arial"/>
                <w:lang w:eastAsia="en-GB"/>
              </w:rPr>
              <w:br/>
              <w:t xml:space="preserve">The results for Macmillan Healthcare Lottery Limited, Macmillan Financial Grants Lottery Limited, Macmillan Cancer Information Lottery </w:t>
            </w:r>
            <w:proofErr w:type="gramStart"/>
            <w:r w:rsidRPr="008A18E9">
              <w:rPr>
                <w:rFonts w:ascii="Cera Pro Macmillan" w:eastAsia="Times New Roman" w:hAnsi="Cera Pro Macmillan" w:cs="Arial"/>
                <w:lang w:eastAsia="en-GB"/>
              </w:rPr>
              <w:t>Limited</w:t>
            </w:r>
            <w:proofErr w:type="gramEnd"/>
            <w:r w:rsidRPr="008A18E9">
              <w:rPr>
                <w:rFonts w:ascii="Cera Pro Macmillan" w:eastAsia="Times New Roman" w:hAnsi="Cera Pro Macmillan" w:cs="Arial"/>
                <w:lang w:eastAsia="en-GB"/>
              </w:rPr>
              <w:t xml:space="preserve"> and Macmillan Influencing Cancer Care Lottery Limited are presented up to date of transfer of trade in October 2023. All assets and liabilities were transferred to Macmillan Cancer Support at the time of transfer of trade.</w:t>
            </w:r>
          </w:p>
        </w:tc>
      </w:tr>
      <w:tr w:rsidR="00FA7A81" w:rsidRPr="008A18E9" w14:paraId="22ED266E" w14:textId="77777777" w:rsidTr="003B60C6">
        <w:trPr>
          <w:trHeight w:val="930"/>
          <w:jc w:val="center"/>
        </w:trPr>
        <w:tc>
          <w:tcPr>
            <w:tcW w:w="407" w:type="dxa"/>
            <w:noWrap/>
            <w:hideMark/>
          </w:tcPr>
          <w:p w14:paraId="42838E66" w14:textId="77777777" w:rsidR="00FA7A81" w:rsidRPr="008A18E9" w:rsidRDefault="00FA7A81" w:rsidP="00FA7A81">
            <w:pPr>
              <w:rPr>
                <w:rFonts w:ascii="Cera Pro Macmillan" w:eastAsia="Times New Roman" w:hAnsi="Cera Pro Macmillan" w:cs="Arial"/>
                <w:lang w:eastAsia="en-GB"/>
              </w:rPr>
            </w:pPr>
          </w:p>
        </w:tc>
        <w:tc>
          <w:tcPr>
            <w:tcW w:w="1618" w:type="dxa"/>
            <w:noWrap/>
            <w:hideMark/>
          </w:tcPr>
          <w:p w14:paraId="4BFAB3B9"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6BCDA3C9" w14:textId="77777777" w:rsidR="00FA7A81" w:rsidRPr="008A18E9" w:rsidRDefault="00FA7A81" w:rsidP="00FA7A81">
            <w:pPr>
              <w:rPr>
                <w:rFonts w:ascii="Cera Pro Macmillan" w:eastAsia="Times New Roman" w:hAnsi="Cera Pro Macmillan" w:cs="Times New Roman"/>
                <w:lang w:eastAsia="en-GB"/>
              </w:rPr>
            </w:pPr>
          </w:p>
        </w:tc>
        <w:tc>
          <w:tcPr>
            <w:tcW w:w="1223" w:type="dxa"/>
            <w:hideMark/>
          </w:tcPr>
          <w:p w14:paraId="4B113F3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Macmillan Cancer Support Trading Limited</w:t>
            </w:r>
          </w:p>
        </w:tc>
        <w:tc>
          <w:tcPr>
            <w:tcW w:w="1319" w:type="dxa"/>
            <w:hideMark/>
          </w:tcPr>
          <w:p w14:paraId="6FB3221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Healthcare </w:t>
            </w:r>
            <w:proofErr w:type="gramStart"/>
            <w:r w:rsidRPr="008A18E9">
              <w:rPr>
                <w:rFonts w:ascii="Cera Pro Macmillan" w:eastAsia="Times New Roman" w:hAnsi="Cera Pro Macmillan" w:cs="Arial"/>
                <w:lang w:eastAsia="en-GB"/>
              </w:rPr>
              <w:t>Lottery  Limited</w:t>
            </w:r>
            <w:proofErr w:type="gramEnd"/>
          </w:p>
        </w:tc>
        <w:tc>
          <w:tcPr>
            <w:tcW w:w="1384" w:type="dxa"/>
            <w:hideMark/>
          </w:tcPr>
          <w:p w14:paraId="462F5832"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Cancer Information </w:t>
            </w:r>
            <w:proofErr w:type="gramStart"/>
            <w:r w:rsidRPr="008A18E9">
              <w:rPr>
                <w:rFonts w:ascii="Cera Pro Macmillan" w:eastAsia="Times New Roman" w:hAnsi="Cera Pro Macmillan" w:cs="Arial"/>
                <w:lang w:eastAsia="en-GB"/>
              </w:rPr>
              <w:t>Lottery  Limited</w:t>
            </w:r>
            <w:proofErr w:type="gramEnd"/>
          </w:p>
        </w:tc>
        <w:tc>
          <w:tcPr>
            <w:tcW w:w="1223" w:type="dxa"/>
            <w:hideMark/>
          </w:tcPr>
          <w:p w14:paraId="2157449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Financial Grants </w:t>
            </w:r>
            <w:proofErr w:type="gramStart"/>
            <w:r w:rsidRPr="008A18E9">
              <w:rPr>
                <w:rFonts w:ascii="Cera Pro Macmillan" w:eastAsia="Times New Roman" w:hAnsi="Cera Pro Macmillan" w:cs="Arial"/>
                <w:lang w:eastAsia="en-GB"/>
              </w:rPr>
              <w:t>Lottery  Limited</w:t>
            </w:r>
            <w:proofErr w:type="gramEnd"/>
          </w:p>
        </w:tc>
        <w:tc>
          <w:tcPr>
            <w:tcW w:w="1332" w:type="dxa"/>
            <w:hideMark/>
          </w:tcPr>
          <w:p w14:paraId="2BF01BB2"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Macmillan Influencing Cancer Care </w:t>
            </w:r>
            <w:proofErr w:type="gramStart"/>
            <w:r w:rsidRPr="008A18E9">
              <w:rPr>
                <w:rFonts w:ascii="Cera Pro Macmillan" w:eastAsia="Times New Roman" w:hAnsi="Cera Pro Macmillan" w:cs="Arial"/>
                <w:lang w:eastAsia="en-GB"/>
              </w:rPr>
              <w:t>Lottery  Limited</w:t>
            </w:r>
            <w:proofErr w:type="gramEnd"/>
          </w:p>
        </w:tc>
        <w:tc>
          <w:tcPr>
            <w:tcW w:w="929" w:type="dxa"/>
            <w:hideMark/>
          </w:tcPr>
          <w:p w14:paraId="35633B47"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2023         Total</w:t>
            </w:r>
          </w:p>
        </w:tc>
        <w:tc>
          <w:tcPr>
            <w:tcW w:w="931" w:type="dxa"/>
            <w:hideMark/>
          </w:tcPr>
          <w:p w14:paraId="3AE5F4CD"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2022         Total</w:t>
            </w:r>
          </w:p>
        </w:tc>
      </w:tr>
      <w:tr w:rsidR="00FA7A81" w:rsidRPr="008A18E9" w14:paraId="27E72B74" w14:textId="77777777" w:rsidTr="003B60C6">
        <w:trPr>
          <w:trHeight w:val="376"/>
          <w:jc w:val="center"/>
        </w:trPr>
        <w:tc>
          <w:tcPr>
            <w:tcW w:w="407" w:type="dxa"/>
            <w:noWrap/>
            <w:hideMark/>
          </w:tcPr>
          <w:p w14:paraId="7EE80826" w14:textId="77777777" w:rsidR="00FA7A81" w:rsidRPr="008A18E9" w:rsidRDefault="00FA7A81" w:rsidP="00FA7A81">
            <w:pPr>
              <w:jc w:val="right"/>
              <w:rPr>
                <w:rFonts w:ascii="Cera Pro Macmillan" w:eastAsia="Times New Roman" w:hAnsi="Cera Pro Macmillan" w:cs="Arial"/>
                <w:lang w:eastAsia="en-GB"/>
              </w:rPr>
            </w:pPr>
          </w:p>
        </w:tc>
        <w:tc>
          <w:tcPr>
            <w:tcW w:w="1618" w:type="dxa"/>
            <w:noWrap/>
            <w:hideMark/>
          </w:tcPr>
          <w:p w14:paraId="268D90DE"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1FFB6041"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9A85BA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c>
          <w:tcPr>
            <w:tcW w:w="1319" w:type="dxa"/>
            <w:noWrap/>
            <w:hideMark/>
          </w:tcPr>
          <w:p w14:paraId="1AD0FEC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c>
          <w:tcPr>
            <w:tcW w:w="1384" w:type="dxa"/>
            <w:noWrap/>
            <w:hideMark/>
          </w:tcPr>
          <w:p w14:paraId="5ECB858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c>
          <w:tcPr>
            <w:tcW w:w="1223" w:type="dxa"/>
            <w:noWrap/>
            <w:hideMark/>
          </w:tcPr>
          <w:p w14:paraId="40CDF5A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c>
          <w:tcPr>
            <w:tcW w:w="1332" w:type="dxa"/>
            <w:noWrap/>
            <w:hideMark/>
          </w:tcPr>
          <w:p w14:paraId="3855628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c>
          <w:tcPr>
            <w:tcW w:w="929" w:type="dxa"/>
            <w:hideMark/>
          </w:tcPr>
          <w:p w14:paraId="3EB0C51B"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£'000</w:t>
            </w:r>
          </w:p>
        </w:tc>
        <w:tc>
          <w:tcPr>
            <w:tcW w:w="931" w:type="dxa"/>
            <w:hideMark/>
          </w:tcPr>
          <w:p w14:paraId="1E86794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£'000</w:t>
            </w:r>
          </w:p>
        </w:tc>
      </w:tr>
      <w:tr w:rsidR="00FA7A81" w:rsidRPr="008A18E9" w14:paraId="384B4311" w14:textId="77777777" w:rsidTr="003B60C6">
        <w:trPr>
          <w:trHeight w:val="79"/>
          <w:jc w:val="center"/>
        </w:trPr>
        <w:tc>
          <w:tcPr>
            <w:tcW w:w="407" w:type="dxa"/>
            <w:noWrap/>
            <w:hideMark/>
          </w:tcPr>
          <w:p w14:paraId="6A7ABD61" w14:textId="77777777" w:rsidR="00FA7A81" w:rsidRPr="008A18E9" w:rsidRDefault="00FA7A81" w:rsidP="00FA7A81">
            <w:pPr>
              <w:jc w:val="right"/>
              <w:rPr>
                <w:rFonts w:ascii="Cera Pro Macmillan" w:eastAsia="Times New Roman" w:hAnsi="Cera Pro Macmillan" w:cs="Arial"/>
                <w:lang w:eastAsia="en-GB"/>
              </w:rPr>
            </w:pPr>
          </w:p>
        </w:tc>
        <w:tc>
          <w:tcPr>
            <w:tcW w:w="1618" w:type="dxa"/>
            <w:noWrap/>
            <w:hideMark/>
          </w:tcPr>
          <w:p w14:paraId="01C033F1"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45956823"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FC8DA6A"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276FDADE" w14:textId="77777777" w:rsidR="00FA7A81" w:rsidRPr="008A18E9" w:rsidRDefault="00FA7A81" w:rsidP="00FA7A81">
            <w:pPr>
              <w:jc w:val="right"/>
              <w:rPr>
                <w:rFonts w:ascii="Cera Pro Macmillan" w:eastAsia="Times New Roman" w:hAnsi="Cera Pro Macmillan" w:cs="Times New Roman"/>
                <w:lang w:eastAsia="en-GB"/>
              </w:rPr>
            </w:pPr>
          </w:p>
        </w:tc>
        <w:tc>
          <w:tcPr>
            <w:tcW w:w="1384" w:type="dxa"/>
            <w:noWrap/>
            <w:hideMark/>
          </w:tcPr>
          <w:p w14:paraId="092C3FA2" w14:textId="77777777" w:rsidR="00FA7A81" w:rsidRPr="008A18E9" w:rsidRDefault="00FA7A81" w:rsidP="00FA7A81">
            <w:pPr>
              <w:jc w:val="right"/>
              <w:rPr>
                <w:rFonts w:ascii="Cera Pro Macmillan" w:eastAsia="Times New Roman" w:hAnsi="Cera Pro Macmillan" w:cs="Times New Roman"/>
                <w:lang w:eastAsia="en-GB"/>
              </w:rPr>
            </w:pPr>
          </w:p>
        </w:tc>
        <w:tc>
          <w:tcPr>
            <w:tcW w:w="1223" w:type="dxa"/>
            <w:noWrap/>
            <w:hideMark/>
          </w:tcPr>
          <w:p w14:paraId="0191DA2F"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536BF69E" w14:textId="77777777" w:rsidR="00FA7A81" w:rsidRPr="008A18E9" w:rsidRDefault="00FA7A81" w:rsidP="00FA7A81">
            <w:pPr>
              <w:rPr>
                <w:rFonts w:ascii="Cera Pro Macmillan" w:eastAsia="Times New Roman" w:hAnsi="Cera Pro Macmillan" w:cs="Times New Roman"/>
                <w:lang w:eastAsia="en-GB"/>
              </w:rPr>
            </w:pPr>
          </w:p>
        </w:tc>
        <w:tc>
          <w:tcPr>
            <w:tcW w:w="929" w:type="dxa"/>
            <w:hideMark/>
          </w:tcPr>
          <w:p w14:paraId="6FE0F86B" w14:textId="77777777" w:rsidR="00FA7A81" w:rsidRPr="008A18E9" w:rsidRDefault="00FA7A81" w:rsidP="00FA7A81">
            <w:pPr>
              <w:rPr>
                <w:rFonts w:ascii="Cera Pro Macmillan" w:eastAsia="Times New Roman" w:hAnsi="Cera Pro Macmillan" w:cs="Times New Roman"/>
                <w:lang w:eastAsia="en-GB"/>
              </w:rPr>
            </w:pPr>
          </w:p>
        </w:tc>
        <w:tc>
          <w:tcPr>
            <w:tcW w:w="931" w:type="dxa"/>
            <w:hideMark/>
          </w:tcPr>
          <w:p w14:paraId="24A71131" w14:textId="77777777" w:rsidR="00FA7A81" w:rsidRPr="008A18E9" w:rsidRDefault="00FA7A81" w:rsidP="00FA7A81">
            <w:pPr>
              <w:jc w:val="right"/>
              <w:rPr>
                <w:rFonts w:ascii="Cera Pro Macmillan" w:eastAsia="Times New Roman" w:hAnsi="Cera Pro Macmillan" w:cs="Times New Roman"/>
                <w:lang w:eastAsia="en-GB"/>
              </w:rPr>
            </w:pPr>
          </w:p>
        </w:tc>
      </w:tr>
      <w:tr w:rsidR="00FA7A81" w:rsidRPr="008A18E9" w14:paraId="2C028860" w14:textId="77777777" w:rsidTr="003B60C6">
        <w:trPr>
          <w:trHeight w:val="765"/>
          <w:jc w:val="center"/>
        </w:trPr>
        <w:tc>
          <w:tcPr>
            <w:tcW w:w="407" w:type="dxa"/>
            <w:noWrap/>
            <w:hideMark/>
          </w:tcPr>
          <w:p w14:paraId="3A58BAD8" w14:textId="77777777" w:rsidR="00FA7A81" w:rsidRPr="008A18E9" w:rsidRDefault="00FA7A81" w:rsidP="00FA7A81">
            <w:pPr>
              <w:jc w:val="right"/>
              <w:rPr>
                <w:rFonts w:ascii="Cera Pro Macmillan" w:eastAsia="Times New Roman" w:hAnsi="Cera Pro Macmillan" w:cs="Times New Roman"/>
                <w:lang w:eastAsia="en-GB"/>
              </w:rPr>
            </w:pPr>
          </w:p>
        </w:tc>
        <w:tc>
          <w:tcPr>
            <w:tcW w:w="1618" w:type="dxa"/>
            <w:hideMark/>
          </w:tcPr>
          <w:p w14:paraId="7904B7DF"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Profit and loss for year ended 31 December 2023</w:t>
            </w:r>
          </w:p>
        </w:tc>
        <w:tc>
          <w:tcPr>
            <w:tcW w:w="222" w:type="dxa"/>
            <w:hideMark/>
          </w:tcPr>
          <w:p w14:paraId="450EEA2F" w14:textId="77777777" w:rsidR="00FA7A81" w:rsidRPr="008A18E9" w:rsidRDefault="00FA7A81" w:rsidP="00FA7A81">
            <w:pPr>
              <w:rPr>
                <w:rFonts w:ascii="Cera Pro Macmillan" w:eastAsia="Times New Roman" w:hAnsi="Cera Pro Macmillan" w:cs="Arial"/>
                <w:b/>
                <w:bCs/>
                <w:lang w:eastAsia="en-GB"/>
              </w:rPr>
            </w:pPr>
          </w:p>
        </w:tc>
        <w:tc>
          <w:tcPr>
            <w:tcW w:w="1223" w:type="dxa"/>
            <w:hideMark/>
          </w:tcPr>
          <w:p w14:paraId="683AF6CC" w14:textId="77777777" w:rsidR="00FA7A81" w:rsidRPr="008A18E9" w:rsidRDefault="00FA7A81" w:rsidP="00FA7A81">
            <w:pPr>
              <w:rPr>
                <w:rFonts w:ascii="Cera Pro Macmillan" w:eastAsia="Times New Roman" w:hAnsi="Cera Pro Macmillan" w:cs="Times New Roman"/>
                <w:lang w:eastAsia="en-GB"/>
              </w:rPr>
            </w:pPr>
          </w:p>
        </w:tc>
        <w:tc>
          <w:tcPr>
            <w:tcW w:w="1319" w:type="dxa"/>
            <w:hideMark/>
          </w:tcPr>
          <w:p w14:paraId="391AD543" w14:textId="77777777" w:rsidR="00FA7A81" w:rsidRPr="008A18E9" w:rsidRDefault="00FA7A81" w:rsidP="00FA7A81">
            <w:pPr>
              <w:rPr>
                <w:rFonts w:ascii="Cera Pro Macmillan" w:eastAsia="Times New Roman" w:hAnsi="Cera Pro Macmillan" w:cs="Times New Roman"/>
                <w:lang w:eastAsia="en-GB"/>
              </w:rPr>
            </w:pPr>
          </w:p>
        </w:tc>
        <w:tc>
          <w:tcPr>
            <w:tcW w:w="1384" w:type="dxa"/>
            <w:hideMark/>
          </w:tcPr>
          <w:p w14:paraId="55744D6C" w14:textId="77777777" w:rsidR="00FA7A81" w:rsidRPr="008A18E9" w:rsidRDefault="00FA7A81" w:rsidP="00FA7A81">
            <w:pPr>
              <w:rPr>
                <w:rFonts w:ascii="Cera Pro Macmillan" w:eastAsia="Times New Roman" w:hAnsi="Cera Pro Macmillan" w:cs="Times New Roman"/>
                <w:lang w:eastAsia="en-GB"/>
              </w:rPr>
            </w:pPr>
          </w:p>
        </w:tc>
        <w:tc>
          <w:tcPr>
            <w:tcW w:w="1223" w:type="dxa"/>
            <w:hideMark/>
          </w:tcPr>
          <w:p w14:paraId="69CAF928" w14:textId="77777777" w:rsidR="00FA7A81" w:rsidRPr="008A18E9" w:rsidRDefault="00FA7A81" w:rsidP="00FA7A81">
            <w:pPr>
              <w:rPr>
                <w:rFonts w:ascii="Cera Pro Macmillan" w:eastAsia="Times New Roman" w:hAnsi="Cera Pro Macmillan" w:cs="Times New Roman"/>
                <w:lang w:eastAsia="en-GB"/>
              </w:rPr>
            </w:pPr>
          </w:p>
        </w:tc>
        <w:tc>
          <w:tcPr>
            <w:tcW w:w="1332" w:type="dxa"/>
            <w:hideMark/>
          </w:tcPr>
          <w:p w14:paraId="2AC553F7" w14:textId="77777777" w:rsidR="00FA7A81" w:rsidRPr="008A18E9" w:rsidRDefault="00FA7A81" w:rsidP="00FA7A81">
            <w:pPr>
              <w:rPr>
                <w:rFonts w:ascii="Cera Pro Macmillan" w:eastAsia="Times New Roman" w:hAnsi="Cera Pro Macmillan" w:cs="Times New Roman"/>
                <w:lang w:eastAsia="en-GB"/>
              </w:rPr>
            </w:pPr>
          </w:p>
        </w:tc>
        <w:tc>
          <w:tcPr>
            <w:tcW w:w="929" w:type="dxa"/>
            <w:hideMark/>
          </w:tcPr>
          <w:p w14:paraId="6F32FBCD"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11F2D5D8"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5BBDC7C5" w14:textId="77777777" w:rsidTr="003B60C6">
        <w:trPr>
          <w:trHeight w:val="247"/>
          <w:jc w:val="center"/>
        </w:trPr>
        <w:tc>
          <w:tcPr>
            <w:tcW w:w="407" w:type="dxa"/>
            <w:noWrap/>
            <w:hideMark/>
          </w:tcPr>
          <w:p w14:paraId="78369A98"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61D5C39C" w14:textId="77777777" w:rsidR="00FA7A81" w:rsidRPr="008A18E9" w:rsidRDefault="00FA7A81" w:rsidP="00FA7A81">
            <w:pPr>
              <w:rPr>
                <w:rFonts w:ascii="Cera Pro Macmillan" w:eastAsia="Times New Roman" w:hAnsi="Cera Pro Macmillan" w:cs="Times New Roman"/>
                <w:lang w:eastAsia="en-GB"/>
              </w:rPr>
            </w:pPr>
          </w:p>
        </w:tc>
        <w:tc>
          <w:tcPr>
            <w:tcW w:w="222" w:type="dxa"/>
            <w:hideMark/>
          </w:tcPr>
          <w:p w14:paraId="60BE2464" w14:textId="77777777" w:rsidR="00FA7A81" w:rsidRPr="008A18E9" w:rsidRDefault="00FA7A81" w:rsidP="00FA7A81">
            <w:pPr>
              <w:rPr>
                <w:rFonts w:ascii="Cera Pro Macmillan" w:eastAsia="Times New Roman" w:hAnsi="Cera Pro Macmillan" w:cs="Times New Roman"/>
                <w:lang w:eastAsia="en-GB"/>
              </w:rPr>
            </w:pPr>
          </w:p>
        </w:tc>
        <w:tc>
          <w:tcPr>
            <w:tcW w:w="1223" w:type="dxa"/>
            <w:hideMark/>
          </w:tcPr>
          <w:p w14:paraId="7986FFAB" w14:textId="77777777" w:rsidR="00FA7A81" w:rsidRPr="008A18E9" w:rsidRDefault="00FA7A81" w:rsidP="00FA7A81">
            <w:pPr>
              <w:rPr>
                <w:rFonts w:ascii="Cera Pro Macmillan" w:eastAsia="Times New Roman" w:hAnsi="Cera Pro Macmillan" w:cs="Times New Roman"/>
                <w:lang w:eastAsia="en-GB"/>
              </w:rPr>
            </w:pPr>
          </w:p>
        </w:tc>
        <w:tc>
          <w:tcPr>
            <w:tcW w:w="1319" w:type="dxa"/>
            <w:hideMark/>
          </w:tcPr>
          <w:p w14:paraId="4B0B402D"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09A9DE56"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54C33081"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5F28A598"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3565A52A"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177E1A25"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4458483B" w14:textId="77777777" w:rsidTr="003B60C6">
        <w:trPr>
          <w:trHeight w:val="247"/>
          <w:jc w:val="center"/>
        </w:trPr>
        <w:tc>
          <w:tcPr>
            <w:tcW w:w="407" w:type="dxa"/>
            <w:noWrap/>
            <w:hideMark/>
          </w:tcPr>
          <w:p w14:paraId="1AA5B19A"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619B1D09"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Turnover</w:t>
            </w:r>
          </w:p>
        </w:tc>
        <w:tc>
          <w:tcPr>
            <w:tcW w:w="222" w:type="dxa"/>
            <w:noWrap/>
            <w:hideMark/>
          </w:tcPr>
          <w:p w14:paraId="16B5D609"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58E0E31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3,170</w:t>
            </w:r>
          </w:p>
        </w:tc>
        <w:tc>
          <w:tcPr>
            <w:tcW w:w="1319" w:type="dxa"/>
            <w:noWrap/>
            <w:hideMark/>
          </w:tcPr>
          <w:p w14:paraId="4675090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2,093</w:t>
            </w:r>
          </w:p>
        </w:tc>
        <w:tc>
          <w:tcPr>
            <w:tcW w:w="1384" w:type="dxa"/>
            <w:noWrap/>
            <w:hideMark/>
          </w:tcPr>
          <w:p w14:paraId="12E82E4F"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3,563</w:t>
            </w:r>
          </w:p>
        </w:tc>
        <w:tc>
          <w:tcPr>
            <w:tcW w:w="1223" w:type="dxa"/>
            <w:noWrap/>
            <w:hideMark/>
          </w:tcPr>
          <w:p w14:paraId="70453B3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2,868</w:t>
            </w:r>
          </w:p>
        </w:tc>
        <w:tc>
          <w:tcPr>
            <w:tcW w:w="1332" w:type="dxa"/>
            <w:noWrap/>
            <w:hideMark/>
          </w:tcPr>
          <w:p w14:paraId="2AFE188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2,132</w:t>
            </w:r>
          </w:p>
        </w:tc>
        <w:tc>
          <w:tcPr>
            <w:tcW w:w="929" w:type="dxa"/>
            <w:noWrap/>
            <w:hideMark/>
          </w:tcPr>
          <w:p w14:paraId="7100DC6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13,826</w:t>
            </w:r>
          </w:p>
        </w:tc>
        <w:tc>
          <w:tcPr>
            <w:tcW w:w="931" w:type="dxa"/>
            <w:noWrap/>
            <w:hideMark/>
          </w:tcPr>
          <w:p w14:paraId="4914F71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16,428</w:t>
            </w:r>
          </w:p>
        </w:tc>
      </w:tr>
      <w:tr w:rsidR="00FA7A81" w:rsidRPr="008A18E9" w14:paraId="451AB0C7" w14:textId="77777777" w:rsidTr="003B60C6">
        <w:trPr>
          <w:trHeight w:val="247"/>
          <w:jc w:val="center"/>
        </w:trPr>
        <w:tc>
          <w:tcPr>
            <w:tcW w:w="407" w:type="dxa"/>
            <w:noWrap/>
            <w:hideMark/>
          </w:tcPr>
          <w:p w14:paraId="09D7EA96"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3B4F263A"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Cost of sales</w:t>
            </w:r>
          </w:p>
        </w:tc>
        <w:tc>
          <w:tcPr>
            <w:tcW w:w="222" w:type="dxa"/>
            <w:noWrap/>
            <w:hideMark/>
          </w:tcPr>
          <w:p w14:paraId="667A5F93"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7FB188C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(836)</w:t>
            </w:r>
          </w:p>
        </w:tc>
        <w:tc>
          <w:tcPr>
            <w:tcW w:w="1319" w:type="dxa"/>
            <w:noWrap/>
            <w:hideMark/>
          </w:tcPr>
          <w:p w14:paraId="58DA311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(610)</w:t>
            </w:r>
          </w:p>
        </w:tc>
        <w:tc>
          <w:tcPr>
            <w:tcW w:w="1384" w:type="dxa"/>
            <w:noWrap/>
            <w:hideMark/>
          </w:tcPr>
          <w:p w14:paraId="4599E25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(1,412)</w:t>
            </w:r>
          </w:p>
        </w:tc>
        <w:tc>
          <w:tcPr>
            <w:tcW w:w="1223" w:type="dxa"/>
            <w:noWrap/>
            <w:hideMark/>
          </w:tcPr>
          <w:p w14:paraId="3B8D438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(1,459)</w:t>
            </w:r>
          </w:p>
        </w:tc>
        <w:tc>
          <w:tcPr>
            <w:tcW w:w="1332" w:type="dxa"/>
            <w:noWrap/>
            <w:hideMark/>
          </w:tcPr>
          <w:p w14:paraId="3563772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(814)</w:t>
            </w:r>
          </w:p>
        </w:tc>
        <w:tc>
          <w:tcPr>
            <w:tcW w:w="929" w:type="dxa"/>
            <w:noWrap/>
            <w:hideMark/>
          </w:tcPr>
          <w:p w14:paraId="43DF752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(5,131)</w:t>
            </w:r>
          </w:p>
        </w:tc>
        <w:tc>
          <w:tcPr>
            <w:tcW w:w="931" w:type="dxa"/>
            <w:noWrap/>
            <w:hideMark/>
          </w:tcPr>
          <w:p w14:paraId="6E9E2C6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(4,971)</w:t>
            </w:r>
          </w:p>
        </w:tc>
      </w:tr>
      <w:tr w:rsidR="00FA7A81" w:rsidRPr="008A18E9" w14:paraId="1B5EE02F" w14:textId="77777777" w:rsidTr="003B60C6">
        <w:trPr>
          <w:trHeight w:val="247"/>
          <w:jc w:val="center"/>
        </w:trPr>
        <w:tc>
          <w:tcPr>
            <w:tcW w:w="407" w:type="dxa"/>
            <w:noWrap/>
            <w:hideMark/>
          </w:tcPr>
          <w:p w14:paraId="2BFCAD38"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178DF88A"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3C848CA4"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414467F"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1319" w:type="dxa"/>
            <w:noWrap/>
            <w:hideMark/>
          </w:tcPr>
          <w:p w14:paraId="58E14496"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1384" w:type="dxa"/>
            <w:noWrap/>
            <w:hideMark/>
          </w:tcPr>
          <w:p w14:paraId="55110F26"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1223" w:type="dxa"/>
            <w:noWrap/>
            <w:hideMark/>
          </w:tcPr>
          <w:p w14:paraId="0A7F0AC9"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1332" w:type="dxa"/>
            <w:noWrap/>
            <w:hideMark/>
          </w:tcPr>
          <w:p w14:paraId="46CD7CAA"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929" w:type="dxa"/>
            <w:noWrap/>
            <w:hideMark/>
          </w:tcPr>
          <w:p w14:paraId="54344FB6"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c>
          <w:tcPr>
            <w:tcW w:w="931" w:type="dxa"/>
            <w:noWrap/>
            <w:hideMark/>
          </w:tcPr>
          <w:p w14:paraId="75E2DDAB"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w:t>
            </w:r>
          </w:p>
        </w:tc>
      </w:tr>
      <w:tr w:rsidR="00FA7A81" w:rsidRPr="008A18E9" w14:paraId="478CEDD9" w14:textId="77777777" w:rsidTr="003B60C6">
        <w:trPr>
          <w:trHeight w:val="247"/>
          <w:jc w:val="center"/>
        </w:trPr>
        <w:tc>
          <w:tcPr>
            <w:tcW w:w="407" w:type="dxa"/>
            <w:noWrap/>
            <w:hideMark/>
          </w:tcPr>
          <w:p w14:paraId="21CB36AE" w14:textId="77777777" w:rsidR="00FA7A81" w:rsidRPr="008A18E9" w:rsidRDefault="00FA7A81" w:rsidP="00FA7A81">
            <w:pPr>
              <w:rPr>
                <w:rFonts w:ascii="Cera Pro Macmillan" w:eastAsia="Times New Roman" w:hAnsi="Cera Pro Macmillan" w:cs="Arial"/>
                <w:lang w:eastAsia="en-GB"/>
              </w:rPr>
            </w:pPr>
          </w:p>
        </w:tc>
        <w:tc>
          <w:tcPr>
            <w:tcW w:w="1618" w:type="dxa"/>
            <w:hideMark/>
          </w:tcPr>
          <w:p w14:paraId="0BFD6F41"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Gross profit</w:t>
            </w:r>
          </w:p>
        </w:tc>
        <w:tc>
          <w:tcPr>
            <w:tcW w:w="222" w:type="dxa"/>
            <w:noWrap/>
            <w:hideMark/>
          </w:tcPr>
          <w:p w14:paraId="14A1D361"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1F36DDA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2,334</w:t>
            </w:r>
          </w:p>
        </w:tc>
        <w:tc>
          <w:tcPr>
            <w:tcW w:w="1319" w:type="dxa"/>
            <w:noWrap/>
            <w:hideMark/>
          </w:tcPr>
          <w:p w14:paraId="16E1DFA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1,483</w:t>
            </w:r>
          </w:p>
        </w:tc>
        <w:tc>
          <w:tcPr>
            <w:tcW w:w="1384" w:type="dxa"/>
            <w:noWrap/>
            <w:hideMark/>
          </w:tcPr>
          <w:p w14:paraId="724CF16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2,151</w:t>
            </w:r>
          </w:p>
        </w:tc>
        <w:tc>
          <w:tcPr>
            <w:tcW w:w="1223" w:type="dxa"/>
            <w:noWrap/>
            <w:hideMark/>
          </w:tcPr>
          <w:p w14:paraId="0CD645C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1,409</w:t>
            </w:r>
          </w:p>
        </w:tc>
        <w:tc>
          <w:tcPr>
            <w:tcW w:w="1332" w:type="dxa"/>
            <w:noWrap/>
            <w:hideMark/>
          </w:tcPr>
          <w:p w14:paraId="133EB34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1,318</w:t>
            </w:r>
          </w:p>
        </w:tc>
        <w:tc>
          <w:tcPr>
            <w:tcW w:w="929" w:type="dxa"/>
            <w:noWrap/>
            <w:hideMark/>
          </w:tcPr>
          <w:p w14:paraId="6770DDDF"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8,695</w:t>
            </w:r>
          </w:p>
        </w:tc>
        <w:tc>
          <w:tcPr>
            <w:tcW w:w="931" w:type="dxa"/>
            <w:noWrap/>
            <w:hideMark/>
          </w:tcPr>
          <w:p w14:paraId="6FFC927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11,457</w:t>
            </w:r>
          </w:p>
        </w:tc>
      </w:tr>
      <w:tr w:rsidR="00FA7A81" w:rsidRPr="008A18E9" w14:paraId="42605D9E" w14:textId="77777777" w:rsidTr="003B60C6">
        <w:trPr>
          <w:trHeight w:val="247"/>
          <w:jc w:val="center"/>
        </w:trPr>
        <w:tc>
          <w:tcPr>
            <w:tcW w:w="407" w:type="dxa"/>
            <w:noWrap/>
            <w:hideMark/>
          </w:tcPr>
          <w:p w14:paraId="048D8443"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4417BD6E"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5DCAFC8D"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F479406"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08068C1D"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7E39F785"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10D991FF"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05C28DAD"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13C1D581"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0E287D6C"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13AF917C" w14:textId="77777777" w:rsidTr="003B60C6">
        <w:trPr>
          <w:trHeight w:val="247"/>
          <w:jc w:val="center"/>
        </w:trPr>
        <w:tc>
          <w:tcPr>
            <w:tcW w:w="407" w:type="dxa"/>
            <w:noWrap/>
            <w:hideMark/>
          </w:tcPr>
          <w:p w14:paraId="05F457E2"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09DC38A5"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Operating costs</w:t>
            </w:r>
          </w:p>
        </w:tc>
        <w:tc>
          <w:tcPr>
            <w:tcW w:w="222" w:type="dxa"/>
            <w:noWrap/>
            <w:hideMark/>
          </w:tcPr>
          <w:p w14:paraId="6075C69D"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2151697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(446)</w:t>
            </w:r>
          </w:p>
        </w:tc>
        <w:tc>
          <w:tcPr>
            <w:tcW w:w="1319" w:type="dxa"/>
            <w:noWrap/>
            <w:hideMark/>
          </w:tcPr>
          <w:p w14:paraId="4B482B23"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(216)</w:t>
            </w:r>
          </w:p>
        </w:tc>
        <w:tc>
          <w:tcPr>
            <w:tcW w:w="1384" w:type="dxa"/>
            <w:noWrap/>
            <w:hideMark/>
          </w:tcPr>
          <w:p w14:paraId="2AABB1F0"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(51)</w:t>
            </w:r>
          </w:p>
        </w:tc>
        <w:tc>
          <w:tcPr>
            <w:tcW w:w="1223" w:type="dxa"/>
            <w:noWrap/>
            <w:hideMark/>
          </w:tcPr>
          <w:p w14:paraId="17D5FDF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(40)</w:t>
            </w:r>
          </w:p>
        </w:tc>
        <w:tc>
          <w:tcPr>
            <w:tcW w:w="1332" w:type="dxa"/>
            <w:noWrap/>
            <w:hideMark/>
          </w:tcPr>
          <w:p w14:paraId="077C7B92"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(27)</w:t>
            </w:r>
          </w:p>
        </w:tc>
        <w:tc>
          <w:tcPr>
            <w:tcW w:w="929" w:type="dxa"/>
            <w:noWrap/>
            <w:hideMark/>
          </w:tcPr>
          <w:p w14:paraId="4D9D422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(780)</w:t>
            </w:r>
          </w:p>
        </w:tc>
        <w:tc>
          <w:tcPr>
            <w:tcW w:w="931" w:type="dxa"/>
            <w:noWrap/>
            <w:hideMark/>
          </w:tcPr>
          <w:p w14:paraId="250032F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(872)</w:t>
            </w:r>
          </w:p>
        </w:tc>
      </w:tr>
      <w:tr w:rsidR="00FA7A81" w:rsidRPr="008A18E9" w14:paraId="23800570" w14:textId="77777777" w:rsidTr="003B60C6">
        <w:trPr>
          <w:trHeight w:val="247"/>
          <w:jc w:val="center"/>
        </w:trPr>
        <w:tc>
          <w:tcPr>
            <w:tcW w:w="407" w:type="dxa"/>
            <w:noWrap/>
            <w:hideMark/>
          </w:tcPr>
          <w:p w14:paraId="516D0987"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5F1364D2"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Interest receivable</w:t>
            </w:r>
          </w:p>
        </w:tc>
        <w:tc>
          <w:tcPr>
            <w:tcW w:w="222" w:type="dxa"/>
            <w:noWrap/>
            <w:hideMark/>
          </w:tcPr>
          <w:p w14:paraId="060FB1E5"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23285D5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19</w:t>
            </w:r>
          </w:p>
        </w:tc>
        <w:tc>
          <w:tcPr>
            <w:tcW w:w="1319" w:type="dxa"/>
            <w:noWrap/>
            <w:hideMark/>
          </w:tcPr>
          <w:p w14:paraId="5E924A9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5</w:t>
            </w:r>
          </w:p>
        </w:tc>
        <w:tc>
          <w:tcPr>
            <w:tcW w:w="1384" w:type="dxa"/>
            <w:noWrap/>
            <w:hideMark/>
          </w:tcPr>
          <w:p w14:paraId="2D45721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w:t>
            </w:r>
          </w:p>
        </w:tc>
        <w:tc>
          <w:tcPr>
            <w:tcW w:w="1223" w:type="dxa"/>
            <w:noWrap/>
            <w:hideMark/>
          </w:tcPr>
          <w:p w14:paraId="5C364B92"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w:t>
            </w:r>
          </w:p>
        </w:tc>
        <w:tc>
          <w:tcPr>
            <w:tcW w:w="1332" w:type="dxa"/>
            <w:noWrap/>
            <w:hideMark/>
          </w:tcPr>
          <w:p w14:paraId="29FE05D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w:t>
            </w:r>
          </w:p>
        </w:tc>
        <w:tc>
          <w:tcPr>
            <w:tcW w:w="929" w:type="dxa"/>
            <w:noWrap/>
            <w:hideMark/>
          </w:tcPr>
          <w:p w14:paraId="1133E9B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27</w:t>
            </w:r>
          </w:p>
        </w:tc>
        <w:tc>
          <w:tcPr>
            <w:tcW w:w="931" w:type="dxa"/>
            <w:noWrap/>
            <w:hideMark/>
          </w:tcPr>
          <w:p w14:paraId="0F9A0A0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5</w:t>
            </w:r>
          </w:p>
        </w:tc>
      </w:tr>
      <w:tr w:rsidR="00FA7A81" w:rsidRPr="008A18E9" w14:paraId="694C805B" w14:textId="77777777" w:rsidTr="003B60C6">
        <w:trPr>
          <w:trHeight w:val="247"/>
          <w:jc w:val="center"/>
        </w:trPr>
        <w:tc>
          <w:tcPr>
            <w:tcW w:w="407" w:type="dxa"/>
            <w:noWrap/>
            <w:hideMark/>
          </w:tcPr>
          <w:p w14:paraId="015D716F"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78D55755"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2B8457EF"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F2E3B2D"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7BA0EE88"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67EBD8A8"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5DE38B9B"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7D6FACB2"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40411E60"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1D373081"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0C713CC8" w14:textId="77777777" w:rsidTr="003B60C6">
        <w:trPr>
          <w:trHeight w:val="247"/>
          <w:jc w:val="center"/>
        </w:trPr>
        <w:tc>
          <w:tcPr>
            <w:tcW w:w="407" w:type="dxa"/>
            <w:noWrap/>
            <w:hideMark/>
          </w:tcPr>
          <w:p w14:paraId="36E50571"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0B0E867D"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Net profit </w:t>
            </w:r>
          </w:p>
        </w:tc>
        <w:tc>
          <w:tcPr>
            <w:tcW w:w="222" w:type="dxa"/>
            <w:noWrap/>
            <w:hideMark/>
          </w:tcPr>
          <w:p w14:paraId="474A12FF"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7FC7933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1,907</w:t>
            </w:r>
          </w:p>
        </w:tc>
        <w:tc>
          <w:tcPr>
            <w:tcW w:w="1319" w:type="dxa"/>
            <w:noWrap/>
            <w:hideMark/>
          </w:tcPr>
          <w:p w14:paraId="2667388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1,272</w:t>
            </w:r>
          </w:p>
        </w:tc>
        <w:tc>
          <w:tcPr>
            <w:tcW w:w="1384" w:type="dxa"/>
            <w:noWrap/>
            <w:hideMark/>
          </w:tcPr>
          <w:p w14:paraId="60F0C95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2,101</w:t>
            </w:r>
          </w:p>
        </w:tc>
        <w:tc>
          <w:tcPr>
            <w:tcW w:w="1223" w:type="dxa"/>
            <w:noWrap/>
            <w:hideMark/>
          </w:tcPr>
          <w:p w14:paraId="10690C30"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1,370</w:t>
            </w:r>
          </w:p>
        </w:tc>
        <w:tc>
          <w:tcPr>
            <w:tcW w:w="1332" w:type="dxa"/>
            <w:noWrap/>
            <w:hideMark/>
          </w:tcPr>
          <w:p w14:paraId="2905516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1,292</w:t>
            </w:r>
          </w:p>
        </w:tc>
        <w:tc>
          <w:tcPr>
            <w:tcW w:w="929" w:type="dxa"/>
            <w:noWrap/>
            <w:hideMark/>
          </w:tcPr>
          <w:p w14:paraId="4C10863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7,942</w:t>
            </w:r>
          </w:p>
        </w:tc>
        <w:tc>
          <w:tcPr>
            <w:tcW w:w="931" w:type="dxa"/>
            <w:noWrap/>
            <w:hideMark/>
          </w:tcPr>
          <w:p w14:paraId="30FA468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10,590</w:t>
            </w:r>
          </w:p>
        </w:tc>
      </w:tr>
      <w:tr w:rsidR="00FA7A81" w:rsidRPr="008A18E9" w14:paraId="258130C1" w14:textId="77777777" w:rsidTr="003B60C6">
        <w:trPr>
          <w:trHeight w:val="247"/>
          <w:jc w:val="center"/>
        </w:trPr>
        <w:tc>
          <w:tcPr>
            <w:tcW w:w="407" w:type="dxa"/>
            <w:noWrap/>
            <w:hideMark/>
          </w:tcPr>
          <w:p w14:paraId="6F3588EA"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73D2650D"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697BA13A"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6E51180"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5CDD36C3"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2D8AB9D2"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3E07851B"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418A3227"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6DB2D7BC"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010B31C6"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15A7FE4C" w14:textId="77777777" w:rsidTr="003B60C6">
        <w:trPr>
          <w:trHeight w:val="465"/>
          <w:jc w:val="center"/>
        </w:trPr>
        <w:tc>
          <w:tcPr>
            <w:tcW w:w="407" w:type="dxa"/>
            <w:noWrap/>
            <w:hideMark/>
          </w:tcPr>
          <w:p w14:paraId="68381BF4"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4B953BB1"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Costs recharged by and interest paid to the Charity</w:t>
            </w:r>
          </w:p>
        </w:tc>
        <w:tc>
          <w:tcPr>
            <w:tcW w:w="222" w:type="dxa"/>
            <w:noWrap/>
            <w:hideMark/>
          </w:tcPr>
          <w:p w14:paraId="371FC194"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5852212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(939)</w:t>
            </w:r>
          </w:p>
        </w:tc>
        <w:tc>
          <w:tcPr>
            <w:tcW w:w="1319" w:type="dxa"/>
            <w:noWrap/>
            <w:hideMark/>
          </w:tcPr>
          <w:p w14:paraId="61CEE5ED"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(107)</w:t>
            </w:r>
          </w:p>
        </w:tc>
        <w:tc>
          <w:tcPr>
            <w:tcW w:w="1384" w:type="dxa"/>
            <w:noWrap/>
            <w:hideMark/>
          </w:tcPr>
          <w:p w14:paraId="5957B29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(83)</w:t>
            </w:r>
          </w:p>
        </w:tc>
        <w:tc>
          <w:tcPr>
            <w:tcW w:w="1223" w:type="dxa"/>
            <w:noWrap/>
            <w:hideMark/>
          </w:tcPr>
          <w:p w14:paraId="146BA14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(67)</w:t>
            </w:r>
          </w:p>
        </w:tc>
        <w:tc>
          <w:tcPr>
            <w:tcW w:w="1332" w:type="dxa"/>
            <w:noWrap/>
            <w:hideMark/>
          </w:tcPr>
          <w:p w14:paraId="0017DB4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(66)</w:t>
            </w:r>
          </w:p>
        </w:tc>
        <w:tc>
          <w:tcPr>
            <w:tcW w:w="929" w:type="dxa"/>
            <w:noWrap/>
            <w:hideMark/>
          </w:tcPr>
          <w:p w14:paraId="2E43A6C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(1,262)</w:t>
            </w:r>
          </w:p>
        </w:tc>
        <w:tc>
          <w:tcPr>
            <w:tcW w:w="931" w:type="dxa"/>
            <w:noWrap/>
            <w:hideMark/>
          </w:tcPr>
          <w:p w14:paraId="7463044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(1,178)</w:t>
            </w:r>
          </w:p>
        </w:tc>
      </w:tr>
      <w:tr w:rsidR="00FA7A81" w:rsidRPr="008A18E9" w14:paraId="3DE4D74A" w14:textId="77777777" w:rsidTr="003B60C6">
        <w:trPr>
          <w:trHeight w:val="160"/>
          <w:jc w:val="center"/>
        </w:trPr>
        <w:tc>
          <w:tcPr>
            <w:tcW w:w="407" w:type="dxa"/>
            <w:noWrap/>
            <w:hideMark/>
          </w:tcPr>
          <w:p w14:paraId="68D36FAA"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126FC698"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65227608"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7616EF50"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68E7CB2B"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1F6A1B3F"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4A40592"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63768907"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5573CD53"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5698C5B0"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58B075D5" w14:textId="77777777" w:rsidTr="003B60C6">
        <w:trPr>
          <w:trHeight w:val="465"/>
          <w:jc w:val="center"/>
        </w:trPr>
        <w:tc>
          <w:tcPr>
            <w:tcW w:w="407" w:type="dxa"/>
            <w:noWrap/>
            <w:hideMark/>
          </w:tcPr>
          <w:p w14:paraId="0F24105F"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7594C1DC"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Profit on ordinary activities before and after taxation</w:t>
            </w:r>
          </w:p>
        </w:tc>
        <w:tc>
          <w:tcPr>
            <w:tcW w:w="222" w:type="dxa"/>
            <w:noWrap/>
            <w:hideMark/>
          </w:tcPr>
          <w:p w14:paraId="66DDFB59"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6D006AD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968</w:t>
            </w:r>
          </w:p>
        </w:tc>
        <w:tc>
          <w:tcPr>
            <w:tcW w:w="1319" w:type="dxa"/>
            <w:noWrap/>
            <w:hideMark/>
          </w:tcPr>
          <w:p w14:paraId="4410587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1,165</w:t>
            </w:r>
          </w:p>
        </w:tc>
        <w:tc>
          <w:tcPr>
            <w:tcW w:w="1384" w:type="dxa"/>
            <w:noWrap/>
            <w:hideMark/>
          </w:tcPr>
          <w:p w14:paraId="421F498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2,018</w:t>
            </w:r>
          </w:p>
        </w:tc>
        <w:tc>
          <w:tcPr>
            <w:tcW w:w="1223" w:type="dxa"/>
            <w:noWrap/>
            <w:hideMark/>
          </w:tcPr>
          <w:p w14:paraId="455416D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1,303</w:t>
            </w:r>
          </w:p>
        </w:tc>
        <w:tc>
          <w:tcPr>
            <w:tcW w:w="1332" w:type="dxa"/>
            <w:noWrap/>
            <w:hideMark/>
          </w:tcPr>
          <w:p w14:paraId="45FCC6F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1,226</w:t>
            </w:r>
          </w:p>
        </w:tc>
        <w:tc>
          <w:tcPr>
            <w:tcW w:w="929" w:type="dxa"/>
            <w:noWrap/>
            <w:hideMark/>
          </w:tcPr>
          <w:p w14:paraId="0D69C68D"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6,680</w:t>
            </w:r>
          </w:p>
        </w:tc>
        <w:tc>
          <w:tcPr>
            <w:tcW w:w="931" w:type="dxa"/>
            <w:noWrap/>
            <w:hideMark/>
          </w:tcPr>
          <w:p w14:paraId="2DF2DA6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9,412</w:t>
            </w:r>
          </w:p>
        </w:tc>
      </w:tr>
      <w:tr w:rsidR="00FA7A81" w:rsidRPr="008A18E9" w14:paraId="33E76640" w14:textId="77777777" w:rsidTr="003B60C6">
        <w:trPr>
          <w:trHeight w:val="145"/>
          <w:jc w:val="center"/>
        </w:trPr>
        <w:tc>
          <w:tcPr>
            <w:tcW w:w="407" w:type="dxa"/>
            <w:noWrap/>
            <w:hideMark/>
          </w:tcPr>
          <w:p w14:paraId="04A547DF"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53C2E12B"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7645206F"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54FA3F27"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1F55ACB0"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34CE9688"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7471BAE4"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4A1BB4B7"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23F09BEF"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609AF64A"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2660B64D" w14:textId="77777777" w:rsidTr="003B60C6">
        <w:trPr>
          <w:trHeight w:val="657"/>
          <w:jc w:val="center"/>
        </w:trPr>
        <w:tc>
          <w:tcPr>
            <w:tcW w:w="407" w:type="dxa"/>
            <w:noWrap/>
            <w:hideMark/>
          </w:tcPr>
          <w:p w14:paraId="4F4A7845"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76F4D2CB"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Amount donated to the Charity </w:t>
            </w:r>
            <w:r w:rsidRPr="008A18E9">
              <w:rPr>
                <w:rFonts w:ascii="Cera Pro Macmillan" w:eastAsia="Times New Roman" w:hAnsi="Cera Pro Macmillan" w:cs="Arial"/>
                <w:lang w:eastAsia="en-GB"/>
              </w:rPr>
              <w:lastRenderedPageBreak/>
              <w:t>under Gift Aid</w:t>
            </w:r>
          </w:p>
        </w:tc>
        <w:tc>
          <w:tcPr>
            <w:tcW w:w="222" w:type="dxa"/>
            <w:hideMark/>
          </w:tcPr>
          <w:p w14:paraId="2947ACE2"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3DC02CBF"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(968)</w:t>
            </w:r>
          </w:p>
        </w:tc>
        <w:tc>
          <w:tcPr>
            <w:tcW w:w="1319" w:type="dxa"/>
            <w:noWrap/>
            <w:hideMark/>
          </w:tcPr>
          <w:p w14:paraId="108182A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(1,165)</w:t>
            </w:r>
          </w:p>
        </w:tc>
        <w:tc>
          <w:tcPr>
            <w:tcW w:w="1384" w:type="dxa"/>
            <w:noWrap/>
            <w:hideMark/>
          </w:tcPr>
          <w:p w14:paraId="537D8C9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(2,018)</w:t>
            </w:r>
          </w:p>
        </w:tc>
        <w:tc>
          <w:tcPr>
            <w:tcW w:w="1223" w:type="dxa"/>
            <w:noWrap/>
            <w:hideMark/>
          </w:tcPr>
          <w:p w14:paraId="128773D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(1,303)</w:t>
            </w:r>
          </w:p>
        </w:tc>
        <w:tc>
          <w:tcPr>
            <w:tcW w:w="1332" w:type="dxa"/>
            <w:noWrap/>
            <w:hideMark/>
          </w:tcPr>
          <w:p w14:paraId="7173EA0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(1,226)</w:t>
            </w:r>
          </w:p>
        </w:tc>
        <w:tc>
          <w:tcPr>
            <w:tcW w:w="929" w:type="dxa"/>
            <w:noWrap/>
            <w:hideMark/>
          </w:tcPr>
          <w:p w14:paraId="06E5F01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(6,680)</w:t>
            </w:r>
          </w:p>
        </w:tc>
        <w:tc>
          <w:tcPr>
            <w:tcW w:w="931" w:type="dxa"/>
            <w:noWrap/>
            <w:hideMark/>
          </w:tcPr>
          <w:p w14:paraId="3E38DC1A"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(9,412)</w:t>
            </w:r>
          </w:p>
        </w:tc>
      </w:tr>
      <w:tr w:rsidR="00FA7A81" w:rsidRPr="008A18E9" w14:paraId="2F71F89F" w14:textId="77777777" w:rsidTr="003B60C6">
        <w:trPr>
          <w:trHeight w:val="101"/>
          <w:jc w:val="center"/>
        </w:trPr>
        <w:tc>
          <w:tcPr>
            <w:tcW w:w="407" w:type="dxa"/>
            <w:noWrap/>
            <w:hideMark/>
          </w:tcPr>
          <w:p w14:paraId="673E6E2E"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6115BC1E"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19DEA9D6"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E262F8B"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69FA8ED5"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4C466914"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43A0D17"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0215099F"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7C1EB934"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41B3F2AF"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693C5D5D" w14:textId="77777777" w:rsidTr="003B60C6">
        <w:trPr>
          <w:trHeight w:val="1315"/>
          <w:jc w:val="center"/>
        </w:trPr>
        <w:tc>
          <w:tcPr>
            <w:tcW w:w="407" w:type="dxa"/>
            <w:noWrap/>
            <w:hideMark/>
          </w:tcPr>
          <w:p w14:paraId="425BA575"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50E74E19"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Profit on ordinary activities before and after taxation less donations to the Charity</w:t>
            </w:r>
          </w:p>
        </w:tc>
        <w:tc>
          <w:tcPr>
            <w:tcW w:w="222" w:type="dxa"/>
            <w:noWrap/>
            <w:hideMark/>
          </w:tcPr>
          <w:p w14:paraId="54ABF1B1" w14:textId="77777777" w:rsidR="00FA7A81" w:rsidRPr="008A18E9" w:rsidRDefault="00FA7A81" w:rsidP="00FA7A81">
            <w:pPr>
              <w:rPr>
                <w:rFonts w:ascii="Cera Pro Macmillan" w:eastAsia="Times New Roman" w:hAnsi="Cera Pro Macmillan" w:cs="Arial"/>
                <w:b/>
                <w:bCs/>
                <w:lang w:eastAsia="en-GB"/>
              </w:rPr>
            </w:pPr>
          </w:p>
        </w:tc>
        <w:tc>
          <w:tcPr>
            <w:tcW w:w="1223" w:type="dxa"/>
            <w:noWrap/>
            <w:hideMark/>
          </w:tcPr>
          <w:p w14:paraId="6364009F"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19" w:type="dxa"/>
            <w:noWrap/>
            <w:hideMark/>
          </w:tcPr>
          <w:p w14:paraId="0E78AE21"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84" w:type="dxa"/>
            <w:noWrap/>
            <w:hideMark/>
          </w:tcPr>
          <w:p w14:paraId="46BCDDB6"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223" w:type="dxa"/>
            <w:noWrap/>
            <w:hideMark/>
          </w:tcPr>
          <w:p w14:paraId="56927205"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32" w:type="dxa"/>
            <w:noWrap/>
            <w:hideMark/>
          </w:tcPr>
          <w:p w14:paraId="4B2D2107"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29" w:type="dxa"/>
            <w:noWrap/>
            <w:hideMark/>
          </w:tcPr>
          <w:p w14:paraId="1D58E303"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31" w:type="dxa"/>
            <w:noWrap/>
            <w:hideMark/>
          </w:tcPr>
          <w:p w14:paraId="760998EB"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r>
      <w:tr w:rsidR="00FA7A81" w:rsidRPr="008A18E9" w14:paraId="6A6ABC80" w14:textId="77777777" w:rsidTr="003B60C6">
        <w:trPr>
          <w:trHeight w:val="145"/>
          <w:jc w:val="center"/>
        </w:trPr>
        <w:tc>
          <w:tcPr>
            <w:tcW w:w="407" w:type="dxa"/>
            <w:noWrap/>
            <w:hideMark/>
          </w:tcPr>
          <w:p w14:paraId="4BD6AB80" w14:textId="77777777" w:rsidR="00FA7A81" w:rsidRPr="008A18E9" w:rsidRDefault="00FA7A81" w:rsidP="00FA7A81">
            <w:pPr>
              <w:jc w:val="right"/>
              <w:rPr>
                <w:rFonts w:ascii="Cera Pro Macmillan" w:eastAsia="Times New Roman" w:hAnsi="Cera Pro Macmillan" w:cs="Arial"/>
                <w:b/>
                <w:bCs/>
                <w:lang w:eastAsia="en-GB"/>
              </w:rPr>
            </w:pPr>
          </w:p>
        </w:tc>
        <w:tc>
          <w:tcPr>
            <w:tcW w:w="1618" w:type="dxa"/>
            <w:hideMark/>
          </w:tcPr>
          <w:p w14:paraId="057E2ADD"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543F2033"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14C31C0C"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1C17B1D5"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540DF811"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36F28D27"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121DD701"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1DCDFFEE"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02E01AA4"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11350EEC" w14:textId="77777777" w:rsidTr="003B60C6">
        <w:trPr>
          <w:trHeight w:val="559"/>
          <w:jc w:val="center"/>
        </w:trPr>
        <w:tc>
          <w:tcPr>
            <w:tcW w:w="407" w:type="dxa"/>
            <w:noWrap/>
            <w:hideMark/>
          </w:tcPr>
          <w:p w14:paraId="1BCE59D0"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56584CD7"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 xml:space="preserve">Balance sheet as </w:t>
            </w:r>
            <w:proofErr w:type="gramStart"/>
            <w:r w:rsidRPr="008A18E9">
              <w:rPr>
                <w:rFonts w:ascii="Cera Pro Macmillan" w:eastAsia="Times New Roman" w:hAnsi="Cera Pro Macmillan" w:cs="Arial"/>
                <w:b/>
                <w:bCs/>
                <w:lang w:eastAsia="en-GB"/>
              </w:rPr>
              <w:t>at</w:t>
            </w:r>
            <w:proofErr w:type="gramEnd"/>
            <w:r w:rsidRPr="008A18E9">
              <w:rPr>
                <w:rFonts w:ascii="Cera Pro Macmillan" w:eastAsia="Times New Roman" w:hAnsi="Cera Pro Macmillan" w:cs="Arial"/>
                <w:b/>
                <w:bCs/>
                <w:lang w:eastAsia="en-GB"/>
              </w:rPr>
              <w:t xml:space="preserve"> 31 December 2023</w:t>
            </w:r>
          </w:p>
        </w:tc>
        <w:tc>
          <w:tcPr>
            <w:tcW w:w="222" w:type="dxa"/>
            <w:noWrap/>
            <w:hideMark/>
          </w:tcPr>
          <w:p w14:paraId="1488AA80" w14:textId="77777777" w:rsidR="00FA7A81" w:rsidRPr="008A18E9" w:rsidRDefault="00FA7A81" w:rsidP="00FA7A81">
            <w:pPr>
              <w:rPr>
                <w:rFonts w:ascii="Cera Pro Macmillan" w:eastAsia="Times New Roman" w:hAnsi="Cera Pro Macmillan" w:cs="Arial"/>
                <w:b/>
                <w:bCs/>
                <w:lang w:eastAsia="en-GB"/>
              </w:rPr>
            </w:pPr>
          </w:p>
        </w:tc>
        <w:tc>
          <w:tcPr>
            <w:tcW w:w="1223" w:type="dxa"/>
            <w:noWrap/>
            <w:hideMark/>
          </w:tcPr>
          <w:p w14:paraId="5A01B489"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0E77C2EA"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237D4800"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183FFC4C"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69BEB058"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53801DC6"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75030DCB"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1F4C7934" w14:textId="77777777" w:rsidTr="003B60C6">
        <w:trPr>
          <w:trHeight w:val="101"/>
          <w:jc w:val="center"/>
        </w:trPr>
        <w:tc>
          <w:tcPr>
            <w:tcW w:w="407" w:type="dxa"/>
            <w:noWrap/>
            <w:hideMark/>
          </w:tcPr>
          <w:p w14:paraId="3B8A360C"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40483AAF"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2E001AA0"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550A37CD"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040B9ED9"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4CD9A979"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55475B1A"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2D7ECD9D"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74A2B95A"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21ADB02D"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2F698AD6" w14:textId="77777777" w:rsidTr="003B60C6">
        <w:trPr>
          <w:trHeight w:val="434"/>
          <w:jc w:val="center"/>
        </w:trPr>
        <w:tc>
          <w:tcPr>
            <w:tcW w:w="407" w:type="dxa"/>
            <w:noWrap/>
            <w:hideMark/>
          </w:tcPr>
          <w:p w14:paraId="53D284F9"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4E44306E"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Current assets</w:t>
            </w:r>
          </w:p>
        </w:tc>
        <w:tc>
          <w:tcPr>
            <w:tcW w:w="222" w:type="dxa"/>
            <w:hideMark/>
          </w:tcPr>
          <w:p w14:paraId="2902BBFC"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68F28C1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2,912</w:t>
            </w:r>
          </w:p>
        </w:tc>
        <w:tc>
          <w:tcPr>
            <w:tcW w:w="1319" w:type="dxa"/>
            <w:noWrap/>
            <w:hideMark/>
          </w:tcPr>
          <w:p w14:paraId="3BF5042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84" w:type="dxa"/>
            <w:noWrap/>
            <w:hideMark/>
          </w:tcPr>
          <w:p w14:paraId="41AD360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223" w:type="dxa"/>
            <w:noWrap/>
            <w:hideMark/>
          </w:tcPr>
          <w:p w14:paraId="2CFF10B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32" w:type="dxa"/>
            <w:noWrap/>
            <w:hideMark/>
          </w:tcPr>
          <w:p w14:paraId="5031630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29" w:type="dxa"/>
            <w:noWrap/>
            <w:hideMark/>
          </w:tcPr>
          <w:p w14:paraId="11B19509"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2,912</w:t>
            </w:r>
          </w:p>
        </w:tc>
        <w:tc>
          <w:tcPr>
            <w:tcW w:w="931" w:type="dxa"/>
            <w:noWrap/>
            <w:hideMark/>
          </w:tcPr>
          <w:p w14:paraId="64AF2D4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8,260</w:t>
            </w:r>
          </w:p>
        </w:tc>
      </w:tr>
      <w:tr w:rsidR="00FA7A81" w:rsidRPr="008A18E9" w14:paraId="7B09BA63" w14:textId="77777777" w:rsidTr="003B60C6">
        <w:trPr>
          <w:trHeight w:val="725"/>
          <w:jc w:val="center"/>
        </w:trPr>
        <w:tc>
          <w:tcPr>
            <w:tcW w:w="407" w:type="dxa"/>
            <w:noWrap/>
            <w:hideMark/>
          </w:tcPr>
          <w:p w14:paraId="7EFFFF7E"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3DF9771D"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Creditors: amounts falling due within one year </w:t>
            </w:r>
          </w:p>
        </w:tc>
        <w:tc>
          <w:tcPr>
            <w:tcW w:w="222" w:type="dxa"/>
            <w:noWrap/>
            <w:hideMark/>
          </w:tcPr>
          <w:p w14:paraId="265B7492"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1D93C122"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(2,912)</w:t>
            </w:r>
          </w:p>
        </w:tc>
        <w:tc>
          <w:tcPr>
            <w:tcW w:w="1319" w:type="dxa"/>
            <w:noWrap/>
            <w:hideMark/>
          </w:tcPr>
          <w:p w14:paraId="486502C1"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84" w:type="dxa"/>
            <w:noWrap/>
            <w:hideMark/>
          </w:tcPr>
          <w:p w14:paraId="662771F0"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223" w:type="dxa"/>
            <w:noWrap/>
            <w:hideMark/>
          </w:tcPr>
          <w:p w14:paraId="124AFD80"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32" w:type="dxa"/>
            <w:noWrap/>
            <w:hideMark/>
          </w:tcPr>
          <w:p w14:paraId="61EBCDE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29" w:type="dxa"/>
            <w:noWrap/>
            <w:hideMark/>
          </w:tcPr>
          <w:p w14:paraId="2E46C573"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(2,912)</w:t>
            </w:r>
          </w:p>
        </w:tc>
        <w:tc>
          <w:tcPr>
            <w:tcW w:w="931" w:type="dxa"/>
            <w:noWrap/>
            <w:hideMark/>
          </w:tcPr>
          <w:p w14:paraId="6C119EE5"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(8,260)</w:t>
            </w:r>
          </w:p>
        </w:tc>
      </w:tr>
      <w:tr w:rsidR="00FA7A81" w:rsidRPr="008A18E9" w14:paraId="74F05E31" w14:textId="77777777" w:rsidTr="003B60C6">
        <w:trPr>
          <w:trHeight w:val="101"/>
          <w:jc w:val="center"/>
        </w:trPr>
        <w:tc>
          <w:tcPr>
            <w:tcW w:w="407" w:type="dxa"/>
            <w:noWrap/>
            <w:hideMark/>
          </w:tcPr>
          <w:p w14:paraId="3F406A44"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253987C0"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2B198A72"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DE10C03"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0D968557"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62862190"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EC26BAD"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13A9A7F0"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6E9C5EBA"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7FEAFCC7"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5D3AD8EB" w14:textId="77777777" w:rsidTr="003B60C6">
        <w:trPr>
          <w:trHeight w:val="247"/>
          <w:jc w:val="center"/>
        </w:trPr>
        <w:tc>
          <w:tcPr>
            <w:tcW w:w="407" w:type="dxa"/>
            <w:noWrap/>
            <w:hideMark/>
          </w:tcPr>
          <w:p w14:paraId="445A8067"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5EFCB9F8"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Net assets</w:t>
            </w:r>
          </w:p>
        </w:tc>
        <w:tc>
          <w:tcPr>
            <w:tcW w:w="222" w:type="dxa"/>
            <w:noWrap/>
            <w:hideMark/>
          </w:tcPr>
          <w:p w14:paraId="20775508" w14:textId="77777777" w:rsidR="00FA7A81" w:rsidRPr="008A18E9" w:rsidRDefault="00FA7A81" w:rsidP="00FA7A81">
            <w:pPr>
              <w:rPr>
                <w:rFonts w:ascii="Cera Pro Macmillan" w:eastAsia="Times New Roman" w:hAnsi="Cera Pro Macmillan" w:cs="Arial"/>
                <w:b/>
                <w:bCs/>
                <w:lang w:eastAsia="en-GB"/>
              </w:rPr>
            </w:pPr>
          </w:p>
        </w:tc>
        <w:tc>
          <w:tcPr>
            <w:tcW w:w="1223" w:type="dxa"/>
            <w:noWrap/>
            <w:hideMark/>
          </w:tcPr>
          <w:p w14:paraId="1D05EA00"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19" w:type="dxa"/>
            <w:noWrap/>
            <w:hideMark/>
          </w:tcPr>
          <w:p w14:paraId="06EED087"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84" w:type="dxa"/>
            <w:noWrap/>
            <w:hideMark/>
          </w:tcPr>
          <w:p w14:paraId="12C28C4F"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223" w:type="dxa"/>
            <w:noWrap/>
            <w:hideMark/>
          </w:tcPr>
          <w:p w14:paraId="4C8D6E31"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32" w:type="dxa"/>
            <w:noWrap/>
            <w:hideMark/>
          </w:tcPr>
          <w:p w14:paraId="68C9302E"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29" w:type="dxa"/>
            <w:noWrap/>
            <w:hideMark/>
          </w:tcPr>
          <w:p w14:paraId="094A4183"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31" w:type="dxa"/>
            <w:noWrap/>
            <w:hideMark/>
          </w:tcPr>
          <w:p w14:paraId="00BFE82E"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r>
      <w:tr w:rsidR="00FA7A81" w:rsidRPr="008A18E9" w14:paraId="2CE1F263" w14:textId="77777777" w:rsidTr="003B60C6">
        <w:trPr>
          <w:trHeight w:val="145"/>
          <w:jc w:val="center"/>
        </w:trPr>
        <w:tc>
          <w:tcPr>
            <w:tcW w:w="407" w:type="dxa"/>
            <w:noWrap/>
            <w:hideMark/>
          </w:tcPr>
          <w:p w14:paraId="35A08FA8" w14:textId="77777777" w:rsidR="00FA7A81" w:rsidRPr="008A18E9" w:rsidRDefault="00FA7A81" w:rsidP="00FA7A81">
            <w:pPr>
              <w:jc w:val="right"/>
              <w:rPr>
                <w:rFonts w:ascii="Cera Pro Macmillan" w:eastAsia="Times New Roman" w:hAnsi="Cera Pro Macmillan" w:cs="Arial"/>
                <w:b/>
                <w:bCs/>
                <w:lang w:eastAsia="en-GB"/>
              </w:rPr>
            </w:pPr>
          </w:p>
        </w:tc>
        <w:tc>
          <w:tcPr>
            <w:tcW w:w="1618" w:type="dxa"/>
            <w:hideMark/>
          </w:tcPr>
          <w:p w14:paraId="6BB3EEA1"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70D68514"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70BC545D"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03FD569F"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28F0B55B"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356A2240"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43B0C1F3"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6F0D52CD"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6D2E8645"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0067C0E2" w14:textId="77777777" w:rsidTr="003B60C6">
        <w:trPr>
          <w:trHeight w:val="507"/>
          <w:jc w:val="center"/>
        </w:trPr>
        <w:tc>
          <w:tcPr>
            <w:tcW w:w="407" w:type="dxa"/>
            <w:noWrap/>
            <w:hideMark/>
          </w:tcPr>
          <w:p w14:paraId="731C9A67"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2B5C447A"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Share capital - ordinary shares at £1 each</w:t>
            </w:r>
          </w:p>
        </w:tc>
        <w:tc>
          <w:tcPr>
            <w:tcW w:w="222" w:type="dxa"/>
            <w:noWrap/>
            <w:hideMark/>
          </w:tcPr>
          <w:p w14:paraId="0DBBB4E5"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75176DF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19" w:type="dxa"/>
            <w:noWrap/>
            <w:hideMark/>
          </w:tcPr>
          <w:p w14:paraId="1EE3509D"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84" w:type="dxa"/>
            <w:noWrap/>
            <w:hideMark/>
          </w:tcPr>
          <w:p w14:paraId="11985873"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223" w:type="dxa"/>
            <w:noWrap/>
            <w:hideMark/>
          </w:tcPr>
          <w:p w14:paraId="1C85FD36"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32" w:type="dxa"/>
            <w:noWrap/>
            <w:hideMark/>
          </w:tcPr>
          <w:p w14:paraId="5B4FB46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29" w:type="dxa"/>
            <w:noWrap/>
            <w:hideMark/>
          </w:tcPr>
          <w:p w14:paraId="1BC84DE0"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31" w:type="dxa"/>
            <w:noWrap/>
            <w:hideMark/>
          </w:tcPr>
          <w:p w14:paraId="6E605347"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r>
      <w:tr w:rsidR="00FA7A81" w:rsidRPr="008A18E9" w14:paraId="44E124D7" w14:textId="77777777" w:rsidTr="003B60C6">
        <w:trPr>
          <w:trHeight w:val="349"/>
          <w:jc w:val="center"/>
        </w:trPr>
        <w:tc>
          <w:tcPr>
            <w:tcW w:w="407" w:type="dxa"/>
            <w:noWrap/>
            <w:hideMark/>
          </w:tcPr>
          <w:p w14:paraId="275F5BC5"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10505ADB" w14:textId="77777777" w:rsidR="00FA7A81" w:rsidRPr="008A18E9" w:rsidRDefault="00FA7A81" w:rsidP="00FA7A81">
            <w:pPr>
              <w:rPr>
                <w:rFonts w:ascii="Cera Pro Macmillan" w:eastAsia="Times New Roman" w:hAnsi="Cera Pro Macmillan" w:cs="Arial"/>
                <w:lang w:eastAsia="en-GB"/>
              </w:rPr>
            </w:pPr>
            <w:r w:rsidRPr="008A18E9">
              <w:rPr>
                <w:rFonts w:ascii="Cera Pro Macmillan" w:eastAsia="Times New Roman" w:hAnsi="Cera Pro Macmillan" w:cs="Arial"/>
                <w:lang w:eastAsia="en-GB"/>
              </w:rPr>
              <w:t>Retained earnings</w:t>
            </w:r>
          </w:p>
        </w:tc>
        <w:tc>
          <w:tcPr>
            <w:tcW w:w="222" w:type="dxa"/>
            <w:noWrap/>
            <w:hideMark/>
          </w:tcPr>
          <w:p w14:paraId="75BA2D97" w14:textId="77777777" w:rsidR="00FA7A81" w:rsidRPr="008A18E9" w:rsidRDefault="00FA7A81" w:rsidP="00FA7A81">
            <w:pPr>
              <w:rPr>
                <w:rFonts w:ascii="Cera Pro Macmillan" w:eastAsia="Times New Roman" w:hAnsi="Cera Pro Macmillan" w:cs="Arial"/>
                <w:lang w:eastAsia="en-GB"/>
              </w:rPr>
            </w:pPr>
          </w:p>
        </w:tc>
        <w:tc>
          <w:tcPr>
            <w:tcW w:w="1223" w:type="dxa"/>
            <w:noWrap/>
            <w:hideMark/>
          </w:tcPr>
          <w:p w14:paraId="0273F63E"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19" w:type="dxa"/>
            <w:noWrap/>
            <w:hideMark/>
          </w:tcPr>
          <w:p w14:paraId="35BA49B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84" w:type="dxa"/>
            <w:noWrap/>
            <w:hideMark/>
          </w:tcPr>
          <w:p w14:paraId="46AADD3B"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223" w:type="dxa"/>
            <w:noWrap/>
            <w:hideMark/>
          </w:tcPr>
          <w:p w14:paraId="23F5F28F"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1332" w:type="dxa"/>
            <w:noWrap/>
            <w:hideMark/>
          </w:tcPr>
          <w:p w14:paraId="2D670E6C"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29" w:type="dxa"/>
            <w:noWrap/>
            <w:hideMark/>
          </w:tcPr>
          <w:p w14:paraId="65A12118"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c>
          <w:tcPr>
            <w:tcW w:w="931" w:type="dxa"/>
            <w:noWrap/>
            <w:hideMark/>
          </w:tcPr>
          <w:p w14:paraId="717F8A14" w14:textId="77777777" w:rsidR="00FA7A81" w:rsidRPr="008A18E9" w:rsidRDefault="00FA7A81" w:rsidP="00FA7A81">
            <w:pPr>
              <w:jc w:val="right"/>
              <w:rPr>
                <w:rFonts w:ascii="Cera Pro Macmillan" w:eastAsia="Times New Roman" w:hAnsi="Cera Pro Macmillan" w:cs="Arial"/>
                <w:lang w:eastAsia="en-GB"/>
              </w:rPr>
            </w:pPr>
            <w:r w:rsidRPr="008A18E9">
              <w:rPr>
                <w:rFonts w:ascii="Cera Pro Macmillan" w:eastAsia="Times New Roman" w:hAnsi="Cera Pro Macmillan" w:cs="Arial"/>
                <w:lang w:eastAsia="en-GB"/>
              </w:rPr>
              <w:t>-</w:t>
            </w:r>
          </w:p>
        </w:tc>
      </w:tr>
      <w:tr w:rsidR="00FA7A81" w:rsidRPr="008A18E9" w14:paraId="0317ED2E" w14:textId="77777777" w:rsidTr="003B60C6">
        <w:trPr>
          <w:trHeight w:val="101"/>
          <w:jc w:val="center"/>
        </w:trPr>
        <w:tc>
          <w:tcPr>
            <w:tcW w:w="407" w:type="dxa"/>
            <w:noWrap/>
            <w:hideMark/>
          </w:tcPr>
          <w:p w14:paraId="0C4F2473" w14:textId="77777777" w:rsidR="00FA7A81" w:rsidRPr="008A18E9" w:rsidRDefault="00FA7A81" w:rsidP="00FA7A81">
            <w:pPr>
              <w:jc w:val="right"/>
              <w:rPr>
                <w:rFonts w:ascii="Cera Pro Macmillan" w:eastAsia="Times New Roman" w:hAnsi="Cera Pro Macmillan" w:cs="Arial"/>
                <w:lang w:eastAsia="en-GB"/>
              </w:rPr>
            </w:pPr>
          </w:p>
        </w:tc>
        <w:tc>
          <w:tcPr>
            <w:tcW w:w="1618" w:type="dxa"/>
            <w:hideMark/>
          </w:tcPr>
          <w:p w14:paraId="5336092C"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5B0ABC11"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45DDC545"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67E5D3E3"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76FE93E9"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1F7D59CB"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26EA75DF"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0BB8BD8A"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494BFC39"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15D5AE23" w14:textId="77777777" w:rsidTr="003B60C6">
        <w:trPr>
          <w:trHeight w:val="366"/>
          <w:jc w:val="center"/>
        </w:trPr>
        <w:tc>
          <w:tcPr>
            <w:tcW w:w="407" w:type="dxa"/>
            <w:noWrap/>
            <w:hideMark/>
          </w:tcPr>
          <w:p w14:paraId="47F2A25A" w14:textId="77777777" w:rsidR="00FA7A81" w:rsidRPr="008A18E9" w:rsidRDefault="00FA7A81" w:rsidP="00FA7A81">
            <w:pPr>
              <w:rPr>
                <w:rFonts w:ascii="Cera Pro Macmillan" w:eastAsia="Times New Roman" w:hAnsi="Cera Pro Macmillan" w:cs="Times New Roman"/>
                <w:lang w:eastAsia="en-GB"/>
              </w:rPr>
            </w:pPr>
          </w:p>
        </w:tc>
        <w:tc>
          <w:tcPr>
            <w:tcW w:w="1618" w:type="dxa"/>
            <w:hideMark/>
          </w:tcPr>
          <w:p w14:paraId="424B29B8" w14:textId="77777777" w:rsidR="00FA7A81" w:rsidRPr="008A18E9" w:rsidRDefault="00FA7A81" w:rsidP="00FA7A81">
            <w:pPr>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Total equity</w:t>
            </w:r>
          </w:p>
        </w:tc>
        <w:tc>
          <w:tcPr>
            <w:tcW w:w="222" w:type="dxa"/>
            <w:noWrap/>
            <w:hideMark/>
          </w:tcPr>
          <w:p w14:paraId="588C4C36" w14:textId="77777777" w:rsidR="00FA7A81" w:rsidRPr="008A18E9" w:rsidRDefault="00FA7A81" w:rsidP="00FA7A81">
            <w:pPr>
              <w:rPr>
                <w:rFonts w:ascii="Cera Pro Macmillan" w:eastAsia="Times New Roman" w:hAnsi="Cera Pro Macmillan" w:cs="Arial"/>
                <w:b/>
                <w:bCs/>
                <w:lang w:eastAsia="en-GB"/>
              </w:rPr>
            </w:pPr>
          </w:p>
        </w:tc>
        <w:tc>
          <w:tcPr>
            <w:tcW w:w="1223" w:type="dxa"/>
            <w:noWrap/>
            <w:hideMark/>
          </w:tcPr>
          <w:p w14:paraId="1954A1B1"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19" w:type="dxa"/>
            <w:noWrap/>
            <w:hideMark/>
          </w:tcPr>
          <w:p w14:paraId="5ECBB042"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84" w:type="dxa"/>
            <w:noWrap/>
            <w:hideMark/>
          </w:tcPr>
          <w:p w14:paraId="4735AD37"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223" w:type="dxa"/>
            <w:noWrap/>
            <w:hideMark/>
          </w:tcPr>
          <w:p w14:paraId="7142FDA1"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1332" w:type="dxa"/>
            <w:noWrap/>
            <w:hideMark/>
          </w:tcPr>
          <w:p w14:paraId="320903D9"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29" w:type="dxa"/>
            <w:noWrap/>
            <w:hideMark/>
          </w:tcPr>
          <w:p w14:paraId="1EE56723"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c>
          <w:tcPr>
            <w:tcW w:w="931" w:type="dxa"/>
            <w:noWrap/>
            <w:hideMark/>
          </w:tcPr>
          <w:p w14:paraId="61B2723E" w14:textId="77777777" w:rsidR="00FA7A81" w:rsidRPr="008A18E9" w:rsidRDefault="00FA7A81" w:rsidP="00FA7A81">
            <w:pPr>
              <w:jc w:val="right"/>
              <w:rPr>
                <w:rFonts w:ascii="Cera Pro Macmillan" w:eastAsia="Times New Roman" w:hAnsi="Cera Pro Macmillan" w:cs="Arial"/>
                <w:b/>
                <w:bCs/>
                <w:lang w:eastAsia="en-GB"/>
              </w:rPr>
            </w:pPr>
            <w:r w:rsidRPr="008A18E9">
              <w:rPr>
                <w:rFonts w:ascii="Cera Pro Macmillan" w:eastAsia="Times New Roman" w:hAnsi="Cera Pro Macmillan" w:cs="Arial"/>
                <w:b/>
                <w:bCs/>
                <w:lang w:eastAsia="en-GB"/>
              </w:rPr>
              <w:t>-</w:t>
            </w:r>
          </w:p>
        </w:tc>
      </w:tr>
      <w:tr w:rsidR="00FA7A81" w:rsidRPr="008A18E9" w14:paraId="6FEF7613" w14:textId="77777777" w:rsidTr="003B60C6">
        <w:trPr>
          <w:trHeight w:val="116"/>
          <w:jc w:val="center"/>
        </w:trPr>
        <w:tc>
          <w:tcPr>
            <w:tcW w:w="407" w:type="dxa"/>
            <w:noWrap/>
            <w:hideMark/>
          </w:tcPr>
          <w:p w14:paraId="418620A0" w14:textId="77777777" w:rsidR="00FA7A81" w:rsidRPr="008A18E9" w:rsidRDefault="00FA7A81" w:rsidP="00FA7A81">
            <w:pPr>
              <w:jc w:val="right"/>
              <w:rPr>
                <w:rFonts w:ascii="Cera Pro Macmillan" w:eastAsia="Times New Roman" w:hAnsi="Cera Pro Macmillan" w:cs="Arial"/>
                <w:b/>
                <w:bCs/>
                <w:lang w:eastAsia="en-GB"/>
              </w:rPr>
            </w:pPr>
          </w:p>
        </w:tc>
        <w:tc>
          <w:tcPr>
            <w:tcW w:w="1618" w:type="dxa"/>
            <w:noWrap/>
            <w:hideMark/>
          </w:tcPr>
          <w:p w14:paraId="519E5E89" w14:textId="77777777" w:rsidR="00FA7A81" w:rsidRPr="008A18E9" w:rsidRDefault="00FA7A81" w:rsidP="00FA7A81">
            <w:pPr>
              <w:rPr>
                <w:rFonts w:ascii="Cera Pro Macmillan" w:eastAsia="Times New Roman" w:hAnsi="Cera Pro Macmillan" w:cs="Times New Roman"/>
                <w:lang w:eastAsia="en-GB"/>
              </w:rPr>
            </w:pPr>
          </w:p>
        </w:tc>
        <w:tc>
          <w:tcPr>
            <w:tcW w:w="222" w:type="dxa"/>
            <w:noWrap/>
            <w:hideMark/>
          </w:tcPr>
          <w:p w14:paraId="439D8164"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0C79A815" w14:textId="77777777" w:rsidR="00FA7A81" w:rsidRPr="008A18E9" w:rsidRDefault="00FA7A81" w:rsidP="00FA7A81">
            <w:pPr>
              <w:rPr>
                <w:rFonts w:ascii="Cera Pro Macmillan" w:eastAsia="Times New Roman" w:hAnsi="Cera Pro Macmillan" w:cs="Times New Roman"/>
                <w:lang w:eastAsia="en-GB"/>
              </w:rPr>
            </w:pPr>
          </w:p>
        </w:tc>
        <w:tc>
          <w:tcPr>
            <w:tcW w:w="1319" w:type="dxa"/>
            <w:noWrap/>
            <w:hideMark/>
          </w:tcPr>
          <w:p w14:paraId="3231DD6F" w14:textId="77777777" w:rsidR="00FA7A81" w:rsidRPr="008A18E9" w:rsidRDefault="00FA7A81" w:rsidP="00FA7A81">
            <w:pPr>
              <w:rPr>
                <w:rFonts w:ascii="Cera Pro Macmillan" w:eastAsia="Times New Roman" w:hAnsi="Cera Pro Macmillan" w:cs="Times New Roman"/>
                <w:lang w:eastAsia="en-GB"/>
              </w:rPr>
            </w:pPr>
          </w:p>
        </w:tc>
        <w:tc>
          <w:tcPr>
            <w:tcW w:w="1384" w:type="dxa"/>
            <w:noWrap/>
            <w:hideMark/>
          </w:tcPr>
          <w:p w14:paraId="3E08C0D1" w14:textId="77777777" w:rsidR="00FA7A81" w:rsidRPr="008A18E9" w:rsidRDefault="00FA7A81" w:rsidP="00FA7A81">
            <w:pPr>
              <w:rPr>
                <w:rFonts w:ascii="Cera Pro Macmillan" w:eastAsia="Times New Roman" w:hAnsi="Cera Pro Macmillan" w:cs="Times New Roman"/>
                <w:lang w:eastAsia="en-GB"/>
              </w:rPr>
            </w:pPr>
          </w:p>
        </w:tc>
        <w:tc>
          <w:tcPr>
            <w:tcW w:w="1223" w:type="dxa"/>
            <w:noWrap/>
            <w:hideMark/>
          </w:tcPr>
          <w:p w14:paraId="70D9F56E" w14:textId="77777777" w:rsidR="00FA7A81" w:rsidRPr="008A18E9" w:rsidRDefault="00FA7A81" w:rsidP="00FA7A81">
            <w:pPr>
              <w:rPr>
                <w:rFonts w:ascii="Cera Pro Macmillan" w:eastAsia="Times New Roman" w:hAnsi="Cera Pro Macmillan" w:cs="Times New Roman"/>
                <w:lang w:eastAsia="en-GB"/>
              </w:rPr>
            </w:pPr>
          </w:p>
        </w:tc>
        <w:tc>
          <w:tcPr>
            <w:tcW w:w="1332" w:type="dxa"/>
            <w:noWrap/>
            <w:hideMark/>
          </w:tcPr>
          <w:p w14:paraId="74A95F30" w14:textId="77777777" w:rsidR="00FA7A81" w:rsidRPr="008A18E9" w:rsidRDefault="00FA7A81" w:rsidP="00FA7A81">
            <w:pPr>
              <w:rPr>
                <w:rFonts w:ascii="Cera Pro Macmillan" w:eastAsia="Times New Roman" w:hAnsi="Cera Pro Macmillan" w:cs="Times New Roman"/>
                <w:lang w:eastAsia="en-GB"/>
              </w:rPr>
            </w:pPr>
          </w:p>
        </w:tc>
        <w:tc>
          <w:tcPr>
            <w:tcW w:w="929" w:type="dxa"/>
            <w:noWrap/>
            <w:hideMark/>
          </w:tcPr>
          <w:p w14:paraId="20B5B9BD" w14:textId="77777777" w:rsidR="00FA7A81" w:rsidRPr="008A18E9" w:rsidRDefault="00FA7A81" w:rsidP="00FA7A81">
            <w:pPr>
              <w:rPr>
                <w:rFonts w:ascii="Cera Pro Macmillan" w:eastAsia="Times New Roman" w:hAnsi="Cera Pro Macmillan" w:cs="Times New Roman"/>
                <w:lang w:eastAsia="en-GB"/>
              </w:rPr>
            </w:pPr>
          </w:p>
        </w:tc>
        <w:tc>
          <w:tcPr>
            <w:tcW w:w="931" w:type="dxa"/>
            <w:noWrap/>
            <w:hideMark/>
          </w:tcPr>
          <w:p w14:paraId="76A34087" w14:textId="77777777" w:rsidR="00FA7A81" w:rsidRPr="008A18E9" w:rsidRDefault="00FA7A81" w:rsidP="00FA7A81">
            <w:pPr>
              <w:rPr>
                <w:rFonts w:ascii="Cera Pro Macmillan" w:eastAsia="Times New Roman" w:hAnsi="Cera Pro Macmillan" w:cs="Times New Roman"/>
                <w:lang w:eastAsia="en-GB"/>
              </w:rPr>
            </w:pPr>
          </w:p>
        </w:tc>
      </w:tr>
      <w:tr w:rsidR="00FA7A81" w:rsidRPr="008A18E9" w14:paraId="200EF17E" w14:textId="77777777" w:rsidTr="003B60C6">
        <w:trPr>
          <w:trHeight w:val="652"/>
          <w:jc w:val="center"/>
        </w:trPr>
        <w:tc>
          <w:tcPr>
            <w:tcW w:w="407" w:type="dxa"/>
            <w:noWrap/>
            <w:hideMark/>
          </w:tcPr>
          <w:p w14:paraId="50919AA2" w14:textId="77777777" w:rsidR="00FA7A81" w:rsidRPr="008A18E9" w:rsidRDefault="00FA7A81" w:rsidP="00FA7A81">
            <w:pPr>
              <w:rPr>
                <w:rFonts w:ascii="Cera Pro Macmillan" w:eastAsia="Times New Roman" w:hAnsi="Cera Pro Macmillan" w:cs="Times New Roman"/>
                <w:lang w:eastAsia="en-GB"/>
              </w:rPr>
            </w:pPr>
          </w:p>
        </w:tc>
        <w:tc>
          <w:tcPr>
            <w:tcW w:w="10181" w:type="dxa"/>
            <w:gridSpan w:val="9"/>
            <w:hideMark/>
          </w:tcPr>
          <w:p w14:paraId="7CE609B2" w14:textId="77777777" w:rsidR="00FA7A81" w:rsidRPr="008A18E9" w:rsidRDefault="00FA7A81" w:rsidP="00FA7A81">
            <w:pPr>
              <w:jc w:val="both"/>
              <w:rPr>
                <w:rFonts w:ascii="Cera Pro Macmillan" w:eastAsia="Times New Roman" w:hAnsi="Cera Pro Macmillan" w:cs="Arial"/>
                <w:lang w:eastAsia="en-GB"/>
              </w:rPr>
            </w:pPr>
            <w:r w:rsidRPr="008A18E9">
              <w:rPr>
                <w:rFonts w:ascii="Cera Pro Macmillan" w:eastAsia="Times New Roman" w:hAnsi="Cera Pro Macmillan" w:cs="Arial"/>
                <w:lang w:eastAsia="en-GB"/>
              </w:rPr>
              <w:t xml:space="preserve">The </w:t>
            </w:r>
            <w:proofErr w:type="gramStart"/>
            <w:r w:rsidRPr="008A18E9">
              <w:rPr>
                <w:rFonts w:ascii="Cera Pro Macmillan" w:eastAsia="Times New Roman" w:hAnsi="Cera Pro Macmillan" w:cs="Arial"/>
                <w:lang w:eastAsia="en-GB"/>
              </w:rPr>
              <w:t>called up</w:t>
            </w:r>
            <w:proofErr w:type="gramEnd"/>
            <w:r w:rsidRPr="008A18E9">
              <w:rPr>
                <w:rFonts w:ascii="Cera Pro Macmillan" w:eastAsia="Times New Roman" w:hAnsi="Cera Pro Macmillan" w:cs="Arial"/>
                <w:lang w:eastAsia="en-GB"/>
              </w:rPr>
              <w:t xml:space="preserve"> share capital of Macmillan Cancer Support Trading Limited and Macmillan Cancer Support Enterprises Limited is £2. Cancerbackup is limited by guarantee. </w:t>
            </w:r>
          </w:p>
        </w:tc>
      </w:tr>
    </w:tbl>
    <w:p w14:paraId="79B9A958" w14:textId="0FDE45C2" w:rsidR="003B60C6" w:rsidRDefault="003B60C6" w:rsidP="00CE0651">
      <w:pPr>
        <w:rPr>
          <w:rFonts w:ascii="Cera Pro Macmillan" w:hAnsi="Cera Pro Macmillan"/>
          <w:sz w:val="18"/>
          <w:szCs w:val="18"/>
        </w:rPr>
      </w:pPr>
    </w:p>
    <w:p w14:paraId="5D26E962" w14:textId="77777777" w:rsidR="003B60C6" w:rsidRDefault="003B60C6">
      <w:pPr>
        <w:rPr>
          <w:rFonts w:ascii="Cera Pro Macmillan" w:hAnsi="Cera Pro Macmillan"/>
          <w:sz w:val="18"/>
          <w:szCs w:val="18"/>
        </w:rPr>
      </w:pPr>
      <w:r>
        <w:rPr>
          <w:rFonts w:ascii="Cera Pro Macmillan" w:hAnsi="Cera Pro Macmillan"/>
          <w:sz w:val="18"/>
          <w:szCs w:val="18"/>
        </w:rPr>
        <w:br w:type="page"/>
      </w:r>
    </w:p>
    <w:tbl>
      <w:tblPr>
        <w:tblStyle w:val="TableGridLight"/>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9: "/>
        <w:tblDescription w:val="Expenditure for year ended 2023 with comparison to 2022."/>
      </w:tblPr>
      <w:tblGrid>
        <w:gridCol w:w="442"/>
        <w:gridCol w:w="2313"/>
        <w:gridCol w:w="867"/>
        <w:gridCol w:w="916"/>
        <w:gridCol w:w="1099"/>
        <w:gridCol w:w="1068"/>
        <w:gridCol w:w="1352"/>
        <w:gridCol w:w="1011"/>
        <w:gridCol w:w="1016"/>
      </w:tblGrid>
      <w:tr w:rsidR="00FA7A81" w:rsidRPr="00FA7A81" w14:paraId="4B7BFD30" w14:textId="77777777" w:rsidTr="003B60C6">
        <w:trPr>
          <w:trHeight w:val="244"/>
          <w:jc w:val="center"/>
        </w:trPr>
        <w:tc>
          <w:tcPr>
            <w:tcW w:w="442" w:type="dxa"/>
            <w:hideMark/>
          </w:tcPr>
          <w:p w14:paraId="478A4187" w14:textId="77777777" w:rsidR="00FA7A81" w:rsidRPr="004B11E0" w:rsidRDefault="00FA7A81" w:rsidP="00FA7A81">
            <w:pPr>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lastRenderedPageBreak/>
              <w:t>9.</w:t>
            </w:r>
          </w:p>
        </w:tc>
        <w:tc>
          <w:tcPr>
            <w:tcW w:w="2313" w:type="dxa"/>
            <w:noWrap/>
            <w:hideMark/>
          </w:tcPr>
          <w:p w14:paraId="1E00AB11" w14:textId="77777777" w:rsidR="00FA7A81" w:rsidRPr="004B11E0" w:rsidRDefault="00FA7A81" w:rsidP="00FA7A81">
            <w:pPr>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Expenditure</w:t>
            </w:r>
          </w:p>
        </w:tc>
        <w:tc>
          <w:tcPr>
            <w:tcW w:w="867" w:type="dxa"/>
            <w:hideMark/>
          </w:tcPr>
          <w:p w14:paraId="1AAF7402" w14:textId="77777777" w:rsidR="00FA7A81" w:rsidRPr="004B11E0" w:rsidRDefault="00FA7A81" w:rsidP="00FA7A81">
            <w:pPr>
              <w:rPr>
                <w:rFonts w:ascii="Cera Pro Macmillan" w:eastAsia="Times New Roman" w:hAnsi="Cera Pro Macmillan" w:cs="Arial"/>
                <w:b/>
                <w:bCs/>
                <w:lang w:eastAsia="en-GB"/>
              </w:rPr>
            </w:pPr>
          </w:p>
        </w:tc>
        <w:tc>
          <w:tcPr>
            <w:tcW w:w="916" w:type="dxa"/>
            <w:hideMark/>
          </w:tcPr>
          <w:p w14:paraId="5802397B" w14:textId="77777777" w:rsidR="00FA7A81" w:rsidRPr="004B11E0" w:rsidRDefault="00FA7A81" w:rsidP="00FA7A81">
            <w:pPr>
              <w:rPr>
                <w:rFonts w:ascii="Cera Pro Macmillan" w:eastAsia="Times New Roman" w:hAnsi="Cera Pro Macmillan" w:cs="Times New Roman"/>
                <w:lang w:eastAsia="en-GB"/>
              </w:rPr>
            </w:pPr>
          </w:p>
        </w:tc>
        <w:tc>
          <w:tcPr>
            <w:tcW w:w="1099" w:type="dxa"/>
            <w:hideMark/>
          </w:tcPr>
          <w:p w14:paraId="68640BD5" w14:textId="77777777" w:rsidR="00FA7A81" w:rsidRPr="004B11E0" w:rsidRDefault="00FA7A81" w:rsidP="00FA7A81">
            <w:pPr>
              <w:rPr>
                <w:rFonts w:ascii="Cera Pro Macmillan" w:eastAsia="Times New Roman" w:hAnsi="Cera Pro Macmillan" w:cs="Times New Roman"/>
                <w:lang w:eastAsia="en-GB"/>
              </w:rPr>
            </w:pPr>
          </w:p>
        </w:tc>
        <w:tc>
          <w:tcPr>
            <w:tcW w:w="1068" w:type="dxa"/>
            <w:hideMark/>
          </w:tcPr>
          <w:p w14:paraId="6126D6A6" w14:textId="77777777" w:rsidR="00FA7A81" w:rsidRPr="004B11E0" w:rsidRDefault="00FA7A81" w:rsidP="00FA7A81">
            <w:pPr>
              <w:rPr>
                <w:rFonts w:ascii="Cera Pro Macmillan" w:eastAsia="Times New Roman" w:hAnsi="Cera Pro Macmillan" w:cs="Times New Roman"/>
                <w:lang w:eastAsia="en-GB"/>
              </w:rPr>
            </w:pPr>
          </w:p>
        </w:tc>
        <w:tc>
          <w:tcPr>
            <w:tcW w:w="1352" w:type="dxa"/>
            <w:hideMark/>
          </w:tcPr>
          <w:p w14:paraId="2A058A34" w14:textId="77777777" w:rsidR="00FA7A81" w:rsidRPr="004B11E0" w:rsidRDefault="00FA7A81" w:rsidP="00FA7A81">
            <w:pPr>
              <w:rPr>
                <w:rFonts w:ascii="Cera Pro Macmillan" w:eastAsia="Times New Roman" w:hAnsi="Cera Pro Macmillan" w:cs="Times New Roman"/>
                <w:lang w:eastAsia="en-GB"/>
              </w:rPr>
            </w:pPr>
          </w:p>
        </w:tc>
        <w:tc>
          <w:tcPr>
            <w:tcW w:w="1011" w:type="dxa"/>
            <w:hideMark/>
          </w:tcPr>
          <w:p w14:paraId="3193B5F2" w14:textId="77777777" w:rsidR="00FA7A81" w:rsidRPr="004B11E0" w:rsidRDefault="00FA7A81" w:rsidP="00FA7A81">
            <w:pPr>
              <w:rPr>
                <w:rFonts w:ascii="Cera Pro Macmillan" w:eastAsia="Times New Roman" w:hAnsi="Cera Pro Macmillan" w:cs="Times New Roman"/>
                <w:lang w:eastAsia="en-GB"/>
              </w:rPr>
            </w:pPr>
          </w:p>
        </w:tc>
        <w:tc>
          <w:tcPr>
            <w:tcW w:w="1016" w:type="dxa"/>
            <w:hideMark/>
          </w:tcPr>
          <w:p w14:paraId="0AB7E294" w14:textId="77777777" w:rsidR="00FA7A81" w:rsidRPr="004B11E0" w:rsidRDefault="00FA7A81" w:rsidP="00FA7A81">
            <w:pPr>
              <w:jc w:val="right"/>
              <w:rPr>
                <w:rFonts w:ascii="Cera Pro Macmillan" w:eastAsia="Times New Roman" w:hAnsi="Cera Pro Macmillan" w:cs="Times New Roman"/>
                <w:lang w:eastAsia="en-GB"/>
              </w:rPr>
            </w:pPr>
          </w:p>
        </w:tc>
      </w:tr>
      <w:tr w:rsidR="00FA7A81" w:rsidRPr="00FA7A81" w14:paraId="0A8AEB6A" w14:textId="77777777" w:rsidTr="003B60C6">
        <w:trPr>
          <w:trHeight w:val="186"/>
          <w:jc w:val="center"/>
        </w:trPr>
        <w:tc>
          <w:tcPr>
            <w:tcW w:w="442" w:type="dxa"/>
            <w:hideMark/>
          </w:tcPr>
          <w:p w14:paraId="6EAD07D5" w14:textId="77777777" w:rsidR="00FA7A81" w:rsidRPr="004B11E0" w:rsidRDefault="00FA7A81" w:rsidP="00FA7A81">
            <w:pPr>
              <w:rPr>
                <w:rFonts w:ascii="Cera Pro Macmillan" w:eastAsia="Times New Roman" w:hAnsi="Cera Pro Macmillan" w:cs="Times New Roman"/>
                <w:lang w:eastAsia="en-GB"/>
              </w:rPr>
            </w:pPr>
          </w:p>
        </w:tc>
        <w:tc>
          <w:tcPr>
            <w:tcW w:w="2313" w:type="dxa"/>
            <w:hideMark/>
          </w:tcPr>
          <w:p w14:paraId="7F1257B5" w14:textId="77777777" w:rsidR="00FA7A81" w:rsidRPr="004B11E0" w:rsidRDefault="00FA7A81" w:rsidP="00FA7A81">
            <w:pPr>
              <w:rPr>
                <w:rFonts w:ascii="Cera Pro Macmillan" w:eastAsia="Times New Roman" w:hAnsi="Cera Pro Macmillan" w:cs="Times New Roman"/>
                <w:lang w:eastAsia="en-GB"/>
              </w:rPr>
            </w:pPr>
          </w:p>
        </w:tc>
        <w:tc>
          <w:tcPr>
            <w:tcW w:w="867" w:type="dxa"/>
            <w:hideMark/>
          </w:tcPr>
          <w:p w14:paraId="7DBBB928" w14:textId="77777777" w:rsidR="00FA7A81" w:rsidRPr="004B11E0" w:rsidRDefault="00FA7A81" w:rsidP="00FA7A81">
            <w:pPr>
              <w:rPr>
                <w:rFonts w:ascii="Cera Pro Macmillan" w:eastAsia="Times New Roman" w:hAnsi="Cera Pro Macmillan" w:cs="Times New Roman"/>
                <w:lang w:eastAsia="en-GB"/>
              </w:rPr>
            </w:pPr>
          </w:p>
        </w:tc>
        <w:tc>
          <w:tcPr>
            <w:tcW w:w="916" w:type="dxa"/>
            <w:hideMark/>
          </w:tcPr>
          <w:p w14:paraId="25BB1DDB" w14:textId="77777777" w:rsidR="00FA7A81" w:rsidRPr="004B11E0" w:rsidRDefault="00FA7A81" w:rsidP="00FA7A81">
            <w:pPr>
              <w:rPr>
                <w:rFonts w:ascii="Cera Pro Macmillan" w:eastAsia="Times New Roman" w:hAnsi="Cera Pro Macmillan" w:cs="Times New Roman"/>
                <w:lang w:eastAsia="en-GB"/>
              </w:rPr>
            </w:pPr>
          </w:p>
        </w:tc>
        <w:tc>
          <w:tcPr>
            <w:tcW w:w="1099" w:type="dxa"/>
            <w:hideMark/>
          </w:tcPr>
          <w:p w14:paraId="16752ACF" w14:textId="77777777" w:rsidR="00FA7A81" w:rsidRPr="004B11E0" w:rsidRDefault="00FA7A81" w:rsidP="00FA7A81">
            <w:pPr>
              <w:rPr>
                <w:rFonts w:ascii="Cera Pro Macmillan" w:eastAsia="Times New Roman" w:hAnsi="Cera Pro Macmillan" w:cs="Times New Roman"/>
                <w:lang w:eastAsia="en-GB"/>
              </w:rPr>
            </w:pPr>
          </w:p>
        </w:tc>
        <w:tc>
          <w:tcPr>
            <w:tcW w:w="1068" w:type="dxa"/>
            <w:hideMark/>
          </w:tcPr>
          <w:p w14:paraId="27F80F48" w14:textId="77777777" w:rsidR="00FA7A81" w:rsidRPr="004B11E0" w:rsidRDefault="00FA7A81" w:rsidP="00FA7A81">
            <w:pPr>
              <w:jc w:val="right"/>
              <w:rPr>
                <w:rFonts w:ascii="Cera Pro Macmillan" w:eastAsia="Times New Roman" w:hAnsi="Cera Pro Macmillan" w:cs="Times New Roman"/>
                <w:lang w:eastAsia="en-GB"/>
              </w:rPr>
            </w:pPr>
          </w:p>
        </w:tc>
        <w:tc>
          <w:tcPr>
            <w:tcW w:w="1352" w:type="dxa"/>
            <w:hideMark/>
          </w:tcPr>
          <w:p w14:paraId="726F0CF4" w14:textId="77777777" w:rsidR="00FA7A81" w:rsidRPr="004B11E0" w:rsidRDefault="00FA7A81" w:rsidP="00FA7A81">
            <w:pPr>
              <w:jc w:val="right"/>
              <w:rPr>
                <w:rFonts w:ascii="Cera Pro Macmillan" w:eastAsia="Times New Roman" w:hAnsi="Cera Pro Macmillan" w:cs="Times New Roman"/>
                <w:lang w:eastAsia="en-GB"/>
              </w:rPr>
            </w:pPr>
          </w:p>
        </w:tc>
        <w:tc>
          <w:tcPr>
            <w:tcW w:w="1011" w:type="dxa"/>
            <w:noWrap/>
            <w:hideMark/>
          </w:tcPr>
          <w:p w14:paraId="2950D7A4" w14:textId="77777777" w:rsidR="00FA7A81" w:rsidRPr="004B11E0" w:rsidRDefault="00FA7A81" w:rsidP="00FA7A81">
            <w:pPr>
              <w:jc w:val="right"/>
              <w:rPr>
                <w:rFonts w:ascii="Cera Pro Macmillan" w:eastAsia="Times New Roman" w:hAnsi="Cera Pro Macmillan" w:cs="Times New Roman"/>
                <w:lang w:eastAsia="en-GB"/>
              </w:rPr>
            </w:pPr>
          </w:p>
        </w:tc>
        <w:tc>
          <w:tcPr>
            <w:tcW w:w="1016" w:type="dxa"/>
            <w:noWrap/>
            <w:hideMark/>
          </w:tcPr>
          <w:p w14:paraId="1D6D70BE" w14:textId="77777777" w:rsidR="00FA7A81" w:rsidRPr="004B11E0" w:rsidRDefault="00FA7A81" w:rsidP="00FA7A81">
            <w:pPr>
              <w:jc w:val="right"/>
              <w:rPr>
                <w:rFonts w:ascii="Cera Pro Macmillan" w:eastAsia="Times New Roman" w:hAnsi="Cera Pro Macmillan" w:cs="Times New Roman"/>
                <w:lang w:eastAsia="en-GB"/>
              </w:rPr>
            </w:pPr>
          </w:p>
        </w:tc>
      </w:tr>
      <w:tr w:rsidR="00FA7A81" w:rsidRPr="00FA7A81" w14:paraId="63CF6B8F" w14:textId="77777777" w:rsidTr="003B60C6">
        <w:trPr>
          <w:trHeight w:val="775"/>
          <w:jc w:val="center"/>
        </w:trPr>
        <w:tc>
          <w:tcPr>
            <w:tcW w:w="442" w:type="dxa"/>
            <w:hideMark/>
          </w:tcPr>
          <w:p w14:paraId="0E75F270" w14:textId="77777777" w:rsidR="00FA7A81" w:rsidRPr="004B11E0" w:rsidRDefault="00FA7A81" w:rsidP="00FA7A81">
            <w:pPr>
              <w:rPr>
                <w:rFonts w:ascii="Cera Pro Macmillan" w:eastAsia="Times New Roman" w:hAnsi="Cera Pro Macmillan" w:cs="Times New Roman"/>
                <w:lang w:eastAsia="en-GB"/>
              </w:rPr>
            </w:pPr>
          </w:p>
        </w:tc>
        <w:tc>
          <w:tcPr>
            <w:tcW w:w="2313" w:type="dxa"/>
            <w:hideMark/>
          </w:tcPr>
          <w:p w14:paraId="5DE27D9D" w14:textId="77777777" w:rsidR="00FA7A81" w:rsidRPr="004B11E0" w:rsidRDefault="00FA7A81" w:rsidP="00FA7A81">
            <w:pPr>
              <w:rPr>
                <w:rFonts w:ascii="Cera Pro Macmillan" w:eastAsia="Times New Roman" w:hAnsi="Cera Pro Macmillan" w:cs="Times New Roman"/>
                <w:lang w:eastAsia="en-GB"/>
              </w:rPr>
            </w:pPr>
          </w:p>
        </w:tc>
        <w:tc>
          <w:tcPr>
            <w:tcW w:w="867" w:type="dxa"/>
            <w:hideMark/>
          </w:tcPr>
          <w:p w14:paraId="54F9E273" w14:textId="77777777" w:rsidR="00FA7A81" w:rsidRPr="004B11E0" w:rsidRDefault="00FA7A81" w:rsidP="00FA7A81">
            <w:pPr>
              <w:rPr>
                <w:rFonts w:ascii="Cera Pro Macmillan" w:eastAsia="Times New Roman" w:hAnsi="Cera Pro Macmillan" w:cs="Times New Roman"/>
                <w:lang w:eastAsia="en-GB"/>
              </w:rPr>
            </w:pPr>
          </w:p>
        </w:tc>
        <w:tc>
          <w:tcPr>
            <w:tcW w:w="916" w:type="dxa"/>
            <w:hideMark/>
          </w:tcPr>
          <w:p w14:paraId="11713DA2"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Grants</w:t>
            </w:r>
          </w:p>
        </w:tc>
        <w:tc>
          <w:tcPr>
            <w:tcW w:w="1099" w:type="dxa"/>
            <w:hideMark/>
          </w:tcPr>
          <w:p w14:paraId="405619E3"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Direct staff costs</w:t>
            </w:r>
          </w:p>
        </w:tc>
        <w:tc>
          <w:tcPr>
            <w:tcW w:w="1068" w:type="dxa"/>
            <w:hideMark/>
          </w:tcPr>
          <w:p w14:paraId="422BEF7C"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Other direct costs</w:t>
            </w:r>
          </w:p>
        </w:tc>
        <w:tc>
          <w:tcPr>
            <w:tcW w:w="1352" w:type="dxa"/>
            <w:hideMark/>
          </w:tcPr>
          <w:p w14:paraId="2A8F2F9B"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Support costs</w:t>
            </w:r>
          </w:p>
        </w:tc>
        <w:tc>
          <w:tcPr>
            <w:tcW w:w="1011" w:type="dxa"/>
            <w:hideMark/>
          </w:tcPr>
          <w:p w14:paraId="522212B1"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2023</w:t>
            </w:r>
            <w:r w:rsidRPr="004B11E0">
              <w:rPr>
                <w:rFonts w:ascii="Cera Pro Macmillan" w:eastAsia="Times New Roman" w:hAnsi="Cera Pro Macmillan" w:cs="Arial"/>
                <w:b/>
                <w:bCs/>
                <w:lang w:eastAsia="en-GB"/>
              </w:rPr>
              <w:br/>
              <w:t>Total</w:t>
            </w:r>
          </w:p>
        </w:tc>
        <w:tc>
          <w:tcPr>
            <w:tcW w:w="1016" w:type="dxa"/>
            <w:hideMark/>
          </w:tcPr>
          <w:p w14:paraId="0033F1C9"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2022</w:t>
            </w:r>
            <w:r w:rsidRPr="004B11E0">
              <w:rPr>
                <w:rFonts w:ascii="Cera Pro Macmillan" w:eastAsia="Times New Roman" w:hAnsi="Cera Pro Macmillan" w:cs="Arial"/>
                <w:lang w:eastAsia="en-GB"/>
              </w:rPr>
              <w:br/>
              <w:t>Total</w:t>
            </w:r>
          </w:p>
        </w:tc>
      </w:tr>
      <w:tr w:rsidR="00FA7A81" w:rsidRPr="00FA7A81" w14:paraId="0DB6561A" w14:textId="77777777" w:rsidTr="003B60C6">
        <w:trPr>
          <w:trHeight w:val="244"/>
          <w:jc w:val="center"/>
        </w:trPr>
        <w:tc>
          <w:tcPr>
            <w:tcW w:w="442" w:type="dxa"/>
            <w:hideMark/>
          </w:tcPr>
          <w:p w14:paraId="275E27FE" w14:textId="77777777" w:rsidR="00FA7A81" w:rsidRPr="004B11E0" w:rsidRDefault="00FA7A81" w:rsidP="00FA7A81">
            <w:pPr>
              <w:jc w:val="right"/>
              <w:rPr>
                <w:rFonts w:ascii="Cera Pro Macmillan" w:eastAsia="Times New Roman" w:hAnsi="Cera Pro Macmillan" w:cs="Arial"/>
                <w:lang w:eastAsia="en-GB"/>
              </w:rPr>
            </w:pPr>
          </w:p>
        </w:tc>
        <w:tc>
          <w:tcPr>
            <w:tcW w:w="2313" w:type="dxa"/>
            <w:hideMark/>
          </w:tcPr>
          <w:p w14:paraId="6230F15F" w14:textId="77777777" w:rsidR="00FA7A81" w:rsidRPr="004B11E0" w:rsidRDefault="00FA7A81" w:rsidP="00FA7A81">
            <w:pPr>
              <w:rPr>
                <w:rFonts w:ascii="Cera Pro Macmillan" w:eastAsia="Times New Roman" w:hAnsi="Cera Pro Macmillan" w:cs="Times New Roman"/>
                <w:lang w:eastAsia="en-GB"/>
              </w:rPr>
            </w:pPr>
          </w:p>
        </w:tc>
        <w:tc>
          <w:tcPr>
            <w:tcW w:w="867" w:type="dxa"/>
            <w:hideMark/>
          </w:tcPr>
          <w:p w14:paraId="0AA8A8E6" w14:textId="77777777" w:rsidR="00FA7A81" w:rsidRPr="004B11E0" w:rsidRDefault="00FA7A81" w:rsidP="00FA7A81">
            <w:pPr>
              <w:rPr>
                <w:rFonts w:ascii="Cera Pro Macmillan" w:eastAsia="Times New Roman" w:hAnsi="Cera Pro Macmillan" w:cs="Times New Roman"/>
                <w:lang w:eastAsia="en-GB"/>
              </w:rPr>
            </w:pPr>
          </w:p>
        </w:tc>
        <w:tc>
          <w:tcPr>
            <w:tcW w:w="916" w:type="dxa"/>
            <w:hideMark/>
          </w:tcPr>
          <w:p w14:paraId="03643BCD"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£'000</w:t>
            </w:r>
          </w:p>
        </w:tc>
        <w:tc>
          <w:tcPr>
            <w:tcW w:w="1099" w:type="dxa"/>
            <w:noWrap/>
            <w:hideMark/>
          </w:tcPr>
          <w:p w14:paraId="3756DC73"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£'000</w:t>
            </w:r>
          </w:p>
        </w:tc>
        <w:tc>
          <w:tcPr>
            <w:tcW w:w="1068" w:type="dxa"/>
            <w:hideMark/>
          </w:tcPr>
          <w:p w14:paraId="1A53EB5E"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£'000</w:t>
            </w:r>
          </w:p>
        </w:tc>
        <w:tc>
          <w:tcPr>
            <w:tcW w:w="1352" w:type="dxa"/>
            <w:hideMark/>
          </w:tcPr>
          <w:p w14:paraId="2079227B"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£'000</w:t>
            </w:r>
          </w:p>
        </w:tc>
        <w:tc>
          <w:tcPr>
            <w:tcW w:w="1011" w:type="dxa"/>
            <w:hideMark/>
          </w:tcPr>
          <w:p w14:paraId="622C9E66"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£'000</w:t>
            </w:r>
          </w:p>
        </w:tc>
        <w:tc>
          <w:tcPr>
            <w:tcW w:w="1016" w:type="dxa"/>
            <w:hideMark/>
          </w:tcPr>
          <w:p w14:paraId="64C5A776"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£'000</w:t>
            </w:r>
          </w:p>
        </w:tc>
      </w:tr>
      <w:tr w:rsidR="00FA7A81" w:rsidRPr="00FA7A81" w14:paraId="1276E7F5" w14:textId="77777777" w:rsidTr="003B60C6">
        <w:trPr>
          <w:trHeight w:val="244"/>
          <w:jc w:val="center"/>
        </w:trPr>
        <w:tc>
          <w:tcPr>
            <w:tcW w:w="442" w:type="dxa"/>
            <w:hideMark/>
          </w:tcPr>
          <w:p w14:paraId="2711DD11" w14:textId="77777777" w:rsidR="00FA7A81" w:rsidRPr="004B11E0" w:rsidRDefault="00FA7A81" w:rsidP="00FA7A81">
            <w:pPr>
              <w:jc w:val="right"/>
              <w:rPr>
                <w:rFonts w:ascii="Cera Pro Macmillan" w:eastAsia="Times New Roman" w:hAnsi="Cera Pro Macmillan" w:cs="Arial"/>
                <w:lang w:eastAsia="en-GB"/>
              </w:rPr>
            </w:pPr>
          </w:p>
        </w:tc>
        <w:tc>
          <w:tcPr>
            <w:tcW w:w="2313" w:type="dxa"/>
            <w:hideMark/>
          </w:tcPr>
          <w:p w14:paraId="735AA2CC" w14:textId="77777777" w:rsidR="00FA7A81" w:rsidRPr="004B11E0" w:rsidRDefault="00FA7A81" w:rsidP="00FA7A81">
            <w:pPr>
              <w:rPr>
                <w:rFonts w:ascii="Cera Pro Macmillan" w:eastAsia="Times New Roman" w:hAnsi="Cera Pro Macmillan" w:cs="Times New Roman"/>
                <w:lang w:eastAsia="en-GB"/>
              </w:rPr>
            </w:pPr>
          </w:p>
        </w:tc>
        <w:tc>
          <w:tcPr>
            <w:tcW w:w="867" w:type="dxa"/>
            <w:hideMark/>
          </w:tcPr>
          <w:p w14:paraId="77247334" w14:textId="77777777" w:rsidR="00FA7A81" w:rsidRPr="004B11E0" w:rsidRDefault="00FA7A81" w:rsidP="00FA7A81">
            <w:pPr>
              <w:rPr>
                <w:rFonts w:ascii="Cera Pro Macmillan" w:eastAsia="Times New Roman" w:hAnsi="Cera Pro Macmillan" w:cs="Times New Roman"/>
                <w:lang w:eastAsia="en-GB"/>
              </w:rPr>
            </w:pPr>
          </w:p>
        </w:tc>
        <w:tc>
          <w:tcPr>
            <w:tcW w:w="916" w:type="dxa"/>
            <w:hideMark/>
          </w:tcPr>
          <w:p w14:paraId="4C647EE9" w14:textId="77777777" w:rsidR="00FA7A81" w:rsidRPr="004B11E0" w:rsidRDefault="00FA7A81" w:rsidP="00FA7A81">
            <w:pPr>
              <w:rPr>
                <w:rFonts w:ascii="Cera Pro Macmillan" w:eastAsia="Times New Roman" w:hAnsi="Cera Pro Macmillan" w:cs="Times New Roman"/>
                <w:lang w:eastAsia="en-GB"/>
              </w:rPr>
            </w:pPr>
          </w:p>
        </w:tc>
        <w:tc>
          <w:tcPr>
            <w:tcW w:w="1099" w:type="dxa"/>
            <w:noWrap/>
            <w:hideMark/>
          </w:tcPr>
          <w:p w14:paraId="46659593" w14:textId="77777777" w:rsidR="00FA7A81" w:rsidRPr="004B11E0" w:rsidRDefault="00FA7A81" w:rsidP="00FA7A81">
            <w:pPr>
              <w:rPr>
                <w:rFonts w:ascii="Cera Pro Macmillan" w:eastAsia="Times New Roman" w:hAnsi="Cera Pro Macmillan" w:cs="Times New Roman"/>
                <w:lang w:eastAsia="en-GB"/>
              </w:rPr>
            </w:pPr>
          </w:p>
        </w:tc>
        <w:tc>
          <w:tcPr>
            <w:tcW w:w="1068" w:type="dxa"/>
            <w:hideMark/>
          </w:tcPr>
          <w:p w14:paraId="4227F594" w14:textId="77777777" w:rsidR="00FA7A81" w:rsidRPr="004B11E0" w:rsidRDefault="00FA7A81" w:rsidP="00FA7A81">
            <w:pPr>
              <w:rPr>
                <w:rFonts w:ascii="Cera Pro Macmillan" w:eastAsia="Times New Roman" w:hAnsi="Cera Pro Macmillan" w:cs="Times New Roman"/>
                <w:lang w:eastAsia="en-GB"/>
              </w:rPr>
            </w:pPr>
          </w:p>
        </w:tc>
        <w:tc>
          <w:tcPr>
            <w:tcW w:w="1352" w:type="dxa"/>
            <w:hideMark/>
          </w:tcPr>
          <w:p w14:paraId="12050C0E" w14:textId="77777777" w:rsidR="00FA7A81" w:rsidRPr="004B11E0" w:rsidRDefault="00FA7A81" w:rsidP="00FA7A81">
            <w:pPr>
              <w:rPr>
                <w:rFonts w:ascii="Cera Pro Macmillan" w:eastAsia="Times New Roman" w:hAnsi="Cera Pro Macmillan" w:cs="Times New Roman"/>
                <w:lang w:eastAsia="en-GB"/>
              </w:rPr>
            </w:pPr>
          </w:p>
        </w:tc>
        <w:tc>
          <w:tcPr>
            <w:tcW w:w="1011" w:type="dxa"/>
            <w:hideMark/>
          </w:tcPr>
          <w:p w14:paraId="66AC2E08" w14:textId="77777777" w:rsidR="00FA7A81" w:rsidRPr="004B11E0" w:rsidRDefault="00FA7A81" w:rsidP="00FA7A81">
            <w:pPr>
              <w:rPr>
                <w:rFonts w:ascii="Cera Pro Macmillan" w:eastAsia="Times New Roman" w:hAnsi="Cera Pro Macmillan" w:cs="Times New Roman"/>
                <w:lang w:eastAsia="en-GB"/>
              </w:rPr>
            </w:pPr>
          </w:p>
        </w:tc>
        <w:tc>
          <w:tcPr>
            <w:tcW w:w="1016" w:type="dxa"/>
            <w:hideMark/>
          </w:tcPr>
          <w:p w14:paraId="766EC48A" w14:textId="77777777" w:rsidR="00FA7A81" w:rsidRPr="004B11E0" w:rsidRDefault="00FA7A81" w:rsidP="00FA7A81">
            <w:pPr>
              <w:jc w:val="right"/>
              <w:rPr>
                <w:rFonts w:ascii="Cera Pro Macmillan" w:eastAsia="Times New Roman" w:hAnsi="Cera Pro Macmillan" w:cs="Times New Roman"/>
                <w:lang w:eastAsia="en-GB"/>
              </w:rPr>
            </w:pPr>
          </w:p>
        </w:tc>
      </w:tr>
      <w:tr w:rsidR="00FA7A81" w:rsidRPr="00FA7A81" w14:paraId="600F3681" w14:textId="77777777" w:rsidTr="003B60C6">
        <w:trPr>
          <w:trHeight w:val="244"/>
          <w:jc w:val="center"/>
        </w:trPr>
        <w:tc>
          <w:tcPr>
            <w:tcW w:w="442" w:type="dxa"/>
            <w:noWrap/>
            <w:hideMark/>
          </w:tcPr>
          <w:p w14:paraId="76AD655D" w14:textId="77777777" w:rsidR="00FA7A81" w:rsidRPr="004B11E0" w:rsidRDefault="00FA7A81" w:rsidP="00FA7A81">
            <w:pPr>
              <w:rPr>
                <w:rFonts w:ascii="Cera Pro Macmillan" w:eastAsia="Times New Roman" w:hAnsi="Cera Pro Macmillan" w:cs="Times New Roman"/>
                <w:lang w:eastAsia="en-GB"/>
              </w:rPr>
            </w:pPr>
          </w:p>
        </w:tc>
        <w:tc>
          <w:tcPr>
            <w:tcW w:w="3180" w:type="dxa"/>
            <w:gridSpan w:val="2"/>
            <w:hideMark/>
          </w:tcPr>
          <w:p w14:paraId="751685EF" w14:textId="77777777" w:rsidR="00FA7A81" w:rsidRPr="004B11E0" w:rsidRDefault="00FA7A81" w:rsidP="00FA7A81">
            <w:pPr>
              <w:rPr>
                <w:rFonts w:ascii="Cera Pro Macmillan" w:eastAsia="Times New Roman" w:hAnsi="Cera Pro Macmillan" w:cs="Arial"/>
                <w:lang w:eastAsia="en-GB"/>
              </w:rPr>
            </w:pPr>
            <w:r w:rsidRPr="004B11E0">
              <w:rPr>
                <w:rFonts w:ascii="Cera Pro Macmillan" w:eastAsia="Times New Roman" w:hAnsi="Cera Pro Macmillan" w:cs="Arial"/>
                <w:lang w:eastAsia="en-GB"/>
              </w:rPr>
              <w:t>Expenditure on charitable activities</w:t>
            </w:r>
          </w:p>
        </w:tc>
        <w:tc>
          <w:tcPr>
            <w:tcW w:w="916" w:type="dxa"/>
            <w:hideMark/>
          </w:tcPr>
          <w:p w14:paraId="7C1D2A6A"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67,272</w:t>
            </w:r>
          </w:p>
        </w:tc>
        <w:tc>
          <w:tcPr>
            <w:tcW w:w="1099" w:type="dxa"/>
            <w:hideMark/>
          </w:tcPr>
          <w:p w14:paraId="05F129CF"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58,461</w:t>
            </w:r>
          </w:p>
        </w:tc>
        <w:tc>
          <w:tcPr>
            <w:tcW w:w="1068" w:type="dxa"/>
            <w:hideMark/>
          </w:tcPr>
          <w:p w14:paraId="0FDDA313"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42,340</w:t>
            </w:r>
          </w:p>
        </w:tc>
        <w:tc>
          <w:tcPr>
            <w:tcW w:w="1352" w:type="dxa"/>
            <w:hideMark/>
          </w:tcPr>
          <w:p w14:paraId="44C5BE35"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16,874</w:t>
            </w:r>
          </w:p>
        </w:tc>
        <w:tc>
          <w:tcPr>
            <w:tcW w:w="1011" w:type="dxa"/>
            <w:hideMark/>
          </w:tcPr>
          <w:p w14:paraId="711EDAD5"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184,947</w:t>
            </w:r>
          </w:p>
        </w:tc>
        <w:tc>
          <w:tcPr>
            <w:tcW w:w="1016" w:type="dxa"/>
            <w:hideMark/>
          </w:tcPr>
          <w:p w14:paraId="47BE0694"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178,708</w:t>
            </w:r>
          </w:p>
        </w:tc>
      </w:tr>
      <w:tr w:rsidR="00FA7A81" w:rsidRPr="00FA7A81" w14:paraId="50961F10" w14:textId="77777777" w:rsidTr="003B60C6">
        <w:trPr>
          <w:trHeight w:val="244"/>
          <w:jc w:val="center"/>
        </w:trPr>
        <w:tc>
          <w:tcPr>
            <w:tcW w:w="442" w:type="dxa"/>
            <w:noWrap/>
            <w:hideMark/>
          </w:tcPr>
          <w:p w14:paraId="42AACB6E" w14:textId="77777777" w:rsidR="00FA7A81" w:rsidRPr="004B11E0" w:rsidRDefault="00FA7A81" w:rsidP="00FA7A81">
            <w:pPr>
              <w:jc w:val="right"/>
              <w:rPr>
                <w:rFonts w:ascii="Cera Pro Macmillan" w:eastAsia="Times New Roman" w:hAnsi="Cera Pro Macmillan" w:cs="Arial"/>
                <w:lang w:eastAsia="en-GB"/>
              </w:rPr>
            </w:pPr>
          </w:p>
        </w:tc>
        <w:tc>
          <w:tcPr>
            <w:tcW w:w="3180" w:type="dxa"/>
            <w:gridSpan w:val="2"/>
            <w:hideMark/>
          </w:tcPr>
          <w:p w14:paraId="2D4B0943" w14:textId="77777777" w:rsidR="00FA7A81" w:rsidRPr="004B11E0" w:rsidRDefault="00FA7A81" w:rsidP="00FA7A81">
            <w:pPr>
              <w:rPr>
                <w:rFonts w:ascii="Cera Pro Macmillan" w:eastAsia="Times New Roman" w:hAnsi="Cera Pro Macmillan" w:cs="Arial"/>
                <w:lang w:eastAsia="en-GB"/>
              </w:rPr>
            </w:pPr>
            <w:r w:rsidRPr="004B11E0">
              <w:rPr>
                <w:rFonts w:ascii="Cera Pro Macmillan" w:eastAsia="Times New Roman" w:hAnsi="Cera Pro Macmillan" w:cs="Arial"/>
                <w:lang w:eastAsia="en-GB"/>
              </w:rPr>
              <w:t xml:space="preserve">Expenditure on raising income </w:t>
            </w:r>
          </w:p>
        </w:tc>
        <w:tc>
          <w:tcPr>
            <w:tcW w:w="916" w:type="dxa"/>
            <w:hideMark/>
          </w:tcPr>
          <w:p w14:paraId="32AF2210"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w:t>
            </w:r>
          </w:p>
        </w:tc>
        <w:tc>
          <w:tcPr>
            <w:tcW w:w="1099" w:type="dxa"/>
            <w:hideMark/>
          </w:tcPr>
          <w:p w14:paraId="03BA87AC"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27,845</w:t>
            </w:r>
          </w:p>
        </w:tc>
        <w:tc>
          <w:tcPr>
            <w:tcW w:w="1068" w:type="dxa"/>
            <w:hideMark/>
          </w:tcPr>
          <w:p w14:paraId="25F38C61"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44,071</w:t>
            </w:r>
          </w:p>
        </w:tc>
        <w:tc>
          <w:tcPr>
            <w:tcW w:w="1352" w:type="dxa"/>
            <w:hideMark/>
          </w:tcPr>
          <w:p w14:paraId="0B5D363D"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8,347</w:t>
            </w:r>
          </w:p>
        </w:tc>
        <w:tc>
          <w:tcPr>
            <w:tcW w:w="1011" w:type="dxa"/>
            <w:hideMark/>
          </w:tcPr>
          <w:p w14:paraId="11F68333"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80,263</w:t>
            </w:r>
          </w:p>
        </w:tc>
        <w:tc>
          <w:tcPr>
            <w:tcW w:w="1016" w:type="dxa"/>
            <w:hideMark/>
          </w:tcPr>
          <w:p w14:paraId="3914087B"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72,952</w:t>
            </w:r>
          </w:p>
        </w:tc>
      </w:tr>
      <w:tr w:rsidR="00FA7A81" w:rsidRPr="00FA7A81" w14:paraId="61352185" w14:textId="77777777" w:rsidTr="003B60C6">
        <w:trPr>
          <w:trHeight w:val="244"/>
          <w:jc w:val="center"/>
        </w:trPr>
        <w:tc>
          <w:tcPr>
            <w:tcW w:w="442" w:type="dxa"/>
            <w:hideMark/>
          </w:tcPr>
          <w:p w14:paraId="2A32947C" w14:textId="77777777" w:rsidR="00FA7A81" w:rsidRPr="004B11E0" w:rsidRDefault="00FA7A81" w:rsidP="00FA7A81">
            <w:pPr>
              <w:jc w:val="right"/>
              <w:rPr>
                <w:rFonts w:ascii="Cera Pro Macmillan" w:eastAsia="Times New Roman" w:hAnsi="Cera Pro Macmillan" w:cs="Arial"/>
                <w:lang w:eastAsia="en-GB"/>
              </w:rPr>
            </w:pPr>
          </w:p>
        </w:tc>
        <w:tc>
          <w:tcPr>
            <w:tcW w:w="2313" w:type="dxa"/>
            <w:hideMark/>
          </w:tcPr>
          <w:p w14:paraId="7177338F" w14:textId="77777777" w:rsidR="00FA7A81" w:rsidRPr="004B11E0" w:rsidRDefault="00FA7A81" w:rsidP="00FA7A81">
            <w:pPr>
              <w:rPr>
                <w:rFonts w:ascii="Cera Pro Macmillan" w:eastAsia="Times New Roman" w:hAnsi="Cera Pro Macmillan" w:cs="Times New Roman"/>
                <w:lang w:eastAsia="en-GB"/>
              </w:rPr>
            </w:pPr>
          </w:p>
        </w:tc>
        <w:tc>
          <w:tcPr>
            <w:tcW w:w="867" w:type="dxa"/>
            <w:hideMark/>
          </w:tcPr>
          <w:p w14:paraId="0501DEFA" w14:textId="77777777" w:rsidR="00FA7A81" w:rsidRPr="004B11E0" w:rsidRDefault="00FA7A81" w:rsidP="00FA7A81">
            <w:pPr>
              <w:rPr>
                <w:rFonts w:ascii="Cera Pro Macmillan" w:eastAsia="Times New Roman" w:hAnsi="Cera Pro Macmillan" w:cs="Times New Roman"/>
                <w:lang w:eastAsia="en-GB"/>
              </w:rPr>
            </w:pPr>
          </w:p>
        </w:tc>
        <w:tc>
          <w:tcPr>
            <w:tcW w:w="916" w:type="dxa"/>
            <w:hideMark/>
          </w:tcPr>
          <w:p w14:paraId="33D3D132"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c>
          <w:tcPr>
            <w:tcW w:w="1099" w:type="dxa"/>
            <w:noWrap/>
            <w:hideMark/>
          </w:tcPr>
          <w:p w14:paraId="600D43BA" w14:textId="77777777" w:rsidR="00FA7A81" w:rsidRPr="004B11E0" w:rsidRDefault="00FA7A81" w:rsidP="00FA7A81">
            <w:pPr>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c>
          <w:tcPr>
            <w:tcW w:w="1068" w:type="dxa"/>
            <w:hideMark/>
          </w:tcPr>
          <w:p w14:paraId="77EC2B3B"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c>
          <w:tcPr>
            <w:tcW w:w="1352" w:type="dxa"/>
            <w:hideMark/>
          </w:tcPr>
          <w:p w14:paraId="3A436F85"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c>
          <w:tcPr>
            <w:tcW w:w="1011" w:type="dxa"/>
            <w:hideMark/>
          </w:tcPr>
          <w:p w14:paraId="481A092C"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c>
          <w:tcPr>
            <w:tcW w:w="1016" w:type="dxa"/>
            <w:hideMark/>
          </w:tcPr>
          <w:p w14:paraId="29DEBE3E" w14:textId="77777777" w:rsidR="00FA7A81" w:rsidRPr="004B11E0" w:rsidRDefault="00FA7A81" w:rsidP="00FA7A81">
            <w:pPr>
              <w:jc w:val="right"/>
              <w:rPr>
                <w:rFonts w:ascii="Cera Pro Macmillan" w:eastAsia="Times New Roman" w:hAnsi="Cera Pro Macmillan" w:cs="Arial"/>
                <w:lang w:eastAsia="en-GB"/>
              </w:rPr>
            </w:pPr>
            <w:r w:rsidRPr="004B11E0">
              <w:rPr>
                <w:rFonts w:ascii="Cera Pro Macmillan" w:eastAsia="Times New Roman" w:hAnsi="Cera Pro Macmillan" w:cs="Arial"/>
                <w:lang w:eastAsia="en-GB"/>
              </w:rPr>
              <w:t> </w:t>
            </w:r>
          </w:p>
        </w:tc>
      </w:tr>
      <w:tr w:rsidR="00FA7A81" w:rsidRPr="00FA7A81" w14:paraId="69025BB2" w14:textId="77777777" w:rsidTr="003B60C6">
        <w:trPr>
          <w:trHeight w:val="344"/>
          <w:jc w:val="center"/>
        </w:trPr>
        <w:tc>
          <w:tcPr>
            <w:tcW w:w="3622" w:type="dxa"/>
            <w:gridSpan w:val="3"/>
            <w:vAlign w:val="bottom"/>
            <w:hideMark/>
          </w:tcPr>
          <w:p w14:paraId="4E53D2B8" w14:textId="73789E3F" w:rsidR="00FA7A81" w:rsidRPr="004B11E0" w:rsidRDefault="00B840AC" w:rsidP="00B840AC">
            <w:pPr>
              <w:rPr>
                <w:rFonts w:ascii="Cera Pro Macmillan" w:eastAsia="Times New Roman" w:hAnsi="Cera Pro Macmillan" w:cs="Arial"/>
                <w:lang w:eastAsia="en-GB"/>
              </w:rPr>
            </w:pPr>
            <w:r w:rsidRPr="004B11E0">
              <w:rPr>
                <w:rFonts w:ascii="Cera Pro Macmillan" w:eastAsia="Times New Roman" w:hAnsi="Cera Pro Macmillan" w:cs="Times New Roman"/>
                <w:b/>
                <w:bCs/>
                <w:lang w:eastAsia="en-GB"/>
              </w:rPr>
              <w:t>TOTAL</w:t>
            </w:r>
          </w:p>
        </w:tc>
        <w:tc>
          <w:tcPr>
            <w:tcW w:w="916" w:type="dxa"/>
            <w:hideMark/>
          </w:tcPr>
          <w:p w14:paraId="00C7A9CD"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67,272</w:t>
            </w:r>
          </w:p>
        </w:tc>
        <w:tc>
          <w:tcPr>
            <w:tcW w:w="1099" w:type="dxa"/>
            <w:hideMark/>
          </w:tcPr>
          <w:p w14:paraId="06C9BF7E"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86,306</w:t>
            </w:r>
          </w:p>
        </w:tc>
        <w:tc>
          <w:tcPr>
            <w:tcW w:w="1068" w:type="dxa"/>
            <w:hideMark/>
          </w:tcPr>
          <w:p w14:paraId="04C40A16"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86,411</w:t>
            </w:r>
          </w:p>
        </w:tc>
        <w:tc>
          <w:tcPr>
            <w:tcW w:w="1352" w:type="dxa"/>
            <w:hideMark/>
          </w:tcPr>
          <w:p w14:paraId="6FC3ADA4"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25,221</w:t>
            </w:r>
          </w:p>
        </w:tc>
        <w:tc>
          <w:tcPr>
            <w:tcW w:w="1011" w:type="dxa"/>
            <w:hideMark/>
          </w:tcPr>
          <w:p w14:paraId="40E96540"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265,210</w:t>
            </w:r>
          </w:p>
        </w:tc>
        <w:tc>
          <w:tcPr>
            <w:tcW w:w="1016" w:type="dxa"/>
            <w:hideMark/>
          </w:tcPr>
          <w:p w14:paraId="54DE2370" w14:textId="77777777" w:rsidR="00FA7A81" w:rsidRPr="004B11E0" w:rsidRDefault="00FA7A81" w:rsidP="00FA7A81">
            <w:pPr>
              <w:jc w:val="right"/>
              <w:rPr>
                <w:rFonts w:ascii="Cera Pro Macmillan" w:eastAsia="Times New Roman" w:hAnsi="Cera Pro Macmillan" w:cs="Arial"/>
                <w:b/>
                <w:bCs/>
                <w:lang w:eastAsia="en-GB"/>
              </w:rPr>
            </w:pPr>
            <w:r w:rsidRPr="004B11E0">
              <w:rPr>
                <w:rFonts w:ascii="Cera Pro Macmillan" w:eastAsia="Times New Roman" w:hAnsi="Cera Pro Macmillan" w:cs="Arial"/>
                <w:b/>
                <w:bCs/>
                <w:lang w:eastAsia="en-GB"/>
              </w:rPr>
              <w:t>251,660</w:t>
            </w:r>
          </w:p>
        </w:tc>
      </w:tr>
    </w:tbl>
    <w:p w14:paraId="687860EB" w14:textId="27C10319" w:rsidR="00FA7A81" w:rsidRPr="004B11E0" w:rsidRDefault="00FA7A81" w:rsidP="00FA7A81">
      <w:pPr>
        <w:rPr>
          <w:rFonts w:ascii="Cera Pro Macmillan" w:hAnsi="Cera Pro Macmillan"/>
        </w:rPr>
      </w:pPr>
    </w:p>
    <w:p w14:paraId="30AEF84B" w14:textId="0475F0EA" w:rsidR="00FA7A81" w:rsidRPr="007F537A" w:rsidRDefault="00FA7A81" w:rsidP="004B11E0">
      <w:pPr>
        <w:rPr>
          <w:rFonts w:ascii="Cera Pro Macmillan" w:hAnsi="Cera Pro Macmillan"/>
        </w:rPr>
      </w:pPr>
      <w:r w:rsidRPr="007F537A">
        <w:rPr>
          <w:rFonts w:ascii="Cera Pro Macmillan" w:hAnsi="Cera Pro Macmillan"/>
        </w:rPr>
        <w:t xml:space="preserve">Other direct costs associated with raising income include direct event and campaign costs, </w:t>
      </w:r>
      <w:proofErr w:type="gramStart"/>
      <w:r w:rsidRPr="007F537A">
        <w:rPr>
          <w:rFonts w:ascii="Cera Pro Macmillan" w:hAnsi="Cera Pro Macmillan"/>
        </w:rPr>
        <w:t>marketing</w:t>
      </w:r>
      <w:proofErr w:type="gramEnd"/>
      <w:r w:rsidRPr="007F537A">
        <w:rPr>
          <w:rFonts w:ascii="Cera Pro Macmillan" w:hAnsi="Cera Pro Macmillan"/>
        </w:rPr>
        <w:t xml:space="preserve"> and advertising. Note 11 provides further detail on expenditure on charitable activities in year.</w:t>
      </w:r>
    </w:p>
    <w:tbl>
      <w:tblPr>
        <w:tblStyle w:val="TableGridLight"/>
        <w:tblW w:w="11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9 continued"/>
        <w:tblDescription w:val="Support costs for year ended 2023 with comparison to 2022."/>
      </w:tblPr>
      <w:tblGrid>
        <w:gridCol w:w="291"/>
        <w:gridCol w:w="2102"/>
        <w:gridCol w:w="1451"/>
        <w:gridCol w:w="1263"/>
        <w:gridCol w:w="1421"/>
        <w:gridCol w:w="1203"/>
        <w:gridCol w:w="1928"/>
        <w:gridCol w:w="876"/>
        <w:gridCol w:w="852"/>
      </w:tblGrid>
      <w:tr w:rsidR="00FA7A81" w:rsidRPr="007F537A" w14:paraId="074B13E7" w14:textId="77777777" w:rsidTr="00943B19">
        <w:trPr>
          <w:trHeight w:val="243"/>
          <w:jc w:val="center"/>
        </w:trPr>
        <w:tc>
          <w:tcPr>
            <w:tcW w:w="291" w:type="dxa"/>
            <w:noWrap/>
            <w:hideMark/>
          </w:tcPr>
          <w:p w14:paraId="23326AFD" w14:textId="77777777" w:rsidR="00FA7A81" w:rsidRPr="007F537A" w:rsidRDefault="00FA7A81" w:rsidP="00FA7A81">
            <w:pPr>
              <w:rPr>
                <w:rFonts w:ascii="Cera Pro Macmillan" w:eastAsia="Times New Roman" w:hAnsi="Cera Pro Macmillan" w:cs="Times New Roman"/>
                <w:lang w:eastAsia="en-GB"/>
              </w:rPr>
            </w:pPr>
          </w:p>
        </w:tc>
        <w:tc>
          <w:tcPr>
            <w:tcW w:w="2102" w:type="dxa"/>
            <w:noWrap/>
            <w:hideMark/>
          </w:tcPr>
          <w:p w14:paraId="603F339D" w14:textId="77777777" w:rsidR="00FA7A81" w:rsidRPr="007F537A" w:rsidRDefault="00FA7A81" w:rsidP="00FA7A81">
            <w:pPr>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Analysis of support costs</w:t>
            </w:r>
          </w:p>
        </w:tc>
        <w:tc>
          <w:tcPr>
            <w:tcW w:w="1451" w:type="dxa"/>
            <w:noWrap/>
            <w:hideMark/>
          </w:tcPr>
          <w:p w14:paraId="73AC07B7" w14:textId="77777777" w:rsidR="00FA7A81" w:rsidRPr="007F537A" w:rsidRDefault="00FA7A81" w:rsidP="00FA7A81">
            <w:pPr>
              <w:rPr>
                <w:rFonts w:ascii="Cera Pro Macmillan" w:eastAsia="Times New Roman" w:hAnsi="Cera Pro Macmillan" w:cs="Arial"/>
                <w:b/>
                <w:bCs/>
                <w:lang w:eastAsia="en-GB"/>
              </w:rPr>
            </w:pPr>
          </w:p>
        </w:tc>
        <w:tc>
          <w:tcPr>
            <w:tcW w:w="1263" w:type="dxa"/>
            <w:noWrap/>
            <w:hideMark/>
          </w:tcPr>
          <w:p w14:paraId="29B0F716" w14:textId="77777777" w:rsidR="00FA7A81" w:rsidRPr="007F537A" w:rsidRDefault="00FA7A81" w:rsidP="00FA7A81">
            <w:pPr>
              <w:rPr>
                <w:rFonts w:ascii="Cera Pro Macmillan" w:eastAsia="Times New Roman" w:hAnsi="Cera Pro Macmillan" w:cs="Times New Roman"/>
                <w:lang w:eastAsia="en-GB"/>
              </w:rPr>
            </w:pPr>
          </w:p>
        </w:tc>
        <w:tc>
          <w:tcPr>
            <w:tcW w:w="1421" w:type="dxa"/>
            <w:noWrap/>
            <w:hideMark/>
          </w:tcPr>
          <w:p w14:paraId="0503C75C" w14:textId="77777777" w:rsidR="00FA7A81" w:rsidRPr="007F537A" w:rsidRDefault="00FA7A81" w:rsidP="00FA7A81">
            <w:pPr>
              <w:rPr>
                <w:rFonts w:ascii="Cera Pro Macmillan" w:eastAsia="Times New Roman" w:hAnsi="Cera Pro Macmillan" w:cs="Times New Roman"/>
                <w:lang w:eastAsia="en-GB"/>
              </w:rPr>
            </w:pPr>
          </w:p>
        </w:tc>
        <w:tc>
          <w:tcPr>
            <w:tcW w:w="1203" w:type="dxa"/>
            <w:noWrap/>
            <w:hideMark/>
          </w:tcPr>
          <w:p w14:paraId="7D03C905" w14:textId="77777777" w:rsidR="00FA7A81" w:rsidRPr="007F537A" w:rsidRDefault="00FA7A81" w:rsidP="00FA7A81">
            <w:pPr>
              <w:rPr>
                <w:rFonts w:ascii="Cera Pro Macmillan" w:eastAsia="Times New Roman" w:hAnsi="Cera Pro Macmillan" w:cs="Times New Roman"/>
                <w:lang w:eastAsia="en-GB"/>
              </w:rPr>
            </w:pPr>
          </w:p>
        </w:tc>
        <w:tc>
          <w:tcPr>
            <w:tcW w:w="1928" w:type="dxa"/>
            <w:hideMark/>
          </w:tcPr>
          <w:p w14:paraId="1543B24A" w14:textId="77777777" w:rsidR="00FA7A81" w:rsidRPr="007F537A" w:rsidRDefault="00FA7A81" w:rsidP="00FA7A81">
            <w:pPr>
              <w:rPr>
                <w:rFonts w:ascii="Cera Pro Macmillan" w:eastAsia="Times New Roman" w:hAnsi="Cera Pro Macmillan" w:cs="Times New Roman"/>
                <w:lang w:eastAsia="en-GB"/>
              </w:rPr>
            </w:pPr>
          </w:p>
        </w:tc>
        <w:tc>
          <w:tcPr>
            <w:tcW w:w="876" w:type="dxa"/>
            <w:hideMark/>
          </w:tcPr>
          <w:p w14:paraId="611B82E5" w14:textId="77777777" w:rsidR="00FA7A81" w:rsidRPr="007F537A" w:rsidRDefault="00FA7A81" w:rsidP="00FA7A81">
            <w:pPr>
              <w:jc w:val="both"/>
              <w:rPr>
                <w:rFonts w:ascii="Cera Pro Macmillan" w:eastAsia="Times New Roman" w:hAnsi="Cera Pro Macmillan" w:cs="Times New Roman"/>
                <w:lang w:eastAsia="en-GB"/>
              </w:rPr>
            </w:pPr>
          </w:p>
        </w:tc>
        <w:tc>
          <w:tcPr>
            <w:tcW w:w="852" w:type="dxa"/>
            <w:hideMark/>
          </w:tcPr>
          <w:p w14:paraId="77796600" w14:textId="77777777" w:rsidR="00FA7A81" w:rsidRPr="007F537A" w:rsidRDefault="00FA7A81" w:rsidP="00FA7A81">
            <w:pPr>
              <w:jc w:val="right"/>
              <w:rPr>
                <w:rFonts w:ascii="Cera Pro Macmillan" w:eastAsia="Times New Roman" w:hAnsi="Cera Pro Macmillan" w:cs="Times New Roman"/>
                <w:lang w:eastAsia="en-GB"/>
              </w:rPr>
            </w:pPr>
          </w:p>
        </w:tc>
      </w:tr>
      <w:tr w:rsidR="00FA7A81" w:rsidRPr="007F537A" w14:paraId="711DAD91" w14:textId="77777777" w:rsidTr="00943B19">
        <w:trPr>
          <w:trHeight w:val="1118"/>
          <w:jc w:val="center"/>
        </w:trPr>
        <w:tc>
          <w:tcPr>
            <w:tcW w:w="291" w:type="dxa"/>
            <w:hideMark/>
          </w:tcPr>
          <w:p w14:paraId="664728CE" w14:textId="77777777" w:rsidR="00FA7A81" w:rsidRPr="007F537A" w:rsidRDefault="00FA7A81" w:rsidP="00FA7A81">
            <w:pPr>
              <w:jc w:val="both"/>
              <w:rPr>
                <w:rFonts w:ascii="Cera Pro Macmillan" w:eastAsia="Times New Roman" w:hAnsi="Cera Pro Macmillan" w:cs="Times New Roman"/>
                <w:lang w:eastAsia="en-GB"/>
              </w:rPr>
            </w:pPr>
          </w:p>
        </w:tc>
        <w:tc>
          <w:tcPr>
            <w:tcW w:w="2102" w:type="dxa"/>
            <w:hideMark/>
          </w:tcPr>
          <w:p w14:paraId="52F56743" w14:textId="77777777" w:rsidR="00FA7A81" w:rsidRPr="007F537A" w:rsidRDefault="00FA7A81" w:rsidP="00FA7A81">
            <w:pPr>
              <w:jc w:val="both"/>
              <w:rPr>
                <w:rFonts w:ascii="Cera Pro Macmillan" w:eastAsia="Times New Roman" w:hAnsi="Cera Pro Macmillan" w:cs="Times New Roman"/>
                <w:lang w:eastAsia="en-GB"/>
              </w:rPr>
            </w:pPr>
          </w:p>
        </w:tc>
        <w:tc>
          <w:tcPr>
            <w:tcW w:w="1451" w:type="dxa"/>
            <w:noWrap/>
            <w:hideMark/>
          </w:tcPr>
          <w:p w14:paraId="2B875BEB"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Governance</w:t>
            </w:r>
          </w:p>
        </w:tc>
        <w:tc>
          <w:tcPr>
            <w:tcW w:w="1263" w:type="dxa"/>
            <w:hideMark/>
          </w:tcPr>
          <w:p w14:paraId="02DE1367"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Human Resources and Facilities</w:t>
            </w:r>
          </w:p>
        </w:tc>
        <w:tc>
          <w:tcPr>
            <w:tcW w:w="1421" w:type="dxa"/>
            <w:hideMark/>
          </w:tcPr>
          <w:p w14:paraId="1C9AFF68"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Information Technology</w:t>
            </w:r>
          </w:p>
        </w:tc>
        <w:tc>
          <w:tcPr>
            <w:tcW w:w="1203" w:type="dxa"/>
            <w:hideMark/>
          </w:tcPr>
          <w:p w14:paraId="0144F9FA"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Finance, Legal, and Executive</w:t>
            </w:r>
          </w:p>
        </w:tc>
        <w:tc>
          <w:tcPr>
            <w:tcW w:w="1928" w:type="dxa"/>
            <w:hideMark/>
          </w:tcPr>
          <w:p w14:paraId="4E3690FC"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Policy and Communications</w:t>
            </w:r>
          </w:p>
        </w:tc>
        <w:tc>
          <w:tcPr>
            <w:tcW w:w="876" w:type="dxa"/>
            <w:hideMark/>
          </w:tcPr>
          <w:p w14:paraId="1E64F0FC"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2023</w:t>
            </w:r>
            <w:r w:rsidRPr="007F537A">
              <w:rPr>
                <w:rFonts w:ascii="Cera Pro Macmillan" w:eastAsia="Times New Roman" w:hAnsi="Cera Pro Macmillan" w:cs="Arial"/>
                <w:b/>
                <w:bCs/>
                <w:lang w:eastAsia="en-GB"/>
              </w:rPr>
              <w:br/>
              <w:t>Total</w:t>
            </w:r>
          </w:p>
        </w:tc>
        <w:tc>
          <w:tcPr>
            <w:tcW w:w="852" w:type="dxa"/>
            <w:hideMark/>
          </w:tcPr>
          <w:p w14:paraId="217DC5E5"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2022</w:t>
            </w:r>
            <w:r w:rsidRPr="007F537A">
              <w:rPr>
                <w:rFonts w:ascii="Cera Pro Macmillan" w:eastAsia="Times New Roman" w:hAnsi="Cera Pro Macmillan" w:cs="Arial"/>
                <w:lang w:eastAsia="en-GB"/>
              </w:rPr>
              <w:br/>
              <w:t>Total</w:t>
            </w:r>
          </w:p>
        </w:tc>
      </w:tr>
      <w:tr w:rsidR="00FA7A81" w:rsidRPr="007F537A" w14:paraId="62B7CDBA" w14:textId="77777777" w:rsidTr="00943B19">
        <w:trPr>
          <w:trHeight w:val="243"/>
          <w:jc w:val="center"/>
        </w:trPr>
        <w:tc>
          <w:tcPr>
            <w:tcW w:w="291" w:type="dxa"/>
            <w:hideMark/>
          </w:tcPr>
          <w:p w14:paraId="1A98898A" w14:textId="77777777" w:rsidR="00FA7A81" w:rsidRPr="007F537A" w:rsidRDefault="00FA7A81" w:rsidP="00FA7A81">
            <w:pPr>
              <w:jc w:val="right"/>
              <w:rPr>
                <w:rFonts w:ascii="Cera Pro Macmillan" w:eastAsia="Times New Roman" w:hAnsi="Cera Pro Macmillan" w:cs="Arial"/>
                <w:lang w:eastAsia="en-GB"/>
              </w:rPr>
            </w:pPr>
          </w:p>
        </w:tc>
        <w:tc>
          <w:tcPr>
            <w:tcW w:w="2102" w:type="dxa"/>
            <w:hideMark/>
          </w:tcPr>
          <w:p w14:paraId="68E14254" w14:textId="77777777" w:rsidR="00FA7A81" w:rsidRPr="007F537A" w:rsidRDefault="00FA7A81" w:rsidP="00FA7A81">
            <w:pPr>
              <w:jc w:val="both"/>
              <w:rPr>
                <w:rFonts w:ascii="Cera Pro Macmillan" w:eastAsia="Times New Roman" w:hAnsi="Cera Pro Macmillan" w:cs="Times New Roman"/>
                <w:lang w:eastAsia="en-GB"/>
              </w:rPr>
            </w:pPr>
          </w:p>
        </w:tc>
        <w:tc>
          <w:tcPr>
            <w:tcW w:w="1451" w:type="dxa"/>
            <w:hideMark/>
          </w:tcPr>
          <w:p w14:paraId="24BA907F"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c>
          <w:tcPr>
            <w:tcW w:w="1263" w:type="dxa"/>
            <w:hideMark/>
          </w:tcPr>
          <w:p w14:paraId="244614E8"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c>
          <w:tcPr>
            <w:tcW w:w="1421" w:type="dxa"/>
            <w:noWrap/>
            <w:hideMark/>
          </w:tcPr>
          <w:p w14:paraId="2F9CC7AC"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c>
          <w:tcPr>
            <w:tcW w:w="1203" w:type="dxa"/>
            <w:hideMark/>
          </w:tcPr>
          <w:p w14:paraId="2CA4DE96"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c>
          <w:tcPr>
            <w:tcW w:w="1928" w:type="dxa"/>
            <w:hideMark/>
          </w:tcPr>
          <w:p w14:paraId="4BFBF6CF"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c>
          <w:tcPr>
            <w:tcW w:w="876" w:type="dxa"/>
            <w:hideMark/>
          </w:tcPr>
          <w:p w14:paraId="1C3846A2"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£'000</w:t>
            </w:r>
          </w:p>
        </w:tc>
        <w:tc>
          <w:tcPr>
            <w:tcW w:w="852" w:type="dxa"/>
            <w:hideMark/>
          </w:tcPr>
          <w:p w14:paraId="35FA69C0"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£'000</w:t>
            </w:r>
          </w:p>
        </w:tc>
      </w:tr>
      <w:tr w:rsidR="00FA7A81" w:rsidRPr="007F537A" w14:paraId="22BEAC86" w14:textId="77777777" w:rsidTr="00943B19">
        <w:trPr>
          <w:trHeight w:val="243"/>
          <w:jc w:val="center"/>
        </w:trPr>
        <w:tc>
          <w:tcPr>
            <w:tcW w:w="291" w:type="dxa"/>
            <w:hideMark/>
          </w:tcPr>
          <w:p w14:paraId="405C56C0" w14:textId="77777777" w:rsidR="00FA7A81" w:rsidRPr="007F537A" w:rsidRDefault="00FA7A81" w:rsidP="00FA7A81">
            <w:pPr>
              <w:jc w:val="right"/>
              <w:rPr>
                <w:rFonts w:ascii="Cera Pro Macmillan" w:eastAsia="Times New Roman" w:hAnsi="Cera Pro Macmillan" w:cs="Arial"/>
                <w:lang w:eastAsia="en-GB"/>
              </w:rPr>
            </w:pPr>
          </w:p>
        </w:tc>
        <w:tc>
          <w:tcPr>
            <w:tcW w:w="2102" w:type="dxa"/>
            <w:hideMark/>
          </w:tcPr>
          <w:p w14:paraId="3178D918" w14:textId="77777777" w:rsidR="00FA7A81" w:rsidRPr="007F537A" w:rsidRDefault="00FA7A81" w:rsidP="00FA7A81">
            <w:pPr>
              <w:jc w:val="both"/>
              <w:rPr>
                <w:rFonts w:ascii="Cera Pro Macmillan" w:eastAsia="Times New Roman" w:hAnsi="Cera Pro Macmillan" w:cs="Times New Roman"/>
                <w:lang w:eastAsia="en-GB"/>
              </w:rPr>
            </w:pPr>
          </w:p>
        </w:tc>
        <w:tc>
          <w:tcPr>
            <w:tcW w:w="1451" w:type="dxa"/>
            <w:hideMark/>
          </w:tcPr>
          <w:p w14:paraId="042D434A" w14:textId="77777777" w:rsidR="00FA7A81" w:rsidRPr="007F537A" w:rsidRDefault="00FA7A81" w:rsidP="00FA7A81">
            <w:pPr>
              <w:jc w:val="both"/>
              <w:rPr>
                <w:rFonts w:ascii="Cera Pro Macmillan" w:eastAsia="Times New Roman" w:hAnsi="Cera Pro Macmillan" w:cs="Times New Roman"/>
                <w:lang w:eastAsia="en-GB"/>
              </w:rPr>
            </w:pPr>
          </w:p>
        </w:tc>
        <w:tc>
          <w:tcPr>
            <w:tcW w:w="1263" w:type="dxa"/>
            <w:hideMark/>
          </w:tcPr>
          <w:p w14:paraId="577B31FE" w14:textId="77777777" w:rsidR="00FA7A81" w:rsidRPr="007F537A" w:rsidRDefault="00FA7A81" w:rsidP="00FA7A81">
            <w:pPr>
              <w:jc w:val="both"/>
              <w:rPr>
                <w:rFonts w:ascii="Cera Pro Macmillan" w:eastAsia="Times New Roman" w:hAnsi="Cera Pro Macmillan" w:cs="Times New Roman"/>
                <w:lang w:eastAsia="en-GB"/>
              </w:rPr>
            </w:pPr>
          </w:p>
        </w:tc>
        <w:tc>
          <w:tcPr>
            <w:tcW w:w="1421" w:type="dxa"/>
            <w:hideMark/>
          </w:tcPr>
          <w:p w14:paraId="2C39BB63" w14:textId="77777777" w:rsidR="00FA7A81" w:rsidRPr="007F537A" w:rsidRDefault="00FA7A81" w:rsidP="00FA7A81">
            <w:pPr>
              <w:jc w:val="both"/>
              <w:rPr>
                <w:rFonts w:ascii="Cera Pro Macmillan" w:eastAsia="Times New Roman" w:hAnsi="Cera Pro Macmillan" w:cs="Times New Roman"/>
                <w:lang w:eastAsia="en-GB"/>
              </w:rPr>
            </w:pPr>
          </w:p>
        </w:tc>
        <w:tc>
          <w:tcPr>
            <w:tcW w:w="1203" w:type="dxa"/>
            <w:hideMark/>
          </w:tcPr>
          <w:p w14:paraId="3DD67DD6" w14:textId="77777777" w:rsidR="00FA7A81" w:rsidRPr="007F537A" w:rsidRDefault="00FA7A81" w:rsidP="00FA7A81">
            <w:pPr>
              <w:jc w:val="both"/>
              <w:rPr>
                <w:rFonts w:ascii="Cera Pro Macmillan" w:eastAsia="Times New Roman" w:hAnsi="Cera Pro Macmillan" w:cs="Times New Roman"/>
                <w:lang w:eastAsia="en-GB"/>
              </w:rPr>
            </w:pPr>
          </w:p>
        </w:tc>
        <w:tc>
          <w:tcPr>
            <w:tcW w:w="1928" w:type="dxa"/>
            <w:hideMark/>
          </w:tcPr>
          <w:p w14:paraId="68A64F69" w14:textId="77777777" w:rsidR="00FA7A81" w:rsidRPr="007F537A" w:rsidRDefault="00FA7A81" w:rsidP="00FA7A81">
            <w:pPr>
              <w:jc w:val="both"/>
              <w:rPr>
                <w:rFonts w:ascii="Cera Pro Macmillan" w:eastAsia="Times New Roman" w:hAnsi="Cera Pro Macmillan" w:cs="Times New Roman"/>
                <w:lang w:eastAsia="en-GB"/>
              </w:rPr>
            </w:pPr>
          </w:p>
        </w:tc>
        <w:tc>
          <w:tcPr>
            <w:tcW w:w="876" w:type="dxa"/>
            <w:hideMark/>
          </w:tcPr>
          <w:p w14:paraId="4F4152B9" w14:textId="77777777" w:rsidR="00FA7A81" w:rsidRPr="007F537A" w:rsidRDefault="00FA7A81" w:rsidP="00FA7A81">
            <w:pPr>
              <w:jc w:val="both"/>
              <w:rPr>
                <w:rFonts w:ascii="Cera Pro Macmillan" w:eastAsia="Times New Roman" w:hAnsi="Cera Pro Macmillan" w:cs="Times New Roman"/>
                <w:lang w:eastAsia="en-GB"/>
              </w:rPr>
            </w:pPr>
          </w:p>
        </w:tc>
        <w:tc>
          <w:tcPr>
            <w:tcW w:w="852" w:type="dxa"/>
            <w:hideMark/>
          </w:tcPr>
          <w:p w14:paraId="180F6C69" w14:textId="77777777" w:rsidR="00FA7A81" w:rsidRPr="007F537A" w:rsidRDefault="00FA7A81" w:rsidP="00FA7A81">
            <w:pPr>
              <w:jc w:val="right"/>
              <w:rPr>
                <w:rFonts w:ascii="Cera Pro Macmillan" w:eastAsia="Times New Roman" w:hAnsi="Cera Pro Macmillan" w:cs="Times New Roman"/>
                <w:lang w:eastAsia="en-GB"/>
              </w:rPr>
            </w:pPr>
          </w:p>
        </w:tc>
      </w:tr>
      <w:tr w:rsidR="00FA7A81" w:rsidRPr="007F537A" w14:paraId="02DC1855" w14:textId="77777777" w:rsidTr="00943B19">
        <w:trPr>
          <w:trHeight w:val="243"/>
          <w:jc w:val="center"/>
        </w:trPr>
        <w:tc>
          <w:tcPr>
            <w:tcW w:w="291" w:type="dxa"/>
            <w:noWrap/>
            <w:hideMark/>
          </w:tcPr>
          <w:p w14:paraId="07ED42E3" w14:textId="77777777" w:rsidR="00FA7A81" w:rsidRPr="007F537A" w:rsidRDefault="00FA7A81" w:rsidP="00FA7A81">
            <w:pPr>
              <w:jc w:val="right"/>
              <w:rPr>
                <w:rFonts w:ascii="Cera Pro Macmillan" w:eastAsia="Times New Roman" w:hAnsi="Cera Pro Macmillan" w:cs="Times New Roman"/>
                <w:lang w:eastAsia="en-GB"/>
              </w:rPr>
            </w:pPr>
          </w:p>
        </w:tc>
        <w:tc>
          <w:tcPr>
            <w:tcW w:w="2102" w:type="dxa"/>
            <w:noWrap/>
            <w:hideMark/>
          </w:tcPr>
          <w:p w14:paraId="342BA667" w14:textId="77777777" w:rsidR="00FA7A81" w:rsidRPr="007F537A" w:rsidRDefault="00FA7A81" w:rsidP="00FA7A81">
            <w:pPr>
              <w:rPr>
                <w:rFonts w:ascii="Cera Pro Macmillan" w:eastAsia="Times New Roman" w:hAnsi="Cera Pro Macmillan" w:cs="Arial"/>
                <w:lang w:eastAsia="en-GB"/>
              </w:rPr>
            </w:pPr>
            <w:r w:rsidRPr="007F537A">
              <w:rPr>
                <w:rFonts w:ascii="Cera Pro Macmillan" w:eastAsia="Times New Roman" w:hAnsi="Cera Pro Macmillan" w:cs="Arial"/>
                <w:lang w:eastAsia="en-GB"/>
              </w:rPr>
              <w:t>Charitable activities</w:t>
            </w:r>
          </w:p>
        </w:tc>
        <w:tc>
          <w:tcPr>
            <w:tcW w:w="1451" w:type="dxa"/>
            <w:noWrap/>
            <w:hideMark/>
          </w:tcPr>
          <w:p w14:paraId="099B9024"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1,539</w:t>
            </w:r>
          </w:p>
        </w:tc>
        <w:tc>
          <w:tcPr>
            <w:tcW w:w="1263" w:type="dxa"/>
            <w:noWrap/>
            <w:hideMark/>
          </w:tcPr>
          <w:p w14:paraId="2FF57CF0"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5,358</w:t>
            </w:r>
          </w:p>
        </w:tc>
        <w:tc>
          <w:tcPr>
            <w:tcW w:w="1421" w:type="dxa"/>
            <w:noWrap/>
            <w:hideMark/>
          </w:tcPr>
          <w:p w14:paraId="77C6BE14"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2,569</w:t>
            </w:r>
          </w:p>
        </w:tc>
        <w:tc>
          <w:tcPr>
            <w:tcW w:w="1203" w:type="dxa"/>
            <w:noWrap/>
            <w:hideMark/>
          </w:tcPr>
          <w:p w14:paraId="1E76FCA1"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4,302</w:t>
            </w:r>
          </w:p>
        </w:tc>
        <w:tc>
          <w:tcPr>
            <w:tcW w:w="1928" w:type="dxa"/>
            <w:noWrap/>
            <w:hideMark/>
          </w:tcPr>
          <w:p w14:paraId="55C66D9A"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3,106</w:t>
            </w:r>
          </w:p>
        </w:tc>
        <w:tc>
          <w:tcPr>
            <w:tcW w:w="876" w:type="dxa"/>
            <w:hideMark/>
          </w:tcPr>
          <w:p w14:paraId="386780DE"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16,874</w:t>
            </w:r>
          </w:p>
        </w:tc>
        <w:tc>
          <w:tcPr>
            <w:tcW w:w="852" w:type="dxa"/>
            <w:hideMark/>
          </w:tcPr>
          <w:p w14:paraId="75C788E8"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14,414</w:t>
            </w:r>
          </w:p>
        </w:tc>
      </w:tr>
      <w:tr w:rsidR="00FA7A81" w:rsidRPr="007F537A" w14:paraId="2F5AAF64" w14:textId="77777777" w:rsidTr="00943B19">
        <w:trPr>
          <w:trHeight w:val="243"/>
          <w:jc w:val="center"/>
        </w:trPr>
        <w:tc>
          <w:tcPr>
            <w:tcW w:w="291" w:type="dxa"/>
            <w:noWrap/>
            <w:hideMark/>
          </w:tcPr>
          <w:p w14:paraId="509E25A8" w14:textId="77777777" w:rsidR="00FA7A81" w:rsidRPr="007F537A" w:rsidRDefault="00FA7A81" w:rsidP="00FA7A81">
            <w:pPr>
              <w:jc w:val="right"/>
              <w:rPr>
                <w:rFonts w:ascii="Cera Pro Macmillan" w:eastAsia="Times New Roman" w:hAnsi="Cera Pro Macmillan" w:cs="Arial"/>
                <w:lang w:eastAsia="en-GB"/>
              </w:rPr>
            </w:pPr>
          </w:p>
        </w:tc>
        <w:tc>
          <w:tcPr>
            <w:tcW w:w="2102" w:type="dxa"/>
            <w:hideMark/>
          </w:tcPr>
          <w:p w14:paraId="5E178163" w14:textId="77777777" w:rsidR="00FA7A81" w:rsidRPr="007F537A" w:rsidRDefault="00FA7A81" w:rsidP="00FA7A81">
            <w:pPr>
              <w:rPr>
                <w:rFonts w:ascii="Cera Pro Macmillan" w:eastAsia="Times New Roman" w:hAnsi="Cera Pro Macmillan" w:cs="Arial"/>
                <w:lang w:eastAsia="en-GB"/>
              </w:rPr>
            </w:pPr>
            <w:r w:rsidRPr="007F537A">
              <w:rPr>
                <w:rFonts w:ascii="Cera Pro Macmillan" w:eastAsia="Times New Roman" w:hAnsi="Cera Pro Macmillan" w:cs="Arial"/>
                <w:lang w:eastAsia="en-GB"/>
              </w:rPr>
              <w:t>Raising income</w:t>
            </w:r>
          </w:p>
        </w:tc>
        <w:tc>
          <w:tcPr>
            <w:tcW w:w="1451" w:type="dxa"/>
            <w:noWrap/>
            <w:hideMark/>
          </w:tcPr>
          <w:p w14:paraId="46CB9E43"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761</w:t>
            </w:r>
          </w:p>
        </w:tc>
        <w:tc>
          <w:tcPr>
            <w:tcW w:w="1263" w:type="dxa"/>
            <w:noWrap/>
            <w:hideMark/>
          </w:tcPr>
          <w:p w14:paraId="0C834E61"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2,651</w:t>
            </w:r>
          </w:p>
        </w:tc>
        <w:tc>
          <w:tcPr>
            <w:tcW w:w="1421" w:type="dxa"/>
            <w:noWrap/>
            <w:hideMark/>
          </w:tcPr>
          <w:p w14:paraId="24629124"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1,271</w:t>
            </w:r>
          </w:p>
        </w:tc>
        <w:tc>
          <w:tcPr>
            <w:tcW w:w="1203" w:type="dxa"/>
            <w:noWrap/>
            <w:hideMark/>
          </w:tcPr>
          <w:p w14:paraId="7466EADE"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2,128</w:t>
            </w:r>
          </w:p>
        </w:tc>
        <w:tc>
          <w:tcPr>
            <w:tcW w:w="1928" w:type="dxa"/>
            <w:noWrap/>
            <w:hideMark/>
          </w:tcPr>
          <w:p w14:paraId="2B4D29DB"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1,536</w:t>
            </w:r>
          </w:p>
        </w:tc>
        <w:tc>
          <w:tcPr>
            <w:tcW w:w="876" w:type="dxa"/>
            <w:hideMark/>
          </w:tcPr>
          <w:p w14:paraId="4A4B7CEA"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8,347</w:t>
            </w:r>
          </w:p>
        </w:tc>
        <w:tc>
          <w:tcPr>
            <w:tcW w:w="852" w:type="dxa"/>
            <w:hideMark/>
          </w:tcPr>
          <w:p w14:paraId="4D040C5A" w14:textId="77777777" w:rsidR="00FA7A81" w:rsidRPr="007F537A" w:rsidRDefault="00FA7A81" w:rsidP="00FA7A81">
            <w:pPr>
              <w:jc w:val="right"/>
              <w:rPr>
                <w:rFonts w:ascii="Cera Pro Macmillan" w:eastAsia="Times New Roman" w:hAnsi="Cera Pro Macmillan" w:cs="Arial"/>
                <w:lang w:eastAsia="en-GB"/>
              </w:rPr>
            </w:pPr>
            <w:r w:rsidRPr="007F537A">
              <w:rPr>
                <w:rFonts w:ascii="Cera Pro Macmillan" w:eastAsia="Times New Roman" w:hAnsi="Cera Pro Macmillan" w:cs="Arial"/>
                <w:lang w:eastAsia="en-GB"/>
              </w:rPr>
              <w:t>7,396</w:t>
            </w:r>
          </w:p>
        </w:tc>
      </w:tr>
      <w:tr w:rsidR="00FA7A81" w:rsidRPr="007F537A" w14:paraId="6239F5C5" w14:textId="77777777" w:rsidTr="00943B19">
        <w:trPr>
          <w:trHeight w:val="243"/>
          <w:jc w:val="center"/>
        </w:trPr>
        <w:tc>
          <w:tcPr>
            <w:tcW w:w="291" w:type="dxa"/>
            <w:hideMark/>
          </w:tcPr>
          <w:p w14:paraId="450748E0" w14:textId="77777777" w:rsidR="00FA7A81" w:rsidRPr="007F537A" w:rsidRDefault="00FA7A81" w:rsidP="00FA7A81">
            <w:pPr>
              <w:jc w:val="right"/>
              <w:rPr>
                <w:rFonts w:ascii="Cera Pro Macmillan" w:eastAsia="Times New Roman" w:hAnsi="Cera Pro Macmillan" w:cs="Arial"/>
                <w:lang w:eastAsia="en-GB"/>
              </w:rPr>
            </w:pPr>
          </w:p>
        </w:tc>
        <w:tc>
          <w:tcPr>
            <w:tcW w:w="2102" w:type="dxa"/>
            <w:noWrap/>
            <w:hideMark/>
          </w:tcPr>
          <w:p w14:paraId="43838008" w14:textId="77777777" w:rsidR="00FA7A81" w:rsidRPr="007F537A" w:rsidRDefault="00FA7A81" w:rsidP="00FA7A81">
            <w:pPr>
              <w:rPr>
                <w:rFonts w:ascii="Cera Pro Macmillan" w:eastAsia="Times New Roman" w:hAnsi="Cera Pro Macmillan" w:cs="Times New Roman"/>
                <w:lang w:eastAsia="en-GB"/>
              </w:rPr>
            </w:pPr>
          </w:p>
        </w:tc>
        <w:tc>
          <w:tcPr>
            <w:tcW w:w="1451" w:type="dxa"/>
            <w:noWrap/>
            <w:hideMark/>
          </w:tcPr>
          <w:p w14:paraId="26D397C3" w14:textId="77777777" w:rsidR="00FA7A81" w:rsidRPr="007F537A" w:rsidRDefault="00FA7A81" w:rsidP="00FA7A81">
            <w:pPr>
              <w:rPr>
                <w:rFonts w:ascii="Cera Pro Macmillan" w:eastAsia="Times New Roman" w:hAnsi="Cera Pro Macmillan" w:cs="Arial"/>
                <w:lang w:eastAsia="en-GB"/>
              </w:rPr>
            </w:pPr>
            <w:r w:rsidRPr="007F537A">
              <w:rPr>
                <w:rFonts w:ascii="Cera Pro Macmillan" w:eastAsia="Times New Roman" w:hAnsi="Cera Pro Macmillan" w:cs="Arial"/>
                <w:lang w:eastAsia="en-GB"/>
              </w:rPr>
              <w:t> </w:t>
            </w:r>
          </w:p>
        </w:tc>
        <w:tc>
          <w:tcPr>
            <w:tcW w:w="1263" w:type="dxa"/>
            <w:noWrap/>
            <w:hideMark/>
          </w:tcPr>
          <w:p w14:paraId="1E71DA0D" w14:textId="77777777" w:rsidR="00FA7A81" w:rsidRPr="007F537A" w:rsidRDefault="00FA7A81" w:rsidP="00FA7A81">
            <w:pPr>
              <w:rPr>
                <w:rFonts w:ascii="Cera Pro Macmillan" w:eastAsia="Times New Roman" w:hAnsi="Cera Pro Macmillan" w:cs="Arial"/>
                <w:lang w:eastAsia="en-GB"/>
              </w:rPr>
            </w:pPr>
          </w:p>
        </w:tc>
        <w:tc>
          <w:tcPr>
            <w:tcW w:w="1421" w:type="dxa"/>
            <w:noWrap/>
            <w:hideMark/>
          </w:tcPr>
          <w:p w14:paraId="10C6DFC5" w14:textId="77777777" w:rsidR="00FA7A81" w:rsidRPr="007F537A" w:rsidRDefault="00FA7A81" w:rsidP="00FA7A81">
            <w:pPr>
              <w:rPr>
                <w:rFonts w:ascii="Cera Pro Macmillan" w:eastAsia="Times New Roman" w:hAnsi="Cera Pro Macmillan" w:cs="Times New Roman"/>
                <w:lang w:eastAsia="en-GB"/>
              </w:rPr>
            </w:pPr>
          </w:p>
        </w:tc>
        <w:tc>
          <w:tcPr>
            <w:tcW w:w="1203" w:type="dxa"/>
            <w:noWrap/>
            <w:hideMark/>
          </w:tcPr>
          <w:p w14:paraId="38834123" w14:textId="77777777" w:rsidR="00FA7A81" w:rsidRPr="007F537A" w:rsidRDefault="00FA7A81" w:rsidP="00FA7A81">
            <w:pPr>
              <w:rPr>
                <w:rFonts w:ascii="Cera Pro Macmillan" w:eastAsia="Times New Roman" w:hAnsi="Cera Pro Macmillan" w:cs="Times New Roman"/>
                <w:lang w:eastAsia="en-GB"/>
              </w:rPr>
            </w:pPr>
          </w:p>
        </w:tc>
        <w:tc>
          <w:tcPr>
            <w:tcW w:w="1928" w:type="dxa"/>
            <w:noWrap/>
            <w:hideMark/>
          </w:tcPr>
          <w:p w14:paraId="1E66BAE0" w14:textId="77777777" w:rsidR="00FA7A81" w:rsidRPr="007F537A" w:rsidRDefault="00FA7A81" w:rsidP="00FA7A81">
            <w:pPr>
              <w:rPr>
                <w:rFonts w:ascii="Cera Pro Macmillan" w:eastAsia="Times New Roman" w:hAnsi="Cera Pro Macmillan" w:cs="Times New Roman"/>
                <w:lang w:eastAsia="en-GB"/>
              </w:rPr>
            </w:pPr>
          </w:p>
        </w:tc>
        <w:tc>
          <w:tcPr>
            <w:tcW w:w="876" w:type="dxa"/>
            <w:noWrap/>
            <w:hideMark/>
          </w:tcPr>
          <w:p w14:paraId="661BF113"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 </w:t>
            </w:r>
          </w:p>
        </w:tc>
        <w:tc>
          <w:tcPr>
            <w:tcW w:w="852" w:type="dxa"/>
            <w:noWrap/>
            <w:hideMark/>
          </w:tcPr>
          <w:p w14:paraId="58FC4D9A" w14:textId="77777777" w:rsidR="00FA7A81" w:rsidRPr="007F537A" w:rsidRDefault="00FA7A81" w:rsidP="00FA7A81">
            <w:pPr>
              <w:jc w:val="right"/>
              <w:rPr>
                <w:rFonts w:ascii="Cera Pro Macmillan" w:eastAsia="Times New Roman" w:hAnsi="Cera Pro Macmillan" w:cs="Arial"/>
                <w:b/>
                <w:bCs/>
                <w:lang w:eastAsia="en-GB"/>
              </w:rPr>
            </w:pPr>
          </w:p>
        </w:tc>
      </w:tr>
      <w:tr w:rsidR="00FA7A81" w:rsidRPr="007F537A" w14:paraId="4B861BE7" w14:textId="77777777" w:rsidTr="00943B19">
        <w:trPr>
          <w:trHeight w:val="342"/>
          <w:jc w:val="center"/>
        </w:trPr>
        <w:tc>
          <w:tcPr>
            <w:tcW w:w="2393" w:type="dxa"/>
            <w:gridSpan w:val="2"/>
            <w:noWrap/>
            <w:hideMark/>
          </w:tcPr>
          <w:p w14:paraId="649664D3" w14:textId="1F2F450C" w:rsidR="00FA7A81" w:rsidRPr="007F537A" w:rsidRDefault="00B840AC" w:rsidP="00FA7A81">
            <w:pPr>
              <w:rPr>
                <w:rFonts w:ascii="Cera Pro Macmillan" w:eastAsia="Times New Roman" w:hAnsi="Cera Pro Macmillan" w:cs="Times New Roman"/>
                <w:lang w:eastAsia="en-GB"/>
              </w:rPr>
            </w:pPr>
            <w:r w:rsidRPr="007F537A">
              <w:rPr>
                <w:rFonts w:ascii="Cera Pro Macmillan" w:eastAsia="Times New Roman" w:hAnsi="Cera Pro Macmillan" w:cs="Times New Roman"/>
                <w:b/>
                <w:bCs/>
                <w:lang w:eastAsia="en-GB"/>
              </w:rPr>
              <w:t>TOTAL</w:t>
            </w:r>
          </w:p>
        </w:tc>
        <w:tc>
          <w:tcPr>
            <w:tcW w:w="1451" w:type="dxa"/>
            <w:hideMark/>
          </w:tcPr>
          <w:p w14:paraId="78A6DFD2"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2,300</w:t>
            </w:r>
          </w:p>
        </w:tc>
        <w:tc>
          <w:tcPr>
            <w:tcW w:w="1263" w:type="dxa"/>
            <w:hideMark/>
          </w:tcPr>
          <w:p w14:paraId="34E56E15"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8,009</w:t>
            </w:r>
          </w:p>
        </w:tc>
        <w:tc>
          <w:tcPr>
            <w:tcW w:w="1421" w:type="dxa"/>
            <w:hideMark/>
          </w:tcPr>
          <w:p w14:paraId="60BCD998"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3,840</w:t>
            </w:r>
          </w:p>
        </w:tc>
        <w:tc>
          <w:tcPr>
            <w:tcW w:w="1203" w:type="dxa"/>
            <w:hideMark/>
          </w:tcPr>
          <w:p w14:paraId="47F47E60"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6,430</w:t>
            </w:r>
          </w:p>
        </w:tc>
        <w:tc>
          <w:tcPr>
            <w:tcW w:w="1928" w:type="dxa"/>
            <w:hideMark/>
          </w:tcPr>
          <w:p w14:paraId="09A100C5"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4,642</w:t>
            </w:r>
          </w:p>
        </w:tc>
        <w:tc>
          <w:tcPr>
            <w:tcW w:w="876" w:type="dxa"/>
            <w:hideMark/>
          </w:tcPr>
          <w:p w14:paraId="00A73B85"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25,221</w:t>
            </w:r>
          </w:p>
        </w:tc>
        <w:tc>
          <w:tcPr>
            <w:tcW w:w="852" w:type="dxa"/>
            <w:hideMark/>
          </w:tcPr>
          <w:p w14:paraId="2AA30867" w14:textId="77777777" w:rsidR="00FA7A81" w:rsidRPr="007F537A" w:rsidRDefault="00FA7A81" w:rsidP="00FA7A81">
            <w:pPr>
              <w:jc w:val="right"/>
              <w:rPr>
                <w:rFonts w:ascii="Cera Pro Macmillan" w:eastAsia="Times New Roman" w:hAnsi="Cera Pro Macmillan" w:cs="Arial"/>
                <w:b/>
                <w:bCs/>
                <w:lang w:eastAsia="en-GB"/>
              </w:rPr>
            </w:pPr>
            <w:r w:rsidRPr="007F537A">
              <w:rPr>
                <w:rFonts w:ascii="Cera Pro Macmillan" w:eastAsia="Times New Roman" w:hAnsi="Cera Pro Macmillan" w:cs="Arial"/>
                <w:b/>
                <w:bCs/>
                <w:lang w:eastAsia="en-GB"/>
              </w:rPr>
              <w:t>21,810</w:t>
            </w:r>
          </w:p>
        </w:tc>
      </w:tr>
    </w:tbl>
    <w:p w14:paraId="0AAFBD24" w14:textId="77777777" w:rsidR="002046C7" w:rsidRDefault="002046C7" w:rsidP="00FA7A81">
      <w:pPr>
        <w:rPr>
          <w:rFonts w:ascii="Cera Pro Macmillan" w:hAnsi="Cera Pro Macmillan"/>
        </w:rPr>
      </w:pPr>
    </w:p>
    <w:p w14:paraId="1650E4C1" w14:textId="495CC9D5" w:rsidR="002046C7" w:rsidRDefault="00FA7A81" w:rsidP="00CE0651">
      <w:pPr>
        <w:rPr>
          <w:rFonts w:ascii="Cera Pro Macmillan" w:hAnsi="Cera Pro Macmillan"/>
        </w:rPr>
      </w:pPr>
      <w:r w:rsidRPr="007F537A">
        <w:rPr>
          <w:rFonts w:ascii="Cera Pro Macmillan" w:hAnsi="Cera Pro Macmillan"/>
        </w:rPr>
        <w:t xml:space="preserve">Support costs, including staff costs, were apportioned to activities on the basis of staff numbers on a </w:t>
      </w:r>
      <w:proofErr w:type="gramStart"/>
      <w:r w:rsidRPr="007F537A">
        <w:rPr>
          <w:rFonts w:ascii="Cera Pro Macmillan" w:hAnsi="Cera Pro Macmillan"/>
        </w:rPr>
        <w:t>full time</w:t>
      </w:r>
      <w:proofErr w:type="gramEnd"/>
      <w:r w:rsidRPr="007F537A">
        <w:rPr>
          <w:rFonts w:ascii="Cera Pro Macmillan" w:hAnsi="Cera Pro Macmillan"/>
        </w:rPr>
        <w:t xml:space="preserve"> equivalent basis for each of the departments supporting the various activities.  Governance costs included within support costs are apportioned on the same basis.</w:t>
      </w:r>
    </w:p>
    <w:p w14:paraId="3211C9CA" w14:textId="1B32307B" w:rsidR="003B60C6" w:rsidRDefault="003B60C6">
      <w:pPr>
        <w:rPr>
          <w:rFonts w:ascii="Cera Pro Macmillan" w:hAnsi="Cera Pro Macmillan"/>
        </w:rPr>
      </w:pPr>
      <w:r>
        <w:rPr>
          <w:rFonts w:ascii="Cera Pro Macmillan" w:hAnsi="Cera Pro Macmillan"/>
        </w:rPr>
        <w:br w:type="page"/>
      </w:r>
    </w:p>
    <w:tbl>
      <w:tblPr>
        <w:tblStyle w:val="TableGridLight"/>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9 continued: "/>
        <w:tblDescription w:val="Governance costs for year ended 2023 with comparison to 2022."/>
      </w:tblPr>
      <w:tblGrid>
        <w:gridCol w:w="2326"/>
        <w:gridCol w:w="938"/>
        <w:gridCol w:w="938"/>
        <w:gridCol w:w="1121"/>
        <w:gridCol w:w="1068"/>
        <w:gridCol w:w="1360"/>
        <w:gridCol w:w="923"/>
        <w:gridCol w:w="1021"/>
      </w:tblGrid>
      <w:tr w:rsidR="00FA7A81" w:rsidRPr="002046C7" w14:paraId="72F1C77E" w14:textId="77777777" w:rsidTr="00943B19">
        <w:trPr>
          <w:trHeight w:val="241"/>
          <w:jc w:val="center"/>
        </w:trPr>
        <w:tc>
          <w:tcPr>
            <w:tcW w:w="2326" w:type="dxa"/>
            <w:noWrap/>
            <w:hideMark/>
          </w:tcPr>
          <w:p w14:paraId="776054A2" w14:textId="77777777" w:rsidR="00FA7A81" w:rsidRPr="002046C7" w:rsidRDefault="00FA7A81" w:rsidP="00FA7A81">
            <w:pPr>
              <w:rPr>
                <w:rFonts w:ascii="Cera Pro Macmillan" w:eastAsia="Times New Roman" w:hAnsi="Cera Pro Macmillan" w:cs="Arial"/>
                <w:b/>
                <w:bCs/>
                <w:lang w:eastAsia="en-GB"/>
              </w:rPr>
            </w:pPr>
            <w:r w:rsidRPr="002046C7">
              <w:rPr>
                <w:rFonts w:ascii="Cera Pro Macmillan" w:eastAsia="Times New Roman" w:hAnsi="Cera Pro Macmillan" w:cs="Arial"/>
                <w:b/>
                <w:bCs/>
                <w:lang w:eastAsia="en-GB"/>
              </w:rPr>
              <w:lastRenderedPageBreak/>
              <w:t>Analysis of governance costs</w:t>
            </w:r>
          </w:p>
        </w:tc>
        <w:tc>
          <w:tcPr>
            <w:tcW w:w="938" w:type="dxa"/>
            <w:noWrap/>
            <w:hideMark/>
          </w:tcPr>
          <w:p w14:paraId="459BB600" w14:textId="77777777" w:rsidR="00FA7A81" w:rsidRPr="002046C7" w:rsidRDefault="00FA7A81" w:rsidP="00FA7A81">
            <w:pPr>
              <w:rPr>
                <w:rFonts w:ascii="Cera Pro Macmillan" w:eastAsia="Times New Roman" w:hAnsi="Cera Pro Macmillan" w:cs="Arial"/>
                <w:b/>
                <w:bCs/>
                <w:lang w:eastAsia="en-GB"/>
              </w:rPr>
            </w:pPr>
          </w:p>
        </w:tc>
        <w:tc>
          <w:tcPr>
            <w:tcW w:w="938" w:type="dxa"/>
            <w:noWrap/>
            <w:hideMark/>
          </w:tcPr>
          <w:p w14:paraId="01A1EE41" w14:textId="77777777" w:rsidR="00FA7A81" w:rsidRPr="002046C7" w:rsidRDefault="00FA7A81" w:rsidP="00FA7A81">
            <w:pPr>
              <w:rPr>
                <w:rFonts w:ascii="Cera Pro Macmillan" w:eastAsia="Times New Roman" w:hAnsi="Cera Pro Macmillan" w:cs="Times New Roman"/>
                <w:lang w:eastAsia="en-GB"/>
              </w:rPr>
            </w:pPr>
          </w:p>
        </w:tc>
        <w:tc>
          <w:tcPr>
            <w:tcW w:w="1121" w:type="dxa"/>
            <w:noWrap/>
            <w:hideMark/>
          </w:tcPr>
          <w:p w14:paraId="3C3DD555" w14:textId="77777777" w:rsidR="00FA7A81" w:rsidRPr="002046C7" w:rsidRDefault="00FA7A81" w:rsidP="00FA7A81">
            <w:pPr>
              <w:rPr>
                <w:rFonts w:ascii="Cera Pro Macmillan" w:eastAsia="Times New Roman" w:hAnsi="Cera Pro Macmillan" w:cs="Times New Roman"/>
                <w:lang w:eastAsia="en-GB"/>
              </w:rPr>
            </w:pPr>
          </w:p>
        </w:tc>
        <w:tc>
          <w:tcPr>
            <w:tcW w:w="1068" w:type="dxa"/>
            <w:hideMark/>
          </w:tcPr>
          <w:p w14:paraId="2B2DEDAE" w14:textId="77777777" w:rsidR="00FA7A81" w:rsidRPr="002046C7" w:rsidRDefault="00FA7A81" w:rsidP="00FA7A81">
            <w:pPr>
              <w:rPr>
                <w:rFonts w:ascii="Cera Pro Macmillan" w:eastAsia="Times New Roman" w:hAnsi="Cera Pro Macmillan" w:cs="Times New Roman"/>
                <w:lang w:eastAsia="en-GB"/>
              </w:rPr>
            </w:pPr>
          </w:p>
        </w:tc>
        <w:tc>
          <w:tcPr>
            <w:tcW w:w="1360" w:type="dxa"/>
            <w:hideMark/>
          </w:tcPr>
          <w:p w14:paraId="1C03FC50" w14:textId="77777777" w:rsidR="00FA7A81" w:rsidRPr="002046C7" w:rsidRDefault="00FA7A81" w:rsidP="00FA7A81">
            <w:pPr>
              <w:jc w:val="both"/>
              <w:rPr>
                <w:rFonts w:ascii="Cera Pro Macmillan" w:eastAsia="Times New Roman" w:hAnsi="Cera Pro Macmillan" w:cs="Times New Roman"/>
                <w:lang w:eastAsia="en-GB"/>
              </w:rPr>
            </w:pPr>
          </w:p>
        </w:tc>
        <w:tc>
          <w:tcPr>
            <w:tcW w:w="923" w:type="dxa"/>
            <w:hideMark/>
          </w:tcPr>
          <w:p w14:paraId="5FF34335" w14:textId="77777777" w:rsidR="00FA7A81" w:rsidRPr="002046C7" w:rsidRDefault="00FA7A81" w:rsidP="00FA7A81">
            <w:pPr>
              <w:jc w:val="both"/>
              <w:rPr>
                <w:rFonts w:ascii="Cera Pro Macmillan" w:eastAsia="Times New Roman" w:hAnsi="Cera Pro Macmillan" w:cs="Times New Roman"/>
                <w:lang w:eastAsia="en-GB"/>
              </w:rPr>
            </w:pPr>
          </w:p>
        </w:tc>
        <w:tc>
          <w:tcPr>
            <w:tcW w:w="1021" w:type="dxa"/>
            <w:hideMark/>
          </w:tcPr>
          <w:p w14:paraId="1266204C" w14:textId="77777777" w:rsidR="00FA7A81" w:rsidRPr="002046C7" w:rsidRDefault="00FA7A81" w:rsidP="00FA7A81">
            <w:pPr>
              <w:jc w:val="right"/>
              <w:rPr>
                <w:rFonts w:ascii="Cera Pro Macmillan" w:eastAsia="Times New Roman" w:hAnsi="Cera Pro Macmillan" w:cs="Times New Roman"/>
                <w:lang w:eastAsia="en-GB"/>
              </w:rPr>
            </w:pPr>
          </w:p>
        </w:tc>
      </w:tr>
      <w:tr w:rsidR="00FA7A81" w:rsidRPr="002046C7" w14:paraId="5F636388" w14:textId="77777777" w:rsidTr="00943B19">
        <w:trPr>
          <w:trHeight w:val="241"/>
          <w:jc w:val="center"/>
        </w:trPr>
        <w:tc>
          <w:tcPr>
            <w:tcW w:w="2326" w:type="dxa"/>
            <w:hideMark/>
          </w:tcPr>
          <w:p w14:paraId="407F1C58" w14:textId="77777777" w:rsidR="00FA7A81" w:rsidRPr="002046C7" w:rsidRDefault="00FA7A81" w:rsidP="00FA7A81">
            <w:pPr>
              <w:jc w:val="both"/>
              <w:rPr>
                <w:rFonts w:ascii="Cera Pro Macmillan" w:eastAsia="Times New Roman" w:hAnsi="Cera Pro Macmillan" w:cs="Times New Roman"/>
                <w:lang w:eastAsia="en-GB"/>
              </w:rPr>
            </w:pPr>
          </w:p>
        </w:tc>
        <w:tc>
          <w:tcPr>
            <w:tcW w:w="938" w:type="dxa"/>
            <w:hideMark/>
          </w:tcPr>
          <w:p w14:paraId="676F2146" w14:textId="77777777" w:rsidR="00FA7A81" w:rsidRPr="002046C7" w:rsidRDefault="00FA7A81" w:rsidP="00FA7A81">
            <w:pPr>
              <w:jc w:val="both"/>
              <w:rPr>
                <w:rFonts w:ascii="Cera Pro Macmillan" w:eastAsia="Times New Roman" w:hAnsi="Cera Pro Macmillan" w:cs="Times New Roman"/>
                <w:lang w:eastAsia="en-GB"/>
              </w:rPr>
            </w:pPr>
          </w:p>
        </w:tc>
        <w:tc>
          <w:tcPr>
            <w:tcW w:w="938" w:type="dxa"/>
            <w:hideMark/>
          </w:tcPr>
          <w:p w14:paraId="2D5C7B4F" w14:textId="77777777" w:rsidR="00FA7A81" w:rsidRPr="002046C7" w:rsidRDefault="00FA7A81" w:rsidP="00FA7A81">
            <w:pPr>
              <w:jc w:val="both"/>
              <w:rPr>
                <w:rFonts w:ascii="Cera Pro Macmillan" w:eastAsia="Times New Roman" w:hAnsi="Cera Pro Macmillan" w:cs="Times New Roman"/>
                <w:lang w:eastAsia="en-GB"/>
              </w:rPr>
            </w:pPr>
          </w:p>
        </w:tc>
        <w:tc>
          <w:tcPr>
            <w:tcW w:w="1121" w:type="dxa"/>
            <w:hideMark/>
          </w:tcPr>
          <w:p w14:paraId="4FF3495C" w14:textId="77777777" w:rsidR="00FA7A81" w:rsidRPr="002046C7" w:rsidRDefault="00FA7A81" w:rsidP="00FA7A81">
            <w:pPr>
              <w:jc w:val="both"/>
              <w:rPr>
                <w:rFonts w:ascii="Cera Pro Macmillan" w:eastAsia="Times New Roman" w:hAnsi="Cera Pro Macmillan" w:cs="Times New Roman"/>
                <w:lang w:eastAsia="en-GB"/>
              </w:rPr>
            </w:pPr>
          </w:p>
        </w:tc>
        <w:tc>
          <w:tcPr>
            <w:tcW w:w="1068" w:type="dxa"/>
            <w:hideMark/>
          </w:tcPr>
          <w:p w14:paraId="43522916" w14:textId="77777777" w:rsidR="00FA7A81" w:rsidRPr="002046C7" w:rsidRDefault="00FA7A81" w:rsidP="00FA7A81">
            <w:pPr>
              <w:jc w:val="both"/>
              <w:rPr>
                <w:rFonts w:ascii="Cera Pro Macmillan" w:eastAsia="Times New Roman" w:hAnsi="Cera Pro Macmillan" w:cs="Times New Roman"/>
                <w:lang w:eastAsia="en-GB"/>
              </w:rPr>
            </w:pPr>
          </w:p>
        </w:tc>
        <w:tc>
          <w:tcPr>
            <w:tcW w:w="1360" w:type="dxa"/>
            <w:hideMark/>
          </w:tcPr>
          <w:p w14:paraId="41FF0297" w14:textId="77777777" w:rsidR="00FA7A81" w:rsidRPr="002046C7" w:rsidRDefault="00FA7A81" w:rsidP="00FA7A81">
            <w:pPr>
              <w:jc w:val="both"/>
              <w:rPr>
                <w:rFonts w:ascii="Cera Pro Macmillan" w:eastAsia="Times New Roman" w:hAnsi="Cera Pro Macmillan" w:cs="Times New Roman"/>
                <w:lang w:eastAsia="en-GB"/>
              </w:rPr>
            </w:pPr>
          </w:p>
        </w:tc>
        <w:tc>
          <w:tcPr>
            <w:tcW w:w="923" w:type="dxa"/>
            <w:hideMark/>
          </w:tcPr>
          <w:p w14:paraId="6F132D46" w14:textId="77777777" w:rsidR="00FA7A81" w:rsidRPr="002046C7" w:rsidRDefault="00FA7A81" w:rsidP="00FA7A81">
            <w:pPr>
              <w:jc w:val="right"/>
              <w:rPr>
                <w:rFonts w:ascii="Cera Pro Macmillan" w:eastAsia="Times New Roman" w:hAnsi="Cera Pro Macmillan" w:cs="Arial"/>
                <w:b/>
                <w:bCs/>
                <w:lang w:eastAsia="en-GB"/>
              </w:rPr>
            </w:pPr>
            <w:r w:rsidRPr="002046C7">
              <w:rPr>
                <w:rFonts w:ascii="Cera Pro Macmillan" w:eastAsia="Times New Roman" w:hAnsi="Cera Pro Macmillan" w:cs="Arial"/>
                <w:b/>
                <w:bCs/>
                <w:lang w:eastAsia="en-GB"/>
              </w:rPr>
              <w:t>2023</w:t>
            </w:r>
          </w:p>
        </w:tc>
        <w:tc>
          <w:tcPr>
            <w:tcW w:w="1021" w:type="dxa"/>
            <w:hideMark/>
          </w:tcPr>
          <w:p w14:paraId="4DBCCF23"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2022</w:t>
            </w:r>
          </w:p>
        </w:tc>
      </w:tr>
      <w:tr w:rsidR="00FA7A81" w:rsidRPr="002046C7" w14:paraId="17E9444C" w14:textId="77777777" w:rsidTr="00943B19">
        <w:trPr>
          <w:trHeight w:val="241"/>
          <w:jc w:val="center"/>
        </w:trPr>
        <w:tc>
          <w:tcPr>
            <w:tcW w:w="2326" w:type="dxa"/>
            <w:hideMark/>
          </w:tcPr>
          <w:p w14:paraId="02EE2EE1" w14:textId="77777777" w:rsidR="00FA7A81" w:rsidRPr="002046C7" w:rsidRDefault="00FA7A81" w:rsidP="00FA7A81">
            <w:pPr>
              <w:jc w:val="right"/>
              <w:rPr>
                <w:rFonts w:ascii="Cera Pro Macmillan" w:eastAsia="Times New Roman" w:hAnsi="Cera Pro Macmillan" w:cs="Arial"/>
                <w:lang w:eastAsia="en-GB"/>
              </w:rPr>
            </w:pPr>
          </w:p>
        </w:tc>
        <w:tc>
          <w:tcPr>
            <w:tcW w:w="938" w:type="dxa"/>
            <w:hideMark/>
          </w:tcPr>
          <w:p w14:paraId="06891262" w14:textId="77777777" w:rsidR="00FA7A81" w:rsidRPr="002046C7" w:rsidRDefault="00FA7A81" w:rsidP="00FA7A81">
            <w:pPr>
              <w:jc w:val="both"/>
              <w:rPr>
                <w:rFonts w:ascii="Cera Pro Macmillan" w:eastAsia="Times New Roman" w:hAnsi="Cera Pro Macmillan" w:cs="Times New Roman"/>
                <w:lang w:eastAsia="en-GB"/>
              </w:rPr>
            </w:pPr>
          </w:p>
        </w:tc>
        <w:tc>
          <w:tcPr>
            <w:tcW w:w="938" w:type="dxa"/>
            <w:hideMark/>
          </w:tcPr>
          <w:p w14:paraId="5392E643" w14:textId="77777777" w:rsidR="00FA7A81" w:rsidRPr="002046C7" w:rsidRDefault="00FA7A81" w:rsidP="00FA7A81">
            <w:pPr>
              <w:jc w:val="both"/>
              <w:rPr>
                <w:rFonts w:ascii="Cera Pro Macmillan" w:eastAsia="Times New Roman" w:hAnsi="Cera Pro Macmillan" w:cs="Times New Roman"/>
                <w:lang w:eastAsia="en-GB"/>
              </w:rPr>
            </w:pPr>
          </w:p>
        </w:tc>
        <w:tc>
          <w:tcPr>
            <w:tcW w:w="1121" w:type="dxa"/>
            <w:hideMark/>
          </w:tcPr>
          <w:p w14:paraId="45986CB3" w14:textId="77777777" w:rsidR="00FA7A81" w:rsidRPr="002046C7" w:rsidRDefault="00FA7A81" w:rsidP="00FA7A81">
            <w:pPr>
              <w:jc w:val="both"/>
              <w:rPr>
                <w:rFonts w:ascii="Cera Pro Macmillan" w:eastAsia="Times New Roman" w:hAnsi="Cera Pro Macmillan" w:cs="Times New Roman"/>
                <w:lang w:eastAsia="en-GB"/>
              </w:rPr>
            </w:pPr>
          </w:p>
        </w:tc>
        <w:tc>
          <w:tcPr>
            <w:tcW w:w="1068" w:type="dxa"/>
            <w:hideMark/>
          </w:tcPr>
          <w:p w14:paraId="038EEDD1" w14:textId="77777777" w:rsidR="00FA7A81" w:rsidRPr="002046C7" w:rsidRDefault="00FA7A81" w:rsidP="00FA7A81">
            <w:pPr>
              <w:jc w:val="both"/>
              <w:rPr>
                <w:rFonts w:ascii="Cera Pro Macmillan" w:eastAsia="Times New Roman" w:hAnsi="Cera Pro Macmillan" w:cs="Times New Roman"/>
                <w:lang w:eastAsia="en-GB"/>
              </w:rPr>
            </w:pPr>
          </w:p>
        </w:tc>
        <w:tc>
          <w:tcPr>
            <w:tcW w:w="1360" w:type="dxa"/>
            <w:hideMark/>
          </w:tcPr>
          <w:p w14:paraId="1D4615CA" w14:textId="77777777" w:rsidR="00FA7A81" w:rsidRPr="002046C7" w:rsidRDefault="00FA7A81" w:rsidP="00FA7A81">
            <w:pPr>
              <w:jc w:val="both"/>
              <w:rPr>
                <w:rFonts w:ascii="Cera Pro Macmillan" w:eastAsia="Times New Roman" w:hAnsi="Cera Pro Macmillan" w:cs="Times New Roman"/>
                <w:lang w:eastAsia="en-GB"/>
              </w:rPr>
            </w:pPr>
          </w:p>
        </w:tc>
        <w:tc>
          <w:tcPr>
            <w:tcW w:w="923" w:type="dxa"/>
            <w:hideMark/>
          </w:tcPr>
          <w:p w14:paraId="24BE95F7" w14:textId="77777777" w:rsidR="00FA7A81" w:rsidRPr="002046C7" w:rsidRDefault="00FA7A81" w:rsidP="00FA7A81">
            <w:pPr>
              <w:jc w:val="right"/>
              <w:rPr>
                <w:rFonts w:ascii="Cera Pro Macmillan" w:eastAsia="Times New Roman" w:hAnsi="Cera Pro Macmillan" w:cs="Arial"/>
                <w:b/>
                <w:bCs/>
                <w:lang w:eastAsia="en-GB"/>
              </w:rPr>
            </w:pPr>
            <w:r w:rsidRPr="002046C7">
              <w:rPr>
                <w:rFonts w:ascii="Cera Pro Macmillan" w:eastAsia="Times New Roman" w:hAnsi="Cera Pro Macmillan" w:cs="Arial"/>
                <w:b/>
                <w:bCs/>
                <w:lang w:eastAsia="en-GB"/>
              </w:rPr>
              <w:t>£'000</w:t>
            </w:r>
          </w:p>
        </w:tc>
        <w:tc>
          <w:tcPr>
            <w:tcW w:w="1021" w:type="dxa"/>
            <w:hideMark/>
          </w:tcPr>
          <w:p w14:paraId="3E8BE552"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£'000</w:t>
            </w:r>
          </w:p>
        </w:tc>
      </w:tr>
      <w:tr w:rsidR="00FA7A81" w:rsidRPr="002046C7" w14:paraId="4BDFDFCE" w14:textId="77777777" w:rsidTr="00943B19">
        <w:trPr>
          <w:trHeight w:val="241"/>
          <w:jc w:val="center"/>
        </w:trPr>
        <w:tc>
          <w:tcPr>
            <w:tcW w:w="2326" w:type="dxa"/>
            <w:hideMark/>
          </w:tcPr>
          <w:p w14:paraId="6AEDD25A" w14:textId="77777777" w:rsidR="00FA7A81" w:rsidRPr="002046C7" w:rsidRDefault="00FA7A81" w:rsidP="00FA7A81">
            <w:pPr>
              <w:jc w:val="right"/>
              <w:rPr>
                <w:rFonts w:ascii="Cera Pro Macmillan" w:eastAsia="Times New Roman" w:hAnsi="Cera Pro Macmillan" w:cs="Arial"/>
                <w:lang w:eastAsia="en-GB"/>
              </w:rPr>
            </w:pPr>
          </w:p>
        </w:tc>
        <w:tc>
          <w:tcPr>
            <w:tcW w:w="938" w:type="dxa"/>
            <w:hideMark/>
          </w:tcPr>
          <w:p w14:paraId="40ABB01F" w14:textId="77777777" w:rsidR="00FA7A81" w:rsidRPr="002046C7" w:rsidRDefault="00FA7A81" w:rsidP="00FA7A81">
            <w:pPr>
              <w:jc w:val="both"/>
              <w:rPr>
                <w:rFonts w:ascii="Cera Pro Macmillan" w:eastAsia="Times New Roman" w:hAnsi="Cera Pro Macmillan" w:cs="Times New Roman"/>
                <w:lang w:eastAsia="en-GB"/>
              </w:rPr>
            </w:pPr>
          </w:p>
        </w:tc>
        <w:tc>
          <w:tcPr>
            <w:tcW w:w="938" w:type="dxa"/>
            <w:hideMark/>
          </w:tcPr>
          <w:p w14:paraId="15905E9F" w14:textId="77777777" w:rsidR="00FA7A81" w:rsidRPr="002046C7" w:rsidRDefault="00FA7A81" w:rsidP="00FA7A81">
            <w:pPr>
              <w:jc w:val="both"/>
              <w:rPr>
                <w:rFonts w:ascii="Cera Pro Macmillan" w:eastAsia="Times New Roman" w:hAnsi="Cera Pro Macmillan" w:cs="Times New Roman"/>
                <w:lang w:eastAsia="en-GB"/>
              </w:rPr>
            </w:pPr>
          </w:p>
        </w:tc>
        <w:tc>
          <w:tcPr>
            <w:tcW w:w="1121" w:type="dxa"/>
            <w:hideMark/>
          </w:tcPr>
          <w:p w14:paraId="5E8AA691" w14:textId="77777777" w:rsidR="00FA7A81" w:rsidRPr="002046C7" w:rsidRDefault="00FA7A81" w:rsidP="00FA7A81">
            <w:pPr>
              <w:jc w:val="both"/>
              <w:rPr>
                <w:rFonts w:ascii="Cera Pro Macmillan" w:eastAsia="Times New Roman" w:hAnsi="Cera Pro Macmillan" w:cs="Times New Roman"/>
                <w:lang w:eastAsia="en-GB"/>
              </w:rPr>
            </w:pPr>
          </w:p>
        </w:tc>
        <w:tc>
          <w:tcPr>
            <w:tcW w:w="1068" w:type="dxa"/>
            <w:hideMark/>
          </w:tcPr>
          <w:p w14:paraId="0824FA59" w14:textId="77777777" w:rsidR="00FA7A81" w:rsidRPr="002046C7" w:rsidRDefault="00FA7A81" w:rsidP="00FA7A81">
            <w:pPr>
              <w:jc w:val="both"/>
              <w:rPr>
                <w:rFonts w:ascii="Cera Pro Macmillan" w:eastAsia="Times New Roman" w:hAnsi="Cera Pro Macmillan" w:cs="Times New Roman"/>
                <w:lang w:eastAsia="en-GB"/>
              </w:rPr>
            </w:pPr>
          </w:p>
        </w:tc>
        <w:tc>
          <w:tcPr>
            <w:tcW w:w="1360" w:type="dxa"/>
            <w:hideMark/>
          </w:tcPr>
          <w:p w14:paraId="0DA4CA81" w14:textId="77777777" w:rsidR="00FA7A81" w:rsidRPr="002046C7" w:rsidRDefault="00FA7A81" w:rsidP="00FA7A81">
            <w:pPr>
              <w:jc w:val="both"/>
              <w:rPr>
                <w:rFonts w:ascii="Cera Pro Macmillan" w:eastAsia="Times New Roman" w:hAnsi="Cera Pro Macmillan" w:cs="Times New Roman"/>
                <w:lang w:eastAsia="en-GB"/>
              </w:rPr>
            </w:pPr>
          </w:p>
        </w:tc>
        <w:tc>
          <w:tcPr>
            <w:tcW w:w="923" w:type="dxa"/>
            <w:hideMark/>
          </w:tcPr>
          <w:p w14:paraId="05F963C0" w14:textId="77777777" w:rsidR="00FA7A81" w:rsidRPr="002046C7" w:rsidRDefault="00FA7A81" w:rsidP="00FA7A81">
            <w:pPr>
              <w:jc w:val="right"/>
              <w:rPr>
                <w:rFonts w:ascii="Cera Pro Macmillan" w:eastAsia="Times New Roman" w:hAnsi="Cera Pro Macmillan" w:cs="Times New Roman"/>
                <w:lang w:eastAsia="en-GB"/>
              </w:rPr>
            </w:pPr>
          </w:p>
        </w:tc>
        <w:tc>
          <w:tcPr>
            <w:tcW w:w="1021" w:type="dxa"/>
            <w:hideMark/>
          </w:tcPr>
          <w:p w14:paraId="4B7468A8" w14:textId="77777777" w:rsidR="00FA7A81" w:rsidRPr="002046C7" w:rsidRDefault="00FA7A81" w:rsidP="00FA7A81">
            <w:pPr>
              <w:jc w:val="right"/>
              <w:rPr>
                <w:rFonts w:ascii="Cera Pro Macmillan" w:eastAsia="Times New Roman" w:hAnsi="Cera Pro Macmillan" w:cs="Times New Roman"/>
                <w:lang w:eastAsia="en-GB"/>
              </w:rPr>
            </w:pPr>
          </w:p>
        </w:tc>
      </w:tr>
      <w:tr w:rsidR="00FA7A81" w:rsidRPr="002046C7" w14:paraId="42F00EEE" w14:textId="77777777" w:rsidTr="00943B19">
        <w:trPr>
          <w:trHeight w:val="241"/>
          <w:jc w:val="center"/>
        </w:trPr>
        <w:tc>
          <w:tcPr>
            <w:tcW w:w="5323" w:type="dxa"/>
            <w:gridSpan w:val="4"/>
            <w:hideMark/>
          </w:tcPr>
          <w:p w14:paraId="6699B574"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Employees and contract staff</w:t>
            </w:r>
          </w:p>
        </w:tc>
        <w:tc>
          <w:tcPr>
            <w:tcW w:w="1068" w:type="dxa"/>
            <w:hideMark/>
          </w:tcPr>
          <w:p w14:paraId="31D31841"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0A564BC9"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2BA60D27"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1,859 </w:t>
            </w:r>
          </w:p>
        </w:tc>
        <w:tc>
          <w:tcPr>
            <w:tcW w:w="1021" w:type="dxa"/>
            <w:hideMark/>
          </w:tcPr>
          <w:p w14:paraId="1C534E50"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1,088 </w:t>
            </w:r>
          </w:p>
        </w:tc>
      </w:tr>
      <w:tr w:rsidR="00FA7A81" w:rsidRPr="002046C7" w14:paraId="715CBCE4" w14:textId="77777777" w:rsidTr="00943B19">
        <w:trPr>
          <w:trHeight w:val="241"/>
          <w:jc w:val="center"/>
        </w:trPr>
        <w:tc>
          <w:tcPr>
            <w:tcW w:w="5323" w:type="dxa"/>
            <w:gridSpan w:val="4"/>
            <w:hideMark/>
          </w:tcPr>
          <w:p w14:paraId="0E799F53"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External auditor fees </w:t>
            </w:r>
          </w:p>
        </w:tc>
        <w:tc>
          <w:tcPr>
            <w:tcW w:w="1068" w:type="dxa"/>
            <w:hideMark/>
          </w:tcPr>
          <w:p w14:paraId="6AE1E4FA"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771A4301"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458964B0" w14:textId="77777777" w:rsidR="00FA7A81" w:rsidRPr="002046C7" w:rsidRDefault="00FA7A81" w:rsidP="00FA7A81">
            <w:pPr>
              <w:jc w:val="right"/>
              <w:rPr>
                <w:rFonts w:ascii="Cera Pro Macmillan" w:eastAsia="Times New Roman" w:hAnsi="Cera Pro Macmillan" w:cs="Times New Roman"/>
                <w:lang w:eastAsia="en-GB"/>
              </w:rPr>
            </w:pPr>
          </w:p>
        </w:tc>
        <w:tc>
          <w:tcPr>
            <w:tcW w:w="1021" w:type="dxa"/>
            <w:noWrap/>
            <w:hideMark/>
          </w:tcPr>
          <w:p w14:paraId="42E8A05C" w14:textId="77777777" w:rsidR="00FA7A81" w:rsidRPr="002046C7" w:rsidRDefault="00FA7A81" w:rsidP="00FA7A81">
            <w:pPr>
              <w:jc w:val="right"/>
              <w:rPr>
                <w:rFonts w:ascii="Cera Pro Macmillan" w:eastAsia="Times New Roman" w:hAnsi="Cera Pro Macmillan" w:cs="Times New Roman"/>
                <w:lang w:eastAsia="en-GB"/>
              </w:rPr>
            </w:pPr>
          </w:p>
        </w:tc>
      </w:tr>
      <w:tr w:rsidR="00FA7A81" w:rsidRPr="002046C7" w14:paraId="1B149F88" w14:textId="77777777" w:rsidTr="00943B19">
        <w:trPr>
          <w:trHeight w:val="241"/>
          <w:jc w:val="center"/>
        </w:trPr>
        <w:tc>
          <w:tcPr>
            <w:tcW w:w="5323" w:type="dxa"/>
            <w:gridSpan w:val="4"/>
            <w:hideMark/>
          </w:tcPr>
          <w:p w14:paraId="0DC75E02"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 Audit work</w:t>
            </w:r>
          </w:p>
        </w:tc>
        <w:tc>
          <w:tcPr>
            <w:tcW w:w="1068" w:type="dxa"/>
            <w:hideMark/>
          </w:tcPr>
          <w:p w14:paraId="346E2AD9"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016EA28C"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0C5E94ED"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146</w:t>
            </w:r>
          </w:p>
        </w:tc>
        <w:tc>
          <w:tcPr>
            <w:tcW w:w="1021" w:type="dxa"/>
            <w:noWrap/>
            <w:hideMark/>
          </w:tcPr>
          <w:p w14:paraId="23840731"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168 </w:t>
            </w:r>
          </w:p>
        </w:tc>
      </w:tr>
      <w:tr w:rsidR="00FA7A81" w:rsidRPr="002046C7" w14:paraId="2E1DFE0C" w14:textId="77777777" w:rsidTr="00943B19">
        <w:trPr>
          <w:trHeight w:val="241"/>
          <w:jc w:val="center"/>
        </w:trPr>
        <w:tc>
          <w:tcPr>
            <w:tcW w:w="5323" w:type="dxa"/>
            <w:gridSpan w:val="4"/>
            <w:hideMark/>
          </w:tcPr>
          <w:p w14:paraId="0138F37F"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 Audit related assurance services</w:t>
            </w:r>
          </w:p>
        </w:tc>
        <w:tc>
          <w:tcPr>
            <w:tcW w:w="1068" w:type="dxa"/>
            <w:hideMark/>
          </w:tcPr>
          <w:p w14:paraId="00E20B1F"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7AD15407" w14:textId="77777777" w:rsidR="00FA7A81" w:rsidRPr="002046C7" w:rsidRDefault="00FA7A81" w:rsidP="00FA7A81">
            <w:pPr>
              <w:rPr>
                <w:rFonts w:ascii="Cera Pro Macmillan" w:eastAsia="Times New Roman" w:hAnsi="Cera Pro Macmillan" w:cs="Times New Roman"/>
                <w:lang w:eastAsia="en-GB"/>
              </w:rPr>
            </w:pPr>
          </w:p>
        </w:tc>
        <w:tc>
          <w:tcPr>
            <w:tcW w:w="923" w:type="dxa"/>
            <w:hideMark/>
          </w:tcPr>
          <w:p w14:paraId="4B91813B"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6</w:t>
            </w:r>
          </w:p>
        </w:tc>
        <w:tc>
          <w:tcPr>
            <w:tcW w:w="1021" w:type="dxa"/>
            <w:noWrap/>
            <w:hideMark/>
          </w:tcPr>
          <w:p w14:paraId="2817A4E7"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8 </w:t>
            </w:r>
          </w:p>
        </w:tc>
      </w:tr>
      <w:tr w:rsidR="00FA7A81" w:rsidRPr="002046C7" w14:paraId="3C8ADBD1" w14:textId="77777777" w:rsidTr="00943B19">
        <w:trPr>
          <w:trHeight w:val="241"/>
          <w:jc w:val="center"/>
        </w:trPr>
        <w:tc>
          <w:tcPr>
            <w:tcW w:w="5323" w:type="dxa"/>
            <w:gridSpan w:val="4"/>
            <w:hideMark/>
          </w:tcPr>
          <w:p w14:paraId="4FA7DAD0"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Board meeting expenses</w:t>
            </w:r>
          </w:p>
        </w:tc>
        <w:tc>
          <w:tcPr>
            <w:tcW w:w="1068" w:type="dxa"/>
            <w:hideMark/>
          </w:tcPr>
          <w:p w14:paraId="75825033"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234BB149"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29DD01A2"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19</w:t>
            </w:r>
          </w:p>
        </w:tc>
        <w:tc>
          <w:tcPr>
            <w:tcW w:w="1021" w:type="dxa"/>
            <w:noWrap/>
            <w:hideMark/>
          </w:tcPr>
          <w:p w14:paraId="1E945B9A"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10 </w:t>
            </w:r>
          </w:p>
        </w:tc>
      </w:tr>
      <w:tr w:rsidR="00FA7A81" w:rsidRPr="002046C7" w14:paraId="778BC3E9" w14:textId="77777777" w:rsidTr="00943B19">
        <w:trPr>
          <w:trHeight w:val="241"/>
          <w:jc w:val="center"/>
        </w:trPr>
        <w:tc>
          <w:tcPr>
            <w:tcW w:w="5323" w:type="dxa"/>
            <w:gridSpan w:val="4"/>
            <w:hideMark/>
          </w:tcPr>
          <w:p w14:paraId="361FB598"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AGM and annual report costs</w:t>
            </w:r>
          </w:p>
        </w:tc>
        <w:tc>
          <w:tcPr>
            <w:tcW w:w="1068" w:type="dxa"/>
            <w:hideMark/>
          </w:tcPr>
          <w:p w14:paraId="79866BCC"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34E25A4F"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6AAF636F"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29</w:t>
            </w:r>
          </w:p>
        </w:tc>
        <w:tc>
          <w:tcPr>
            <w:tcW w:w="1021" w:type="dxa"/>
            <w:noWrap/>
            <w:hideMark/>
          </w:tcPr>
          <w:p w14:paraId="65869840"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23 </w:t>
            </w:r>
          </w:p>
        </w:tc>
      </w:tr>
      <w:tr w:rsidR="00FA7A81" w:rsidRPr="002046C7" w14:paraId="1DD0F2CA" w14:textId="77777777" w:rsidTr="00943B19">
        <w:trPr>
          <w:trHeight w:val="241"/>
          <w:jc w:val="center"/>
        </w:trPr>
        <w:tc>
          <w:tcPr>
            <w:tcW w:w="5323" w:type="dxa"/>
            <w:gridSpan w:val="4"/>
            <w:hideMark/>
          </w:tcPr>
          <w:p w14:paraId="47E7BABA" w14:textId="77777777" w:rsidR="00FA7A81" w:rsidRPr="002046C7" w:rsidRDefault="00FA7A81" w:rsidP="00FA7A81">
            <w:pPr>
              <w:rPr>
                <w:rFonts w:ascii="Cera Pro Macmillan" w:eastAsia="Times New Roman" w:hAnsi="Cera Pro Macmillan" w:cs="Arial"/>
                <w:lang w:eastAsia="en-GB"/>
              </w:rPr>
            </w:pPr>
            <w:r w:rsidRPr="002046C7">
              <w:rPr>
                <w:rFonts w:ascii="Cera Pro Macmillan" w:eastAsia="Times New Roman" w:hAnsi="Cera Pro Macmillan" w:cs="Arial"/>
                <w:lang w:eastAsia="en-GB"/>
              </w:rPr>
              <w:t>Legal, strategy and other costs</w:t>
            </w:r>
          </w:p>
        </w:tc>
        <w:tc>
          <w:tcPr>
            <w:tcW w:w="1068" w:type="dxa"/>
            <w:hideMark/>
          </w:tcPr>
          <w:p w14:paraId="1FF35FCB" w14:textId="77777777" w:rsidR="00FA7A81" w:rsidRPr="002046C7" w:rsidRDefault="00FA7A81" w:rsidP="00FA7A81">
            <w:pPr>
              <w:rPr>
                <w:rFonts w:ascii="Cera Pro Macmillan" w:eastAsia="Times New Roman" w:hAnsi="Cera Pro Macmillan" w:cs="Arial"/>
                <w:lang w:eastAsia="en-GB"/>
              </w:rPr>
            </w:pPr>
          </w:p>
        </w:tc>
        <w:tc>
          <w:tcPr>
            <w:tcW w:w="1360" w:type="dxa"/>
            <w:hideMark/>
          </w:tcPr>
          <w:p w14:paraId="56AEA9A4"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05AEC994"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241</w:t>
            </w:r>
          </w:p>
        </w:tc>
        <w:tc>
          <w:tcPr>
            <w:tcW w:w="1021" w:type="dxa"/>
            <w:noWrap/>
            <w:hideMark/>
          </w:tcPr>
          <w:p w14:paraId="1D77F3CE"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xml:space="preserve">               204 </w:t>
            </w:r>
          </w:p>
        </w:tc>
      </w:tr>
      <w:tr w:rsidR="00FA7A81" w:rsidRPr="002046C7" w14:paraId="581D1676" w14:textId="77777777" w:rsidTr="00943B19">
        <w:trPr>
          <w:trHeight w:val="241"/>
          <w:jc w:val="center"/>
        </w:trPr>
        <w:tc>
          <w:tcPr>
            <w:tcW w:w="2326" w:type="dxa"/>
            <w:hideMark/>
          </w:tcPr>
          <w:p w14:paraId="73FEF7C3" w14:textId="77777777" w:rsidR="00FA7A81" w:rsidRPr="002046C7" w:rsidRDefault="00FA7A81" w:rsidP="00FA7A81">
            <w:pPr>
              <w:rPr>
                <w:rFonts w:ascii="Cera Pro Macmillan" w:eastAsia="Times New Roman" w:hAnsi="Cera Pro Macmillan" w:cs="Arial"/>
                <w:lang w:eastAsia="en-GB"/>
              </w:rPr>
            </w:pPr>
          </w:p>
        </w:tc>
        <w:tc>
          <w:tcPr>
            <w:tcW w:w="938" w:type="dxa"/>
            <w:hideMark/>
          </w:tcPr>
          <w:p w14:paraId="1773DF84" w14:textId="77777777" w:rsidR="00FA7A81" w:rsidRPr="002046C7" w:rsidRDefault="00FA7A81" w:rsidP="00FA7A81">
            <w:pPr>
              <w:rPr>
                <w:rFonts w:ascii="Cera Pro Macmillan" w:eastAsia="Times New Roman" w:hAnsi="Cera Pro Macmillan" w:cs="Times New Roman"/>
                <w:lang w:eastAsia="en-GB"/>
              </w:rPr>
            </w:pPr>
          </w:p>
        </w:tc>
        <w:tc>
          <w:tcPr>
            <w:tcW w:w="938" w:type="dxa"/>
            <w:hideMark/>
          </w:tcPr>
          <w:p w14:paraId="53527F2D" w14:textId="77777777" w:rsidR="00FA7A81" w:rsidRPr="002046C7" w:rsidRDefault="00FA7A81" w:rsidP="00FA7A81">
            <w:pPr>
              <w:rPr>
                <w:rFonts w:ascii="Cera Pro Macmillan" w:eastAsia="Times New Roman" w:hAnsi="Cera Pro Macmillan" w:cs="Times New Roman"/>
                <w:lang w:eastAsia="en-GB"/>
              </w:rPr>
            </w:pPr>
          </w:p>
        </w:tc>
        <w:tc>
          <w:tcPr>
            <w:tcW w:w="1121" w:type="dxa"/>
            <w:hideMark/>
          </w:tcPr>
          <w:p w14:paraId="1EE5D258" w14:textId="77777777" w:rsidR="00FA7A81" w:rsidRPr="002046C7" w:rsidRDefault="00FA7A81" w:rsidP="00FA7A81">
            <w:pPr>
              <w:rPr>
                <w:rFonts w:ascii="Cera Pro Macmillan" w:eastAsia="Times New Roman" w:hAnsi="Cera Pro Macmillan" w:cs="Times New Roman"/>
                <w:lang w:eastAsia="en-GB"/>
              </w:rPr>
            </w:pPr>
          </w:p>
        </w:tc>
        <w:tc>
          <w:tcPr>
            <w:tcW w:w="1068" w:type="dxa"/>
            <w:hideMark/>
          </w:tcPr>
          <w:p w14:paraId="71C32A25" w14:textId="77777777" w:rsidR="00FA7A81" w:rsidRPr="002046C7" w:rsidRDefault="00FA7A81" w:rsidP="00FA7A81">
            <w:pPr>
              <w:rPr>
                <w:rFonts w:ascii="Cera Pro Macmillan" w:eastAsia="Times New Roman" w:hAnsi="Cera Pro Macmillan" w:cs="Times New Roman"/>
                <w:lang w:eastAsia="en-GB"/>
              </w:rPr>
            </w:pPr>
          </w:p>
        </w:tc>
        <w:tc>
          <w:tcPr>
            <w:tcW w:w="1360" w:type="dxa"/>
            <w:hideMark/>
          </w:tcPr>
          <w:p w14:paraId="6734C5C6" w14:textId="77777777" w:rsidR="00FA7A81" w:rsidRPr="002046C7" w:rsidRDefault="00FA7A81" w:rsidP="00FA7A81">
            <w:pPr>
              <w:rPr>
                <w:rFonts w:ascii="Cera Pro Macmillan" w:eastAsia="Times New Roman" w:hAnsi="Cera Pro Macmillan" w:cs="Times New Roman"/>
                <w:lang w:eastAsia="en-GB"/>
              </w:rPr>
            </w:pPr>
          </w:p>
        </w:tc>
        <w:tc>
          <w:tcPr>
            <w:tcW w:w="923" w:type="dxa"/>
            <w:noWrap/>
            <w:hideMark/>
          </w:tcPr>
          <w:p w14:paraId="6E943257"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w:t>
            </w:r>
          </w:p>
        </w:tc>
        <w:tc>
          <w:tcPr>
            <w:tcW w:w="1021" w:type="dxa"/>
            <w:noWrap/>
            <w:hideMark/>
          </w:tcPr>
          <w:p w14:paraId="465C25A5" w14:textId="77777777" w:rsidR="00FA7A81" w:rsidRPr="002046C7" w:rsidRDefault="00FA7A81" w:rsidP="00FA7A81">
            <w:pPr>
              <w:jc w:val="right"/>
              <w:rPr>
                <w:rFonts w:ascii="Cera Pro Macmillan" w:eastAsia="Times New Roman" w:hAnsi="Cera Pro Macmillan" w:cs="Arial"/>
                <w:lang w:eastAsia="en-GB"/>
              </w:rPr>
            </w:pPr>
            <w:r w:rsidRPr="002046C7">
              <w:rPr>
                <w:rFonts w:ascii="Cera Pro Macmillan" w:eastAsia="Times New Roman" w:hAnsi="Cera Pro Macmillan" w:cs="Arial"/>
                <w:lang w:eastAsia="en-GB"/>
              </w:rPr>
              <w:t> </w:t>
            </w:r>
          </w:p>
        </w:tc>
      </w:tr>
      <w:tr w:rsidR="00FA7A81" w:rsidRPr="002046C7" w14:paraId="27FA7E77" w14:textId="77777777" w:rsidTr="00943B19">
        <w:trPr>
          <w:trHeight w:val="352"/>
          <w:jc w:val="center"/>
        </w:trPr>
        <w:tc>
          <w:tcPr>
            <w:tcW w:w="2326" w:type="dxa"/>
            <w:hideMark/>
          </w:tcPr>
          <w:p w14:paraId="6EF39FCE" w14:textId="4F5F899E" w:rsidR="00FA7A81" w:rsidRPr="002046C7" w:rsidRDefault="00B840AC" w:rsidP="00FA7A81">
            <w:pPr>
              <w:rPr>
                <w:rFonts w:ascii="Cera Pro Macmillan" w:eastAsia="Times New Roman" w:hAnsi="Cera Pro Macmillan" w:cs="Arial"/>
                <w:lang w:eastAsia="en-GB"/>
              </w:rPr>
            </w:pPr>
            <w:r w:rsidRPr="002046C7">
              <w:rPr>
                <w:rFonts w:ascii="Cera Pro Macmillan" w:eastAsia="Times New Roman" w:hAnsi="Cera Pro Macmillan" w:cs="Times New Roman"/>
                <w:b/>
                <w:bCs/>
                <w:lang w:eastAsia="en-GB"/>
              </w:rPr>
              <w:t>TOTAL</w:t>
            </w:r>
          </w:p>
        </w:tc>
        <w:tc>
          <w:tcPr>
            <w:tcW w:w="938" w:type="dxa"/>
            <w:hideMark/>
          </w:tcPr>
          <w:p w14:paraId="1346941B" w14:textId="77777777" w:rsidR="00FA7A81" w:rsidRPr="002046C7" w:rsidRDefault="00FA7A81" w:rsidP="00FA7A81">
            <w:pPr>
              <w:jc w:val="both"/>
              <w:rPr>
                <w:rFonts w:ascii="Cera Pro Macmillan" w:eastAsia="Times New Roman" w:hAnsi="Cera Pro Macmillan" w:cs="Times New Roman"/>
                <w:lang w:eastAsia="en-GB"/>
              </w:rPr>
            </w:pPr>
          </w:p>
        </w:tc>
        <w:tc>
          <w:tcPr>
            <w:tcW w:w="938" w:type="dxa"/>
            <w:hideMark/>
          </w:tcPr>
          <w:p w14:paraId="15AC8370" w14:textId="77777777" w:rsidR="00FA7A81" w:rsidRPr="002046C7" w:rsidRDefault="00FA7A81" w:rsidP="00FA7A81">
            <w:pPr>
              <w:jc w:val="both"/>
              <w:rPr>
                <w:rFonts w:ascii="Cera Pro Macmillan" w:eastAsia="Times New Roman" w:hAnsi="Cera Pro Macmillan" w:cs="Times New Roman"/>
                <w:lang w:eastAsia="en-GB"/>
              </w:rPr>
            </w:pPr>
          </w:p>
        </w:tc>
        <w:tc>
          <w:tcPr>
            <w:tcW w:w="1121" w:type="dxa"/>
            <w:hideMark/>
          </w:tcPr>
          <w:p w14:paraId="163B18F0" w14:textId="77777777" w:rsidR="00FA7A81" w:rsidRPr="002046C7" w:rsidRDefault="00FA7A81" w:rsidP="00FA7A81">
            <w:pPr>
              <w:jc w:val="both"/>
              <w:rPr>
                <w:rFonts w:ascii="Cera Pro Macmillan" w:eastAsia="Times New Roman" w:hAnsi="Cera Pro Macmillan" w:cs="Times New Roman"/>
                <w:lang w:eastAsia="en-GB"/>
              </w:rPr>
            </w:pPr>
          </w:p>
        </w:tc>
        <w:tc>
          <w:tcPr>
            <w:tcW w:w="1068" w:type="dxa"/>
            <w:hideMark/>
          </w:tcPr>
          <w:p w14:paraId="743859F8" w14:textId="77777777" w:rsidR="00FA7A81" w:rsidRPr="002046C7" w:rsidRDefault="00FA7A81" w:rsidP="00FA7A81">
            <w:pPr>
              <w:jc w:val="both"/>
              <w:rPr>
                <w:rFonts w:ascii="Cera Pro Macmillan" w:eastAsia="Times New Roman" w:hAnsi="Cera Pro Macmillan" w:cs="Times New Roman"/>
                <w:lang w:eastAsia="en-GB"/>
              </w:rPr>
            </w:pPr>
          </w:p>
        </w:tc>
        <w:tc>
          <w:tcPr>
            <w:tcW w:w="1360" w:type="dxa"/>
            <w:hideMark/>
          </w:tcPr>
          <w:p w14:paraId="30E0746F" w14:textId="77777777" w:rsidR="00FA7A81" w:rsidRPr="002046C7" w:rsidRDefault="00FA7A81" w:rsidP="00FA7A81">
            <w:pPr>
              <w:jc w:val="both"/>
              <w:rPr>
                <w:rFonts w:ascii="Cera Pro Macmillan" w:eastAsia="Times New Roman" w:hAnsi="Cera Pro Macmillan" w:cs="Times New Roman"/>
                <w:lang w:eastAsia="en-GB"/>
              </w:rPr>
            </w:pPr>
          </w:p>
        </w:tc>
        <w:tc>
          <w:tcPr>
            <w:tcW w:w="923" w:type="dxa"/>
            <w:noWrap/>
            <w:hideMark/>
          </w:tcPr>
          <w:p w14:paraId="2DDF8B2F" w14:textId="77777777" w:rsidR="00FA7A81" w:rsidRPr="002046C7" w:rsidRDefault="00FA7A81" w:rsidP="00FA7A81">
            <w:pPr>
              <w:jc w:val="right"/>
              <w:rPr>
                <w:rFonts w:ascii="Cera Pro Macmillan" w:eastAsia="Times New Roman" w:hAnsi="Cera Pro Macmillan" w:cs="Arial"/>
                <w:b/>
                <w:bCs/>
                <w:lang w:eastAsia="en-GB"/>
              </w:rPr>
            </w:pPr>
            <w:r w:rsidRPr="002046C7">
              <w:rPr>
                <w:rFonts w:ascii="Cera Pro Macmillan" w:eastAsia="Times New Roman" w:hAnsi="Cera Pro Macmillan" w:cs="Arial"/>
                <w:b/>
                <w:bCs/>
                <w:lang w:eastAsia="en-GB"/>
              </w:rPr>
              <w:t xml:space="preserve">          2,300 </w:t>
            </w:r>
          </w:p>
        </w:tc>
        <w:tc>
          <w:tcPr>
            <w:tcW w:w="1021" w:type="dxa"/>
            <w:noWrap/>
            <w:hideMark/>
          </w:tcPr>
          <w:p w14:paraId="73EB6123" w14:textId="77777777" w:rsidR="00FA7A81" w:rsidRPr="002046C7" w:rsidRDefault="00FA7A81" w:rsidP="00FA7A81">
            <w:pPr>
              <w:jc w:val="right"/>
              <w:rPr>
                <w:rFonts w:ascii="Cera Pro Macmillan" w:eastAsia="Times New Roman" w:hAnsi="Cera Pro Macmillan" w:cs="Arial"/>
                <w:b/>
                <w:bCs/>
                <w:lang w:eastAsia="en-GB"/>
              </w:rPr>
            </w:pPr>
            <w:r w:rsidRPr="002046C7">
              <w:rPr>
                <w:rFonts w:ascii="Cera Pro Macmillan" w:eastAsia="Times New Roman" w:hAnsi="Cera Pro Macmillan" w:cs="Arial"/>
                <w:b/>
                <w:bCs/>
                <w:lang w:eastAsia="en-GB"/>
              </w:rPr>
              <w:t xml:space="preserve">            1,501 </w:t>
            </w:r>
          </w:p>
        </w:tc>
      </w:tr>
    </w:tbl>
    <w:p w14:paraId="04A93864" w14:textId="3239B6FE" w:rsidR="00FA7A81" w:rsidRDefault="00FA7A81" w:rsidP="00FA7A81">
      <w:pPr>
        <w:rPr>
          <w:rFonts w:ascii="Cera Pro Macmillan" w:hAnsi="Cera Pro Macmillan"/>
          <w:sz w:val="18"/>
          <w:szCs w:val="18"/>
        </w:rPr>
      </w:pPr>
    </w:p>
    <w:p w14:paraId="70FE8945" w14:textId="53E97D32" w:rsidR="00FA7A81" w:rsidRPr="006976FD" w:rsidRDefault="00436302" w:rsidP="00FA7A81">
      <w:pPr>
        <w:rPr>
          <w:rFonts w:ascii="Cera Pro Macmillan" w:hAnsi="Cera Pro Macmillan"/>
        </w:rPr>
      </w:pPr>
      <w:r w:rsidRPr="006976FD">
        <w:rPr>
          <w:rFonts w:ascii="Cera Pro Macmillan" w:hAnsi="Cera Pro Macmillan"/>
        </w:rPr>
        <w:t xml:space="preserve">External auditor fees above represent the fees receivable by the auditors and therefore exclude VAT. Total external audit fees paid by the group including </w:t>
      </w:r>
      <w:proofErr w:type="spellStart"/>
      <w:r w:rsidRPr="006976FD">
        <w:rPr>
          <w:rFonts w:ascii="Cera Pro Macmillan" w:hAnsi="Cera Pro Macmillan"/>
        </w:rPr>
        <w:t>non recoverable</w:t>
      </w:r>
      <w:proofErr w:type="spellEnd"/>
      <w:r w:rsidRPr="006976FD">
        <w:rPr>
          <w:rFonts w:ascii="Cera Pro Macmillan" w:hAnsi="Cera Pro Macmillan"/>
        </w:rPr>
        <w:t xml:space="preserve"> VAT are £173,000 (2022: £200,000) and total non-audit fees paid by the group including </w:t>
      </w:r>
      <w:proofErr w:type="spellStart"/>
      <w:r w:rsidRPr="006976FD">
        <w:rPr>
          <w:rFonts w:ascii="Cera Pro Macmillan" w:hAnsi="Cera Pro Macmillan"/>
        </w:rPr>
        <w:t>non recoverable</w:t>
      </w:r>
      <w:proofErr w:type="spellEnd"/>
      <w:r w:rsidRPr="006976FD">
        <w:rPr>
          <w:rFonts w:ascii="Cera Pro Macmillan" w:hAnsi="Cera Pro Macmillan"/>
        </w:rPr>
        <w:t xml:space="preserve"> VAT are £7,000 (2022: £9,000).</w:t>
      </w:r>
    </w:p>
    <w:p w14:paraId="00926D35" w14:textId="77777777" w:rsidR="00436302" w:rsidRDefault="00436302" w:rsidP="00FA7A81">
      <w:pPr>
        <w:rPr>
          <w:rFonts w:ascii="Cera Pro Macmillan" w:hAnsi="Cera Pro Macmillan"/>
          <w:sz w:val="18"/>
          <w:szCs w:val="18"/>
        </w:rPr>
      </w:pPr>
    </w:p>
    <w:tbl>
      <w:tblPr>
        <w:tblStyle w:val="TableGridLight"/>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10:"/>
        <w:tblDescription w:val="Expenditure on raising income for year ended 2023 with comparison to 2022."/>
      </w:tblPr>
      <w:tblGrid>
        <w:gridCol w:w="506"/>
        <w:gridCol w:w="3221"/>
        <w:gridCol w:w="261"/>
        <w:gridCol w:w="1194"/>
        <w:gridCol w:w="1176"/>
        <w:gridCol w:w="1494"/>
        <w:gridCol w:w="942"/>
        <w:gridCol w:w="1037"/>
      </w:tblGrid>
      <w:tr w:rsidR="00436302" w:rsidRPr="00436302" w14:paraId="1F70AB9F" w14:textId="77777777" w:rsidTr="00943B19">
        <w:trPr>
          <w:trHeight w:val="266"/>
          <w:jc w:val="center"/>
        </w:trPr>
        <w:tc>
          <w:tcPr>
            <w:tcW w:w="495" w:type="dxa"/>
            <w:noWrap/>
            <w:hideMark/>
          </w:tcPr>
          <w:p w14:paraId="3F9957EA" w14:textId="77777777" w:rsidR="00436302" w:rsidRPr="006976FD" w:rsidRDefault="00436302" w:rsidP="00436302">
            <w:pPr>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10.</w:t>
            </w:r>
          </w:p>
        </w:tc>
        <w:tc>
          <w:tcPr>
            <w:tcW w:w="3221" w:type="dxa"/>
            <w:noWrap/>
            <w:hideMark/>
          </w:tcPr>
          <w:p w14:paraId="78CE8013" w14:textId="77777777" w:rsidR="00436302" w:rsidRPr="006976FD" w:rsidRDefault="00436302" w:rsidP="00436302">
            <w:pPr>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Expenditure on raising income</w:t>
            </w:r>
          </w:p>
        </w:tc>
        <w:tc>
          <w:tcPr>
            <w:tcW w:w="260" w:type="dxa"/>
            <w:noWrap/>
            <w:hideMark/>
          </w:tcPr>
          <w:p w14:paraId="25145177" w14:textId="77777777" w:rsidR="00436302" w:rsidRPr="006976FD" w:rsidRDefault="00436302" w:rsidP="00436302">
            <w:pPr>
              <w:rPr>
                <w:rFonts w:ascii="Cera Pro Macmillan" w:eastAsia="Times New Roman" w:hAnsi="Cera Pro Macmillan" w:cs="Arial"/>
                <w:b/>
                <w:bCs/>
                <w:lang w:eastAsia="en-GB"/>
              </w:rPr>
            </w:pPr>
          </w:p>
        </w:tc>
        <w:tc>
          <w:tcPr>
            <w:tcW w:w="1194" w:type="dxa"/>
            <w:noWrap/>
            <w:hideMark/>
          </w:tcPr>
          <w:p w14:paraId="0AB1211A" w14:textId="77777777" w:rsidR="00436302" w:rsidRPr="006976FD" w:rsidRDefault="00436302" w:rsidP="00436302">
            <w:pPr>
              <w:rPr>
                <w:rFonts w:ascii="Cera Pro Macmillan" w:eastAsia="Times New Roman" w:hAnsi="Cera Pro Macmillan" w:cs="Times New Roman"/>
                <w:lang w:eastAsia="en-GB"/>
              </w:rPr>
            </w:pPr>
          </w:p>
        </w:tc>
        <w:tc>
          <w:tcPr>
            <w:tcW w:w="1176" w:type="dxa"/>
            <w:noWrap/>
            <w:hideMark/>
          </w:tcPr>
          <w:p w14:paraId="484F8656" w14:textId="77777777" w:rsidR="00436302" w:rsidRPr="006976FD" w:rsidRDefault="00436302" w:rsidP="00436302">
            <w:pPr>
              <w:rPr>
                <w:rFonts w:ascii="Cera Pro Macmillan" w:eastAsia="Times New Roman" w:hAnsi="Cera Pro Macmillan" w:cs="Times New Roman"/>
                <w:lang w:eastAsia="en-GB"/>
              </w:rPr>
            </w:pPr>
          </w:p>
        </w:tc>
        <w:tc>
          <w:tcPr>
            <w:tcW w:w="1494" w:type="dxa"/>
            <w:noWrap/>
            <w:hideMark/>
          </w:tcPr>
          <w:p w14:paraId="2DE16B4F" w14:textId="77777777" w:rsidR="00436302" w:rsidRPr="006976FD" w:rsidRDefault="00436302" w:rsidP="00436302">
            <w:pPr>
              <w:rPr>
                <w:rFonts w:ascii="Cera Pro Macmillan" w:eastAsia="Times New Roman" w:hAnsi="Cera Pro Macmillan" w:cs="Times New Roman"/>
                <w:lang w:eastAsia="en-GB"/>
              </w:rPr>
            </w:pPr>
          </w:p>
        </w:tc>
        <w:tc>
          <w:tcPr>
            <w:tcW w:w="942" w:type="dxa"/>
            <w:hideMark/>
          </w:tcPr>
          <w:p w14:paraId="3BDE75EA" w14:textId="77777777" w:rsidR="00436302" w:rsidRPr="006976FD" w:rsidRDefault="00436302" w:rsidP="00436302">
            <w:pPr>
              <w:rPr>
                <w:rFonts w:ascii="Cera Pro Macmillan" w:eastAsia="Times New Roman" w:hAnsi="Cera Pro Macmillan" w:cs="Times New Roman"/>
                <w:lang w:eastAsia="en-GB"/>
              </w:rPr>
            </w:pPr>
          </w:p>
        </w:tc>
        <w:tc>
          <w:tcPr>
            <w:tcW w:w="1037" w:type="dxa"/>
            <w:hideMark/>
          </w:tcPr>
          <w:p w14:paraId="605E5F08" w14:textId="77777777" w:rsidR="00436302" w:rsidRPr="006976FD" w:rsidRDefault="00436302" w:rsidP="00436302">
            <w:pPr>
              <w:jc w:val="right"/>
              <w:rPr>
                <w:rFonts w:ascii="Cera Pro Macmillan" w:eastAsia="Times New Roman" w:hAnsi="Cera Pro Macmillan" w:cs="Times New Roman"/>
                <w:lang w:eastAsia="en-GB"/>
              </w:rPr>
            </w:pPr>
          </w:p>
        </w:tc>
      </w:tr>
      <w:tr w:rsidR="00436302" w:rsidRPr="00436302" w14:paraId="5D1465FB" w14:textId="77777777" w:rsidTr="00943B19">
        <w:trPr>
          <w:trHeight w:val="266"/>
          <w:jc w:val="center"/>
        </w:trPr>
        <w:tc>
          <w:tcPr>
            <w:tcW w:w="495" w:type="dxa"/>
            <w:hideMark/>
          </w:tcPr>
          <w:p w14:paraId="4074B3F3" w14:textId="77777777" w:rsidR="00436302" w:rsidRPr="006976FD" w:rsidRDefault="00436302" w:rsidP="00436302">
            <w:pPr>
              <w:jc w:val="both"/>
              <w:rPr>
                <w:rFonts w:ascii="Cera Pro Macmillan" w:eastAsia="Times New Roman" w:hAnsi="Cera Pro Macmillan" w:cs="Times New Roman"/>
                <w:lang w:eastAsia="en-GB"/>
              </w:rPr>
            </w:pPr>
          </w:p>
        </w:tc>
        <w:tc>
          <w:tcPr>
            <w:tcW w:w="3221" w:type="dxa"/>
            <w:noWrap/>
            <w:hideMark/>
          </w:tcPr>
          <w:p w14:paraId="58284C2A" w14:textId="77777777" w:rsidR="00436302" w:rsidRPr="006976FD" w:rsidRDefault="00436302" w:rsidP="00436302">
            <w:pPr>
              <w:jc w:val="both"/>
              <w:rPr>
                <w:rFonts w:ascii="Cera Pro Macmillan" w:eastAsia="Times New Roman" w:hAnsi="Cera Pro Macmillan" w:cs="Times New Roman"/>
                <w:lang w:eastAsia="en-GB"/>
              </w:rPr>
            </w:pPr>
          </w:p>
        </w:tc>
        <w:tc>
          <w:tcPr>
            <w:tcW w:w="260" w:type="dxa"/>
            <w:noWrap/>
            <w:hideMark/>
          </w:tcPr>
          <w:p w14:paraId="1CFECDC3"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098C8607"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6EFE7B81"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33D4F036"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hideMark/>
          </w:tcPr>
          <w:p w14:paraId="0B101446" w14:textId="77777777" w:rsidR="00436302" w:rsidRPr="006976FD" w:rsidRDefault="00436302" w:rsidP="00436302">
            <w:pPr>
              <w:jc w:val="right"/>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2023</w:t>
            </w:r>
          </w:p>
        </w:tc>
        <w:tc>
          <w:tcPr>
            <w:tcW w:w="1037" w:type="dxa"/>
            <w:hideMark/>
          </w:tcPr>
          <w:p w14:paraId="02E66DF1"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2022</w:t>
            </w:r>
          </w:p>
        </w:tc>
      </w:tr>
      <w:tr w:rsidR="00436302" w:rsidRPr="00436302" w14:paraId="63993441" w14:textId="77777777" w:rsidTr="00943B19">
        <w:trPr>
          <w:trHeight w:val="266"/>
          <w:jc w:val="center"/>
        </w:trPr>
        <w:tc>
          <w:tcPr>
            <w:tcW w:w="495" w:type="dxa"/>
            <w:hideMark/>
          </w:tcPr>
          <w:p w14:paraId="72992733" w14:textId="77777777" w:rsidR="00436302" w:rsidRPr="006976FD" w:rsidRDefault="00436302" w:rsidP="00436302">
            <w:pPr>
              <w:jc w:val="right"/>
              <w:rPr>
                <w:rFonts w:ascii="Cera Pro Macmillan" w:eastAsia="Times New Roman" w:hAnsi="Cera Pro Macmillan" w:cs="Arial"/>
                <w:lang w:eastAsia="en-GB"/>
              </w:rPr>
            </w:pPr>
          </w:p>
        </w:tc>
        <w:tc>
          <w:tcPr>
            <w:tcW w:w="3221" w:type="dxa"/>
            <w:noWrap/>
            <w:hideMark/>
          </w:tcPr>
          <w:p w14:paraId="7881B846" w14:textId="77777777" w:rsidR="00436302" w:rsidRPr="006976FD" w:rsidRDefault="00436302" w:rsidP="00436302">
            <w:pPr>
              <w:jc w:val="both"/>
              <w:rPr>
                <w:rFonts w:ascii="Cera Pro Macmillan" w:eastAsia="Times New Roman" w:hAnsi="Cera Pro Macmillan" w:cs="Times New Roman"/>
                <w:lang w:eastAsia="en-GB"/>
              </w:rPr>
            </w:pPr>
          </w:p>
        </w:tc>
        <w:tc>
          <w:tcPr>
            <w:tcW w:w="260" w:type="dxa"/>
            <w:noWrap/>
            <w:hideMark/>
          </w:tcPr>
          <w:p w14:paraId="2387533D"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6A630670"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73FADB2A"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79B6CA59"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hideMark/>
          </w:tcPr>
          <w:p w14:paraId="747DAE57" w14:textId="77777777" w:rsidR="00436302" w:rsidRPr="006976FD" w:rsidRDefault="00436302" w:rsidP="00436302">
            <w:pPr>
              <w:jc w:val="right"/>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£'000</w:t>
            </w:r>
          </w:p>
        </w:tc>
        <w:tc>
          <w:tcPr>
            <w:tcW w:w="1037" w:type="dxa"/>
            <w:hideMark/>
          </w:tcPr>
          <w:p w14:paraId="1496431C"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£'000</w:t>
            </w:r>
          </w:p>
        </w:tc>
      </w:tr>
      <w:tr w:rsidR="00436302" w:rsidRPr="00436302" w14:paraId="3127CC3C" w14:textId="77777777" w:rsidTr="00943B19">
        <w:trPr>
          <w:trHeight w:val="266"/>
          <w:jc w:val="center"/>
        </w:trPr>
        <w:tc>
          <w:tcPr>
            <w:tcW w:w="495" w:type="dxa"/>
            <w:hideMark/>
          </w:tcPr>
          <w:p w14:paraId="07768C77" w14:textId="77777777" w:rsidR="00436302" w:rsidRPr="006976FD" w:rsidRDefault="00436302" w:rsidP="00436302">
            <w:pPr>
              <w:jc w:val="right"/>
              <w:rPr>
                <w:rFonts w:ascii="Cera Pro Macmillan" w:eastAsia="Times New Roman" w:hAnsi="Cera Pro Macmillan" w:cs="Arial"/>
                <w:lang w:eastAsia="en-GB"/>
              </w:rPr>
            </w:pPr>
          </w:p>
        </w:tc>
        <w:tc>
          <w:tcPr>
            <w:tcW w:w="3221" w:type="dxa"/>
            <w:noWrap/>
            <w:hideMark/>
          </w:tcPr>
          <w:p w14:paraId="69F76574" w14:textId="77777777" w:rsidR="00436302" w:rsidRPr="006976FD" w:rsidRDefault="00436302" w:rsidP="00436302">
            <w:pPr>
              <w:jc w:val="both"/>
              <w:rPr>
                <w:rFonts w:ascii="Cera Pro Macmillan" w:eastAsia="Times New Roman" w:hAnsi="Cera Pro Macmillan" w:cs="Times New Roman"/>
                <w:lang w:eastAsia="en-GB"/>
              </w:rPr>
            </w:pPr>
          </w:p>
        </w:tc>
        <w:tc>
          <w:tcPr>
            <w:tcW w:w="260" w:type="dxa"/>
            <w:noWrap/>
            <w:hideMark/>
          </w:tcPr>
          <w:p w14:paraId="52FC0422"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4CD9BD2A"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583AC328"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615DB9A2"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hideMark/>
          </w:tcPr>
          <w:p w14:paraId="63A76F77" w14:textId="77777777" w:rsidR="00436302" w:rsidRPr="006976FD" w:rsidRDefault="00436302" w:rsidP="00436302">
            <w:pPr>
              <w:jc w:val="both"/>
              <w:rPr>
                <w:rFonts w:ascii="Cera Pro Macmillan" w:eastAsia="Times New Roman" w:hAnsi="Cera Pro Macmillan" w:cs="Times New Roman"/>
                <w:lang w:eastAsia="en-GB"/>
              </w:rPr>
            </w:pPr>
          </w:p>
        </w:tc>
        <w:tc>
          <w:tcPr>
            <w:tcW w:w="1037" w:type="dxa"/>
            <w:hideMark/>
          </w:tcPr>
          <w:p w14:paraId="296C0C7C" w14:textId="77777777" w:rsidR="00436302" w:rsidRPr="006976FD" w:rsidRDefault="00436302" w:rsidP="00436302">
            <w:pPr>
              <w:jc w:val="right"/>
              <w:rPr>
                <w:rFonts w:ascii="Cera Pro Macmillan" w:eastAsia="Times New Roman" w:hAnsi="Cera Pro Macmillan" w:cs="Times New Roman"/>
                <w:lang w:eastAsia="en-GB"/>
              </w:rPr>
            </w:pPr>
          </w:p>
        </w:tc>
      </w:tr>
      <w:tr w:rsidR="00436302" w:rsidRPr="00436302" w14:paraId="11557FF6" w14:textId="77777777" w:rsidTr="00943B19">
        <w:trPr>
          <w:trHeight w:val="266"/>
          <w:jc w:val="center"/>
        </w:trPr>
        <w:tc>
          <w:tcPr>
            <w:tcW w:w="495" w:type="dxa"/>
            <w:hideMark/>
          </w:tcPr>
          <w:p w14:paraId="5ED2F5CF" w14:textId="77777777" w:rsidR="00436302" w:rsidRPr="006976FD" w:rsidRDefault="00436302" w:rsidP="00436302">
            <w:pPr>
              <w:jc w:val="right"/>
              <w:rPr>
                <w:rFonts w:ascii="Cera Pro Macmillan" w:eastAsia="Times New Roman" w:hAnsi="Cera Pro Macmillan" w:cs="Times New Roman"/>
                <w:lang w:eastAsia="en-GB"/>
              </w:rPr>
            </w:pPr>
          </w:p>
        </w:tc>
        <w:tc>
          <w:tcPr>
            <w:tcW w:w="3221" w:type="dxa"/>
            <w:noWrap/>
            <w:hideMark/>
          </w:tcPr>
          <w:p w14:paraId="5E2CE222" w14:textId="77777777" w:rsidR="00436302" w:rsidRPr="006976FD" w:rsidRDefault="00436302" w:rsidP="00436302">
            <w:pPr>
              <w:jc w:val="both"/>
              <w:rPr>
                <w:rFonts w:ascii="Cera Pro Macmillan" w:eastAsia="Times New Roman" w:hAnsi="Cera Pro Macmillan" w:cs="Times New Roman"/>
                <w:lang w:eastAsia="en-GB"/>
              </w:rPr>
            </w:pPr>
          </w:p>
        </w:tc>
        <w:tc>
          <w:tcPr>
            <w:tcW w:w="260" w:type="dxa"/>
            <w:noWrap/>
            <w:hideMark/>
          </w:tcPr>
          <w:p w14:paraId="7AEC2DAE"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38AC318C"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40F5AB11"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2BB07189"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hideMark/>
          </w:tcPr>
          <w:p w14:paraId="2B005DC0" w14:textId="77777777" w:rsidR="00436302" w:rsidRPr="006976FD" w:rsidRDefault="00436302" w:rsidP="00436302">
            <w:pPr>
              <w:jc w:val="both"/>
              <w:rPr>
                <w:rFonts w:ascii="Cera Pro Macmillan" w:eastAsia="Times New Roman" w:hAnsi="Cera Pro Macmillan" w:cs="Times New Roman"/>
                <w:lang w:eastAsia="en-GB"/>
              </w:rPr>
            </w:pPr>
          </w:p>
        </w:tc>
        <w:tc>
          <w:tcPr>
            <w:tcW w:w="1037" w:type="dxa"/>
            <w:hideMark/>
          </w:tcPr>
          <w:p w14:paraId="48196571" w14:textId="77777777" w:rsidR="00436302" w:rsidRPr="006976FD" w:rsidRDefault="00436302" w:rsidP="00436302">
            <w:pPr>
              <w:jc w:val="right"/>
              <w:rPr>
                <w:rFonts w:ascii="Cera Pro Macmillan" w:eastAsia="Times New Roman" w:hAnsi="Cera Pro Macmillan" w:cs="Times New Roman"/>
                <w:lang w:eastAsia="en-GB"/>
              </w:rPr>
            </w:pPr>
          </w:p>
        </w:tc>
      </w:tr>
      <w:tr w:rsidR="00436302" w:rsidRPr="00436302" w14:paraId="2991EB84" w14:textId="77777777" w:rsidTr="00943B19">
        <w:trPr>
          <w:trHeight w:val="266"/>
          <w:jc w:val="center"/>
        </w:trPr>
        <w:tc>
          <w:tcPr>
            <w:tcW w:w="495" w:type="dxa"/>
            <w:noWrap/>
            <w:hideMark/>
          </w:tcPr>
          <w:p w14:paraId="181AC707" w14:textId="77777777" w:rsidR="00436302" w:rsidRPr="006976FD" w:rsidRDefault="00436302" w:rsidP="00436302">
            <w:pPr>
              <w:jc w:val="right"/>
              <w:rPr>
                <w:rFonts w:ascii="Cera Pro Macmillan" w:eastAsia="Times New Roman" w:hAnsi="Cera Pro Macmillan" w:cs="Times New Roman"/>
                <w:lang w:eastAsia="en-GB"/>
              </w:rPr>
            </w:pPr>
          </w:p>
        </w:tc>
        <w:tc>
          <w:tcPr>
            <w:tcW w:w="3482" w:type="dxa"/>
            <w:gridSpan w:val="2"/>
            <w:noWrap/>
            <w:hideMark/>
          </w:tcPr>
          <w:p w14:paraId="56521608" w14:textId="77777777" w:rsidR="00436302" w:rsidRPr="006976FD" w:rsidRDefault="00436302" w:rsidP="00436302">
            <w:pPr>
              <w:rPr>
                <w:rFonts w:ascii="Cera Pro Macmillan" w:eastAsia="Times New Roman" w:hAnsi="Cera Pro Macmillan" w:cs="Arial"/>
                <w:lang w:eastAsia="en-GB"/>
              </w:rPr>
            </w:pPr>
            <w:r w:rsidRPr="006976FD">
              <w:rPr>
                <w:rFonts w:ascii="Cera Pro Macmillan" w:eastAsia="Times New Roman" w:hAnsi="Cera Pro Macmillan" w:cs="Arial"/>
                <w:lang w:eastAsia="en-GB"/>
              </w:rPr>
              <w:t xml:space="preserve">Costs of raising legacies, </w:t>
            </w:r>
            <w:proofErr w:type="gramStart"/>
            <w:r w:rsidRPr="006976FD">
              <w:rPr>
                <w:rFonts w:ascii="Cera Pro Macmillan" w:eastAsia="Times New Roman" w:hAnsi="Cera Pro Macmillan" w:cs="Arial"/>
                <w:lang w:eastAsia="en-GB"/>
              </w:rPr>
              <w:t>donations</w:t>
            </w:r>
            <w:proofErr w:type="gramEnd"/>
            <w:r w:rsidRPr="006976FD">
              <w:rPr>
                <w:rFonts w:ascii="Cera Pro Macmillan" w:eastAsia="Times New Roman" w:hAnsi="Cera Pro Macmillan" w:cs="Arial"/>
                <w:lang w:eastAsia="en-GB"/>
              </w:rPr>
              <w:t xml:space="preserve"> and grants</w:t>
            </w:r>
          </w:p>
        </w:tc>
        <w:tc>
          <w:tcPr>
            <w:tcW w:w="1194" w:type="dxa"/>
            <w:noWrap/>
            <w:hideMark/>
          </w:tcPr>
          <w:p w14:paraId="528BB2BA"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54546881"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4539FC06"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noWrap/>
            <w:hideMark/>
          </w:tcPr>
          <w:p w14:paraId="5C863FE1"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70,786</w:t>
            </w:r>
          </w:p>
        </w:tc>
        <w:tc>
          <w:tcPr>
            <w:tcW w:w="1037" w:type="dxa"/>
            <w:noWrap/>
            <w:hideMark/>
          </w:tcPr>
          <w:p w14:paraId="254D8271"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65,375</w:t>
            </w:r>
          </w:p>
        </w:tc>
      </w:tr>
      <w:tr w:rsidR="00436302" w:rsidRPr="00436302" w14:paraId="6F106C6F" w14:textId="77777777" w:rsidTr="00943B19">
        <w:trPr>
          <w:trHeight w:val="266"/>
          <w:jc w:val="center"/>
        </w:trPr>
        <w:tc>
          <w:tcPr>
            <w:tcW w:w="495" w:type="dxa"/>
            <w:noWrap/>
            <w:hideMark/>
          </w:tcPr>
          <w:p w14:paraId="5E04DED9" w14:textId="77777777" w:rsidR="00436302" w:rsidRPr="006976FD" w:rsidRDefault="00436302" w:rsidP="00436302">
            <w:pPr>
              <w:jc w:val="right"/>
              <w:rPr>
                <w:rFonts w:ascii="Cera Pro Macmillan" w:eastAsia="Times New Roman" w:hAnsi="Cera Pro Macmillan" w:cs="Arial"/>
                <w:lang w:eastAsia="en-GB"/>
              </w:rPr>
            </w:pPr>
          </w:p>
        </w:tc>
        <w:tc>
          <w:tcPr>
            <w:tcW w:w="3221" w:type="dxa"/>
            <w:noWrap/>
            <w:hideMark/>
          </w:tcPr>
          <w:p w14:paraId="7BE61800" w14:textId="77777777" w:rsidR="00436302" w:rsidRPr="006976FD" w:rsidRDefault="00436302" w:rsidP="00436302">
            <w:pPr>
              <w:rPr>
                <w:rFonts w:ascii="Cera Pro Macmillan" w:eastAsia="Times New Roman" w:hAnsi="Cera Pro Macmillan" w:cs="Arial"/>
                <w:lang w:eastAsia="en-GB"/>
              </w:rPr>
            </w:pPr>
            <w:r w:rsidRPr="006976FD">
              <w:rPr>
                <w:rFonts w:ascii="Cera Pro Macmillan" w:eastAsia="Times New Roman" w:hAnsi="Cera Pro Macmillan" w:cs="Arial"/>
                <w:lang w:eastAsia="en-GB"/>
              </w:rPr>
              <w:t>Costs of trading activities</w:t>
            </w:r>
          </w:p>
        </w:tc>
        <w:tc>
          <w:tcPr>
            <w:tcW w:w="260" w:type="dxa"/>
            <w:noWrap/>
            <w:hideMark/>
          </w:tcPr>
          <w:p w14:paraId="4533AACA" w14:textId="77777777" w:rsidR="00436302" w:rsidRPr="006976FD" w:rsidRDefault="00436302" w:rsidP="00436302">
            <w:pPr>
              <w:rPr>
                <w:rFonts w:ascii="Cera Pro Macmillan" w:eastAsia="Times New Roman" w:hAnsi="Cera Pro Macmillan" w:cs="Arial"/>
                <w:lang w:eastAsia="en-GB"/>
              </w:rPr>
            </w:pPr>
          </w:p>
        </w:tc>
        <w:tc>
          <w:tcPr>
            <w:tcW w:w="1194" w:type="dxa"/>
            <w:noWrap/>
            <w:hideMark/>
          </w:tcPr>
          <w:p w14:paraId="31FE8746"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0C986053"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4CB4061A"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noWrap/>
            <w:hideMark/>
          </w:tcPr>
          <w:p w14:paraId="315AE4E5"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9,259</w:t>
            </w:r>
          </w:p>
        </w:tc>
        <w:tc>
          <w:tcPr>
            <w:tcW w:w="1037" w:type="dxa"/>
            <w:noWrap/>
            <w:hideMark/>
          </w:tcPr>
          <w:p w14:paraId="070BE9AE"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7,293</w:t>
            </w:r>
          </w:p>
        </w:tc>
      </w:tr>
      <w:tr w:rsidR="00436302" w:rsidRPr="00436302" w14:paraId="1B6C6A91" w14:textId="77777777" w:rsidTr="00943B19">
        <w:trPr>
          <w:trHeight w:val="266"/>
          <w:jc w:val="center"/>
        </w:trPr>
        <w:tc>
          <w:tcPr>
            <w:tcW w:w="495" w:type="dxa"/>
            <w:noWrap/>
            <w:hideMark/>
          </w:tcPr>
          <w:p w14:paraId="641CCF50" w14:textId="77777777" w:rsidR="00436302" w:rsidRPr="006976FD" w:rsidRDefault="00436302" w:rsidP="00436302">
            <w:pPr>
              <w:jc w:val="right"/>
              <w:rPr>
                <w:rFonts w:ascii="Cera Pro Macmillan" w:eastAsia="Times New Roman" w:hAnsi="Cera Pro Macmillan" w:cs="Arial"/>
                <w:lang w:eastAsia="en-GB"/>
              </w:rPr>
            </w:pPr>
          </w:p>
        </w:tc>
        <w:tc>
          <w:tcPr>
            <w:tcW w:w="3221" w:type="dxa"/>
            <w:noWrap/>
            <w:hideMark/>
          </w:tcPr>
          <w:p w14:paraId="404A2CF8" w14:textId="77777777" w:rsidR="00436302" w:rsidRPr="006976FD" w:rsidRDefault="00436302" w:rsidP="00436302">
            <w:pPr>
              <w:rPr>
                <w:rFonts w:ascii="Cera Pro Macmillan" w:eastAsia="Times New Roman" w:hAnsi="Cera Pro Macmillan" w:cs="Arial"/>
                <w:lang w:eastAsia="en-GB"/>
              </w:rPr>
            </w:pPr>
            <w:r w:rsidRPr="006976FD">
              <w:rPr>
                <w:rFonts w:ascii="Cera Pro Macmillan" w:eastAsia="Times New Roman" w:hAnsi="Cera Pro Macmillan" w:cs="Arial"/>
                <w:lang w:eastAsia="en-GB"/>
              </w:rPr>
              <w:t>Investment management fees</w:t>
            </w:r>
          </w:p>
        </w:tc>
        <w:tc>
          <w:tcPr>
            <w:tcW w:w="260" w:type="dxa"/>
            <w:noWrap/>
            <w:hideMark/>
          </w:tcPr>
          <w:p w14:paraId="78ABF810" w14:textId="77777777" w:rsidR="00436302" w:rsidRPr="006976FD" w:rsidRDefault="00436302" w:rsidP="00436302">
            <w:pPr>
              <w:rPr>
                <w:rFonts w:ascii="Cera Pro Macmillan" w:eastAsia="Times New Roman" w:hAnsi="Cera Pro Macmillan" w:cs="Arial"/>
                <w:lang w:eastAsia="en-GB"/>
              </w:rPr>
            </w:pPr>
          </w:p>
        </w:tc>
        <w:tc>
          <w:tcPr>
            <w:tcW w:w="1194" w:type="dxa"/>
            <w:noWrap/>
            <w:hideMark/>
          </w:tcPr>
          <w:p w14:paraId="74438414"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5D2EEDEC"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6C6A5DE9"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noWrap/>
            <w:hideMark/>
          </w:tcPr>
          <w:p w14:paraId="47A1920E"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218</w:t>
            </w:r>
          </w:p>
        </w:tc>
        <w:tc>
          <w:tcPr>
            <w:tcW w:w="1037" w:type="dxa"/>
            <w:noWrap/>
            <w:hideMark/>
          </w:tcPr>
          <w:p w14:paraId="1C6CF7D5" w14:textId="77777777" w:rsidR="00436302" w:rsidRPr="006976FD" w:rsidRDefault="00436302" w:rsidP="00436302">
            <w:pPr>
              <w:jc w:val="right"/>
              <w:rPr>
                <w:rFonts w:ascii="Cera Pro Macmillan" w:eastAsia="Times New Roman" w:hAnsi="Cera Pro Macmillan" w:cs="Arial"/>
                <w:lang w:eastAsia="en-GB"/>
              </w:rPr>
            </w:pPr>
            <w:r w:rsidRPr="006976FD">
              <w:rPr>
                <w:rFonts w:ascii="Cera Pro Macmillan" w:eastAsia="Times New Roman" w:hAnsi="Cera Pro Macmillan" w:cs="Arial"/>
                <w:lang w:eastAsia="en-GB"/>
              </w:rPr>
              <w:t>284</w:t>
            </w:r>
          </w:p>
        </w:tc>
      </w:tr>
      <w:tr w:rsidR="00436302" w:rsidRPr="00436302" w14:paraId="02274EC7" w14:textId="77777777" w:rsidTr="00943B19">
        <w:trPr>
          <w:trHeight w:val="266"/>
          <w:jc w:val="center"/>
        </w:trPr>
        <w:tc>
          <w:tcPr>
            <w:tcW w:w="495" w:type="dxa"/>
            <w:noWrap/>
            <w:hideMark/>
          </w:tcPr>
          <w:p w14:paraId="2940FB64" w14:textId="77777777" w:rsidR="00436302" w:rsidRPr="006976FD" w:rsidRDefault="00436302" w:rsidP="00436302">
            <w:pPr>
              <w:jc w:val="right"/>
              <w:rPr>
                <w:rFonts w:ascii="Cera Pro Macmillan" w:eastAsia="Times New Roman" w:hAnsi="Cera Pro Macmillan" w:cs="Arial"/>
                <w:lang w:eastAsia="en-GB"/>
              </w:rPr>
            </w:pPr>
          </w:p>
        </w:tc>
        <w:tc>
          <w:tcPr>
            <w:tcW w:w="3221" w:type="dxa"/>
            <w:noWrap/>
            <w:hideMark/>
          </w:tcPr>
          <w:p w14:paraId="3CF90671" w14:textId="77777777" w:rsidR="00436302" w:rsidRPr="006976FD" w:rsidRDefault="00436302" w:rsidP="00436302">
            <w:pPr>
              <w:rPr>
                <w:rFonts w:ascii="Cera Pro Macmillan" w:eastAsia="Times New Roman" w:hAnsi="Cera Pro Macmillan" w:cs="Times New Roman"/>
                <w:lang w:eastAsia="en-GB"/>
              </w:rPr>
            </w:pPr>
          </w:p>
        </w:tc>
        <w:tc>
          <w:tcPr>
            <w:tcW w:w="260" w:type="dxa"/>
            <w:noWrap/>
            <w:hideMark/>
          </w:tcPr>
          <w:p w14:paraId="3878F218"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119640E4"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4C442113"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6CB5C338"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noWrap/>
            <w:hideMark/>
          </w:tcPr>
          <w:p w14:paraId="140F3C13" w14:textId="77777777" w:rsidR="00436302" w:rsidRPr="006976FD" w:rsidRDefault="00436302" w:rsidP="00436302">
            <w:pPr>
              <w:jc w:val="both"/>
              <w:rPr>
                <w:rFonts w:ascii="Cera Pro Macmillan" w:eastAsia="Times New Roman" w:hAnsi="Cera Pro Macmillan" w:cs="Times New Roman"/>
                <w:lang w:eastAsia="en-GB"/>
              </w:rPr>
            </w:pPr>
          </w:p>
        </w:tc>
        <w:tc>
          <w:tcPr>
            <w:tcW w:w="1037" w:type="dxa"/>
            <w:noWrap/>
            <w:hideMark/>
          </w:tcPr>
          <w:p w14:paraId="27805AC7" w14:textId="77777777" w:rsidR="00436302" w:rsidRPr="006976FD" w:rsidRDefault="00436302" w:rsidP="00436302">
            <w:pPr>
              <w:rPr>
                <w:rFonts w:ascii="Cera Pro Macmillan" w:eastAsia="Times New Roman" w:hAnsi="Cera Pro Macmillan" w:cs="Arial"/>
                <w:lang w:eastAsia="en-GB"/>
              </w:rPr>
            </w:pPr>
            <w:r w:rsidRPr="006976FD">
              <w:rPr>
                <w:rFonts w:ascii="Cera Pro Macmillan" w:eastAsia="Times New Roman" w:hAnsi="Cera Pro Macmillan" w:cs="Arial"/>
                <w:lang w:eastAsia="en-GB"/>
              </w:rPr>
              <w:t> </w:t>
            </w:r>
          </w:p>
        </w:tc>
      </w:tr>
      <w:tr w:rsidR="00436302" w:rsidRPr="00436302" w14:paraId="6F0145EA" w14:textId="77777777" w:rsidTr="00943B19">
        <w:trPr>
          <w:trHeight w:val="266"/>
          <w:jc w:val="center"/>
        </w:trPr>
        <w:tc>
          <w:tcPr>
            <w:tcW w:w="495" w:type="dxa"/>
            <w:noWrap/>
            <w:hideMark/>
          </w:tcPr>
          <w:p w14:paraId="3905CA89" w14:textId="77777777" w:rsidR="00436302" w:rsidRPr="006976FD" w:rsidRDefault="00436302" w:rsidP="00436302">
            <w:pPr>
              <w:rPr>
                <w:rFonts w:ascii="Cera Pro Macmillan" w:eastAsia="Times New Roman" w:hAnsi="Cera Pro Macmillan" w:cs="Arial"/>
                <w:lang w:eastAsia="en-GB"/>
              </w:rPr>
            </w:pPr>
          </w:p>
        </w:tc>
        <w:tc>
          <w:tcPr>
            <w:tcW w:w="3221" w:type="dxa"/>
            <w:noWrap/>
            <w:hideMark/>
          </w:tcPr>
          <w:p w14:paraId="2E37C3FD" w14:textId="40E94096" w:rsidR="00436302" w:rsidRPr="006976FD" w:rsidRDefault="00B840AC" w:rsidP="00436302">
            <w:pPr>
              <w:rPr>
                <w:rFonts w:ascii="Cera Pro Macmillan" w:eastAsia="Times New Roman" w:hAnsi="Cera Pro Macmillan" w:cs="Times New Roman"/>
                <w:lang w:eastAsia="en-GB"/>
              </w:rPr>
            </w:pPr>
            <w:r w:rsidRPr="006976FD">
              <w:rPr>
                <w:rFonts w:ascii="Cera Pro Macmillan" w:eastAsia="Times New Roman" w:hAnsi="Cera Pro Macmillan" w:cs="Times New Roman"/>
                <w:b/>
                <w:bCs/>
                <w:lang w:eastAsia="en-GB"/>
              </w:rPr>
              <w:t>TOTAL</w:t>
            </w:r>
          </w:p>
        </w:tc>
        <w:tc>
          <w:tcPr>
            <w:tcW w:w="260" w:type="dxa"/>
            <w:noWrap/>
            <w:hideMark/>
          </w:tcPr>
          <w:p w14:paraId="2C667FB4" w14:textId="77777777" w:rsidR="00436302" w:rsidRPr="006976FD" w:rsidRDefault="00436302" w:rsidP="00436302">
            <w:pPr>
              <w:rPr>
                <w:rFonts w:ascii="Cera Pro Macmillan" w:eastAsia="Times New Roman" w:hAnsi="Cera Pro Macmillan" w:cs="Times New Roman"/>
                <w:lang w:eastAsia="en-GB"/>
              </w:rPr>
            </w:pPr>
          </w:p>
        </w:tc>
        <w:tc>
          <w:tcPr>
            <w:tcW w:w="1194" w:type="dxa"/>
            <w:noWrap/>
            <w:hideMark/>
          </w:tcPr>
          <w:p w14:paraId="26987B19" w14:textId="77777777" w:rsidR="00436302" w:rsidRPr="006976FD" w:rsidRDefault="00436302" w:rsidP="00436302">
            <w:pPr>
              <w:rPr>
                <w:rFonts w:ascii="Cera Pro Macmillan" w:eastAsia="Times New Roman" w:hAnsi="Cera Pro Macmillan" w:cs="Times New Roman"/>
                <w:lang w:eastAsia="en-GB"/>
              </w:rPr>
            </w:pPr>
          </w:p>
        </w:tc>
        <w:tc>
          <w:tcPr>
            <w:tcW w:w="1176" w:type="dxa"/>
            <w:hideMark/>
          </w:tcPr>
          <w:p w14:paraId="42B72827" w14:textId="77777777" w:rsidR="00436302" w:rsidRPr="006976FD" w:rsidRDefault="00436302" w:rsidP="00436302">
            <w:pPr>
              <w:rPr>
                <w:rFonts w:ascii="Cera Pro Macmillan" w:eastAsia="Times New Roman" w:hAnsi="Cera Pro Macmillan" w:cs="Times New Roman"/>
                <w:lang w:eastAsia="en-GB"/>
              </w:rPr>
            </w:pPr>
          </w:p>
        </w:tc>
        <w:tc>
          <w:tcPr>
            <w:tcW w:w="1494" w:type="dxa"/>
            <w:hideMark/>
          </w:tcPr>
          <w:p w14:paraId="078C313F" w14:textId="77777777" w:rsidR="00436302" w:rsidRPr="006976FD" w:rsidRDefault="00436302" w:rsidP="00436302">
            <w:pPr>
              <w:jc w:val="both"/>
              <w:rPr>
                <w:rFonts w:ascii="Cera Pro Macmillan" w:eastAsia="Times New Roman" w:hAnsi="Cera Pro Macmillan" w:cs="Times New Roman"/>
                <w:lang w:eastAsia="en-GB"/>
              </w:rPr>
            </w:pPr>
          </w:p>
        </w:tc>
        <w:tc>
          <w:tcPr>
            <w:tcW w:w="942" w:type="dxa"/>
            <w:noWrap/>
            <w:hideMark/>
          </w:tcPr>
          <w:p w14:paraId="2849DF88" w14:textId="77777777" w:rsidR="00436302" w:rsidRPr="006976FD" w:rsidRDefault="00436302" w:rsidP="00436302">
            <w:pPr>
              <w:jc w:val="right"/>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80,263</w:t>
            </w:r>
          </w:p>
        </w:tc>
        <w:tc>
          <w:tcPr>
            <w:tcW w:w="1037" w:type="dxa"/>
            <w:noWrap/>
            <w:hideMark/>
          </w:tcPr>
          <w:p w14:paraId="35112D3D" w14:textId="77777777" w:rsidR="00436302" w:rsidRPr="006976FD" w:rsidRDefault="00436302" w:rsidP="00436302">
            <w:pPr>
              <w:jc w:val="right"/>
              <w:rPr>
                <w:rFonts w:ascii="Cera Pro Macmillan" w:eastAsia="Times New Roman" w:hAnsi="Cera Pro Macmillan" w:cs="Arial"/>
                <w:b/>
                <w:bCs/>
                <w:lang w:eastAsia="en-GB"/>
              </w:rPr>
            </w:pPr>
            <w:r w:rsidRPr="006976FD">
              <w:rPr>
                <w:rFonts w:ascii="Cera Pro Macmillan" w:eastAsia="Times New Roman" w:hAnsi="Cera Pro Macmillan" w:cs="Arial"/>
                <w:b/>
                <w:bCs/>
                <w:lang w:eastAsia="en-GB"/>
              </w:rPr>
              <w:t>72,952</w:t>
            </w:r>
          </w:p>
        </w:tc>
      </w:tr>
    </w:tbl>
    <w:p w14:paraId="61E14712" w14:textId="32BA87BB" w:rsidR="00436302" w:rsidRDefault="00436302" w:rsidP="00FA7A81">
      <w:pPr>
        <w:rPr>
          <w:rFonts w:ascii="Cera Pro Macmillan" w:hAnsi="Cera Pro Macmillan"/>
          <w:sz w:val="18"/>
          <w:szCs w:val="18"/>
        </w:rPr>
      </w:pPr>
    </w:p>
    <w:p w14:paraId="4A9BDDDD" w14:textId="0A131584" w:rsidR="003B60C6" w:rsidRDefault="003B60C6">
      <w:pPr>
        <w:rPr>
          <w:rFonts w:ascii="Cera Pro Macmillan" w:hAnsi="Cera Pro Macmillan"/>
          <w:sz w:val="18"/>
          <w:szCs w:val="18"/>
        </w:rPr>
      </w:pPr>
      <w:r>
        <w:rPr>
          <w:rFonts w:ascii="Cera Pro Macmillan" w:hAnsi="Cera Pro Macmillan"/>
          <w:sz w:val="18"/>
          <w:szCs w:val="18"/>
        </w:rPr>
        <w:br w:type="page"/>
      </w:r>
    </w:p>
    <w:tbl>
      <w:tblPr>
        <w:tblStyle w:val="TableGridLight"/>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11:"/>
        <w:tblDescription w:val=" Expenditure on charitable activities for year ended 2023 with comparison to 2022."/>
      </w:tblPr>
      <w:tblGrid>
        <w:gridCol w:w="455"/>
        <w:gridCol w:w="2659"/>
        <w:gridCol w:w="1138"/>
        <w:gridCol w:w="325"/>
        <w:gridCol w:w="1101"/>
        <w:gridCol w:w="1085"/>
        <w:gridCol w:w="1378"/>
        <w:gridCol w:w="989"/>
        <w:gridCol w:w="1020"/>
      </w:tblGrid>
      <w:tr w:rsidR="00436302" w:rsidRPr="00D37014" w14:paraId="24F717E9" w14:textId="77777777" w:rsidTr="003B60C6">
        <w:trPr>
          <w:trHeight w:val="245"/>
          <w:jc w:val="center"/>
        </w:trPr>
        <w:tc>
          <w:tcPr>
            <w:tcW w:w="455" w:type="dxa"/>
            <w:noWrap/>
            <w:hideMark/>
          </w:tcPr>
          <w:p w14:paraId="4FD7BF7F"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lastRenderedPageBreak/>
              <w:t>11.</w:t>
            </w:r>
          </w:p>
        </w:tc>
        <w:tc>
          <w:tcPr>
            <w:tcW w:w="3797" w:type="dxa"/>
            <w:gridSpan w:val="2"/>
            <w:noWrap/>
            <w:hideMark/>
          </w:tcPr>
          <w:p w14:paraId="22DA52EA"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Expenditure on charitable activities</w:t>
            </w:r>
          </w:p>
        </w:tc>
        <w:tc>
          <w:tcPr>
            <w:tcW w:w="325" w:type="dxa"/>
            <w:noWrap/>
            <w:hideMark/>
          </w:tcPr>
          <w:p w14:paraId="2CABA470" w14:textId="77777777" w:rsidR="00436302" w:rsidRPr="00D37014" w:rsidRDefault="00436302" w:rsidP="00436302">
            <w:pPr>
              <w:rPr>
                <w:rFonts w:ascii="Cera Pro Macmillan" w:eastAsia="Times New Roman" w:hAnsi="Cera Pro Macmillan" w:cs="Arial"/>
                <w:b/>
                <w:bCs/>
                <w:lang w:eastAsia="en-GB"/>
              </w:rPr>
            </w:pPr>
          </w:p>
        </w:tc>
        <w:tc>
          <w:tcPr>
            <w:tcW w:w="1101" w:type="dxa"/>
            <w:noWrap/>
            <w:hideMark/>
          </w:tcPr>
          <w:p w14:paraId="4FD036D3" w14:textId="77777777" w:rsidR="00436302" w:rsidRPr="00D37014" w:rsidRDefault="00436302" w:rsidP="00436302">
            <w:pPr>
              <w:rPr>
                <w:rFonts w:ascii="Cera Pro Macmillan" w:eastAsia="Times New Roman" w:hAnsi="Cera Pro Macmillan" w:cs="Times New Roman"/>
                <w:lang w:eastAsia="en-GB"/>
              </w:rPr>
            </w:pPr>
          </w:p>
        </w:tc>
        <w:tc>
          <w:tcPr>
            <w:tcW w:w="1085" w:type="dxa"/>
            <w:noWrap/>
            <w:hideMark/>
          </w:tcPr>
          <w:p w14:paraId="01D42A34" w14:textId="77777777" w:rsidR="00436302" w:rsidRPr="00D37014" w:rsidRDefault="00436302" w:rsidP="00436302">
            <w:pPr>
              <w:rPr>
                <w:rFonts w:ascii="Cera Pro Macmillan" w:eastAsia="Times New Roman" w:hAnsi="Cera Pro Macmillan" w:cs="Times New Roman"/>
                <w:lang w:eastAsia="en-GB"/>
              </w:rPr>
            </w:pPr>
          </w:p>
        </w:tc>
        <w:tc>
          <w:tcPr>
            <w:tcW w:w="1378" w:type="dxa"/>
            <w:noWrap/>
            <w:hideMark/>
          </w:tcPr>
          <w:p w14:paraId="4363AF6F" w14:textId="77777777" w:rsidR="00436302" w:rsidRPr="00D37014" w:rsidRDefault="00436302" w:rsidP="00436302">
            <w:pPr>
              <w:rPr>
                <w:rFonts w:ascii="Cera Pro Macmillan" w:eastAsia="Times New Roman" w:hAnsi="Cera Pro Macmillan" w:cs="Times New Roman"/>
                <w:lang w:eastAsia="en-GB"/>
              </w:rPr>
            </w:pPr>
          </w:p>
        </w:tc>
        <w:tc>
          <w:tcPr>
            <w:tcW w:w="989" w:type="dxa"/>
            <w:noWrap/>
            <w:hideMark/>
          </w:tcPr>
          <w:p w14:paraId="624E050C" w14:textId="77777777" w:rsidR="00436302" w:rsidRPr="00D37014" w:rsidRDefault="00436302" w:rsidP="00436302">
            <w:pPr>
              <w:rPr>
                <w:rFonts w:ascii="Cera Pro Macmillan" w:eastAsia="Times New Roman" w:hAnsi="Cera Pro Macmillan" w:cs="Times New Roman"/>
                <w:lang w:eastAsia="en-GB"/>
              </w:rPr>
            </w:pPr>
          </w:p>
        </w:tc>
        <w:tc>
          <w:tcPr>
            <w:tcW w:w="1020" w:type="dxa"/>
            <w:noWrap/>
            <w:hideMark/>
          </w:tcPr>
          <w:p w14:paraId="66249864"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660D388C" w14:textId="77777777" w:rsidTr="003B60C6">
        <w:trPr>
          <w:trHeight w:val="586"/>
          <w:jc w:val="center"/>
        </w:trPr>
        <w:tc>
          <w:tcPr>
            <w:tcW w:w="455" w:type="dxa"/>
            <w:noWrap/>
            <w:hideMark/>
          </w:tcPr>
          <w:p w14:paraId="365D087B"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2A1B316C"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7043D4CC"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75478AC5" w14:textId="77777777" w:rsidR="00436302" w:rsidRPr="00D37014" w:rsidRDefault="00436302" w:rsidP="00436302">
            <w:pPr>
              <w:rPr>
                <w:rFonts w:ascii="Cera Pro Macmillan" w:eastAsia="Times New Roman" w:hAnsi="Cera Pro Macmillan" w:cs="Times New Roman"/>
                <w:lang w:eastAsia="en-GB"/>
              </w:rPr>
            </w:pPr>
          </w:p>
        </w:tc>
        <w:tc>
          <w:tcPr>
            <w:tcW w:w="1101" w:type="dxa"/>
            <w:hideMark/>
          </w:tcPr>
          <w:p w14:paraId="54A3A0B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Direct costs</w:t>
            </w:r>
          </w:p>
        </w:tc>
        <w:tc>
          <w:tcPr>
            <w:tcW w:w="1085" w:type="dxa"/>
            <w:noWrap/>
            <w:hideMark/>
          </w:tcPr>
          <w:p w14:paraId="2459CE7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Grants</w:t>
            </w:r>
          </w:p>
        </w:tc>
        <w:tc>
          <w:tcPr>
            <w:tcW w:w="1378" w:type="dxa"/>
            <w:hideMark/>
          </w:tcPr>
          <w:p w14:paraId="2452B5B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Support costs</w:t>
            </w:r>
          </w:p>
        </w:tc>
        <w:tc>
          <w:tcPr>
            <w:tcW w:w="989" w:type="dxa"/>
            <w:hideMark/>
          </w:tcPr>
          <w:p w14:paraId="14116148"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2023    Total</w:t>
            </w:r>
          </w:p>
        </w:tc>
        <w:tc>
          <w:tcPr>
            <w:tcW w:w="1020" w:type="dxa"/>
            <w:hideMark/>
          </w:tcPr>
          <w:p w14:paraId="79CDC50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2022</w:t>
            </w:r>
            <w:r w:rsidRPr="00D37014">
              <w:rPr>
                <w:rFonts w:ascii="Cera Pro Macmillan" w:eastAsia="Times New Roman" w:hAnsi="Cera Pro Macmillan" w:cs="Arial"/>
                <w:lang w:eastAsia="en-GB"/>
              </w:rPr>
              <w:br/>
              <w:t>Total</w:t>
            </w:r>
          </w:p>
        </w:tc>
      </w:tr>
      <w:tr w:rsidR="00436302" w:rsidRPr="00D37014" w14:paraId="64346657" w14:textId="77777777" w:rsidTr="003B60C6">
        <w:trPr>
          <w:trHeight w:val="231"/>
          <w:jc w:val="center"/>
        </w:trPr>
        <w:tc>
          <w:tcPr>
            <w:tcW w:w="455" w:type="dxa"/>
            <w:noWrap/>
            <w:hideMark/>
          </w:tcPr>
          <w:p w14:paraId="243F2EF3"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26F8DCD2"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343C3523"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04CF592F" w14:textId="77777777" w:rsidR="00436302" w:rsidRPr="00D37014" w:rsidRDefault="00436302" w:rsidP="00436302">
            <w:pPr>
              <w:rPr>
                <w:rFonts w:ascii="Cera Pro Macmillan" w:eastAsia="Times New Roman" w:hAnsi="Cera Pro Macmillan" w:cs="Times New Roman"/>
                <w:lang w:eastAsia="en-GB"/>
              </w:rPr>
            </w:pPr>
          </w:p>
        </w:tc>
        <w:tc>
          <w:tcPr>
            <w:tcW w:w="1101" w:type="dxa"/>
            <w:noWrap/>
            <w:hideMark/>
          </w:tcPr>
          <w:p w14:paraId="219D0EE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£'000</w:t>
            </w:r>
          </w:p>
        </w:tc>
        <w:tc>
          <w:tcPr>
            <w:tcW w:w="1085" w:type="dxa"/>
            <w:hideMark/>
          </w:tcPr>
          <w:p w14:paraId="2151A1E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£'000</w:t>
            </w:r>
          </w:p>
        </w:tc>
        <w:tc>
          <w:tcPr>
            <w:tcW w:w="1378" w:type="dxa"/>
            <w:hideMark/>
          </w:tcPr>
          <w:p w14:paraId="53BD5A5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£'000</w:t>
            </w:r>
          </w:p>
        </w:tc>
        <w:tc>
          <w:tcPr>
            <w:tcW w:w="989" w:type="dxa"/>
            <w:hideMark/>
          </w:tcPr>
          <w:p w14:paraId="224058C9"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£'000</w:t>
            </w:r>
          </w:p>
        </w:tc>
        <w:tc>
          <w:tcPr>
            <w:tcW w:w="1020" w:type="dxa"/>
            <w:hideMark/>
          </w:tcPr>
          <w:p w14:paraId="199AD6F0"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£'000</w:t>
            </w:r>
          </w:p>
        </w:tc>
      </w:tr>
      <w:tr w:rsidR="00436302" w:rsidRPr="00D37014" w14:paraId="0F7A3944" w14:textId="77777777" w:rsidTr="003B60C6">
        <w:trPr>
          <w:trHeight w:val="231"/>
          <w:jc w:val="center"/>
        </w:trPr>
        <w:tc>
          <w:tcPr>
            <w:tcW w:w="455" w:type="dxa"/>
            <w:noWrap/>
            <w:hideMark/>
          </w:tcPr>
          <w:p w14:paraId="4946F770"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28F69BD"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12D860A3" w14:textId="77777777" w:rsidR="00436302" w:rsidRPr="00D37014" w:rsidRDefault="00436302" w:rsidP="00436302">
            <w:pPr>
              <w:rPr>
                <w:rFonts w:ascii="Cera Pro Macmillan" w:eastAsia="Times New Roman" w:hAnsi="Cera Pro Macmillan" w:cs="Times New Roman"/>
                <w:lang w:eastAsia="en-GB"/>
              </w:rPr>
            </w:pPr>
          </w:p>
        </w:tc>
        <w:tc>
          <w:tcPr>
            <w:tcW w:w="325" w:type="dxa"/>
            <w:hideMark/>
          </w:tcPr>
          <w:p w14:paraId="1200130D"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hideMark/>
          </w:tcPr>
          <w:p w14:paraId="27E7984A"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hideMark/>
          </w:tcPr>
          <w:p w14:paraId="7ACA1C0E"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hideMark/>
          </w:tcPr>
          <w:p w14:paraId="36A348BC" w14:textId="77777777" w:rsidR="00436302" w:rsidRPr="00D37014" w:rsidRDefault="00436302" w:rsidP="00436302">
            <w:pPr>
              <w:rPr>
                <w:rFonts w:ascii="Cera Pro Macmillan" w:eastAsia="Times New Roman" w:hAnsi="Cera Pro Macmillan" w:cs="Times New Roman"/>
                <w:lang w:eastAsia="en-GB"/>
              </w:rPr>
            </w:pPr>
          </w:p>
        </w:tc>
        <w:tc>
          <w:tcPr>
            <w:tcW w:w="989" w:type="dxa"/>
            <w:hideMark/>
          </w:tcPr>
          <w:p w14:paraId="312A33AF" w14:textId="77777777" w:rsidR="00436302" w:rsidRPr="00D37014" w:rsidRDefault="00436302" w:rsidP="00436302">
            <w:pPr>
              <w:rPr>
                <w:rFonts w:ascii="Cera Pro Macmillan" w:eastAsia="Times New Roman" w:hAnsi="Cera Pro Macmillan" w:cs="Times New Roman"/>
                <w:lang w:eastAsia="en-GB"/>
              </w:rPr>
            </w:pPr>
          </w:p>
        </w:tc>
        <w:tc>
          <w:tcPr>
            <w:tcW w:w="1020" w:type="dxa"/>
            <w:hideMark/>
          </w:tcPr>
          <w:p w14:paraId="3B0D7CD1"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01190A3A" w14:textId="77777777" w:rsidTr="003B60C6">
        <w:trPr>
          <w:trHeight w:val="158"/>
          <w:jc w:val="center"/>
        </w:trPr>
        <w:tc>
          <w:tcPr>
            <w:tcW w:w="455" w:type="dxa"/>
            <w:noWrap/>
            <w:hideMark/>
          </w:tcPr>
          <w:p w14:paraId="5EF3A949" w14:textId="77777777" w:rsidR="00436302" w:rsidRPr="00D37014" w:rsidRDefault="00436302" w:rsidP="00436302">
            <w:pPr>
              <w:jc w:val="right"/>
              <w:rPr>
                <w:rFonts w:ascii="Cera Pro Macmillan" w:eastAsia="Times New Roman" w:hAnsi="Cera Pro Macmillan" w:cs="Times New Roman"/>
                <w:lang w:eastAsia="en-GB"/>
              </w:rPr>
            </w:pPr>
          </w:p>
        </w:tc>
        <w:tc>
          <w:tcPr>
            <w:tcW w:w="2659" w:type="dxa"/>
            <w:noWrap/>
            <w:hideMark/>
          </w:tcPr>
          <w:p w14:paraId="44B24F94"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07A3B67D"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2E9C8518" w14:textId="77777777" w:rsidR="00436302" w:rsidRPr="00D37014" w:rsidRDefault="00436302" w:rsidP="00436302">
            <w:pPr>
              <w:rPr>
                <w:rFonts w:ascii="Cera Pro Macmillan" w:eastAsia="Times New Roman" w:hAnsi="Cera Pro Macmillan" w:cs="Times New Roman"/>
                <w:lang w:eastAsia="en-GB"/>
              </w:rPr>
            </w:pPr>
          </w:p>
        </w:tc>
        <w:tc>
          <w:tcPr>
            <w:tcW w:w="1101" w:type="dxa"/>
            <w:noWrap/>
            <w:hideMark/>
          </w:tcPr>
          <w:p w14:paraId="45AABF96" w14:textId="77777777" w:rsidR="00436302" w:rsidRPr="00D37014" w:rsidRDefault="00436302" w:rsidP="00436302">
            <w:pPr>
              <w:rPr>
                <w:rFonts w:ascii="Cera Pro Macmillan" w:eastAsia="Times New Roman" w:hAnsi="Cera Pro Macmillan" w:cs="Times New Roman"/>
                <w:lang w:eastAsia="en-GB"/>
              </w:rPr>
            </w:pPr>
          </w:p>
        </w:tc>
        <w:tc>
          <w:tcPr>
            <w:tcW w:w="1085" w:type="dxa"/>
            <w:noWrap/>
            <w:hideMark/>
          </w:tcPr>
          <w:p w14:paraId="4284BD7A" w14:textId="77777777" w:rsidR="00436302" w:rsidRPr="00D37014" w:rsidRDefault="00436302" w:rsidP="00436302">
            <w:pPr>
              <w:rPr>
                <w:rFonts w:ascii="Cera Pro Macmillan" w:eastAsia="Times New Roman" w:hAnsi="Cera Pro Macmillan" w:cs="Times New Roman"/>
                <w:lang w:eastAsia="en-GB"/>
              </w:rPr>
            </w:pPr>
          </w:p>
        </w:tc>
        <w:tc>
          <w:tcPr>
            <w:tcW w:w="1378" w:type="dxa"/>
            <w:noWrap/>
            <w:hideMark/>
          </w:tcPr>
          <w:p w14:paraId="7965BEF1" w14:textId="77777777" w:rsidR="00436302" w:rsidRPr="00D37014" w:rsidRDefault="00436302" w:rsidP="00436302">
            <w:pPr>
              <w:rPr>
                <w:rFonts w:ascii="Cera Pro Macmillan" w:eastAsia="Times New Roman" w:hAnsi="Cera Pro Macmillan" w:cs="Times New Roman"/>
                <w:lang w:eastAsia="en-GB"/>
              </w:rPr>
            </w:pPr>
          </w:p>
        </w:tc>
        <w:tc>
          <w:tcPr>
            <w:tcW w:w="989" w:type="dxa"/>
            <w:noWrap/>
            <w:hideMark/>
          </w:tcPr>
          <w:p w14:paraId="4F5B2AA5" w14:textId="77777777" w:rsidR="00436302" w:rsidRPr="00D37014" w:rsidRDefault="00436302" w:rsidP="00436302">
            <w:pPr>
              <w:rPr>
                <w:rFonts w:ascii="Cera Pro Macmillan" w:eastAsia="Times New Roman" w:hAnsi="Cera Pro Macmillan" w:cs="Times New Roman"/>
                <w:lang w:eastAsia="en-GB"/>
              </w:rPr>
            </w:pPr>
          </w:p>
        </w:tc>
        <w:tc>
          <w:tcPr>
            <w:tcW w:w="1020" w:type="dxa"/>
            <w:noWrap/>
            <w:hideMark/>
          </w:tcPr>
          <w:p w14:paraId="777FE8F6"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80381C5" w14:textId="77777777" w:rsidTr="003B60C6">
        <w:trPr>
          <w:trHeight w:val="231"/>
          <w:jc w:val="center"/>
        </w:trPr>
        <w:tc>
          <w:tcPr>
            <w:tcW w:w="455" w:type="dxa"/>
            <w:noWrap/>
            <w:hideMark/>
          </w:tcPr>
          <w:p w14:paraId="38A9F311"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6ADE9C28"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Healthcare</w:t>
            </w:r>
          </w:p>
        </w:tc>
        <w:tc>
          <w:tcPr>
            <w:tcW w:w="1138" w:type="dxa"/>
            <w:noWrap/>
            <w:hideMark/>
          </w:tcPr>
          <w:p w14:paraId="79198CAF" w14:textId="77777777" w:rsidR="00436302" w:rsidRPr="00D37014" w:rsidRDefault="00436302" w:rsidP="00436302">
            <w:pPr>
              <w:rPr>
                <w:rFonts w:ascii="Cera Pro Macmillan" w:eastAsia="Times New Roman" w:hAnsi="Cera Pro Macmillan" w:cs="Arial"/>
                <w:b/>
                <w:bCs/>
                <w:lang w:eastAsia="en-GB"/>
              </w:rPr>
            </w:pPr>
          </w:p>
        </w:tc>
        <w:tc>
          <w:tcPr>
            <w:tcW w:w="325" w:type="dxa"/>
            <w:noWrap/>
            <w:hideMark/>
          </w:tcPr>
          <w:p w14:paraId="643713FA"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hideMark/>
          </w:tcPr>
          <w:p w14:paraId="30064825" w14:textId="77777777" w:rsidR="00436302" w:rsidRPr="00D37014" w:rsidRDefault="00436302" w:rsidP="00436302">
            <w:pPr>
              <w:rPr>
                <w:rFonts w:ascii="Cera Pro Macmillan" w:eastAsia="Times New Roman" w:hAnsi="Cera Pro Macmillan" w:cs="Times New Roman"/>
                <w:lang w:eastAsia="en-GB"/>
              </w:rPr>
            </w:pPr>
          </w:p>
        </w:tc>
        <w:tc>
          <w:tcPr>
            <w:tcW w:w="1085" w:type="dxa"/>
            <w:noWrap/>
            <w:hideMark/>
          </w:tcPr>
          <w:p w14:paraId="7C0A839D" w14:textId="77777777" w:rsidR="00436302" w:rsidRPr="00D37014" w:rsidRDefault="00436302" w:rsidP="00436302">
            <w:pPr>
              <w:rPr>
                <w:rFonts w:ascii="Cera Pro Macmillan" w:eastAsia="Times New Roman" w:hAnsi="Cera Pro Macmillan" w:cs="Times New Roman"/>
                <w:lang w:eastAsia="en-GB"/>
              </w:rPr>
            </w:pPr>
          </w:p>
        </w:tc>
        <w:tc>
          <w:tcPr>
            <w:tcW w:w="1378" w:type="dxa"/>
            <w:noWrap/>
            <w:hideMark/>
          </w:tcPr>
          <w:p w14:paraId="3A680583" w14:textId="77777777" w:rsidR="00436302" w:rsidRPr="00D37014" w:rsidRDefault="00436302" w:rsidP="00436302">
            <w:pPr>
              <w:rPr>
                <w:rFonts w:ascii="Cera Pro Macmillan" w:eastAsia="Times New Roman" w:hAnsi="Cera Pro Macmillan" w:cs="Times New Roman"/>
                <w:lang w:eastAsia="en-GB"/>
              </w:rPr>
            </w:pPr>
          </w:p>
        </w:tc>
        <w:tc>
          <w:tcPr>
            <w:tcW w:w="989" w:type="dxa"/>
            <w:noWrap/>
            <w:hideMark/>
          </w:tcPr>
          <w:p w14:paraId="43A84696" w14:textId="77777777" w:rsidR="00436302" w:rsidRPr="00D37014" w:rsidRDefault="00436302" w:rsidP="00436302">
            <w:pPr>
              <w:rPr>
                <w:rFonts w:ascii="Cera Pro Macmillan" w:eastAsia="Times New Roman" w:hAnsi="Cera Pro Macmillan" w:cs="Times New Roman"/>
                <w:lang w:eastAsia="en-GB"/>
              </w:rPr>
            </w:pPr>
          </w:p>
        </w:tc>
        <w:tc>
          <w:tcPr>
            <w:tcW w:w="1020" w:type="dxa"/>
            <w:noWrap/>
            <w:hideMark/>
          </w:tcPr>
          <w:p w14:paraId="29A8B3B9"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3F7A37EB" w14:textId="77777777" w:rsidTr="003B60C6">
        <w:trPr>
          <w:trHeight w:val="231"/>
          <w:jc w:val="center"/>
        </w:trPr>
        <w:tc>
          <w:tcPr>
            <w:tcW w:w="455" w:type="dxa"/>
            <w:noWrap/>
            <w:hideMark/>
          </w:tcPr>
          <w:p w14:paraId="499639EF"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233957B9"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nurses</w:t>
            </w:r>
          </w:p>
        </w:tc>
        <w:tc>
          <w:tcPr>
            <w:tcW w:w="1138" w:type="dxa"/>
            <w:noWrap/>
            <w:hideMark/>
          </w:tcPr>
          <w:p w14:paraId="69E71C23"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622F52F0"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4C8DB46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7,779</w:t>
            </w:r>
          </w:p>
        </w:tc>
        <w:tc>
          <w:tcPr>
            <w:tcW w:w="1085" w:type="dxa"/>
            <w:noWrap/>
            <w:vAlign w:val="bottom"/>
            <w:hideMark/>
          </w:tcPr>
          <w:p w14:paraId="734FA15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31,579</w:t>
            </w:r>
          </w:p>
        </w:tc>
        <w:tc>
          <w:tcPr>
            <w:tcW w:w="1378" w:type="dxa"/>
            <w:noWrap/>
            <w:vAlign w:val="bottom"/>
            <w:hideMark/>
          </w:tcPr>
          <w:p w14:paraId="50EEA94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1,240</w:t>
            </w:r>
          </w:p>
        </w:tc>
        <w:tc>
          <w:tcPr>
            <w:tcW w:w="989" w:type="dxa"/>
            <w:noWrap/>
            <w:vAlign w:val="bottom"/>
            <w:hideMark/>
          </w:tcPr>
          <w:p w14:paraId="6EE1EF7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40,598</w:t>
            </w:r>
          </w:p>
        </w:tc>
        <w:tc>
          <w:tcPr>
            <w:tcW w:w="1020" w:type="dxa"/>
            <w:noWrap/>
            <w:vAlign w:val="bottom"/>
            <w:hideMark/>
          </w:tcPr>
          <w:p w14:paraId="6CACE280"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60,620</w:t>
            </w:r>
          </w:p>
        </w:tc>
      </w:tr>
      <w:tr w:rsidR="00436302" w:rsidRPr="00D37014" w14:paraId="3AC4AFDF" w14:textId="77777777" w:rsidTr="003B60C6">
        <w:trPr>
          <w:trHeight w:val="245"/>
          <w:jc w:val="center"/>
        </w:trPr>
        <w:tc>
          <w:tcPr>
            <w:tcW w:w="455" w:type="dxa"/>
            <w:noWrap/>
            <w:hideMark/>
          </w:tcPr>
          <w:p w14:paraId="4EC0101B" w14:textId="77777777" w:rsidR="00436302" w:rsidRPr="00D37014" w:rsidRDefault="00436302" w:rsidP="00436302">
            <w:pPr>
              <w:jc w:val="right"/>
              <w:rPr>
                <w:rFonts w:ascii="Cera Pro Macmillan" w:eastAsia="Times New Roman" w:hAnsi="Cera Pro Macmillan" w:cs="Arial"/>
                <w:lang w:eastAsia="en-GB"/>
              </w:rPr>
            </w:pPr>
          </w:p>
        </w:tc>
        <w:tc>
          <w:tcPr>
            <w:tcW w:w="3797" w:type="dxa"/>
            <w:gridSpan w:val="2"/>
            <w:noWrap/>
            <w:hideMark/>
          </w:tcPr>
          <w:p w14:paraId="3936BE91"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allied health professionals</w:t>
            </w:r>
          </w:p>
        </w:tc>
        <w:tc>
          <w:tcPr>
            <w:tcW w:w="325" w:type="dxa"/>
            <w:noWrap/>
            <w:hideMark/>
          </w:tcPr>
          <w:p w14:paraId="04398397" w14:textId="77777777" w:rsidR="00436302" w:rsidRPr="00D37014" w:rsidRDefault="00436302" w:rsidP="00436302">
            <w:pPr>
              <w:rPr>
                <w:rFonts w:ascii="Cera Pro Macmillan" w:eastAsia="Times New Roman" w:hAnsi="Cera Pro Macmillan" w:cs="Arial"/>
                <w:lang w:eastAsia="en-GB"/>
              </w:rPr>
            </w:pPr>
          </w:p>
        </w:tc>
        <w:tc>
          <w:tcPr>
            <w:tcW w:w="1101" w:type="dxa"/>
            <w:noWrap/>
            <w:vAlign w:val="bottom"/>
            <w:hideMark/>
          </w:tcPr>
          <w:p w14:paraId="2D79F33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2,504</w:t>
            </w:r>
          </w:p>
        </w:tc>
        <w:tc>
          <w:tcPr>
            <w:tcW w:w="1085" w:type="dxa"/>
            <w:noWrap/>
            <w:vAlign w:val="bottom"/>
            <w:hideMark/>
          </w:tcPr>
          <w:p w14:paraId="3A73BFF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8,277</w:t>
            </w:r>
          </w:p>
        </w:tc>
        <w:tc>
          <w:tcPr>
            <w:tcW w:w="1378" w:type="dxa"/>
            <w:noWrap/>
            <w:vAlign w:val="bottom"/>
            <w:hideMark/>
          </w:tcPr>
          <w:p w14:paraId="0598822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315</w:t>
            </w:r>
          </w:p>
        </w:tc>
        <w:tc>
          <w:tcPr>
            <w:tcW w:w="989" w:type="dxa"/>
            <w:noWrap/>
            <w:vAlign w:val="bottom"/>
            <w:hideMark/>
          </w:tcPr>
          <w:p w14:paraId="46C5218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11,096</w:t>
            </w:r>
          </w:p>
        </w:tc>
        <w:tc>
          <w:tcPr>
            <w:tcW w:w="1020" w:type="dxa"/>
            <w:noWrap/>
            <w:vAlign w:val="bottom"/>
            <w:hideMark/>
          </w:tcPr>
          <w:p w14:paraId="13A4F7D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10,453</w:t>
            </w:r>
          </w:p>
        </w:tc>
      </w:tr>
      <w:tr w:rsidR="00436302" w:rsidRPr="00D37014" w14:paraId="52286C9E" w14:textId="77777777" w:rsidTr="003B60C6">
        <w:trPr>
          <w:trHeight w:val="245"/>
          <w:jc w:val="center"/>
        </w:trPr>
        <w:tc>
          <w:tcPr>
            <w:tcW w:w="455" w:type="dxa"/>
            <w:noWrap/>
            <w:hideMark/>
          </w:tcPr>
          <w:p w14:paraId="269BE3C4"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57DA34E"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Treatment and care buildings</w:t>
            </w:r>
          </w:p>
        </w:tc>
        <w:tc>
          <w:tcPr>
            <w:tcW w:w="1138" w:type="dxa"/>
            <w:noWrap/>
            <w:hideMark/>
          </w:tcPr>
          <w:p w14:paraId="7FEEBDA6"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04EE931A"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4F8E016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2,302</w:t>
            </w:r>
          </w:p>
        </w:tc>
        <w:tc>
          <w:tcPr>
            <w:tcW w:w="1085" w:type="dxa"/>
            <w:noWrap/>
            <w:vAlign w:val="bottom"/>
            <w:hideMark/>
          </w:tcPr>
          <w:p w14:paraId="15D94FD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357</w:t>
            </w:r>
          </w:p>
        </w:tc>
        <w:tc>
          <w:tcPr>
            <w:tcW w:w="1378" w:type="dxa"/>
            <w:noWrap/>
            <w:vAlign w:val="bottom"/>
            <w:hideMark/>
          </w:tcPr>
          <w:p w14:paraId="4CD7FEF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338</w:t>
            </w:r>
          </w:p>
        </w:tc>
        <w:tc>
          <w:tcPr>
            <w:tcW w:w="989" w:type="dxa"/>
            <w:noWrap/>
            <w:vAlign w:val="bottom"/>
            <w:hideMark/>
          </w:tcPr>
          <w:p w14:paraId="155DDF45"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2,997</w:t>
            </w:r>
          </w:p>
        </w:tc>
        <w:tc>
          <w:tcPr>
            <w:tcW w:w="1020" w:type="dxa"/>
            <w:noWrap/>
            <w:vAlign w:val="bottom"/>
            <w:hideMark/>
          </w:tcPr>
          <w:p w14:paraId="4D4B05C0"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2,222</w:t>
            </w:r>
          </w:p>
        </w:tc>
      </w:tr>
      <w:tr w:rsidR="00436302" w:rsidRPr="00D37014" w14:paraId="1F1F7773" w14:textId="77777777" w:rsidTr="003B60C6">
        <w:trPr>
          <w:trHeight w:val="260"/>
          <w:jc w:val="center"/>
        </w:trPr>
        <w:tc>
          <w:tcPr>
            <w:tcW w:w="455" w:type="dxa"/>
            <w:noWrap/>
            <w:hideMark/>
          </w:tcPr>
          <w:p w14:paraId="73DBC961"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51C9823A"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GPs</w:t>
            </w:r>
          </w:p>
        </w:tc>
        <w:tc>
          <w:tcPr>
            <w:tcW w:w="1138" w:type="dxa"/>
            <w:noWrap/>
            <w:hideMark/>
          </w:tcPr>
          <w:p w14:paraId="3A95CBCE"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1FB8646C"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7FF13AC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3,395</w:t>
            </w:r>
          </w:p>
        </w:tc>
        <w:tc>
          <w:tcPr>
            <w:tcW w:w="1085" w:type="dxa"/>
            <w:noWrap/>
            <w:vAlign w:val="bottom"/>
            <w:hideMark/>
          </w:tcPr>
          <w:p w14:paraId="6467EEC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848</w:t>
            </w:r>
          </w:p>
        </w:tc>
        <w:tc>
          <w:tcPr>
            <w:tcW w:w="1378" w:type="dxa"/>
            <w:noWrap/>
            <w:vAlign w:val="bottom"/>
            <w:hideMark/>
          </w:tcPr>
          <w:p w14:paraId="024135D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416</w:t>
            </w:r>
          </w:p>
        </w:tc>
        <w:tc>
          <w:tcPr>
            <w:tcW w:w="989" w:type="dxa"/>
            <w:noWrap/>
            <w:vAlign w:val="bottom"/>
            <w:hideMark/>
          </w:tcPr>
          <w:p w14:paraId="1ABC681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4,659</w:t>
            </w:r>
          </w:p>
        </w:tc>
        <w:tc>
          <w:tcPr>
            <w:tcW w:w="1020" w:type="dxa"/>
            <w:noWrap/>
            <w:vAlign w:val="bottom"/>
            <w:hideMark/>
          </w:tcPr>
          <w:p w14:paraId="48F2A13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4,113</w:t>
            </w:r>
          </w:p>
        </w:tc>
      </w:tr>
      <w:tr w:rsidR="00436302" w:rsidRPr="00D37014" w14:paraId="1236B0C5" w14:textId="77777777" w:rsidTr="003B60C6">
        <w:trPr>
          <w:trHeight w:val="231"/>
          <w:jc w:val="center"/>
        </w:trPr>
        <w:tc>
          <w:tcPr>
            <w:tcW w:w="455" w:type="dxa"/>
            <w:noWrap/>
            <w:hideMark/>
          </w:tcPr>
          <w:p w14:paraId="153640A9" w14:textId="77777777" w:rsidR="00436302" w:rsidRPr="00D37014" w:rsidRDefault="00436302" w:rsidP="00436302">
            <w:pPr>
              <w:jc w:val="right"/>
              <w:rPr>
                <w:rFonts w:ascii="Cera Pro Macmillan" w:eastAsia="Times New Roman" w:hAnsi="Cera Pro Macmillan" w:cs="Arial"/>
                <w:lang w:eastAsia="en-GB"/>
              </w:rPr>
            </w:pPr>
          </w:p>
        </w:tc>
        <w:tc>
          <w:tcPr>
            <w:tcW w:w="2659" w:type="dxa"/>
            <w:hideMark/>
          </w:tcPr>
          <w:p w14:paraId="5D5B4A9D"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124A6438"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4AF3837F"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7B088017"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1026F436"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417366DA"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033D8B9F"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6B21FEBE"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7B37ECFE" w14:textId="77777777" w:rsidTr="003B60C6">
        <w:trPr>
          <w:trHeight w:val="245"/>
          <w:jc w:val="center"/>
        </w:trPr>
        <w:tc>
          <w:tcPr>
            <w:tcW w:w="455" w:type="dxa"/>
            <w:noWrap/>
            <w:hideMark/>
          </w:tcPr>
          <w:p w14:paraId="572835C7"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3CA406AF"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Information and support</w:t>
            </w:r>
          </w:p>
        </w:tc>
        <w:tc>
          <w:tcPr>
            <w:tcW w:w="1138" w:type="dxa"/>
            <w:noWrap/>
            <w:hideMark/>
          </w:tcPr>
          <w:p w14:paraId="7BA136EC" w14:textId="77777777" w:rsidR="00436302" w:rsidRPr="00D37014" w:rsidRDefault="00436302" w:rsidP="00436302">
            <w:pPr>
              <w:rPr>
                <w:rFonts w:ascii="Cera Pro Macmillan" w:eastAsia="Times New Roman" w:hAnsi="Cera Pro Macmillan" w:cs="Arial"/>
                <w:b/>
                <w:bCs/>
                <w:lang w:eastAsia="en-GB"/>
              </w:rPr>
            </w:pPr>
          </w:p>
        </w:tc>
        <w:tc>
          <w:tcPr>
            <w:tcW w:w="325" w:type="dxa"/>
            <w:noWrap/>
            <w:hideMark/>
          </w:tcPr>
          <w:p w14:paraId="72C4E348"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06504290"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50163619"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7F26483A"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7AADCF87"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78FF74FC"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5CFA14A" w14:textId="77777777" w:rsidTr="003B60C6">
        <w:trPr>
          <w:trHeight w:val="245"/>
          <w:jc w:val="center"/>
        </w:trPr>
        <w:tc>
          <w:tcPr>
            <w:tcW w:w="455" w:type="dxa"/>
            <w:noWrap/>
            <w:hideMark/>
          </w:tcPr>
          <w:p w14:paraId="2B8BB972"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2A5616EB"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Information resources</w:t>
            </w:r>
          </w:p>
        </w:tc>
        <w:tc>
          <w:tcPr>
            <w:tcW w:w="1138" w:type="dxa"/>
            <w:noWrap/>
            <w:hideMark/>
          </w:tcPr>
          <w:p w14:paraId="43B9FA4E"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50C4605F"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18B1F4C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7,638</w:t>
            </w:r>
          </w:p>
        </w:tc>
        <w:tc>
          <w:tcPr>
            <w:tcW w:w="1085" w:type="dxa"/>
            <w:noWrap/>
            <w:vAlign w:val="bottom"/>
            <w:hideMark/>
          </w:tcPr>
          <w:p w14:paraId="7E084F14"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w:t>
            </w:r>
          </w:p>
        </w:tc>
        <w:tc>
          <w:tcPr>
            <w:tcW w:w="1378" w:type="dxa"/>
            <w:noWrap/>
            <w:vAlign w:val="bottom"/>
            <w:hideMark/>
          </w:tcPr>
          <w:p w14:paraId="1FCEBBD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992</w:t>
            </w:r>
          </w:p>
        </w:tc>
        <w:tc>
          <w:tcPr>
            <w:tcW w:w="989" w:type="dxa"/>
            <w:noWrap/>
            <w:vAlign w:val="bottom"/>
            <w:hideMark/>
          </w:tcPr>
          <w:p w14:paraId="5908C71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8,634</w:t>
            </w:r>
          </w:p>
        </w:tc>
        <w:tc>
          <w:tcPr>
            <w:tcW w:w="1020" w:type="dxa"/>
            <w:noWrap/>
            <w:vAlign w:val="bottom"/>
            <w:hideMark/>
          </w:tcPr>
          <w:p w14:paraId="40CAF96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7,738</w:t>
            </w:r>
          </w:p>
        </w:tc>
      </w:tr>
      <w:tr w:rsidR="00436302" w:rsidRPr="00D37014" w14:paraId="5BFA5263" w14:textId="77777777" w:rsidTr="003B60C6">
        <w:trPr>
          <w:trHeight w:val="245"/>
          <w:jc w:val="center"/>
        </w:trPr>
        <w:tc>
          <w:tcPr>
            <w:tcW w:w="455" w:type="dxa"/>
            <w:noWrap/>
            <w:hideMark/>
          </w:tcPr>
          <w:p w14:paraId="496B73CA"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3A45F967"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Information centres</w:t>
            </w:r>
          </w:p>
        </w:tc>
        <w:tc>
          <w:tcPr>
            <w:tcW w:w="1138" w:type="dxa"/>
            <w:noWrap/>
            <w:hideMark/>
          </w:tcPr>
          <w:p w14:paraId="297DC946"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599F48A3"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4EB2769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3,559</w:t>
            </w:r>
          </w:p>
        </w:tc>
        <w:tc>
          <w:tcPr>
            <w:tcW w:w="1085" w:type="dxa"/>
            <w:noWrap/>
            <w:vAlign w:val="bottom"/>
            <w:hideMark/>
          </w:tcPr>
          <w:p w14:paraId="2F7D90B2"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8,689</w:t>
            </w:r>
          </w:p>
        </w:tc>
        <w:tc>
          <w:tcPr>
            <w:tcW w:w="1378" w:type="dxa"/>
            <w:noWrap/>
            <w:vAlign w:val="bottom"/>
            <w:hideMark/>
          </w:tcPr>
          <w:p w14:paraId="7F24DBD2"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348</w:t>
            </w:r>
          </w:p>
        </w:tc>
        <w:tc>
          <w:tcPr>
            <w:tcW w:w="989" w:type="dxa"/>
            <w:noWrap/>
            <w:vAlign w:val="bottom"/>
            <w:hideMark/>
          </w:tcPr>
          <w:p w14:paraId="4411FB5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12,596</w:t>
            </w:r>
          </w:p>
        </w:tc>
        <w:tc>
          <w:tcPr>
            <w:tcW w:w="1020" w:type="dxa"/>
            <w:noWrap/>
            <w:vAlign w:val="bottom"/>
            <w:hideMark/>
          </w:tcPr>
          <w:p w14:paraId="00E4937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4,485</w:t>
            </w:r>
          </w:p>
        </w:tc>
      </w:tr>
      <w:tr w:rsidR="00436302" w:rsidRPr="00D37014" w14:paraId="0E3BEA24" w14:textId="77777777" w:rsidTr="003B60C6">
        <w:trPr>
          <w:trHeight w:val="245"/>
          <w:jc w:val="center"/>
        </w:trPr>
        <w:tc>
          <w:tcPr>
            <w:tcW w:w="455" w:type="dxa"/>
            <w:noWrap/>
            <w:hideMark/>
          </w:tcPr>
          <w:p w14:paraId="2D377A1B"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4543074"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Support Line</w:t>
            </w:r>
          </w:p>
        </w:tc>
        <w:tc>
          <w:tcPr>
            <w:tcW w:w="1138" w:type="dxa"/>
            <w:noWrap/>
            <w:hideMark/>
          </w:tcPr>
          <w:p w14:paraId="6CD3B964"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117C16B6"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607FEE7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19,582</w:t>
            </w:r>
          </w:p>
        </w:tc>
        <w:tc>
          <w:tcPr>
            <w:tcW w:w="1085" w:type="dxa"/>
            <w:noWrap/>
            <w:vAlign w:val="bottom"/>
            <w:hideMark/>
          </w:tcPr>
          <w:p w14:paraId="26EBA3A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16</w:t>
            </w:r>
          </w:p>
        </w:tc>
        <w:tc>
          <w:tcPr>
            <w:tcW w:w="1378" w:type="dxa"/>
            <w:noWrap/>
            <w:vAlign w:val="bottom"/>
            <w:hideMark/>
          </w:tcPr>
          <w:p w14:paraId="38F2B48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4,550</w:t>
            </w:r>
          </w:p>
        </w:tc>
        <w:tc>
          <w:tcPr>
            <w:tcW w:w="989" w:type="dxa"/>
            <w:noWrap/>
            <w:vAlign w:val="bottom"/>
            <w:hideMark/>
          </w:tcPr>
          <w:p w14:paraId="520598D5"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24,148</w:t>
            </w:r>
          </w:p>
        </w:tc>
        <w:tc>
          <w:tcPr>
            <w:tcW w:w="1020" w:type="dxa"/>
            <w:noWrap/>
            <w:vAlign w:val="bottom"/>
            <w:hideMark/>
          </w:tcPr>
          <w:p w14:paraId="3BC4F6C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22,477</w:t>
            </w:r>
          </w:p>
        </w:tc>
      </w:tr>
      <w:tr w:rsidR="00436302" w:rsidRPr="00D37014" w14:paraId="206C4329" w14:textId="77777777" w:rsidTr="003B60C6">
        <w:trPr>
          <w:trHeight w:val="231"/>
          <w:jc w:val="center"/>
        </w:trPr>
        <w:tc>
          <w:tcPr>
            <w:tcW w:w="455" w:type="dxa"/>
            <w:noWrap/>
            <w:hideMark/>
          </w:tcPr>
          <w:p w14:paraId="2B92233F" w14:textId="77777777" w:rsidR="00436302" w:rsidRPr="00D37014" w:rsidRDefault="00436302" w:rsidP="00436302">
            <w:pPr>
              <w:jc w:val="right"/>
              <w:rPr>
                <w:rFonts w:ascii="Cera Pro Macmillan" w:eastAsia="Times New Roman" w:hAnsi="Cera Pro Macmillan" w:cs="Arial"/>
                <w:lang w:eastAsia="en-GB"/>
              </w:rPr>
            </w:pPr>
          </w:p>
        </w:tc>
        <w:tc>
          <w:tcPr>
            <w:tcW w:w="2659" w:type="dxa"/>
            <w:hideMark/>
          </w:tcPr>
          <w:p w14:paraId="205EFC42"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770037AE" w14:textId="77777777" w:rsidR="00436302" w:rsidRPr="00D37014" w:rsidRDefault="00436302" w:rsidP="00436302">
            <w:pPr>
              <w:jc w:val="both"/>
              <w:rPr>
                <w:rFonts w:ascii="Cera Pro Macmillan" w:eastAsia="Times New Roman" w:hAnsi="Cera Pro Macmillan" w:cs="Times New Roman"/>
                <w:lang w:eastAsia="en-GB"/>
              </w:rPr>
            </w:pPr>
          </w:p>
        </w:tc>
        <w:tc>
          <w:tcPr>
            <w:tcW w:w="325" w:type="dxa"/>
            <w:noWrap/>
            <w:hideMark/>
          </w:tcPr>
          <w:p w14:paraId="5E6507E5"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64ECB56E"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67F9239C"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5BD81207"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0B388823"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12CB6848"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02767A9A" w14:textId="77777777" w:rsidTr="003B60C6">
        <w:trPr>
          <w:trHeight w:val="231"/>
          <w:jc w:val="center"/>
        </w:trPr>
        <w:tc>
          <w:tcPr>
            <w:tcW w:w="455" w:type="dxa"/>
            <w:noWrap/>
            <w:hideMark/>
          </w:tcPr>
          <w:p w14:paraId="74594DCA"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210A2CAE"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Financial support</w:t>
            </w:r>
          </w:p>
        </w:tc>
        <w:tc>
          <w:tcPr>
            <w:tcW w:w="1138" w:type="dxa"/>
            <w:noWrap/>
            <w:hideMark/>
          </w:tcPr>
          <w:p w14:paraId="1E60D113" w14:textId="77777777" w:rsidR="00436302" w:rsidRPr="00D37014" w:rsidRDefault="00436302" w:rsidP="00436302">
            <w:pPr>
              <w:rPr>
                <w:rFonts w:ascii="Cera Pro Macmillan" w:eastAsia="Times New Roman" w:hAnsi="Cera Pro Macmillan" w:cs="Arial"/>
                <w:b/>
                <w:bCs/>
                <w:lang w:eastAsia="en-GB"/>
              </w:rPr>
            </w:pPr>
          </w:p>
        </w:tc>
        <w:tc>
          <w:tcPr>
            <w:tcW w:w="325" w:type="dxa"/>
            <w:noWrap/>
            <w:hideMark/>
          </w:tcPr>
          <w:p w14:paraId="034192C8"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05A8C413"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3676AFF9"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0249AE3B"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5FADBC43"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271C4457"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6D9872D3" w14:textId="77777777" w:rsidTr="003B60C6">
        <w:trPr>
          <w:trHeight w:val="245"/>
          <w:jc w:val="center"/>
        </w:trPr>
        <w:tc>
          <w:tcPr>
            <w:tcW w:w="455" w:type="dxa"/>
            <w:noWrap/>
            <w:hideMark/>
          </w:tcPr>
          <w:p w14:paraId="164A13E1"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32E95F7B"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 xml:space="preserve">Macmillan grants </w:t>
            </w:r>
          </w:p>
        </w:tc>
        <w:tc>
          <w:tcPr>
            <w:tcW w:w="1138" w:type="dxa"/>
            <w:noWrap/>
            <w:hideMark/>
          </w:tcPr>
          <w:p w14:paraId="3E00B9C4"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3CE36401"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7A803EF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593</w:t>
            </w:r>
          </w:p>
        </w:tc>
        <w:tc>
          <w:tcPr>
            <w:tcW w:w="1085" w:type="dxa"/>
            <w:noWrap/>
            <w:vAlign w:val="bottom"/>
            <w:hideMark/>
          </w:tcPr>
          <w:p w14:paraId="24FDA52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16,878</w:t>
            </w:r>
          </w:p>
        </w:tc>
        <w:tc>
          <w:tcPr>
            <w:tcW w:w="1378" w:type="dxa"/>
            <w:noWrap/>
            <w:vAlign w:val="bottom"/>
            <w:hideMark/>
          </w:tcPr>
          <w:p w14:paraId="31B5FEB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173</w:t>
            </w:r>
          </w:p>
        </w:tc>
        <w:tc>
          <w:tcPr>
            <w:tcW w:w="989" w:type="dxa"/>
            <w:noWrap/>
            <w:vAlign w:val="bottom"/>
            <w:hideMark/>
          </w:tcPr>
          <w:p w14:paraId="2DF9B71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17,644</w:t>
            </w:r>
          </w:p>
        </w:tc>
        <w:tc>
          <w:tcPr>
            <w:tcW w:w="1020" w:type="dxa"/>
            <w:noWrap/>
            <w:vAlign w:val="bottom"/>
            <w:hideMark/>
          </w:tcPr>
          <w:p w14:paraId="5FF24D9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19,087</w:t>
            </w:r>
          </w:p>
        </w:tc>
      </w:tr>
      <w:tr w:rsidR="00436302" w:rsidRPr="00D37014" w14:paraId="5D24487C" w14:textId="77777777" w:rsidTr="003B60C6">
        <w:trPr>
          <w:trHeight w:val="245"/>
          <w:jc w:val="center"/>
        </w:trPr>
        <w:tc>
          <w:tcPr>
            <w:tcW w:w="455" w:type="dxa"/>
            <w:noWrap/>
            <w:hideMark/>
          </w:tcPr>
          <w:p w14:paraId="0C79ECFC"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3C853B6A"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benefits advice</w:t>
            </w:r>
          </w:p>
        </w:tc>
        <w:tc>
          <w:tcPr>
            <w:tcW w:w="1138" w:type="dxa"/>
            <w:noWrap/>
            <w:hideMark/>
          </w:tcPr>
          <w:p w14:paraId="5E45305E"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1F5D5E57"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5BF9016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1,868</w:t>
            </w:r>
          </w:p>
        </w:tc>
        <w:tc>
          <w:tcPr>
            <w:tcW w:w="1085" w:type="dxa"/>
            <w:noWrap/>
            <w:vAlign w:val="bottom"/>
            <w:hideMark/>
          </w:tcPr>
          <w:p w14:paraId="7AB899E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8,407</w:t>
            </w:r>
          </w:p>
        </w:tc>
        <w:tc>
          <w:tcPr>
            <w:tcW w:w="1378" w:type="dxa"/>
            <w:noWrap/>
            <w:vAlign w:val="bottom"/>
            <w:hideMark/>
          </w:tcPr>
          <w:p w14:paraId="16F5DF15"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395</w:t>
            </w:r>
          </w:p>
        </w:tc>
        <w:tc>
          <w:tcPr>
            <w:tcW w:w="989" w:type="dxa"/>
            <w:noWrap/>
            <w:vAlign w:val="bottom"/>
            <w:hideMark/>
          </w:tcPr>
          <w:p w14:paraId="717BF54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10,670</w:t>
            </w:r>
          </w:p>
        </w:tc>
        <w:tc>
          <w:tcPr>
            <w:tcW w:w="1020" w:type="dxa"/>
            <w:noWrap/>
            <w:vAlign w:val="bottom"/>
            <w:hideMark/>
          </w:tcPr>
          <w:p w14:paraId="3B7D9E0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9,597</w:t>
            </w:r>
          </w:p>
        </w:tc>
      </w:tr>
      <w:tr w:rsidR="00436302" w:rsidRPr="00D37014" w14:paraId="76C990B6" w14:textId="77777777" w:rsidTr="003B60C6">
        <w:trPr>
          <w:trHeight w:val="245"/>
          <w:jc w:val="center"/>
        </w:trPr>
        <w:tc>
          <w:tcPr>
            <w:tcW w:w="455" w:type="dxa"/>
            <w:noWrap/>
            <w:hideMark/>
          </w:tcPr>
          <w:p w14:paraId="53FDA3FF"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4895D81"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Macmillan welfare rights helpline</w:t>
            </w:r>
          </w:p>
        </w:tc>
        <w:tc>
          <w:tcPr>
            <w:tcW w:w="1138" w:type="dxa"/>
            <w:noWrap/>
            <w:hideMark/>
          </w:tcPr>
          <w:p w14:paraId="64D4FEF8"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5A465984"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57E50C9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8,348</w:t>
            </w:r>
          </w:p>
        </w:tc>
        <w:tc>
          <w:tcPr>
            <w:tcW w:w="1085" w:type="dxa"/>
            <w:noWrap/>
            <w:vAlign w:val="bottom"/>
            <w:hideMark/>
          </w:tcPr>
          <w:p w14:paraId="092115C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9</w:t>
            </w:r>
          </w:p>
        </w:tc>
        <w:tc>
          <w:tcPr>
            <w:tcW w:w="1378" w:type="dxa"/>
            <w:noWrap/>
            <w:vAlign w:val="bottom"/>
            <w:hideMark/>
          </w:tcPr>
          <w:p w14:paraId="554D8F7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2,413</w:t>
            </w:r>
          </w:p>
        </w:tc>
        <w:tc>
          <w:tcPr>
            <w:tcW w:w="989" w:type="dxa"/>
            <w:noWrap/>
            <w:vAlign w:val="bottom"/>
            <w:hideMark/>
          </w:tcPr>
          <w:p w14:paraId="1B84D09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10,770</w:t>
            </w:r>
          </w:p>
        </w:tc>
        <w:tc>
          <w:tcPr>
            <w:tcW w:w="1020" w:type="dxa"/>
            <w:noWrap/>
            <w:vAlign w:val="bottom"/>
            <w:hideMark/>
          </w:tcPr>
          <w:p w14:paraId="514247C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10,064</w:t>
            </w:r>
          </w:p>
        </w:tc>
      </w:tr>
      <w:tr w:rsidR="00436302" w:rsidRPr="00D37014" w14:paraId="210E667C" w14:textId="77777777" w:rsidTr="003B60C6">
        <w:trPr>
          <w:trHeight w:val="245"/>
          <w:jc w:val="center"/>
        </w:trPr>
        <w:tc>
          <w:tcPr>
            <w:tcW w:w="455" w:type="dxa"/>
            <w:noWrap/>
            <w:hideMark/>
          </w:tcPr>
          <w:p w14:paraId="2DC17F05"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7332A1AE"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Financial guidance service</w:t>
            </w:r>
          </w:p>
        </w:tc>
        <w:tc>
          <w:tcPr>
            <w:tcW w:w="1138" w:type="dxa"/>
            <w:noWrap/>
            <w:hideMark/>
          </w:tcPr>
          <w:p w14:paraId="78717942"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3445CC4B"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74BB21B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3,239</w:t>
            </w:r>
          </w:p>
        </w:tc>
        <w:tc>
          <w:tcPr>
            <w:tcW w:w="1085" w:type="dxa"/>
            <w:noWrap/>
            <w:vAlign w:val="bottom"/>
            <w:hideMark/>
          </w:tcPr>
          <w:p w14:paraId="4A08C2A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w:t>
            </w:r>
          </w:p>
        </w:tc>
        <w:tc>
          <w:tcPr>
            <w:tcW w:w="1378" w:type="dxa"/>
            <w:noWrap/>
            <w:vAlign w:val="bottom"/>
            <w:hideMark/>
          </w:tcPr>
          <w:p w14:paraId="4D20F0A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900</w:t>
            </w:r>
          </w:p>
        </w:tc>
        <w:tc>
          <w:tcPr>
            <w:tcW w:w="989" w:type="dxa"/>
            <w:noWrap/>
            <w:vAlign w:val="bottom"/>
            <w:hideMark/>
          </w:tcPr>
          <w:p w14:paraId="03BD7BB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4,142</w:t>
            </w:r>
          </w:p>
        </w:tc>
        <w:tc>
          <w:tcPr>
            <w:tcW w:w="1020" w:type="dxa"/>
            <w:noWrap/>
            <w:vAlign w:val="bottom"/>
            <w:hideMark/>
          </w:tcPr>
          <w:p w14:paraId="174083D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4,030</w:t>
            </w:r>
          </w:p>
        </w:tc>
      </w:tr>
      <w:tr w:rsidR="00436302" w:rsidRPr="00D37014" w14:paraId="3F11518A" w14:textId="77777777" w:rsidTr="003B60C6">
        <w:trPr>
          <w:trHeight w:val="245"/>
          <w:jc w:val="center"/>
        </w:trPr>
        <w:tc>
          <w:tcPr>
            <w:tcW w:w="455" w:type="dxa"/>
            <w:noWrap/>
            <w:hideMark/>
          </w:tcPr>
          <w:p w14:paraId="407E704C" w14:textId="77777777" w:rsidR="00436302" w:rsidRPr="00D37014" w:rsidRDefault="00436302" w:rsidP="00436302">
            <w:pPr>
              <w:jc w:val="right"/>
              <w:rPr>
                <w:rFonts w:ascii="Cera Pro Macmillan" w:eastAsia="Times New Roman" w:hAnsi="Cera Pro Macmillan" w:cs="Arial"/>
                <w:lang w:eastAsia="en-GB"/>
              </w:rPr>
            </w:pPr>
          </w:p>
        </w:tc>
        <w:tc>
          <w:tcPr>
            <w:tcW w:w="2659" w:type="dxa"/>
            <w:hideMark/>
          </w:tcPr>
          <w:p w14:paraId="4DA6F7DD"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197FB47A"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533B61F8"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282A4308"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785A5EDF"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3DF69077"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3710FE05"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21EDE906"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0F34DEC1" w14:textId="77777777" w:rsidTr="003B60C6">
        <w:trPr>
          <w:trHeight w:val="231"/>
          <w:jc w:val="center"/>
        </w:trPr>
        <w:tc>
          <w:tcPr>
            <w:tcW w:w="455" w:type="dxa"/>
            <w:noWrap/>
            <w:hideMark/>
          </w:tcPr>
          <w:p w14:paraId="1671E41E" w14:textId="77777777" w:rsidR="00436302" w:rsidRPr="00D37014" w:rsidRDefault="00436302" w:rsidP="00436302">
            <w:pPr>
              <w:rPr>
                <w:rFonts w:ascii="Cera Pro Macmillan" w:eastAsia="Times New Roman" w:hAnsi="Cera Pro Macmillan" w:cs="Times New Roman"/>
                <w:lang w:eastAsia="en-GB"/>
              </w:rPr>
            </w:pPr>
          </w:p>
        </w:tc>
        <w:tc>
          <w:tcPr>
            <w:tcW w:w="3797" w:type="dxa"/>
            <w:gridSpan w:val="2"/>
            <w:noWrap/>
            <w:hideMark/>
          </w:tcPr>
          <w:p w14:paraId="2A49033B"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Practical and emotional support</w:t>
            </w:r>
          </w:p>
        </w:tc>
        <w:tc>
          <w:tcPr>
            <w:tcW w:w="325" w:type="dxa"/>
            <w:noWrap/>
            <w:hideMark/>
          </w:tcPr>
          <w:p w14:paraId="4E0DA7FA" w14:textId="77777777" w:rsidR="00436302" w:rsidRPr="00D37014" w:rsidRDefault="00436302" w:rsidP="00436302">
            <w:pPr>
              <w:rPr>
                <w:rFonts w:ascii="Cera Pro Macmillan" w:eastAsia="Times New Roman" w:hAnsi="Cera Pro Macmillan" w:cs="Arial"/>
                <w:b/>
                <w:bCs/>
                <w:lang w:eastAsia="en-GB"/>
              </w:rPr>
            </w:pPr>
          </w:p>
        </w:tc>
        <w:tc>
          <w:tcPr>
            <w:tcW w:w="1101" w:type="dxa"/>
            <w:noWrap/>
            <w:vAlign w:val="bottom"/>
            <w:hideMark/>
          </w:tcPr>
          <w:p w14:paraId="7CF20ED6"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6D3032F5"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6D1FCDB9"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7824219F"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1D2AD4DD"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3C20767A" w14:textId="77777777" w:rsidTr="003B60C6">
        <w:trPr>
          <w:trHeight w:val="231"/>
          <w:jc w:val="center"/>
        </w:trPr>
        <w:tc>
          <w:tcPr>
            <w:tcW w:w="455" w:type="dxa"/>
            <w:noWrap/>
            <w:hideMark/>
          </w:tcPr>
          <w:p w14:paraId="7A525BFD"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449FFCDC"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Social care schemes</w:t>
            </w:r>
          </w:p>
        </w:tc>
        <w:tc>
          <w:tcPr>
            <w:tcW w:w="1138" w:type="dxa"/>
            <w:noWrap/>
            <w:hideMark/>
          </w:tcPr>
          <w:p w14:paraId="48B458D1"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49C01C0C"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6A00D53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2,425</w:t>
            </w:r>
          </w:p>
        </w:tc>
        <w:tc>
          <w:tcPr>
            <w:tcW w:w="1085" w:type="dxa"/>
            <w:noWrap/>
            <w:vAlign w:val="bottom"/>
            <w:hideMark/>
          </w:tcPr>
          <w:p w14:paraId="3CFFBB0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3,248</w:t>
            </w:r>
          </w:p>
        </w:tc>
        <w:tc>
          <w:tcPr>
            <w:tcW w:w="1378" w:type="dxa"/>
            <w:noWrap/>
            <w:vAlign w:val="bottom"/>
            <w:hideMark/>
          </w:tcPr>
          <w:p w14:paraId="39B6C98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209</w:t>
            </w:r>
          </w:p>
        </w:tc>
        <w:tc>
          <w:tcPr>
            <w:tcW w:w="989" w:type="dxa"/>
            <w:noWrap/>
            <w:vAlign w:val="bottom"/>
            <w:hideMark/>
          </w:tcPr>
          <w:p w14:paraId="345EB6B5"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5,882</w:t>
            </w:r>
          </w:p>
        </w:tc>
        <w:tc>
          <w:tcPr>
            <w:tcW w:w="1020" w:type="dxa"/>
            <w:noWrap/>
            <w:vAlign w:val="bottom"/>
            <w:hideMark/>
          </w:tcPr>
          <w:p w14:paraId="3094161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4,627</w:t>
            </w:r>
          </w:p>
        </w:tc>
      </w:tr>
      <w:tr w:rsidR="00436302" w:rsidRPr="00D37014" w14:paraId="35FAA669" w14:textId="77777777" w:rsidTr="003B60C6">
        <w:trPr>
          <w:trHeight w:val="231"/>
          <w:jc w:val="center"/>
        </w:trPr>
        <w:tc>
          <w:tcPr>
            <w:tcW w:w="455" w:type="dxa"/>
            <w:noWrap/>
            <w:hideMark/>
          </w:tcPr>
          <w:p w14:paraId="446E0568"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BD22D83"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Volunteering services</w:t>
            </w:r>
          </w:p>
        </w:tc>
        <w:tc>
          <w:tcPr>
            <w:tcW w:w="1138" w:type="dxa"/>
            <w:noWrap/>
            <w:hideMark/>
          </w:tcPr>
          <w:p w14:paraId="5928E669"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111C3299"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01CDD30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10,891</w:t>
            </w:r>
          </w:p>
        </w:tc>
        <w:tc>
          <w:tcPr>
            <w:tcW w:w="1085" w:type="dxa"/>
            <w:noWrap/>
            <w:vAlign w:val="bottom"/>
            <w:hideMark/>
          </w:tcPr>
          <w:p w14:paraId="5024826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4,551</w:t>
            </w:r>
          </w:p>
        </w:tc>
        <w:tc>
          <w:tcPr>
            <w:tcW w:w="1378" w:type="dxa"/>
            <w:noWrap/>
            <w:vAlign w:val="bottom"/>
            <w:hideMark/>
          </w:tcPr>
          <w:p w14:paraId="23ABE71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2,035</w:t>
            </w:r>
          </w:p>
        </w:tc>
        <w:tc>
          <w:tcPr>
            <w:tcW w:w="989" w:type="dxa"/>
            <w:noWrap/>
            <w:vAlign w:val="bottom"/>
            <w:hideMark/>
          </w:tcPr>
          <w:p w14:paraId="14CC3764"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17,477</w:t>
            </w:r>
          </w:p>
        </w:tc>
        <w:tc>
          <w:tcPr>
            <w:tcW w:w="1020" w:type="dxa"/>
            <w:noWrap/>
            <w:vAlign w:val="bottom"/>
            <w:hideMark/>
          </w:tcPr>
          <w:p w14:paraId="7975C45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10,491</w:t>
            </w:r>
          </w:p>
        </w:tc>
      </w:tr>
      <w:tr w:rsidR="00436302" w:rsidRPr="00D37014" w14:paraId="7651A7B1" w14:textId="77777777" w:rsidTr="003B60C6">
        <w:trPr>
          <w:trHeight w:val="231"/>
          <w:jc w:val="center"/>
        </w:trPr>
        <w:tc>
          <w:tcPr>
            <w:tcW w:w="455" w:type="dxa"/>
            <w:noWrap/>
            <w:hideMark/>
          </w:tcPr>
          <w:p w14:paraId="6BCECB68"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775E36A2"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7462EDBE"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12478CD6"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5DF29621"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3E764628"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5A6E4206"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52E7C3AF"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204AF2CF"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674AEE9" w14:textId="77777777" w:rsidTr="003B60C6">
        <w:trPr>
          <w:trHeight w:val="231"/>
          <w:jc w:val="center"/>
        </w:trPr>
        <w:tc>
          <w:tcPr>
            <w:tcW w:w="455" w:type="dxa"/>
            <w:noWrap/>
            <w:hideMark/>
          </w:tcPr>
          <w:p w14:paraId="359B2FDB"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1D87B675"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Learning and development</w:t>
            </w:r>
          </w:p>
        </w:tc>
        <w:tc>
          <w:tcPr>
            <w:tcW w:w="1138" w:type="dxa"/>
            <w:noWrap/>
            <w:hideMark/>
          </w:tcPr>
          <w:p w14:paraId="7A6F6E6F" w14:textId="77777777" w:rsidR="00436302" w:rsidRPr="00D37014" w:rsidRDefault="00436302" w:rsidP="00436302">
            <w:pPr>
              <w:rPr>
                <w:rFonts w:ascii="Cera Pro Macmillan" w:eastAsia="Times New Roman" w:hAnsi="Cera Pro Macmillan" w:cs="Arial"/>
                <w:b/>
                <w:bCs/>
                <w:lang w:eastAsia="en-GB"/>
              </w:rPr>
            </w:pPr>
          </w:p>
        </w:tc>
        <w:tc>
          <w:tcPr>
            <w:tcW w:w="325" w:type="dxa"/>
            <w:noWrap/>
            <w:hideMark/>
          </w:tcPr>
          <w:p w14:paraId="1FEC808D"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4F0C6E2C"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2AEB7CBB"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271CD73E"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187A400A"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24F7834C"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A0826BE" w14:textId="77777777" w:rsidTr="003B60C6">
        <w:trPr>
          <w:trHeight w:val="245"/>
          <w:jc w:val="center"/>
        </w:trPr>
        <w:tc>
          <w:tcPr>
            <w:tcW w:w="455" w:type="dxa"/>
            <w:noWrap/>
            <w:hideMark/>
          </w:tcPr>
          <w:p w14:paraId="0566F23F"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596806F1"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For Macmillan professionals</w:t>
            </w:r>
          </w:p>
        </w:tc>
        <w:tc>
          <w:tcPr>
            <w:tcW w:w="1138" w:type="dxa"/>
            <w:noWrap/>
            <w:hideMark/>
          </w:tcPr>
          <w:p w14:paraId="06DF4444"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3E4A89B8"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4C92275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5,399</w:t>
            </w:r>
          </w:p>
        </w:tc>
        <w:tc>
          <w:tcPr>
            <w:tcW w:w="1085" w:type="dxa"/>
            <w:noWrap/>
            <w:vAlign w:val="bottom"/>
            <w:hideMark/>
          </w:tcPr>
          <w:p w14:paraId="1DFC2A1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2,647</w:t>
            </w:r>
          </w:p>
        </w:tc>
        <w:tc>
          <w:tcPr>
            <w:tcW w:w="1378" w:type="dxa"/>
            <w:noWrap/>
            <w:vAlign w:val="bottom"/>
            <w:hideMark/>
          </w:tcPr>
          <w:p w14:paraId="6DE7AD5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801</w:t>
            </w:r>
          </w:p>
        </w:tc>
        <w:tc>
          <w:tcPr>
            <w:tcW w:w="989" w:type="dxa"/>
            <w:noWrap/>
            <w:vAlign w:val="bottom"/>
            <w:hideMark/>
          </w:tcPr>
          <w:p w14:paraId="6BF2B00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8,847</w:t>
            </w:r>
          </w:p>
        </w:tc>
        <w:tc>
          <w:tcPr>
            <w:tcW w:w="1020" w:type="dxa"/>
            <w:noWrap/>
            <w:vAlign w:val="bottom"/>
            <w:hideMark/>
          </w:tcPr>
          <w:p w14:paraId="58582EC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5,249</w:t>
            </w:r>
          </w:p>
        </w:tc>
      </w:tr>
      <w:tr w:rsidR="00436302" w:rsidRPr="00D37014" w14:paraId="2992CFA3" w14:textId="77777777" w:rsidTr="003B60C6">
        <w:trPr>
          <w:trHeight w:val="274"/>
          <w:jc w:val="center"/>
        </w:trPr>
        <w:tc>
          <w:tcPr>
            <w:tcW w:w="455" w:type="dxa"/>
            <w:noWrap/>
            <w:hideMark/>
          </w:tcPr>
          <w:p w14:paraId="35C330AC"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1C2F14AC"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5538CA53"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7EB6A2B2"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3F8C90FB"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0EA2D304"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1785EE2A"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080E6D18"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2C7BEF29"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34122E33" w14:textId="77777777" w:rsidTr="003B60C6">
        <w:trPr>
          <w:trHeight w:val="288"/>
          <w:jc w:val="center"/>
        </w:trPr>
        <w:tc>
          <w:tcPr>
            <w:tcW w:w="455" w:type="dxa"/>
            <w:noWrap/>
            <w:hideMark/>
          </w:tcPr>
          <w:p w14:paraId="00346E98" w14:textId="77777777" w:rsidR="00436302" w:rsidRPr="00D37014" w:rsidRDefault="00436302" w:rsidP="00436302">
            <w:pPr>
              <w:rPr>
                <w:rFonts w:ascii="Cera Pro Macmillan" w:eastAsia="Times New Roman" w:hAnsi="Cera Pro Macmillan" w:cs="Times New Roman"/>
                <w:lang w:eastAsia="en-GB"/>
              </w:rPr>
            </w:pPr>
          </w:p>
        </w:tc>
        <w:tc>
          <w:tcPr>
            <w:tcW w:w="3797" w:type="dxa"/>
            <w:gridSpan w:val="2"/>
            <w:noWrap/>
            <w:hideMark/>
          </w:tcPr>
          <w:p w14:paraId="7683708B" w14:textId="77777777" w:rsidR="00436302" w:rsidRPr="00D37014" w:rsidRDefault="00436302" w:rsidP="00436302">
            <w:pPr>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Campaigning and raising awareness</w:t>
            </w:r>
          </w:p>
        </w:tc>
        <w:tc>
          <w:tcPr>
            <w:tcW w:w="325" w:type="dxa"/>
            <w:noWrap/>
            <w:hideMark/>
          </w:tcPr>
          <w:p w14:paraId="2B816E99" w14:textId="77777777" w:rsidR="00436302" w:rsidRPr="00D37014" w:rsidRDefault="00436302" w:rsidP="00436302">
            <w:pPr>
              <w:rPr>
                <w:rFonts w:ascii="Cera Pro Macmillan" w:eastAsia="Times New Roman" w:hAnsi="Cera Pro Macmillan" w:cs="Arial"/>
                <w:b/>
                <w:bCs/>
                <w:lang w:eastAsia="en-GB"/>
              </w:rPr>
            </w:pPr>
          </w:p>
        </w:tc>
        <w:tc>
          <w:tcPr>
            <w:tcW w:w="1101" w:type="dxa"/>
            <w:noWrap/>
            <w:vAlign w:val="bottom"/>
            <w:hideMark/>
          </w:tcPr>
          <w:p w14:paraId="1F7CAD3D"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0D0EC5D8"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0AC8AA4B"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4F39A2E9"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712BB02A"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0A9B8B0" w14:textId="77777777" w:rsidTr="003B60C6">
        <w:trPr>
          <w:trHeight w:val="245"/>
          <w:jc w:val="center"/>
        </w:trPr>
        <w:tc>
          <w:tcPr>
            <w:tcW w:w="455" w:type="dxa"/>
            <w:noWrap/>
            <w:hideMark/>
          </w:tcPr>
          <w:p w14:paraId="38832695" w14:textId="77777777" w:rsidR="00436302" w:rsidRPr="00D37014" w:rsidRDefault="00436302" w:rsidP="00436302">
            <w:pPr>
              <w:rPr>
                <w:rFonts w:ascii="Cera Pro Macmillan" w:eastAsia="Times New Roman" w:hAnsi="Cera Pro Macmillan" w:cs="Times New Roman"/>
                <w:lang w:eastAsia="en-GB"/>
              </w:rPr>
            </w:pPr>
          </w:p>
        </w:tc>
        <w:tc>
          <w:tcPr>
            <w:tcW w:w="3797" w:type="dxa"/>
            <w:gridSpan w:val="2"/>
            <w:noWrap/>
            <w:hideMark/>
          </w:tcPr>
          <w:p w14:paraId="1A6BE39E"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Research to improve cancer services</w:t>
            </w:r>
          </w:p>
        </w:tc>
        <w:tc>
          <w:tcPr>
            <w:tcW w:w="325" w:type="dxa"/>
            <w:noWrap/>
            <w:hideMark/>
          </w:tcPr>
          <w:p w14:paraId="3807F4CC" w14:textId="77777777" w:rsidR="00436302" w:rsidRPr="00D37014" w:rsidRDefault="00436302" w:rsidP="00436302">
            <w:pPr>
              <w:rPr>
                <w:rFonts w:ascii="Cera Pro Macmillan" w:eastAsia="Times New Roman" w:hAnsi="Cera Pro Macmillan" w:cs="Arial"/>
                <w:lang w:eastAsia="en-GB"/>
              </w:rPr>
            </w:pPr>
          </w:p>
        </w:tc>
        <w:tc>
          <w:tcPr>
            <w:tcW w:w="1101" w:type="dxa"/>
            <w:noWrap/>
            <w:vAlign w:val="bottom"/>
            <w:hideMark/>
          </w:tcPr>
          <w:p w14:paraId="24470C2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2,550</w:t>
            </w:r>
          </w:p>
        </w:tc>
        <w:tc>
          <w:tcPr>
            <w:tcW w:w="1085" w:type="dxa"/>
            <w:noWrap/>
            <w:vAlign w:val="bottom"/>
            <w:hideMark/>
          </w:tcPr>
          <w:p w14:paraId="54A9158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110</w:t>
            </w:r>
          </w:p>
        </w:tc>
        <w:tc>
          <w:tcPr>
            <w:tcW w:w="1378" w:type="dxa"/>
            <w:noWrap/>
            <w:vAlign w:val="bottom"/>
            <w:hideMark/>
          </w:tcPr>
          <w:p w14:paraId="75AC613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412</w:t>
            </w:r>
          </w:p>
        </w:tc>
        <w:tc>
          <w:tcPr>
            <w:tcW w:w="989" w:type="dxa"/>
            <w:noWrap/>
            <w:vAlign w:val="bottom"/>
            <w:hideMark/>
          </w:tcPr>
          <w:p w14:paraId="711B690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3,072</w:t>
            </w:r>
          </w:p>
        </w:tc>
        <w:tc>
          <w:tcPr>
            <w:tcW w:w="1020" w:type="dxa"/>
            <w:noWrap/>
            <w:vAlign w:val="bottom"/>
            <w:hideMark/>
          </w:tcPr>
          <w:p w14:paraId="4398315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3,365</w:t>
            </w:r>
          </w:p>
        </w:tc>
      </w:tr>
      <w:tr w:rsidR="00436302" w:rsidRPr="00D37014" w14:paraId="1EAA51E9" w14:textId="77777777" w:rsidTr="003B60C6">
        <w:trPr>
          <w:trHeight w:val="245"/>
          <w:jc w:val="center"/>
        </w:trPr>
        <w:tc>
          <w:tcPr>
            <w:tcW w:w="455" w:type="dxa"/>
            <w:noWrap/>
            <w:hideMark/>
          </w:tcPr>
          <w:p w14:paraId="4A1F08DC" w14:textId="77777777" w:rsidR="00436302" w:rsidRPr="00D37014" w:rsidRDefault="00436302" w:rsidP="00436302">
            <w:pPr>
              <w:jc w:val="right"/>
              <w:rPr>
                <w:rFonts w:ascii="Cera Pro Macmillan" w:eastAsia="Times New Roman" w:hAnsi="Cera Pro Macmillan" w:cs="Arial"/>
                <w:lang w:eastAsia="en-GB"/>
              </w:rPr>
            </w:pPr>
          </w:p>
        </w:tc>
        <w:tc>
          <w:tcPr>
            <w:tcW w:w="3797" w:type="dxa"/>
            <w:gridSpan w:val="2"/>
            <w:noWrap/>
            <w:hideMark/>
          </w:tcPr>
          <w:p w14:paraId="23A3C05B"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Public education and awareness raising</w:t>
            </w:r>
          </w:p>
        </w:tc>
        <w:tc>
          <w:tcPr>
            <w:tcW w:w="325" w:type="dxa"/>
            <w:noWrap/>
            <w:hideMark/>
          </w:tcPr>
          <w:p w14:paraId="5C173421" w14:textId="77777777" w:rsidR="00436302" w:rsidRPr="00D37014" w:rsidRDefault="00436302" w:rsidP="00436302">
            <w:pPr>
              <w:rPr>
                <w:rFonts w:ascii="Cera Pro Macmillan" w:eastAsia="Times New Roman" w:hAnsi="Cera Pro Macmillan" w:cs="Arial"/>
                <w:lang w:eastAsia="en-GB"/>
              </w:rPr>
            </w:pPr>
          </w:p>
        </w:tc>
        <w:tc>
          <w:tcPr>
            <w:tcW w:w="1101" w:type="dxa"/>
            <w:noWrap/>
            <w:vAlign w:val="bottom"/>
            <w:hideMark/>
          </w:tcPr>
          <w:p w14:paraId="0137C45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14,508</w:t>
            </w:r>
          </w:p>
        </w:tc>
        <w:tc>
          <w:tcPr>
            <w:tcW w:w="1085" w:type="dxa"/>
            <w:noWrap/>
            <w:vAlign w:val="bottom"/>
            <w:hideMark/>
          </w:tcPr>
          <w:p w14:paraId="5374C640"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91</w:t>
            </w:r>
          </w:p>
        </w:tc>
        <w:tc>
          <w:tcPr>
            <w:tcW w:w="1378" w:type="dxa"/>
            <w:noWrap/>
            <w:vAlign w:val="bottom"/>
            <w:hideMark/>
          </w:tcPr>
          <w:p w14:paraId="41E6745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426</w:t>
            </w:r>
          </w:p>
        </w:tc>
        <w:tc>
          <w:tcPr>
            <w:tcW w:w="989" w:type="dxa"/>
            <w:noWrap/>
            <w:vAlign w:val="bottom"/>
            <w:hideMark/>
          </w:tcPr>
          <w:p w14:paraId="410B2DC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15,025</w:t>
            </w:r>
          </w:p>
        </w:tc>
        <w:tc>
          <w:tcPr>
            <w:tcW w:w="1020" w:type="dxa"/>
            <w:noWrap/>
            <w:vAlign w:val="bottom"/>
            <w:hideMark/>
          </w:tcPr>
          <w:p w14:paraId="64E77618"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14,301</w:t>
            </w:r>
          </w:p>
        </w:tc>
      </w:tr>
      <w:tr w:rsidR="00436302" w:rsidRPr="00D37014" w14:paraId="6F7E712A" w14:textId="77777777" w:rsidTr="003B60C6">
        <w:trPr>
          <w:trHeight w:val="245"/>
          <w:jc w:val="center"/>
        </w:trPr>
        <w:tc>
          <w:tcPr>
            <w:tcW w:w="455" w:type="dxa"/>
            <w:noWrap/>
            <w:hideMark/>
          </w:tcPr>
          <w:p w14:paraId="07150D4C"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4DABD22F"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Inclusion</w:t>
            </w:r>
          </w:p>
        </w:tc>
        <w:tc>
          <w:tcPr>
            <w:tcW w:w="1138" w:type="dxa"/>
            <w:noWrap/>
            <w:hideMark/>
          </w:tcPr>
          <w:p w14:paraId="53AB2A0B"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6878C115"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7B9441B4"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751</w:t>
            </w:r>
          </w:p>
        </w:tc>
        <w:tc>
          <w:tcPr>
            <w:tcW w:w="1085" w:type="dxa"/>
            <w:noWrap/>
            <w:vAlign w:val="bottom"/>
            <w:hideMark/>
          </w:tcPr>
          <w:p w14:paraId="01A998F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2,221</w:t>
            </w:r>
          </w:p>
        </w:tc>
        <w:tc>
          <w:tcPr>
            <w:tcW w:w="1378" w:type="dxa"/>
            <w:noWrap/>
            <w:vAlign w:val="bottom"/>
            <w:hideMark/>
          </w:tcPr>
          <w:p w14:paraId="625F12D3"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134</w:t>
            </w:r>
          </w:p>
        </w:tc>
        <w:tc>
          <w:tcPr>
            <w:tcW w:w="989" w:type="dxa"/>
            <w:noWrap/>
            <w:vAlign w:val="bottom"/>
            <w:hideMark/>
          </w:tcPr>
          <w:p w14:paraId="74621E9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3,106</w:t>
            </w:r>
          </w:p>
        </w:tc>
        <w:tc>
          <w:tcPr>
            <w:tcW w:w="1020" w:type="dxa"/>
            <w:noWrap/>
            <w:vAlign w:val="bottom"/>
            <w:hideMark/>
          </w:tcPr>
          <w:p w14:paraId="733C686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2,125</w:t>
            </w:r>
          </w:p>
        </w:tc>
      </w:tr>
      <w:tr w:rsidR="00436302" w:rsidRPr="00D37014" w14:paraId="6F4AEE16" w14:textId="77777777" w:rsidTr="003B60C6">
        <w:trPr>
          <w:trHeight w:val="231"/>
          <w:jc w:val="center"/>
        </w:trPr>
        <w:tc>
          <w:tcPr>
            <w:tcW w:w="455" w:type="dxa"/>
            <w:noWrap/>
            <w:hideMark/>
          </w:tcPr>
          <w:p w14:paraId="60C83D2F"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7CE027AF"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Policy and campaigning</w:t>
            </w:r>
          </w:p>
        </w:tc>
        <w:tc>
          <w:tcPr>
            <w:tcW w:w="1138" w:type="dxa"/>
            <w:noWrap/>
            <w:hideMark/>
          </w:tcPr>
          <w:p w14:paraId="3E5F6F31"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6E398623"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2FDBD6A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2,764</w:t>
            </w:r>
          </w:p>
        </w:tc>
        <w:tc>
          <w:tcPr>
            <w:tcW w:w="1085" w:type="dxa"/>
            <w:noWrap/>
            <w:vAlign w:val="bottom"/>
            <w:hideMark/>
          </w:tcPr>
          <w:p w14:paraId="1FC70B9B"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w:t>
            </w:r>
          </w:p>
        </w:tc>
        <w:tc>
          <w:tcPr>
            <w:tcW w:w="1378" w:type="dxa"/>
            <w:noWrap/>
            <w:vAlign w:val="bottom"/>
            <w:hideMark/>
          </w:tcPr>
          <w:p w14:paraId="3214F69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635</w:t>
            </w:r>
          </w:p>
        </w:tc>
        <w:tc>
          <w:tcPr>
            <w:tcW w:w="989" w:type="dxa"/>
            <w:noWrap/>
            <w:vAlign w:val="bottom"/>
            <w:hideMark/>
          </w:tcPr>
          <w:p w14:paraId="69453BB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3,401</w:t>
            </w:r>
          </w:p>
        </w:tc>
        <w:tc>
          <w:tcPr>
            <w:tcW w:w="1020" w:type="dxa"/>
            <w:noWrap/>
            <w:vAlign w:val="bottom"/>
            <w:hideMark/>
          </w:tcPr>
          <w:p w14:paraId="20120B5F"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3,176</w:t>
            </w:r>
          </w:p>
        </w:tc>
      </w:tr>
      <w:tr w:rsidR="00436302" w:rsidRPr="00D37014" w14:paraId="4311C218" w14:textId="77777777" w:rsidTr="003B60C6">
        <w:trPr>
          <w:trHeight w:val="231"/>
          <w:jc w:val="center"/>
        </w:trPr>
        <w:tc>
          <w:tcPr>
            <w:tcW w:w="455" w:type="dxa"/>
            <w:noWrap/>
            <w:hideMark/>
          </w:tcPr>
          <w:p w14:paraId="289CB323" w14:textId="77777777" w:rsidR="00436302" w:rsidRPr="00D37014" w:rsidRDefault="00436302" w:rsidP="00436302">
            <w:pPr>
              <w:jc w:val="right"/>
              <w:rPr>
                <w:rFonts w:ascii="Cera Pro Macmillan" w:eastAsia="Times New Roman" w:hAnsi="Cera Pro Macmillan" w:cs="Arial"/>
                <w:lang w:eastAsia="en-GB"/>
              </w:rPr>
            </w:pPr>
          </w:p>
        </w:tc>
        <w:tc>
          <w:tcPr>
            <w:tcW w:w="3797" w:type="dxa"/>
            <w:gridSpan w:val="2"/>
            <w:noWrap/>
            <w:hideMark/>
          </w:tcPr>
          <w:p w14:paraId="1E9103FC"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Customer and content management</w:t>
            </w:r>
          </w:p>
        </w:tc>
        <w:tc>
          <w:tcPr>
            <w:tcW w:w="325" w:type="dxa"/>
            <w:noWrap/>
            <w:hideMark/>
          </w:tcPr>
          <w:p w14:paraId="3C528BDA" w14:textId="77777777" w:rsidR="00436302" w:rsidRPr="00D37014" w:rsidRDefault="00436302" w:rsidP="00436302">
            <w:pPr>
              <w:rPr>
                <w:rFonts w:ascii="Cera Pro Macmillan" w:eastAsia="Times New Roman" w:hAnsi="Cera Pro Macmillan" w:cs="Arial"/>
                <w:lang w:eastAsia="en-GB"/>
              </w:rPr>
            </w:pPr>
          </w:p>
        </w:tc>
        <w:tc>
          <w:tcPr>
            <w:tcW w:w="1101" w:type="dxa"/>
            <w:noWrap/>
            <w:vAlign w:val="bottom"/>
            <w:hideMark/>
          </w:tcPr>
          <w:p w14:paraId="45CBF19A"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706</w:t>
            </w:r>
          </w:p>
        </w:tc>
        <w:tc>
          <w:tcPr>
            <w:tcW w:w="1085" w:type="dxa"/>
            <w:noWrap/>
            <w:vAlign w:val="bottom"/>
            <w:hideMark/>
          </w:tcPr>
          <w:p w14:paraId="3C007EC2"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w:t>
            </w:r>
          </w:p>
        </w:tc>
        <w:tc>
          <w:tcPr>
            <w:tcW w:w="1378" w:type="dxa"/>
            <w:noWrap/>
            <w:vAlign w:val="bottom"/>
            <w:hideMark/>
          </w:tcPr>
          <w:p w14:paraId="7A0B9BD5"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142</w:t>
            </w:r>
          </w:p>
        </w:tc>
        <w:tc>
          <w:tcPr>
            <w:tcW w:w="989" w:type="dxa"/>
            <w:noWrap/>
            <w:vAlign w:val="bottom"/>
            <w:hideMark/>
          </w:tcPr>
          <w:p w14:paraId="2A6645E6"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849</w:t>
            </w:r>
          </w:p>
        </w:tc>
        <w:tc>
          <w:tcPr>
            <w:tcW w:w="1020" w:type="dxa"/>
            <w:noWrap/>
            <w:vAlign w:val="bottom"/>
            <w:hideMark/>
          </w:tcPr>
          <w:p w14:paraId="3094446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581</w:t>
            </w:r>
          </w:p>
        </w:tc>
      </w:tr>
      <w:tr w:rsidR="00436302" w:rsidRPr="00D37014" w14:paraId="501B2C1E" w14:textId="77777777" w:rsidTr="003B60C6">
        <w:trPr>
          <w:trHeight w:val="231"/>
          <w:jc w:val="center"/>
        </w:trPr>
        <w:tc>
          <w:tcPr>
            <w:tcW w:w="455" w:type="dxa"/>
            <w:noWrap/>
            <w:hideMark/>
          </w:tcPr>
          <w:p w14:paraId="1B4FEAE9"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63F3BE77"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18DEC28F"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34DAADEF"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vAlign w:val="bottom"/>
            <w:hideMark/>
          </w:tcPr>
          <w:p w14:paraId="444F7653"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377B3973"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0D57CED1"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7CA5D9D3"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01A272CF"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06AA1C6A" w14:textId="77777777" w:rsidTr="003B60C6">
        <w:trPr>
          <w:trHeight w:val="231"/>
          <w:jc w:val="center"/>
        </w:trPr>
        <w:tc>
          <w:tcPr>
            <w:tcW w:w="455" w:type="dxa"/>
            <w:noWrap/>
            <w:hideMark/>
          </w:tcPr>
          <w:p w14:paraId="3D78483A"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4A77A965"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6BAA56BD"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00CE82B5"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vAlign w:val="bottom"/>
            <w:hideMark/>
          </w:tcPr>
          <w:p w14:paraId="0D78F88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100,801</w:t>
            </w:r>
          </w:p>
        </w:tc>
        <w:tc>
          <w:tcPr>
            <w:tcW w:w="1085" w:type="dxa"/>
            <w:noWrap/>
            <w:vAlign w:val="bottom"/>
            <w:hideMark/>
          </w:tcPr>
          <w:p w14:paraId="74E405C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87,938</w:t>
            </w:r>
          </w:p>
        </w:tc>
        <w:tc>
          <w:tcPr>
            <w:tcW w:w="1378" w:type="dxa"/>
            <w:noWrap/>
            <w:vAlign w:val="bottom"/>
            <w:hideMark/>
          </w:tcPr>
          <w:p w14:paraId="6ABF60E0"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16,874</w:t>
            </w:r>
          </w:p>
        </w:tc>
        <w:tc>
          <w:tcPr>
            <w:tcW w:w="989" w:type="dxa"/>
            <w:noWrap/>
            <w:vAlign w:val="bottom"/>
            <w:hideMark/>
          </w:tcPr>
          <w:p w14:paraId="4AF45A0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205,613</w:t>
            </w:r>
          </w:p>
        </w:tc>
        <w:tc>
          <w:tcPr>
            <w:tcW w:w="1020" w:type="dxa"/>
            <w:noWrap/>
            <w:vAlign w:val="bottom"/>
            <w:hideMark/>
          </w:tcPr>
          <w:p w14:paraId="1B2F750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198,801</w:t>
            </w:r>
          </w:p>
        </w:tc>
      </w:tr>
      <w:tr w:rsidR="00436302" w:rsidRPr="00D37014" w14:paraId="4A0B96BE" w14:textId="77777777" w:rsidTr="003B60C6">
        <w:trPr>
          <w:trHeight w:val="231"/>
          <w:jc w:val="center"/>
        </w:trPr>
        <w:tc>
          <w:tcPr>
            <w:tcW w:w="455" w:type="dxa"/>
            <w:noWrap/>
            <w:hideMark/>
          </w:tcPr>
          <w:p w14:paraId="4710B3D2"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66CF6AA9" w14:textId="77777777" w:rsidR="00436302" w:rsidRPr="00D37014" w:rsidRDefault="00436302" w:rsidP="00436302">
            <w:pPr>
              <w:rPr>
                <w:rFonts w:ascii="Cera Pro Macmillan" w:eastAsia="Times New Roman" w:hAnsi="Cera Pro Macmillan" w:cs="Times New Roman"/>
                <w:lang w:eastAsia="en-GB"/>
              </w:rPr>
            </w:pPr>
          </w:p>
        </w:tc>
        <w:tc>
          <w:tcPr>
            <w:tcW w:w="1138" w:type="dxa"/>
            <w:noWrap/>
            <w:hideMark/>
          </w:tcPr>
          <w:p w14:paraId="3E3BBA66"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146AAF34"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vAlign w:val="bottom"/>
            <w:hideMark/>
          </w:tcPr>
          <w:p w14:paraId="5BD010B1" w14:textId="77777777" w:rsidR="00436302" w:rsidRPr="00D37014" w:rsidRDefault="00436302" w:rsidP="00436302">
            <w:pPr>
              <w:jc w:val="right"/>
              <w:rPr>
                <w:rFonts w:ascii="Cera Pro Macmillan" w:eastAsia="Times New Roman" w:hAnsi="Cera Pro Macmillan" w:cs="Times New Roman"/>
                <w:lang w:eastAsia="en-GB"/>
              </w:rPr>
            </w:pPr>
          </w:p>
        </w:tc>
        <w:tc>
          <w:tcPr>
            <w:tcW w:w="1085" w:type="dxa"/>
            <w:noWrap/>
            <w:vAlign w:val="bottom"/>
            <w:hideMark/>
          </w:tcPr>
          <w:p w14:paraId="581D35FC" w14:textId="77777777" w:rsidR="00436302" w:rsidRPr="00D37014" w:rsidRDefault="00436302" w:rsidP="00436302">
            <w:pPr>
              <w:jc w:val="right"/>
              <w:rPr>
                <w:rFonts w:ascii="Cera Pro Macmillan" w:eastAsia="Times New Roman" w:hAnsi="Cera Pro Macmillan" w:cs="Times New Roman"/>
                <w:lang w:eastAsia="en-GB"/>
              </w:rPr>
            </w:pPr>
          </w:p>
        </w:tc>
        <w:tc>
          <w:tcPr>
            <w:tcW w:w="1378" w:type="dxa"/>
            <w:noWrap/>
            <w:vAlign w:val="bottom"/>
            <w:hideMark/>
          </w:tcPr>
          <w:p w14:paraId="73ACDCA9" w14:textId="77777777" w:rsidR="00436302" w:rsidRPr="00D37014" w:rsidRDefault="00436302" w:rsidP="00436302">
            <w:pPr>
              <w:jc w:val="right"/>
              <w:rPr>
                <w:rFonts w:ascii="Cera Pro Macmillan" w:eastAsia="Times New Roman" w:hAnsi="Cera Pro Macmillan" w:cs="Times New Roman"/>
                <w:lang w:eastAsia="en-GB"/>
              </w:rPr>
            </w:pPr>
          </w:p>
        </w:tc>
        <w:tc>
          <w:tcPr>
            <w:tcW w:w="989" w:type="dxa"/>
            <w:noWrap/>
            <w:vAlign w:val="bottom"/>
            <w:hideMark/>
          </w:tcPr>
          <w:p w14:paraId="499A309C" w14:textId="77777777" w:rsidR="00436302" w:rsidRPr="00D37014" w:rsidRDefault="00436302" w:rsidP="00436302">
            <w:pPr>
              <w:jc w:val="right"/>
              <w:rPr>
                <w:rFonts w:ascii="Cera Pro Macmillan" w:eastAsia="Times New Roman" w:hAnsi="Cera Pro Macmillan" w:cs="Times New Roman"/>
                <w:lang w:eastAsia="en-GB"/>
              </w:rPr>
            </w:pPr>
          </w:p>
        </w:tc>
        <w:tc>
          <w:tcPr>
            <w:tcW w:w="1020" w:type="dxa"/>
            <w:noWrap/>
            <w:vAlign w:val="bottom"/>
            <w:hideMark/>
          </w:tcPr>
          <w:p w14:paraId="3B47BC32" w14:textId="77777777" w:rsidR="00436302" w:rsidRPr="00D37014" w:rsidRDefault="00436302" w:rsidP="00436302">
            <w:pPr>
              <w:jc w:val="right"/>
              <w:rPr>
                <w:rFonts w:ascii="Cera Pro Macmillan" w:eastAsia="Times New Roman" w:hAnsi="Cera Pro Macmillan" w:cs="Times New Roman"/>
                <w:lang w:eastAsia="en-GB"/>
              </w:rPr>
            </w:pPr>
          </w:p>
        </w:tc>
      </w:tr>
      <w:tr w:rsidR="00436302" w:rsidRPr="00D37014" w14:paraId="452DF829" w14:textId="77777777" w:rsidTr="003B60C6">
        <w:trPr>
          <w:trHeight w:val="231"/>
          <w:jc w:val="center"/>
        </w:trPr>
        <w:tc>
          <w:tcPr>
            <w:tcW w:w="455" w:type="dxa"/>
            <w:noWrap/>
            <w:hideMark/>
          </w:tcPr>
          <w:p w14:paraId="39A2C2ED" w14:textId="77777777" w:rsidR="00436302" w:rsidRPr="00D37014" w:rsidRDefault="00436302" w:rsidP="00436302">
            <w:pPr>
              <w:rPr>
                <w:rFonts w:ascii="Cera Pro Macmillan" w:eastAsia="Times New Roman" w:hAnsi="Cera Pro Macmillan" w:cs="Times New Roman"/>
                <w:lang w:eastAsia="en-GB"/>
              </w:rPr>
            </w:pPr>
          </w:p>
        </w:tc>
        <w:tc>
          <w:tcPr>
            <w:tcW w:w="2659" w:type="dxa"/>
            <w:noWrap/>
            <w:hideMark/>
          </w:tcPr>
          <w:p w14:paraId="341CD803"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 xml:space="preserve">Grant releases </w:t>
            </w:r>
          </w:p>
        </w:tc>
        <w:tc>
          <w:tcPr>
            <w:tcW w:w="1138" w:type="dxa"/>
            <w:noWrap/>
            <w:hideMark/>
          </w:tcPr>
          <w:p w14:paraId="5197C3BB"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463CB234"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vAlign w:val="bottom"/>
            <w:hideMark/>
          </w:tcPr>
          <w:p w14:paraId="218D437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w:t>
            </w:r>
          </w:p>
        </w:tc>
        <w:tc>
          <w:tcPr>
            <w:tcW w:w="1085" w:type="dxa"/>
            <w:noWrap/>
            <w:vAlign w:val="bottom"/>
            <w:hideMark/>
          </w:tcPr>
          <w:p w14:paraId="43630101"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(17,257)</w:t>
            </w:r>
          </w:p>
        </w:tc>
        <w:tc>
          <w:tcPr>
            <w:tcW w:w="1378" w:type="dxa"/>
            <w:noWrap/>
            <w:vAlign w:val="bottom"/>
            <w:hideMark/>
          </w:tcPr>
          <w:p w14:paraId="482A611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w:t>
            </w:r>
          </w:p>
        </w:tc>
        <w:tc>
          <w:tcPr>
            <w:tcW w:w="989" w:type="dxa"/>
            <w:noWrap/>
            <w:vAlign w:val="bottom"/>
            <w:hideMark/>
          </w:tcPr>
          <w:p w14:paraId="1CDBDED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(17,257)</w:t>
            </w:r>
          </w:p>
        </w:tc>
        <w:tc>
          <w:tcPr>
            <w:tcW w:w="1020" w:type="dxa"/>
            <w:noWrap/>
            <w:vAlign w:val="bottom"/>
            <w:hideMark/>
          </w:tcPr>
          <w:p w14:paraId="3A00A104"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(12,150)</w:t>
            </w:r>
          </w:p>
        </w:tc>
      </w:tr>
      <w:tr w:rsidR="00436302" w:rsidRPr="00D37014" w14:paraId="35298C3E" w14:textId="77777777" w:rsidTr="003B60C6">
        <w:trPr>
          <w:trHeight w:val="231"/>
          <w:jc w:val="center"/>
        </w:trPr>
        <w:tc>
          <w:tcPr>
            <w:tcW w:w="455" w:type="dxa"/>
            <w:noWrap/>
            <w:hideMark/>
          </w:tcPr>
          <w:p w14:paraId="0F961158" w14:textId="77777777" w:rsidR="00436302" w:rsidRPr="00D37014" w:rsidRDefault="00436302" w:rsidP="00436302">
            <w:pPr>
              <w:jc w:val="right"/>
              <w:rPr>
                <w:rFonts w:ascii="Cera Pro Macmillan" w:eastAsia="Times New Roman" w:hAnsi="Cera Pro Macmillan" w:cs="Arial"/>
                <w:lang w:eastAsia="en-GB"/>
              </w:rPr>
            </w:pPr>
          </w:p>
        </w:tc>
        <w:tc>
          <w:tcPr>
            <w:tcW w:w="2659" w:type="dxa"/>
            <w:noWrap/>
            <w:hideMark/>
          </w:tcPr>
          <w:p w14:paraId="0B240549" w14:textId="77777777" w:rsidR="00436302" w:rsidRPr="00D37014" w:rsidRDefault="00436302" w:rsidP="00436302">
            <w:pPr>
              <w:rPr>
                <w:rFonts w:ascii="Cera Pro Macmillan" w:eastAsia="Times New Roman" w:hAnsi="Cera Pro Macmillan" w:cs="Arial"/>
                <w:lang w:eastAsia="en-GB"/>
              </w:rPr>
            </w:pPr>
            <w:r w:rsidRPr="00D37014">
              <w:rPr>
                <w:rFonts w:ascii="Cera Pro Macmillan" w:eastAsia="Times New Roman" w:hAnsi="Cera Pro Macmillan" w:cs="Arial"/>
                <w:lang w:eastAsia="en-GB"/>
              </w:rPr>
              <w:t>Discounting adjustment</w:t>
            </w:r>
          </w:p>
        </w:tc>
        <w:tc>
          <w:tcPr>
            <w:tcW w:w="1138" w:type="dxa"/>
            <w:noWrap/>
            <w:hideMark/>
          </w:tcPr>
          <w:p w14:paraId="7FEB6A5A" w14:textId="77777777" w:rsidR="00436302" w:rsidRPr="00D37014" w:rsidRDefault="00436302" w:rsidP="00436302">
            <w:pPr>
              <w:rPr>
                <w:rFonts w:ascii="Cera Pro Macmillan" w:eastAsia="Times New Roman" w:hAnsi="Cera Pro Macmillan" w:cs="Arial"/>
                <w:lang w:eastAsia="en-GB"/>
              </w:rPr>
            </w:pPr>
          </w:p>
        </w:tc>
        <w:tc>
          <w:tcPr>
            <w:tcW w:w="325" w:type="dxa"/>
            <w:noWrap/>
            <w:hideMark/>
          </w:tcPr>
          <w:p w14:paraId="055BFEAD" w14:textId="77777777" w:rsidR="00436302" w:rsidRPr="00D37014" w:rsidRDefault="00436302" w:rsidP="00436302">
            <w:pPr>
              <w:jc w:val="right"/>
              <w:rPr>
                <w:rFonts w:ascii="Cera Pro Macmillan" w:eastAsia="Times New Roman" w:hAnsi="Cera Pro Macmillan" w:cs="Times New Roman"/>
                <w:lang w:eastAsia="en-GB"/>
              </w:rPr>
            </w:pPr>
          </w:p>
        </w:tc>
        <w:tc>
          <w:tcPr>
            <w:tcW w:w="1101" w:type="dxa"/>
            <w:noWrap/>
            <w:vAlign w:val="bottom"/>
            <w:hideMark/>
          </w:tcPr>
          <w:p w14:paraId="3545EF9E"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w:t>
            </w:r>
          </w:p>
        </w:tc>
        <w:tc>
          <w:tcPr>
            <w:tcW w:w="1085" w:type="dxa"/>
            <w:noWrap/>
            <w:vAlign w:val="bottom"/>
            <w:hideMark/>
          </w:tcPr>
          <w:p w14:paraId="57063FC9"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(3,409)</w:t>
            </w:r>
          </w:p>
        </w:tc>
        <w:tc>
          <w:tcPr>
            <w:tcW w:w="1378" w:type="dxa"/>
            <w:noWrap/>
            <w:vAlign w:val="bottom"/>
            <w:hideMark/>
          </w:tcPr>
          <w:p w14:paraId="25C9F57C"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w:t>
            </w:r>
          </w:p>
        </w:tc>
        <w:tc>
          <w:tcPr>
            <w:tcW w:w="989" w:type="dxa"/>
            <w:noWrap/>
            <w:vAlign w:val="bottom"/>
            <w:hideMark/>
          </w:tcPr>
          <w:p w14:paraId="4FDB6C5D"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(3,409)</w:t>
            </w:r>
          </w:p>
        </w:tc>
        <w:tc>
          <w:tcPr>
            <w:tcW w:w="1020" w:type="dxa"/>
            <w:noWrap/>
            <w:vAlign w:val="bottom"/>
            <w:hideMark/>
          </w:tcPr>
          <w:p w14:paraId="2FD90F37" w14:textId="77777777" w:rsidR="00436302" w:rsidRPr="00D37014" w:rsidRDefault="00436302" w:rsidP="00436302">
            <w:pPr>
              <w:jc w:val="right"/>
              <w:rPr>
                <w:rFonts w:ascii="Cera Pro Macmillan" w:eastAsia="Times New Roman" w:hAnsi="Cera Pro Macmillan" w:cs="Arial"/>
                <w:lang w:eastAsia="en-GB"/>
              </w:rPr>
            </w:pPr>
            <w:r w:rsidRPr="00D37014">
              <w:rPr>
                <w:rFonts w:ascii="Cera Pro Macmillan" w:eastAsia="Times New Roman" w:hAnsi="Cera Pro Macmillan" w:cs="Arial"/>
                <w:lang w:eastAsia="en-GB"/>
              </w:rPr>
              <w:t>(7,943)</w:t>
            </w:r>
          </w:p>
        </w:tc>
      </w:tr>
      <w:tr w:rsidR="00436302" w:rsidRPr="00D37014" w14:paraId="14D22128" w14:textId="77777777" w:rsidTr="003B60C6">
        <w:trPr>
          <w:trHeight w:val="245"/>
          <w:jc w:val="center"/>
        </w:trPr>
        <w:tc>
          <w:tcPr>
            <w:tcW w:w="455" w:type="dxa"/>
            <w:noWrap/>
            <w:hideMark/>
          </w:tcPr>
          <w:p w14:paraId="27908646" w14:textId="77777777" w:rsidR="00436302" w:rsidRPr="00D37014" w:rsidRDefault="00436302" w:rsidP="00436302">
            <w:pPr>
              <w:rPr>
                <w:rFonts w:ascii="Cera Pro Macmillan" w:eastAsia="Times New Roman" w:hAnsi="Cera Pro Macmillan" w:cs="Arial"/>
                <w:b/>
                <w:bCs/>
                <w:lang w:eastAsia="en-GB"/>
              </w:rPr>
            </w:pPr>
          </w:p>
        </w:tc>
        <w:tc>
          <w:tcPr>
            <w:tcW w:w="2659" w:type="dxa"/>
            <w:noWrap/>
            <w:hideMark/>
          </w:tcPr>
          <w:p w14:paraId="6E7C05F1" w14:textId="0FEE380F" w:rsidR="00436302" w:rsidRPr="00D37014" w:rsidRDefault="00B840AC" w:rsidP="00436302">
            <w:pPr>
              <w:rPr>
                <w:rFonts w:ascii="Cera Pro Macmillan" w:eastAsia="Times New Roman" w:hAnsi="Cera Pro Macmillan" w:cs="Times New Roman"/>
                <w:lang w:eastAsia="en-GB"/>
              </w:rPr>
            </w:pPr>
            <w:r w:rsidRPr="00D37014">
              <w:rPr>
                <w:rFonts w:ascii="Cera Pro Macmillan" w:eastAsia="Times New Roman" w:hAnsi="Cera Pro Macmillan" w:cs="Times New Roman"/>
                <w:b/>
                <w:bCs/>
                <w:lang w:eastAsia="en-GB"/>
              </w:rPr>
              <w:t>TOTAL</w:t>
            </w:r>
          </w:p>
        </w:tc>
        <w:tc>
          <w:tcPr>
            <w:tcW w:w="1138" w:type="dxa"/>
            <w:noWrap/>
            <w:hideMark/>
          </w:tcPr>
          <w:p w14:paraId="26FCD894" w14:textId="77777777" w:rsidR="00436302" w:rsidRPr="00D37014" w:rsidRDefault="00436302" w:rsidP="00436302">
            <w:pPr>
              <w:rPr>
                <w:rFonts w:ascii="Cera Pro Macmillan" w:eastAsia="Times New Roman" w:hAnsi="Cera Pro Macmillan" w:cs="Times New Roman"/>
                <w:lang w:eastAsia="en-GB"/>
              </w:rPr>
            </w:pPr>
          </w:p>
        </w:tc>
        <w:tc>
          <w:tcPr>
            <w:tcW w:w="325" w:type="dxa"/>
            <w:noWrap/>
            <w:hideMark/>
          </w:tcPr>
          <w:p w14:paraId="4D0D5A24" w14:textId="77777777" w:rsidR="00436302" w:rsidRPr="00D37014" w:rsidRDefault="00436302" w:rsidP="00436302">
            <w:pPr>
              <w:rPr>
                <w:rFonts w:ascii="Cera Pro Macmillan" w:eastAsia="Times New Roman" w:hAnsi="Cera Pro Macmillan" w:cs="Times New Roman"/>
                <w:lang w:eastAsia="en-GB"/>
              </w:rPr>
            </w:pPr>
          </w:p>
        </w:tc>
        <w:tc>
          <w:tcPr>
            <w:tcW w:w="1101" w:type="dxa"/>
            <w:noWrap/>
            <w:vAlign w:val="bottom"/>
            <w:hideMark/>
          </w:tcPr>
          <w:p w14:paraId="1447EFA5"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 xml:space="preserve">           100,801 </w:t>
            </w:r>
          </w:p>
        </w:tc>
        <w:tc>
          <w:tcPr>
            <w:tcW w:w="1085" w:type="dxa"/>
            <w:noWrap/>
            <w:vAlign w:val="bottom"/>
            <w:hideMark/>
          </w:tcPr>
          <w:p w14:paraId="26C15B3E"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 xml:space="preserve">            67,272 </w:t>
            </w:r>
          </w:p>
        </w:tc>
        <w:tc>
          <w:tcPr>
            <w:tcW w:w="1378" w:type="dxa"/>
            <w:noWrap/>
            <w:vAlign w:val="bottom"/>
            <w:hideMark/>
          </w:tcPr>
          <w:p w14:paraId="62D62C3E"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 xml:space="preserve">                   16,874 </w:t>
            </w:r>
          </w:p>
        </w:tc>
        <w:tc>
          <w:tcPr>
            <w:tcW w:w="989" w:type="dxa"/>
            <w:noWrap/>
            <w:vAlign w:val="bottom"/>
            <w:hideMark/>
          </w:tcPr>
          <w:p w14:paraId="4D6C34BE"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 xml:space="preserve">      184,947 </w:t>
            </w:r>
          </w:p>
        </w:tc>
        <w:tc>
          <w:tcPr>
            <w:tcW w:w="1020" w:type="dxa"/>
            <w:noWrap/>
            <w:vAlign w:val="bottom"/>
            <w:hideMark/>
          </w:tcPr>
          <w:p w14:paraId="4B303E48" w14:textId="77777777" w:rsidR="00436302" w:rsidRPr="00D37014" w:rsidRDefault="00436302" w:rsidP="00436302">
            <w:pPr>
              <w:jc w:val="right"/>
              <w:rPr>
                <w:rFonts w:ascii="Cera Pro Macmillan" w:eastAsia="Times New Roman" w:hAnsi="Cera Pro Macmillan" w:cs="Arial"/>
                <w:b/>
                <w:bCs/>
                <w:lang w:eastAsia="en-GB"/>
              </w:rPr>
            </w:pPr>
            <w:r w:rsidRPr="00D37014">
              <w:rPr>
                <w:rFonts w:ascii="Cera Pro Macmillan" w:eastAsia="Times New Roman" w:hAnsi="Cera Pro Macmillan" w:cs="Arial"/>
                <w:b/>
                <w:bCs/>
                <w:lang w:eastAsia="en-GB"/>
              </w:rPr>
              <w:t xml:space="preserve">        178,708 </w:t>
            </w:r>
          </w:p>
        </w:tc>
      </w:tr>
    </w:tbl>
    <w:p w14:paraId="058B1892" w14:textId="2C9E16D0" w:rsidR="006976FD" w:rsidRDefault="006976FD" w:rsidP="00FA7A81">
      <w:pPr>
        <w:rPr>
          <w:rFonts w:ascii="Cera Pro Macmillan" w:hAnsi="Cera Pro Macmillan"/>
          <w:sz w:val="18"/>
          <w:szCs w:val="18"/>
        </w:rPr>
      </w:pPr>
    </w:p>
    <w:p w14:paraId="2570051C" w14:textId="4CBFBD69" w:rsidR="00436302" w:rsidRPr="00D37014" w:rsidRDefault="00436302" w:rsidP="00D37014">
      <w:pPr>
        <w:spacing w:before="1"/>
        <w:rPr>
          <w:rFonts w:ascii="Cera Pro Macmillan" w:hAnsi="Cera Pro Macmillan"/>
          <w:bCs/>
        </w:rPr>
      </w:pPr>
      <w:r w:rsidRPr="00D37014">
        <w:rPr>
          <w:rFonts w:ascii="Cera Pro Macmillan" w:hAnsi="Cera Pro Macmillan"/>
          <w:bCs/>
        </w:rPr>
        <w:t>Grant commitments vary in size from an individual post to a full redesign of a service or a building. This can cause significant movements in the expenditure within a category from one year to the next.</w:t>
      </w:r>
    </w:p>
    <w:p w14:paraId="0489348C" w14:textId="3C50D5E1" w:rsidR="00483298" w:rsidRPr="00D37014" w:rsidRDefault="00483298" w:rsidP="00D37014">
      <w:pPr>
        <w:spacing w:before="1"/>
        <w:rPr>
          <w:rFonts w:ascii="Cera Pro Macmillan" w:hAnsi="Cera Pro Macmillan"/>
          <w:bCs/>
        </w:rPr>
      </w:pPr>
      <w:r w:rsidRPr="00D37014">
        <w:rPr>
          <w:rFonts w:ascii="Cera Pro Macmillan" w:hAnsi="Cera Pro Macmillan"/>
          <w:bCs/>
        </w:rPr>
        <w:t>New grants committed in the year are recognised as charitable expenditure in the year in which they are made and are shown above.  Writebacks of underused grants are released against the line of charitable expenditure to which they were originally made. In year grants awarded totalled £87,938,000 (2022: £99,508,000). Grant writebacks totalled £17,257,000 (2022: £12,150,000) and discounting adjustments resulted in £3,409,000 credit to expenditure (2022: £7,943,000 credit to expenditure).</w:t>
      </w:r>
    </w:p>
    <w:p w14:paraId="5154C2D9" w14:textId="38125AED" w:rsidR="00436302" w:rsidRPr="00D37014" w:rsidRDefault="00483298" w:rsidP="00D37014">
      <w:pPr>
        <w:spacing w:before="1"/>
        <w:rPr>
          <w:rFonts w:ascii="Cera Pro Macmillan" w:hAnsi="Cera Pro Macmillan"/>
          <w:bCs/>
        </w:rPr>
      </w:pPr>
      <w:r w:rsidRPr="00D37014">
        <w:rPr>
          <w:rFonts w:ascii="Cera Pro Macmillan" w:hAnsi="Cera Pro Macmillan"/>
          <w:bCs/>
        </w:rPr>
        <w:t>Grants to institutions and partner organisations resulted in expenditure of £50,395,000 (2022: £60,331,000). Grants to individuals totalled £16,877,000 (2022: £19,084,000). A list of the grants made to institutions and partner organisations is disclosed in a separate publication which is available on the Charity's website.</w:t>
      </w:r>
    </w:p>
    <w:p w14:paraId="5FB95AE5" w14:textId="1C4B3CA6" w:rsidR="00483298" w:rsidRPr="00D37014" w:rsidRDefault="00483298" w:rsidP="00D37014">
      <w:pPr>
        <w:spacing w:before="1"/>
        <w:rPr>
          <w:rFonts w:ascii="Cera Pro Macmillan" w:hAnsi="Cera Pro Macmillan"/>
          <w:bCs/>
        </w:rPr>
      </w:pPr>
      <w:r w:rsidRPr="00D37014">
        <w:rPr>
          <w:rFonts w:ascii="Cera Pro Macmillan" w:hAnsi="Cera Pro Macmillan"/>
          <w:bCs/>
        </w:rPr>
        <w:t>The grants figure shown above comprises both multi-year grants where the full cost is recognised as a liability on the balance sheet in the year of commitment and those grants, mainly Macmillan grants, which are wholly disbursed during the year. Multi-year grants are recognised as expenditure in full in the year of commitment.</w:t>
      </w:r>
    </w:p>
    <w:p w14:paraId="14AD6E8D" w14:textId="77777777" w:rsidR="00483298" w:rsidRDefault="00483298" w:rsidP="00FA7A81">
      <w:pPr>
        <w:rPr>
          <w:rFonts w:ascii="Cera Pro Macmillan" w:hAnsi="Cera Pro Macmillan"/>
          <w:sz w:val="18"/>
          <w:szCs w:val="18"/>
        </w:rPr>
      </w:pPr>
    </w:p>
    <w:tbl>
      <w:tblPr>
        <w:tblStyle w:val="TableGridLight"/>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12: "/>
        <w:tblDescription w:val="Net expenditure for year ended 2023 with comparison to 2022."/>
      </w:tblPr>
      <w:tblGrid>
        <w:gridCol w:w="495"/>
        <w:gridCol w:w="2943"/>
        <w:gridCol w:w="286"/>
        <w:gridCol w:w="928"/>
        <w:gridCol w:w="1110"/>
        <w:gridCol w:w="1092"/>
        <w:gridCol w:w="1386"/>
        <w:gridCol w:w="928"/>
        <w:gridCol w:w="1026"/>
      </w:tblGrid>
      <w:tr w:rsidR="00483298" w:rsidRPr="00415191" w14:paraId="19A54BBF" w14:textId="77777777" w:rsidTr="00943B19">
        <w:trPr>
          <w:trHeight w:val="250"/>
          <w:jc w:val="center"/>
        </w:trPr>
        <w:tc>
          <w:tcPr>
            <w:tcW w:w="454" w:type="dxa"/>
            <w:noWrap/>
            <w:hideMark/>
          </w:tcPr>
          <w:p w14:paraId="05FDBF03" w14:textId="77777777" w:rsidR="00483298" w:rsidRPr="00415191" w:rsidRDefault="00483298" w:rsidP="00483298">
            <w:pPr>
              <w:rPr>
                <w:rFonts w:ascii="Cera Pro Macmillan" w:eastAsia="Times New Roman" w:hAnsi="Cera Pro Macmillan" w:cs="Arial"/>
                <w:b/>
                <w:bCs/>
                <w:lang w:eastAsia="en-GB"/>
              </w:rPr>
            </w:pPr>
            <w:r w:rsidRPr="00415191">
              <w:rPr>
                <w:rFonts w:ascii="Cera Pro Macmillan" w:eastAsia="Times New Roman" w:hAnsi="Cera Pro Macmillan" w:cs="Arial"/>
                <w:b/>
                <w:bCs/>
                <w:lang w:eastAsia="en-GB"/>
              </w:rPr>
              <w:t>12.</w:t>
            </w:r>
          </w:p>
        </w:tc>
        <w:tc>
          <w:tcPr>
            <w:tcW w:w="2943" w:type="dxa"/>
            <w:noWrap/>
            <w:hideMark/>
          </w:tcPr>
          <w:p w14:paraId="72958C8F" w14:textId="77777777" w:rsidR="00483298" w:rsidRPr="00415191" w:rsidRDefault="00483298" w:rsidP="00483298">
            <w:pPr>
              <w:rPr>
                <w:rFonts w:ascii="Cera Pro Macmillan" w:eastAsia="Times New Roman" w:hAnsi="Cera Pro Macmillan" w:cs="Arial"/>
                <w:b/>
                <w:bCs/>
                <w:lang w:eastAsia="en-GB"/>
              </w:rPr>
            </w:pPr>
            <w:r w:rsidRPr="00415191">
              <w:rPr>
                <w:rFonts w:ascii="Cera Pro Macmillan" w:eastAsia="Times New Roman" w:hAnsi="Cera Pro Macmillan" w:cs="Arial"/>
                <w:b/>
                <w:bCs/>
                <w:lang w:eastAsia="en-GB"/>
              </w:rPr>
              <w:t>Net expenditure for the year</w:t>
            </w:r>
          </w:p>
        </w:tc>
        <w:tc>
          <w:tcPr>
            <w:tcW w:w="286" w:type="dxa"/>
            <w:noWrap/>
            <w:hideMark/>
          </w:tcPr>
          <w:p w14:paraId="6E3E4C2C" w14:textId="77777777" w:rsidR="00483298" w:rsidRPr="00415191" w:rsidRDefault="00483298" w:rsidP="00483298">
            <w:pPr>
              <w:rPr>
                <w:rFonts w:ascii="Cera Pro Macmillan" w:eastAsia="Times New Roman" w:hAnsi="Cera Pro Macmillan" w:cs="Arial"/>
                <w:b/>
                <w:bCs/>
                <w:lang w:eastAsia="en-GB"/>
              </w:rPr>
            </w:pPr>
          </w:p>
        </w:tc>
        <w:tc>
          <w:tcPr>
            <w:tcW w:w="928" w:type="dxa"/>
            <w:noWrap/>
            <w:hideMark/>
          </w:tcPr>
          <w:p w14:paraId="66FD287F"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19077B5D"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4F144F7D"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593A4ACC"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2C544C87" w14:textId="77777777" w:rsidR="00483298" w:rsidRPr="00415191" w:rsidRDefault="00483298" w:rsidP="00483298">
            <w:pPr>
              <w:rPr>
                <w:rFonts w:ascii="Cera Pro Macmillan" w:eastAsia="Times New Roman" w:hAnsi="Cera Pro Macmillan" w:cs="Times New Roman"/>
                <w:lang w:eastAsia="en-GB"/>
              </w:rPr>
            </w:pPr>
          </w:p>
        </w:tc>
        <w:tc>
          <w:tcPr>
            <w:tcW w:w="1026" w:type="dxa"/>
            <w:noWrap/>
            <w:hideMark/>
          </w:tcPr>
          <w:p w14:paraId="39089768" w14:textId="77777777" w:rsidR="00483298" w:rsidRPr="00415191" w:rsidRDefault="00483298" w:rsidP="00483298">
            <w:pPr>
              <w:jc w:val="right"/>
              <w:rPr>
                <w:rFonts w:ascii="Cera Pro Macmillan" w:eastAsia="Times New Roman" w:hAnsi="Cera Pro Macmillan" w:cs="Times New Roman"/>
                <w:lang w:eastAsia="en-GB"/>
              </w:rPr>
            </w:pPr>
          </w:p>
        </w:tc>
      </w:tr>
      <w:tr w:rsidR="00483298" w:rsidRPr="00415191" w14:paraId="62EF0F0C" w14:textId="77777777" w:rsidTr="00943B19">
        <w:trPr>
          <w:trHeight w:val="250"/>
          <w:jc w:val="center"/>
        </w:trPr>
        <w:tc>
          <w:tcPr>
            <w:tcW w:w="454" w:type="dxa"/>
            <w:noWrap/>
            <w:hideMark/>
          </w:tcPr>
          <w:p w14:paraId="7557A57E" w14:textId="77777777" w:rsidR="00483298" w:rsidRPr="00415191" w:rsidRDefault="00483298" w:rsidP="00483298">
            <w:pPr>
              <w:rPr>
                <w:rFonts w:ascii="Cera Pro Macmillan" w:eastAsia="Times New Roman" w:hAnsi="Cera Pro Macmillan" w:cs="Times New Roman"/>
                <w:lang w:eastAsia="en-GB"/>
              </w:rPr>
            </w:pPr>
          </w:p>
        </w:tc>
        <w:tc>
          <w:tcPr>
            <w:tcW w:w="2943" w:type="dxa"/>
            <w:noWrap/>
            <w:hideMark/>
          </w:tcPr>
          <w:p w14:paraId="3E74BB13"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This is stated after charging:</w:t>
            </w:r>
          </w:p>
        </w:tc>
        <w:tc>
          <w:tcPr>
            <w:tcW w:w="286" w:type="dxa"/>
            <w:noWrap/>
            <w:hideMark/>
          </w:tcPr>
          <w:p w14:paraId="1F399BC0"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0018D20C"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533EB9CD"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286AC418"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22F18CEF"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27B879DA" w14:textId="77777777" w:rsidR="00483298" w:rsidRPr="00415191" w:rsidRDefault="00483298" w:rsidP="00483298">
            <w:pPr>
              <w:rPr>
                <w:rFonts w:ascii="Cera Pro Macmillan" w:eastAsia="Times New Roman" w:hAnsi="Cera Pro Macmillan" w:cs="Times New Roman"/>
                <w:lang w:eastAsia="en-GB"/>
              </w:rPr>
            </w:pPr>
          </w:p>
        </w:tc>
        <w:tc>
          <w:tcPr>
            <w:tcW w:w="1026" w:type="dxa"/>
            <w:noWrap/>
            <w:hideMark/>
          </w:tcPr>
          <w:p w14:paraId="6B276F8B" w14:textId="77777777" w:rsidR="00483298" w:rsidRPr="00415191" w:rsidRDefault="00483298" w:rsidP="00483298">
            <w:pPr>
              <w:jc w:val="right"/>
              <w:rPr>
                <w:rFonts w:ascii="Cera Pro Macmillan" w:eastAsia="Times New Roman" w:hAnsi="Cera Pro Macmillan" w:cs="Times New Roman"/>
                <w:lang w:eastAsia="en-GB"/>
              </w:rPr>
            </w:pPr>
          </w:p>
        </w:tc>
      </w:tr>
      <w:tr w:rsidR="00483298" w:rsidRPr="00415191" w14:paraId="5C807256" w14:textId="77777777" w:rsidTr="00943B19">
        <w:trPr>
          <w:trHeight w:val="250"/>
          <w:jc w:val="center"/>
        </w:trPr>
        <w:tc>
          <w:tcPr>
            <w:tcW w:w="454" w:type="dxa"/>
            <w:noWrap/>
            <w:hideMark/>
          </w:tcPr>
          <w:p w14:paraId="08211A67" w14:textId="77777777" w:rsidR="00483298" w:rsidRPr="00415191" w:rsidRDefault="00483298" w:rsidP="00483298">
            <w:pPr>
              <w:rPr>
                <w:rFonts w:ascii="Cera Pro Macmillan" w:eastAsia="Times New Roman" w:hAnsi="Cera Pro Macmillan" w:cs="Times New Roman"/>
                <w:lang w:eastAsia="en-GB"/>
              </w:rPr>
            </w:pPr>
          </w:p>
        </w:tc>
        <w:tc>
          <w:tcPr>
            <w:tcW w:w="2943" w:type="dxa"/>
            <w:noWrap/>
            <w:hideMark/>
          </w:tcPr>
          <w:p w14:paraId="78FE8920" w14:textId="77777777" w:rsidR="00483298" w:rsidRPr="00415191" w:rsidRDefault="00483298" w:rsidP="00483298">
            <w:pPr>
              <w:rPr>
                <w:rFonts w:ascii="Cera Pro Macmillan" w:eastAsia="Times New Roman" w:hAnsi="Cera Pro Macmillan" w:cs="Times New Roman"/>
                <w:lang w:eastAsia="en-GB"/>
              </w:rPr>
            </w:pPr>
          </w:p>
        </w:tc>
        <w:tc>
          <w:tcPr>
            <w:tcW w:w="286" w:type="dxa"/>
            <w:noWrap/>
            <w:hideMark/>
          </w:tcPr>
          <w:p w14:paraId="57DF9B2B"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385094EB"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066DBC1D"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3AD6559D"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4B9F40E6" w14:textId="77777777" w:rsidR="00483298" w:rsidRPr="00415191" w:rsidRDefault="00483298" w:rsidP="00483298">
            <w:pPr>
              <w:rPr>
                <w:rFonts w:ascii="Cera Pro Macmillan" w:eastAsia="Times New Roman" w:hAnsi="Cera Pro Macmillan" w:cs="Times New Roman"/>
                <w:lang w:eastAsia="en-GB"/>
              </w:rPr>
            </w:pPr>
          </w:p>
        </w:tc>
        <w:tc>
          <w:tcPr>
            <w:tcW w:w="928" w:type="dxa"/>
            <w:hideMark/>
          </w:tcPr>
          <w:p w14:paraId="3789A1BB" w14:textId="77777777" w:rsidR="00483298" w:rsidRPr="00415191" w:rsidRDefault="00483298" w:rsidP="00483298">
            <w:pPr>
              <w:jc w:val="right"/>
              <w:rPr>
                <w:rFonts w:ascii="Cera Pro Macmillan" w:eastAsia="Times New Roman" w:hAnsi="Cera Pro Macmillan" w:cs="Arial"/>
                <w:b/>
                <w:bCs/>
                <w:lang w:eastAsia="en-GB"/>
              </w:rPr>
            </w:pPr>
            <w:r w:rsidRPr="00415191">
              <w:rPr>
                <w:rFonts w:ascii="Cera Pro Macmillan" w:eastAsia="Times New Roman" w:hAnsi="Cera Pro Macmillan" w:cs="Arial"/>
                <w:b/>
                <w:bCs/>
                <w:lang w:eastAsia="en-GB"/>
              </w:rPr>
              <w:t>2023</w:t>
            </w:r>
          </w:p>
        </w:tc>
        <w:tc>
          <w:tcPr>
            <w:tcW w:w="1026" w:type="dxa"/>
            <w:hideMark/>
          </w:tcPr>
          <w:p w14:paraId="360E452C"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2022</w:t>
            </w:r>
          </w:p>
        </w:tc>
      </w:tr>
      <w:tr w:rsidR="00483298" w:rsidRPr="00415191" w14:paraId="525B6BD3" w14:textId="77777777" w:rsidTr="00943B19">
        <w:trPr>
          <w:trHeight w:val="250"/>
          <w:jc w:val="center"/>
        </w:trPr>
        <w:tc>
          <w:tcPr>
            <w:tcW w:w="454" w:type="dxa"/>
            <w:noWrap/>
            <w:hideMark/>
          </w:tcPr>
          <w:p w14:paraId="46AF46C7" w14:textId="77777777" w:rsidR="00483298" w:rsidRPr="00415191" w:rsidRDefault="00483298" w:rsidP="00483298">
            <w:pPr>
              <w:jc w:val="right"/>
              <w:rPr>
                <w:rFonts w:ascii="Cera Pro Macmillan" w:eastAsia="Times New Roman" w:hAnsi="Cera Pro Macmillan" w:cs="Arial"/>
                <w:lang w:eastAsia="en-GB"/>
              </w:rPr>
            </w:pPr>
          </w:p>
        </w:tc>
        <w:tc>
          <w:tcPr>
            <w:tcW w:w="2943" w:type="dxa"/>
            <w:noWrap/>
            <w:hideMark/>
          </w:tcPr>
          <w:p w14:paraId="4D3B0B98" w14:textId="77777777" w:rsidR="00483298" w:rsidRPr="00415191" w:rsidRDefault="00483298" w:rsidP="00483298">
            <w:pPr>
              <w:rPr>
                <w:rFonts w:ascii="Cera Pro Macmillan" w:eastAsia="Times New Roman" w:hAnsi="Cera Pro Macmillan" w:cs="Times New Roman"/>
                <w:lang w:eastAsia="en-GB"/>
              </w:rPr>
            </w:pPr>
          </w:p>
        </w:tc>
        <w:tc>
          <w:tcPr>
            <w:tcW w:w="286" w:type="dxa"/>
            <w:noWrap/>
            <w:hideMark/>
          </w:tcPr>
          <w:p w14:paraId="6D38B51C"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3388ECC8"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26F08701"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7477FCBD"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3A27D486" w14:textId="77777777" w:rsidR="00483298" w:rsidRPr="00415191" w:rsidRDefault="00483298" w:rsidP="00483298">
            <w:pPr>
              <w:rPr>
                <w:rFonts w:ascii="Cera Pro Macmillan" w:eastAsia="Times New Roman" w:hAnsi="Cera Pro Macmillan" w:cs="Times New Roman"/>
                <w:lang w:eastAsia="en-GB"/>
              </w:rPr>
            </w:pPr>
          </w:p>
        </w:tc>
        <w:tc>
          <w:tcPr>
            <w:tcW w:w="928" w:type="dxa"/>
            <w:hideMark/>
          </w:tcPr>
          <w:p w14:paraId="2510E7E2" w14:textId="77777777" w:rsidR="00483298" w:rsidRPr="00415191" w:rsidRDefault="00483298" w:rsidP="00483298">
            <w:pPr>
              <w:jc w:val="right"/>
              <w:rPr>
                <w:rFonts w:ascii="Cera Pro Macmillan" w:eastAsia="Times New Roman" w:hAnsi="Cera Pro Macmillan" w:cs="Arial"/>
                <w:b/>
                <w:bCs/>
                <w:lang w:eastAsia="en-GB"/>
              </w:rPr>
            </w:pPr>
            <w:r w:rsidRPr="00415191">
              <w:rPr>
                <w:rFonts w:ascii="Cera Pro Macmillan" w:eastAsia="Times New Roman" w:hAnsi="Cera Pro Macmillan" w:cs="Arial"/>
                <w:b/>
                <w:bCs/>
                <w:lang w:eastAsia="en-GB"/>
              </w:rPr>
              <w:t>£'000</w:t>
            </w:r>
          </w:p>
        </w:tc>
        <w:tc>
          <w:tcPr>
            <w:tcW w:w="1026" w:type="dxa"/>
            <w:hideMark/>
          </w:tcPr>
          <w:p w14:paraId="149C7C5B"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£'000</w:t>
            </w:r>
          </w:p>
        </w:tc>
      </w:tr>
      <w:tr w:rsidR="00483298" w:rsidRPr="00415191" w14:paraId="4FDDDCF0" w14:textId="77777777" w:rsidTr="00943B19">
        <w:trPr>
          <w:trHeight w:val="250"/>
          <w:jc w:val="center"/>
        </w:trPr>
        <w:tc>
          <w:tcPr>
            <w:tcW w:w="454" w:type="dxa"/>
            <w:noWrap/>
            <w:hideMark/>
          </w:tcPr>
          <w:p w14:paraId="18446368" w14:textId="77777777" w:rsidR="00483298" w:rsidRPr="00415191" w:rsidRDefault="00483298" w:rsidP="00483298">
            <w:pPr>
              <w:jc w:val="right"/>
              <w:rPr>
                <w:rFonts w:ascii="Cera Pro Macmillan" w:eastAsia="Times New Roman" w:hAnsi="Cera Pro Macmillan" w:cs="Arial"/>
                <w:lang w:eastAsia="en-GB"/>
              </w:rPr>
            </w:pPr>
          </w:p>
        </w:tc>
        <w:tc>
          <w:tcPr>
            <w:tcW w:w="2943" w:type="dxa"/>
            <w:noWrap/>
            <w:hideMark/>
          </w:tcPr>
          <w:p w14:paraId="12A659E3" w14:textId="77777777" w:rsidR="00483298" w:rsidRPr="00415191" w:rsidRDefault="00483298" w:rsidP="00483298">
            <w:pPr>
              <w:rPr>
                <w:rFonts w:ascii="Cera Pro Macmillan" w:eastAsia="Times New Roman" w:hAnsi="Cera Pro Macmillan" w:cs="Times New Roman"/>
                <w:lang w:eastAsia="en-GB"/>
              </w:rPr>
            </w:pPr>
          </w:p>
        </w:tc>
        <w:tc>
          <w:tcPr>
            <w:tcW w:w="286" w:type="dxa"/>
            <w:noWrap/>
            <w:hideMark/>
          </w:tcPr>
          <w:p w14:paraId="12D3096C"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451D314D"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0BF9323D"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72090AC6"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5FEF4C1B"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7A47A383" w14:textId="77777777" w:rsidR="00483298" w:rsidRPr="00415191" w:rsidRDefault="00483298" w:rsidP="00483298">
            <w:pPr>
              <w:rPr>
                <w:rFonts w:ascii="Cera Pro Macmillan" w:eastAsia="Times New Roman" w:hAnsi="Cera Pro Macmillan" w:cs="Times New Roman"/>
                <w:lang w:eastAsia="en-GB"/>
              </w:rPr>
            </w:pPr>
          </w:p>
        </w:tc>
        <w:tc>
          <w:tcPr>
            <w:tcW w:w="1026" w:type="dxa"/>
            <w:noWrap/>
            <w:hideMark/>
          </w:tcPr>
          <w:p w14:paraId="2958D486" w14:textId="77777777" w:rsidR="00483298" w:rsidRPr="00415191" w:rsidRDefault="00483298" w:rsidP="00483298">
            <w:pPr>
              <w:jc w:val="right"/>
              <w:rPr>
                <w:rFonts w:ascii="Cera Pro Macmillan" w:eastAsia="Times New Roman" w:hAnsi="Cera Pro Macmillan" w:cs="Times New Roman"/>
                <w:lang w:eastAsia="en-GB"/>
              </w:rPr>
            </w:pPr>
          </w:p>
        </w:tc>
      </w:tr>
      <w:tr w:rsidR="00483298" w:rsidRPr="00415191" w14:paraId="476047D3" w14:textId="77777777" w:rsidTr="00943B19">
        <w:trPr>
          <w:trHeight w:val="250"/>
          <w:jc w:val="center"/>
        </w:trPr>
        <w:tc>
          <w:tcPr>
            <w:tcW w:w="454" w:type="dxa"/>
            <w:noWrap/>
            <w:hideMark/>
          </w:tcPr>
          <w:p w14:paraId="0D71CF3D" w14:textId="77777777" w:rsidR="00483298" w:rsidRPr="00415191" w:rsidRDefault="00483298" w:rsidP="00483298">
            <w:pPr>
              <w:rPr>
                <w:rFonts w:ascii="Cera Pro Macmillan" w:eastAsia="Times New Roman" w:hAnsi="Cera Pro Macmillan" w:cs="Times New Roman"/>
                <w:lang w:eastAsia="en-GB"/>
              </w:rPr>
            </w:pPr>
          </w:p>
        </w:tc>
        <w:tc>
          <w:tcPr>
            <w:tcW w:w="2943" w:type="dxa"/>
            <w:noWrap/>
            <w:hideMark/>
          </w:tcPr>
          <w:p w14:paraId="622807C9"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Depreciation</w:t>
            </w:r>
          </w:p>
        </w:tc>
        <w:tc>
          <w:tcPr>
            <w:tcW w:w="286" w:type="dxa"/>
            <w:noWrap/>
            <w:hideMark/>
          </w:tcPr>
          <w:p w14:paraId="34BFA5CD"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37488603"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7449E113"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514C9AC0"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02D9938B"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6FFDDC2A"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545</w:t>
            </w:r>
          </w:p>
        </w:tc>
        <w:tc>
          <w:tcPr>
            <w:tcW w:w="1026" w:type="dxa"/>
            <w:noWrap/>
            <w:hideMark/>
          </w:tcPr>
          <w:p w14:paraId="78F41897"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417</w:t>
            </w:r>
          </w:p>
        </w:tc>
      </w:tr>
      <w:tr w:rsidR="00483298" w:rsidRPr="00415191" w14:paraId="1D52E40E" w14:textId="77777777" w:rsidTr="00943B19">
        <w:trPr>
          <w:trHeight w:val="250"/>
          <w:jc w:val="center"/>
        </w:trPr>
        <w:tc>
          <w:tcPr>
            <w:tcW w:w="454" w:type="dxa"/>
            <w:noWrap/>
            <w:hideMark/>
          </w:tcPr>
          <w:p w14:paraId="53B043F1" w14:textId="77777777" w:rsidR="00483298" w:rsidRPr="00415191" w:rsidRDefault="00483298" w:rsidP="00483298">
            <w:pPr>
              <w:jc w:val="right"/>
              <w:rPr>
                <w:rFonts w:ascii="Cera Pro Macmillan" w:eastAsia="Times New Roman" w:hAnsi="Cera Pro Macmillan" w:cs="Arial"/>
                <w:lang w:eastAsia="en-GB"/>
              </w:rPr>
            </w:pPr>
          </w:p>
        </w:tc>
        <w:tc>
          <w:tcPr>
            <w:tcW w:w="2943" w:type="dxa"/>
            <w:noWrap/>
            <w:hideMark/>
          </w:tcPr>
          <w:p w14:paraId="2C2B49AC"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External auditor fees</w:t>
            </w:r>
          </w:p>
        </w:tc>
        <w:tc>
          <w:tcPr>
            <w:tcW w:w="286" w:type="dxa"/>
            <w:noWrap/>
            <w:hideMark/>
          </w:tcPr>
          <w:p w14:paraId="13B60C27"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49FCDE47"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04E826C8"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59248A17"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69D2807A"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4B97A648" w14:textId="77777777" w:rsidR="00483298" w:rsidRPr="00415191" w:rsidRDefault="00483298" w:rsidP="00483298">
            <w:pPr>
              <w:rPr>
                <w:rFonts w:ascii="Cera Pro Macmillan" w:eastAsia="Times New Roman" w:hAnsi="Cera Pro Macmillan" w:cs="Times New Roman"/>
                <w:lang w:eastAsia="en-GB"/>
              </w:rPr>
            </w:pPr>
          </w:p>
        </w:tc>
        <w:tc>
          <w:tcPr>
            <w:tcW w:w="1026" w:type="dxa"/>
            <w:noWrap/>
            <w:hideMark/>
          </w:tcPr>
          <w:p w14:paraId="13D2E975" w14:textId="77777777" w:rsidR="00483298" w:rsidRPr="00415191" w:rsidRDefault="00483298" w:rsidP="00483298">
            <w:pPr>
              <w:jc w:val="right"/>
              <w:rPr>
                <w:rFonts w:ascii="Cera Pro Macmillan" w:eastAsia="Times New Roman" w:hAnsi="Cera Pro Macmillan" w:cs="Times New Roman"/>
                <w:lang w:eastAsia="en-GB"/>
              </w:rPr>
            </w:pPr>
          </w:p>
        </w:tc>
      </w:tr>
      <w:tr w:rsidR="00483298" w:rsidRPr="00415191" w14:paraId="0E79190D" w14:textId="77777777" w:rsidTr="00943B19">
        <w:trPr>
          <w:trHeight w:val="250"/>
          <w:jc w:val="center"/>
        </w:trPr>
        <w:tc>
          <w:tcPr>
            <w:tcW w:w="454" w:type="dxa"/>
            <w:noWrap/>
            <w:hideMark/>
          </w:tcPr>
          <w:p w14:paraId="1003A98E" w14:textId="77777777" w:rsidR="00483298" w:rsidRPr="00415191" w:rsidRDefault="00483298" w:rsidP="00483298">
            <w:pPr>
              <w:rPr>
                <w:rFonts w:ascii="Cera Pro Macmillan" w:eastAsia="Times New Roman" w:hAnsi="Cera Pro Macmillan" w:cs="Times New Roman"/>
                <w:lang w:eastAsia="en-GB"/>
              </w:rPr>
            </w:pPr>
          </w:p>
        </w:tc>
        <w:tc>
          <w:tcPr>
            <w:tcW w:w="5267" w:type="dxa"/>
            <w:gridSpan w:val="4"/>
            <w:hideMark/>
          </w:tcPr>
          <w:p w14:paraId="778C7676"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 Audit work</w:t>
            </w:r>
          </w:p>
        </w:tc>
        <w:tc>
          <w:tcPr>
            <w:tcW w:w="1092" w:type="dxa"/>
            <w:noWrap/>
            <w:hideMark/>
          </w:tcPr>
          <w:p w14:paraId="62A990D0" w14:textId="77777777" w:rsidR="00483298" w:rsidRPr="00415191" w:rsidRDefault="00483298" w:rsidP="00483298">
            <w:pPr>
              <w:rPr>
                <w:rFonts w:ascii="Cera Pro Macmillan" w:eastAsia="Times New Roman" w:hAnsi="Cera Pro Macmillan" w:cs="Arial"/>
                <w:lang w:eastAsia="en-GB"/>
              </w:rPr>
            </w:pPr>
          </w:p>
        </w:tc>
        <w:tc>
          <w:tcPr>
            <w:tcW w:w="1386" w:type="dxa"/>
            <w:noWrap/>
            <w:hideMark/>
          </w:tcPr>
          <w:p w14:paraId="1E2576D2"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1E4C286A"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146</w:t>
            </w:r>
          </w:p>
        </w:tc>
        <w:tc>
          <w:tcPr>
            <w:tcW w:w="1026" w:type="dxa"/>
            <w:noWrap/>
            <w:hideMark/>
          </w:tcPr>
          <w:p w14:paraId="6AB720FA"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168</w:t>
            </w:r>
          </w:p>
        </w:tc>
      </w:tr>
      <w:tr w:rsidR="00483298" w:rsidRPr="00415191" w14:paraId="4BA127D2" w14:textId="77777777" w:rsidTr="00943B19">
        <w:trPr>
          <w:trHeight w:val="250"/>
          <w:jc w:val="center"/>
        </w:trPr>
        <w:tc>
          <w:tcPr>
            <w:tcW w:w="454" w:type="dxa"/>
            <w:noWrap/>
            <w:hideMark/>
          </w:tcPr>
          <w:p w14:paraId="56C2AF5C" w14:textId="77777777" w:rsidR="00483298" w:rsidRPr="00415191" w:rsidRDefault="00483298" w:rsidP="00483298">
            <w:pPr>
              <w:jc w:val="right"/>
              <w:rPr>
                <w:rFonts w:ascii="Cera Pro Macmillan" w:eastAsia="Times New Roman" w:hAnsi="Cera Pro Macmillan" w:cs="Arial"/>
                <w:lang w:eastAsia="en-GB"/>
              </w:rPr>
            </w:pPr>
          </w:p>
        </w:tc>
        <w:tc>
          <w:tcPr>
            <w:tcW w:w="5267" w:type="dxa"/>
            <w:gridSpan w:val="4"/>
            <w:hideMark/>
          </w:tcPr>
          <w:p w14:paraId="05CE39A3"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 Audit related assurance services</w:t>
            </w:r>
          </w:p>
        </w:tc>
        <w:tc>
          <w:tcPr>
            <w:tcW w:w="1092" w:type="dxa"/>
            <w:noWrap/>
            <w:hideMark/>
          </w:tcPr>
          <w:p w14:paraId="5385D431" w14:textId="77777777" w:rsidR="00483298" w:rsidRPr="00415191" w:rsidRDefault="00483298" w:rsidP="00483298">
            <w:pPr>
              <w:rPr>
                <w:rFonts w:ascii="Cera Pro Macmillan" w:eastAsia="Times New Roman" w:hAnsi="Cera Pro Macmillan" w:cs="Arial"/>
                <w:lang w:eastAsia="en-GB"/>
              </w:rPr>
            </w:pPr>
          </w:p>
        </w:tc>
        <w:tc>
          <w:tcPr>
            <w:tcW w:w="1386" w:type="dxa"/>
            <w:noWrap/>
            <w:hideMark/>
          </w:tcPr>
          <w:p w14:paraId="502A3B8F"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7F3BBC08"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6</w:t>
            </w:r>
          </w:p>
        </w:tc>
        <w:tc>
          <w:tcPr>
            <w:tcW w:w="1026" w:type="dxa"/>
            <w:noWrap/>
            <w:hideMark/>
          </w:tcPr>
          <w:p w14:paraId="31A96C01"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8</w:t>
            </w:r>
          </w:p>
        </w:tc>
      </w:tr>
      <w:tr w:rsidR="00483298" w:rsidRPr="00415191" w14:paraId="016DB70D" w14:textId="77777777" w:rsidTr="00943B19">
        <w:trPr>
          <w:trHeight w:val="250"/>
          <w:jc w:val="center"/>
        </w:trPr>
        <w:tc>
          <w:tcPr>
            <w:tcW w:w="454" w:type="dxa"/>
            <w:noWrap/>
            <w:hideMark/>
          </w:tcPr>
          <w:p w14:paraId="00818BBE" w14:textId="77777777" w:rsidR="00483298" w:rsidRPr="00415191" w:rsidRDefault="00483298" w:rsidP="00483298">
            <w:pPr>
              <w:jc w:val="right"/>
              <w:rPr>
                <w:rFonts w:ascii="Cera Pro Macmillan" w:eastAsia="Times New Roman" w:hAnsi="Cera Pro Macmillan" w:cs="Arial"/>
                <w:lang w:eastAsia="en-GB"/>
              </w:rPr>
            </w:pPr>
          </w:p>
        </w:tc>
        <w:tc>
          <w:tcPr>
            <w:tcW w:w="2943" w:type="dxa"/>
            <w:noWrap/>
            <w:hideMark/>
          </w:tcPr>
          <w:p w14:paraId="04DAB372" w14:textId="77777777"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Operating lease rentals:</w:t>
            </w:r>
          </w:p>
        </w:tc>
        <w:tc>
          <w:tcPr>
            <w:tcW w:w="286" w:type="dxa"/>
            <w:noWrap/>
            <w:hideMark/>
          </w:tcPr>
          <w:p w14:paraId="5522D177"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33CA9848"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7E40D8C5" w14:textId="77777777" w:rsidR="00483298" w:rsidRPr="00415191" w:rsidRDefault="00483298" w:rsidP="00483298">
            <w:pPr>
              <w:rPr>
                <w:rFonts w:ascii="Cera Pro Macmillan" w:eastAsia="Times New Roman" w:hAnsi="Cera Pro Macmillan" w:cs="Times New Roman"/>
                <w:lang w:eastAsia="en-GB"/>
              </w:rPr>
            </w:pPr>
          </w:p>
        </w:tc>
        <w:tc>
          <w:tcPr>
            <w:tcW w:w="1092" w:type="dxa"/>
            <w:noWrap/>
            <w:hideMark/>
          </w:tcPr>
          <w:p w14:paraId="18C8FCDF" w14:textId="77777777" w:rsidR="00483298" w:rsidRPr="00415191" w:rsidRDefault="00483298" w:rsidP="00483298">
            <w:pPr>
              <w:rPr>
                <w:rFonts w:ascii="Cera Pro Macmillan" w:eastAsia="Times New Roman" w:hAnsi="Cera Pro Macmillan" w:cs="Times New Roman"/>
                <w:lang w:eastAsia="en-GB"/>
              </w:rPr>
            </w:pPr>
          </w:p>
        </w:tc>
        <w:tc>
          <w:tcPr>
            <w:tcW w:w="1386" w:type="dxa"/>
            <w:noWrap/>
            <w:hideMark/>
          </w:tcPr>
          <w:p w14:paraId="7199C1DD"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32AF26BC" w14:textId="77777777" w:rsidR="00483298" w:rsidRPr="00415191" w:rsidRDefault="00483298" w:rsidP="00483298">
            <w:pPr>
              <w:rPr>
                <w:rFonts w:ascii="Cera Pro Macmillan" w:eastAsia="Times New Roman" w:hAnsi="Cera Pro Macmillan" w:cs="Times New Roman"/>
                <w:lang w:eastAsia="en-GB"/>
              </w:rPr>
            </w:pPr>
          </w:p>
        </w:tc>
        <w:tc>
          <w:tcPr>
            <w:tcW w:w="1026" w:type="dxa"/>
            <w:noWrap/>
            <w:hideMark/>
          </w:tcPr>
          <w:p w14:paraId="046DC00F" w14:textId="77777777" w:rsidR="00483298" w:rsidRPr="00415191" w:rsidRDefault="00483298" w:rsidP="00483298">
            <w:pPr>
              <w:jc w:val="right"/>
              <w:rPr>
                <w:rFonts w:ascii="Cera Pro Macmillan" w:eastAsia="Times New Roman" w:hAnsi="Cera Pro Macmillan" w:cs="Times New Roman"/>
                <w:lang w:eastAsia="en-GB"/>
              </w:rPr>
            </w:pPr>
          </w:p>
        </w:tc>
      </w:tr>
      <w:tr w:rsidR="00483298" w:rsidRPr="00415191" w14:paraId="06E36DD3" w14:textId="77777777" w:rsidTr="00943B19">
        <w:trPr>
          <w:trHeight w:val="250"/>
          <w:jc w:val="center"/>
        </w:trPr>
        <w:tc>
          <w:tcPr>
            <w:tcW w:w="454" w:type="dxa"/>
            <w:noWrap/>
            <w:hideMark/>
          </w:tcPr>
          <w:p w14:paraId="691418A8" w14:textId="77777777" w:rsidR="00483298" w:rsidRPr="00415191" w:rsidRDefault="00483298" w:rsidP="00483298">
            <w:pPr>
              <w:rPr>
                <w:rFonts w:ascii="Cera Pro Macmillan" w:eastAsia="Times New Roman" w:hAnsi="Cera Pro Macmillan" w:cs="Times New Roman"/>
                <w:lang w:eastAsia="en-GB"/>
              </w:rPr>
            </w:pPr>
          </w:p>
        </w:tc>
        <w:tc>
          <w:tcPr>
            <w:tcW w:w="2943" w:type="dxa"/>
            <w:noWrap/>
            <w:hideMark/>
          </w:tcPr>
          <w:p w14:paraId="4302C1F2" w14:textId="316AD9A1"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 xml:space="preserve">   - Property</w:t>
            </w:r>
          </w:p>
        </w:tc>
        <w:tc>
          <w:tcPr>
            <w:tcW w:w="286" w:type="dxa"/>
            <w:noWrap/>
            <w:hideMark/>
          </w:tcPr>
          <w:p w14:paraId="5BD728D8"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6846CEB1"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7F744F89" w14:textId="77777777" w:rsidR="00483298" w:rsidRPr="00415191" w:rsidRDefault="00483298" w:rsidP="00483298">
            <w:pPr>
              <w:jc w:val="right"/>
              <w:rPr>
                <w:rFonts w:ascii="Cera Pro Macmillan" w:eastAsia="Times New Roman" w:hAnsi="Cera Pro Macmillan" w:cs="Times New Roman"/>
                <w:lang w:eastAsia="en-GB"/>
              </w:rPr>
            </w:pPr>
          </w:p>
        </w:tc>
        <w:tc>
          <w:tcPr>
            <w:tcW w:w="1092" w:type="dxa"/>
            <w:noWrap/>
            <w:hideMark/>
          </w:tcPr>
          <w:p w14:paraId="2C1C48E9" w14:textId="77777777" w:rsidR="00483298" w:rsidRPr="00415191" w:rsidRDefault="00483298" w:rsidP="00483298">
            <w:pPr>
              <w:jc w:val="right"/>
              <w:rPr>
                <w:rFonts w:ascii="Cera Pro Macmillan" w:eastAsia="Times New Roman" w:hAnsi="Cera Pro Macmillan" w:cs="Times New Roman"/>
                <w:lang w:eastAsia="en-GB"/>
              </w:rPr>
            </w:pPr>
          </w:p>
        </w:tc>
        <w:tc>
          <w:tcPr>
            <w:tcW w:w="1386" w:type="dxa"/>
            <w:noWrap/>
            <w:hideMark/>
          </w:tcPr>
          <w:p w14:paraId="5425DC26"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4B7B7EE9"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3,424</w:t>
            </w:r>
          </w:p>
        </w:tc>
        <w:tc>
          <w:tcPr>
            <w:tcW w:w="1026" w:type="dxa"/>
            <w:noWrap/>
            <w:hideMark/>
          </w:tcPr>
          <w:p w14:paraId="5BC09A11"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3,323</w:t>
            </w:r>
          </w:p>
        </w:tc>
      </w:tr>
      <w:tr w:rsidR="00483298" w:rsidRPr="00415191" w14:paraId="2A2C5D44" w14:textId="77777777" w:rsidTr="00943B19">
        <w:trPr>
          <w:trHeight w:val="250"/>
          <w:jc w:val="center"/>
        </w:trPr>
        <w:tc>
          <w:tcPr>
            <w:tcW w:w="454" w:type="dxa"/>
            <w:noWrap/>
            <w:hideMark/>
          </w:tcPr>
          <w:p w14:paraId="5DF8DD7D" w14:textId="77777777" w:rsidR="00483298" w:rsidRPr="00415191" w:rsidRDefault="00483298" w:rsidP="00483298">
            <w:pPr>
              <w:jc w:val="right"/>
              <w:rPr>
                <w:rFonts w:ascii="Cera Pro Macmillan" w:eastAsia="Times New Roman" w:hAnsi="Cera Pro Macmillan" w:cs="Arial"/>
                <w:lang w:eastAsia="en-GB"/>
              </w:rPr>
            </w:pPr>
          </w:p>
        </w:tc>
        <w:tc>
          <w:tcPr>
            <w:tcW w:w="2943" w:type="dxa"/>
            <w:noWrap/>
            <w:hideMark/>
          </w:tcPr>
          <w:p w14:paraId="2F55FA33" w14:textId="2AFA8B10" w:rsidR="00483298" w:rsidRPr="00415191" w:rsidRDefault="00483298" w:rsidP="00483298">
            <w:pPr>
              <w:rPr>
                <w:rFonts w:ascii="Cera Pro Macmillan" w:eastAsia="Times New Roman" w:hAnsi="Cera Pro Macmillan" w:cs="Arial"/>
                <w:lang w:eastAsia="en-GB"/>
              </w:rPr>
            </w:pPr>
            <w:r w:rsidRPr="00415191">
              <w:rPr>
                <w:rFonts w:ascii="Cera Pro Macmillan" w:eastAsia="Times New Roman" w:hAnsi="Cera Pro Macmillan" w:cs="Arial"/>
                <w:lang w:eastAsia="en-GB"/>
              </w:rPr>
              <w:t xml:space="preserve">   - Vehicles and equipment</w:t>
            </w:r>
          </w:p>
        </w:tc>
        <w:tc>
          <w:tcPr>
            <w:tcW w:w="286" w:type="dxa"/>
            <w:noWrap/>
            <w:hideMark/>
          </w:tcPr>
          <w:p w14:paraId="106C3EB0" w14:textId="77777777" w:rsidR="00483298" w:rsidRPr="00415191" w:rsidRDefault="00483298" w:rsidP="00483298">
            <w:pPr>
              <w:rPr>
                <w:rFonts w:ascii="Cera Pro Macmillan" w:eastAsia="Times New Roman" w:hAnsi="Cera Pro Macmillan" w:cs="Arial"/>
                <w:lang w:eastAsia="en-GB"/>
              </w:rPr>
            </w:pPr>
          </w:p>
        </w:tc>
        <w:tc>
          <w:tcPr>
            <w:tcW w:w="928" w:type="dxa"/>
            <w:noWrap/>
            <w:hideMark/>
          </w:tcPr>
          <w:p w14:paraId="23AD9658" w14:textId="77777777" w:rsidR="00483298" w:rsidRPr="00415191" w:rsidRDefault="00483298" w:rsidP="00483298">
            <w:pPr>
              <w:rPr>
                <w:rFonts w:ascii="Cera Pro Macmillan" w:eastAsia="Times New Roman" w:hAnsi="Cera Pro Macmillan" w:cs="Times New Roman"/>
                <w:lang w:eastAsia="en-GB"/>
              </w:rPr>
            </w:pPr>
          </w:p>
        </w:tc>
        <w:tc>
          <w:tcPr>
            <w:tcW w:w="1110" w:type="dxa"/>
            <w:noWrap/>
            <w:hideMark/>
          </w:tcPr>
          <w:p w14:paraId="556D6E7B" w14:textId="77777777" w:rsidR="00483298" w:rsidRPr="00415191" w:rsidRDefault="00483298" w:rsidP="00483298">
            <w:pPr>
              <w:jc w:val="right"/>
              <w:rPr>
                <w:rFonts w:ascii="Cera Pro Macmillan" w:eastAsia="Times New Roman" w:hAnsi="Cera Pro Macmillan" w:cs="Times New Roman"/>
                <w:lang w:eastAsia="en-GB"/>
              </w:rPr>
            </w:pPr>
          </w:p>
        </w:tc>
        <w:tc>
          <w:tcPr>
            <w:tcW w:w="1092" w:type="dxa"/>
            <w:noWrap/>
            <w:hideMark/>
          </w:tcPr>
          <w:p w14:paraId="62344D95" w14:textId="77777777" w:rsidR="00483298" w:rsidRPr="00415191" w:rsidRDefault="00483298" w:rsidP="00483298">
            <w:pPr>
              <w:jc w:val="right"/>
              <w:rPr>
                <w:rFonts w:ascii="Cera Pro Macmillan" w:eastAsia="Times New Roman" w:hAnsi="Cera Pro Macmillan" w:cs="Times New Roman"/>
                <w:lang w:eastAsia="en-GB"/>
              </w:rPr>
            </w:pPr>
          </w:p>
        </w:tc>
        <w:tc>
          <w:tcPr>
            <w:tcW w:w="1386" w:type="dxa"/>
            <w:noWrap/>
            <w:hideMark/>
          </w:tcPr>
          <w:p w14:paraId="0B91325C" w14:textId="77777777" w:rsidR="00483298" w:rsidRPr="00415191" w:rsidRDefault="00483298" w:rsidP="00483298">
            <w:pPr>
              <w:rPr>
                <w:rFonts w:ascii="Cera Pro Macmillan" w:eastAsia="Times New Roman" w:hAnsi="Cera Pro Macmillan" w:cs="Times New Roman"/>
                <w:lang w:eastAsia="en-GB"/>
              </w:rPr>
            </w:pPr>
          </w:p>
        </w:tc>
        <w:tc>
          <w:tcPr>
            <w:tcW w:w="928" w:type="dxa"/>
            <w:noWrap/>
            <w:hideMark/>
          </w:tcPr>
          <w:p w14:paraId="5C45B61B"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w:t>
            </w:r>
          </w:p>
        </w:tc>
        <w:tc>
          <w:tcPr>
            <w:tcW w:w="1026" w:type="dxa"/>
            <w:noWrap/>
            <w:hideMark/>
          </w:tcPr>
          <w:p w14:paraId="79681CF8" w14:textId="77777777" w:rsidR="00483298" w:rsidRPr="00415191" w:rsidRDefault="00483298" w:rsidP="00483298">
            <w:pPr>
              <w:jc w:val="right"/>
              <w:rPr>
                <w:rFonts w:ascii="Cera Pro Macmillan" w:eastAsia="Times New Roman" w:hAnsi="Cera Pro Macmillan" w:cs="Arial"/>
                <w:lang w:eastAsia="en-GB"/>
              </w:rPr>
            </w:pPr>
            <w:r w:rsidRPr="00415191">
              <w:rPr>
                <w:rFonts w:ascii="Cera Pro Macmillan" w:eastAsia="Times New Roman" w:hAnsi="Cera Pro Macmillan" w:cs="Arial"/>
                <w:lang w:eastAsia="en-GB"/>
              </w:rPr>
              <w:t>22</w:t>
            </w:r>
          </w:p>
        </w:tc>
      </w:tr>
    </w:tbl>
    <w:p w14:paraId="4B41328C" w14:textId="77777777" w:rsidR="00436302" w:rsidRPr="00415191" w:rsidRDefault="00436302" w:rsidP="00415191">
      <w:pPr>
        <w:spacing w:before="1"/>
        <w:rPr>
          <w:rFonts w:ascii="Cera Pro Macmillan" w:hAnsi="Cera Pro Macmillan"/>
          <w:bCs/>
        </w:rPr>
      </w:pPr>
    </w:p>
    <w:p w14:paraId="42945F29" w14:textId="6D68F995" w:rsidR="00FA7A81" w:rsidRPr="00415191" w:rsidRDefault="00483298" w:rsidP="00415191">
      <w:pPr>
        <w:spacing w:before="1"/>
        <w:rPr>
          <w:rFonts w:ascii="Cera Pro Macmillan" w:hAnsi="Cera Pro Macmillan"/>
          <w:bCs/>
        </w:rPr>
      </w:pPr>
      <w:r w:rsidRPr="00415191">
        <w:rPr>
          <w:rFonts w:ascii="Cera Pro Macmillan" w:hAnsi="Cera Pro Macmillan"/>
          <w:bCs/>
        </w:rPr>
        <w:t>External auditor fees above represent the fees receivable by the auditors (see note 9).</w:t>
      </w:r>
    </w:p>
    <w:p w14:paraId="5F57C549" w14:textId="214EA083" w:rsidR="00483298" w:rsidRDefault="00483298" w:rsidP="00415191">
      <w:pPr>
        <w:spacing w:before="1"/>
        <w:rPr>
          <w:rFonts w:ascii="Cera Pro Macmillan" w:hAnsi="Cera Pro Macmillan"/>
          <w:sz w:val="18"/>
          <w:szCs w:val="18"/>
        </w:rPr>
      </w:pPr>
      <w:r w:rsidRPr="00415191">
        <w:rPr>
          <w:rFonts w:ascii="Cera Pro Macmillan" w:hAnsi="Cera Pro Macmillan"/>
          <w:bCs/>
        </w:rPr>
        <w:t xml:space="preserve">No trustee has received any remuneration from the Group during the year (2022: £nil). The total amount of trustee expenses incurred directly by Macmillan or reimbursed </w:t>
      </w:r>
      <w:r w:rsidRPr="00415191">
        <w:rPr>
          <w:rFonts w:ascii="Cera Pro Macmillan" w:hAnsi="Cera Pro Macmillan"/>
          <w:bCs/>
        </w:rPr>
        <w:lastRenderedPageBreak/>
        <w:t>during the year was £8,301 (2022: £5,339), which all related to trustee meetings and seminar attendance. Two trustees were reimbursed in 2023 (2022: two). Donations received from trustees during the year totalled £1,780 (2022: £2,688). Trustees also generate non donation income through their involvement in, and support of, other Macmillan activities</w:t>
      </w:r>
      <w:r w:rsidRPr="00483298">
        <w:rPr>
          <w:rFonts w:ascii="Cera Pro Macmillan" w:hAnsi="Cera Pro Macmillan"/>
          <w:sz w:val="18"/>
          <w:szCs w:val="18"/>
        </w:rPr>
        <w:t>.</w:t>
      </w:r>
    </w:p>
    <w:p w14:paraId="0FFFCCC4" w14:textId="46E96CA4" w:rsidR="00483298" w:rsidRPr="00CE0651" w:rsidRDefault="00483298" w:rsidP="00CE0651">
      <w:pPr>
        <w:rPr>
          <w:rFonts w:ascii="Cera Pro Macmillan" w:hAnsi="Cera Pro Macmillan"/>
          <w:sz w:val="18"/>
          <w:szCs w:val="18"/>
        </w:rPr>
      </w:pPr>
    </w:p>
    <w:tbl>
      <w:tblPr>
        <w:tblStyle w:val="TableGridLight"/>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307"/>
        <w:gridCol w:w="931"/>
        <w:gridCol w:w="930"/>
        <w:gridCol w:w="1111"/>
        <w:gridCol w:w="1094"/>
        <w:gridCol w:w="1389"/>
        <w:gridCol w:w="1036"/>
        <w:gridCol w:w="1029"/>
      </w:tblGrid>
      <w:tr w:rsidR="00483298" w:rsidRPr="001D21A2" w14:paraId="3C6A1FEF" w14:textId="77777777" w:rsidTr="00943B19">
        <w:trPr>
          <w:trHeight w:val="261"/>
          <w:jc w:val="center"/>
        </w:trPr>
        <w:tc>
          <w:tcPr>
            <w:tcW w:w="455" w:type="dxa"/>
            <w:noWrap/>
            <w:hideMark/>
          </w:tcPr>
          <w:p w14:paraId="7129C629" w14:textId="77777777" w:rsidR="00483298" w:rsidRPr="001D21A2" w:rsidRDefault="00483298" w:rsidP="00483298">
            <w:pPr>
              <w:rPr>
                <w:rFonts w:ascii="Cera Pro Macmillan" w:eastAsia="Times New Roman" w:hAnsi="Cera Pro Macmillan" w:cs="Arial"/>
                <w:b/>
                <w:bCs/>
                <w:lang w:eastAsia="en-GB"/>
              </w:rPr>
            </w:pPr>
            <w:bookmarkStart w:id="53" w:name="RANGE!A150"/>
            <w:r w:rsidRPr="001D21A2">
              <w:rPr>
                <w:rFonts w:ascii="Cera Pro Macmillan" w:eastAsia="Times New Roman" w:hAnsi="Cera Pro Macmillan" w:cs="Arial"/>
                <w:b/>
                <w:bCs/>
                <w:lang w:eastAsia="en-GB"/>
              </w:rPr>
              <w:t>13.</w:t>
            </w:r>
            <w:bookmarkEnd w:id="53"/>
          </w:p>
        </w:tc>
        <w:tc>
          <w:tcPr>
            <w:tcW w:w="2307" w:type="dxa"/>
            <w:noWrap/>
            <w:hideMark/>
          </w:tcPr>
          <w:p w14:paraId="6AA3F98B" w14:textId="77777777" w:rsidR="00483298" w:rsidRPr="001D21A2" w:rsidRDefault="00483298" w:rsidP="00483298">
            <w:pPr>
              <w:rPr>
                <w:rFonts w:ascii="Cera Pro Macmillan" w:eastAsia="Times New Roman" w:hAnsi="Cera Pro Macmillan" w:cs="Arial"/>
                <w:b/>
                <w:bCs/>
                <w:lang w:eastAsia="en-GB"/>
              </w:rPr>
            </w:pPr>
            <w:r w:rsidRPr="001D21A2">
              <w:rPr>
                <w:rFonts w:ascii="Cera Pro Macmillan" w:eastAsia="Times New Roman" w:hAnsi="Cera Pro Macmillan" w:cs="Arial"/>
                <w:b/>
                <w:bCs/>
                <w:lang w:eastAsia="en-GB"/>
              </w:rPr>
              <w:t>Staff costs and numbers</w:t>
            </w:r>
          </w:p>
        </w:tc>
        <w:tc>
          <w:tcPr>
            <w:tcW w:w="930" w:type="dxa"/>
            <w:noWrap/>
            <w:hideMark/>
          </w:tcPr>
          <w:p w14:paraId="2FA94401" w14:textId="77777777" w:rsidR="00483298" w:rsidRPr="001D21A2" w:rsidRDefault="00483298" w:rsidP="00483298">
            <w:pPr>
              <w:rPr>
                <w:rFonts w:ascii="Cera Pro Macmillan" w:eastAsia="Times New Roman" w:hAnsi="Cera Pro Macmillan" w:cs="Arial"/>
                <w:b/>
                <w:bCs/>
                <w:lang w:eastAsia="en-GB"/>
              </w:rPr>
            </w:pPr>
          </w:p>
        </w:tc>
        <w:tc>
          <w:tcPr>
            <w:tcW w:w="930" w:type="dxa"/>
            <w:noWrap/>
            <w:hideMark/>
          </w:tcPr>
          <w:p w14:paraId="0BA2B388"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7BCE21B9"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2DF0B4B0"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06508ECB"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5B82C6D4" w14:textId="77777777" w:rsidR="00483298" w:rsidRPr="001D21A2" w:rsidRDefault="00483298" w:rsidP="00483298">
            <w:pPr>
              <w:rPr>
                <w:rFonts w:ascii="Cera Pro Macmillan" w:eastAsia="Times New Roman" w:hAnsi="Cera Pro Macmillan" w:cs="Times New Roman"/>
                <w:lang w:eastAsia="en-GB"/>
              </w:rPr>
            </w:pPr>
          </w:p>
        </w:tc>
        <w:tc>
          <w:tcPr>
            <w:tcW w:w="1029" w:type="dxa"/>
            <w:noWrap/>
            <w:hideMark/>
          </w:tcPr>
          <w:p w14:paraId="43129EFD" w14:textId="77777777" w:rsidR="00483298" w:rsidRPr="001D21A2" w:rsidRDefault="00483298" w:rsidP="00483298">
            <w:pPr>
              <w:jc w:val="right"/>
              <w:rPr>
                <w:rFonts w:ascii="Cera Pro Macmillan" w:eastAsia="Times New Roman" w:hAnsi="Cera Pro Macmillan" w:cs="Times New Roman"/>
                <w:lang w:eastAsia="en-GB"/>
              </w:rPr>
            </w:pPr>
          </w:p>
        </w:tc>
      </w:tr>
      <w:tr w:rsidR="00483298" w:rsidRPr="001D21A2" w14:paraId="64891EC8" w14:textId="77777777" w:rsidTr="00943B19">
        <w:trPr>
          <w:trHeight w:val="261"/>
          <w:jc w:val="center"/>
        </w:trPr>
        <w:tc>
          <w:tcPr>
            <w:tcW w:w="455" w:type="dxa"/>
            <w:noWrap/>
            <w:hideMark/>
          </w:tcPr>
          <w:p w14:paraId="4E57ED5D" w14:textId="77777777" w:rsidR="00483298" w:rsidRPr="001D21A2" w:rsidRDefault="00483298" w:rsidP="00483298">
            <w:pPr>
              <w:rPr>
                <w:rFonts w:ascii="Cera Pro Macmillan" w:eastAsia="Times New Roman" w:hAnsi="Cera Pro Macmillan" w:cs="Times New Roman"/>
                <w:lang w:eastAsia="en-GB"/>
              </w:rPr>
            </w:pPr>
          </w:p>
        </w:tc>
        <w:tc>
          <w:tcPr>
            <w:tcW w:w="2307" w:type="dxa"/>
            <w:noWrap/>
            <w:hideMark/>
          </w:tcPr>
          <w:p w14:paraId="1E39E4F3"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2E1101CA"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5D7E6F1C"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56795F03"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093EC7C4"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48825D3B" w14:textId="77777777" w:rsidR="00483298" w:rsidRPr="001D21A2" w:rsidRDefault="00483298" w:rsidP="00483298">
            <w:pPr>
              <w:rPr>
                <w:rFonts w:ascii="Cera Pro Macmillan" w:eastAsia="Times New Roman" w:hAnsi="Cera Pro Macmillan" w:cs="Times New Roman"/>
                <w:lang w:eastAsia="en-GB"/>
              </w:rPr>
            </w:pPr>
          </w:p>
        </w:tc>
        <w:tc>
          <w:tcPr>
            <w:tcW w:w="930" w:type="dxa"/>
            <w:hideMark/>
          </w:tcPr>
          <w:p w14:paraId="4C3F6EA9" w14:textId="77777777" w:rsidR="00483298" w:rsidRPr="001D21A2" w:rsidRDefault="00483298" w:rsidP="00483298">
            <w:pPr>
              <w:jc w:val="right"/>
              <w:rPr>
                <w:rFonts w:ascii="Cera Pro Macmillan" w:eastAsia="Times New Roman" w:hAnsi="Cera Pro Macmillan" w:cs="Arial"/>
                <w:b/>
                <w:bCs/>
                <w:lang w:eastAsia="en-GB"/>
              </w:rPr>
            </w:pPr>
            <w:r w:rsidRPr="001D21A2">
              <w:rPr>
                <w:rFonts w:ascii="Cera Pro Macmillan" w:eastAsia="Times New Roman" w:hAnsi="Cera Pro Macmillan" w:cs="Arial"/>
                <w:b/>
                <w:bCs/>
                <w:lang w:eastAsia="en-GB"/>
              </w:rPr>
              <w:t>2023</w:t>
            </w:r>
          </w:p>
        </w:tc>
        <w:tc>
          <w:tcPr>
            <w:tcW w:w="1029" w:type="dxa"/>
            <w:hideMark/>
          </w:tcPr>
          <w:p w14:paraId="38851526"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2022</w:t>
            </w:r>
          </w:p>
        </w:tc>
      </w:tr>
      <w:tr w:rsidR="00483298" w:rsidRPr="001D21A2" w14:paraId="75C79E9D" w14:textId="77777777" w:rsidTr="00943B19">
        <w:trPr>
          <w:trHeight w:val="261"/>
          <w:jc w:val="center"/>
        </w:trPr>
        <w:tc>
          <w:tcPr>
            <w:tcW w:w="455" w:type="dxa"/>
            <w:noWrap/>
            <w:hideMark/>
          </w:tcPr>
          <w:p w14:paraId="7B6EBF89"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62B6E5A6"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1D950D50"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7A2C8123"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18631C12"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2D3897DC"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6F26AB09" w14:textId="77777777" w:rsidR="00483298" w:rsidRPr="001D21A2" w:rsidRDefault="00483298" w:rsidP="00483298">
            <w:pPr>
              <w:rPr>
                <w:rFonts w:ascii="Cera Pro Macmillan" w:eastAsia="Times New Roman" w:hAnsi="Cera Pro Macmillan" w:cs="Times New Roman"/>
                <w:lang w:eastAsia="en-GB"/>
              </w:rPr>
            </w:pPr>
          </w:p>
        </w:tc>
        <w:tc>
          <w:tcPr>
            <w:tcW w:w="930" w:type="dxa"/>
            <w:hideMark/>
          </w:tcPr>
          <w:p w14:paraId="397C697D" w14:textId="77777777" w:rsidR="00483298" w:rsidRPr="001D21A2" w:rsidRDefault="00483298" w:rsidP="00483298">
            <w:pPr>
              <w:jc w:val="right"/>
              <w:rPr>
                <w:rFonts w:ascii="Cera Pro Macmillan" w:eastAsia="Times New Roman" w:hAnsi="Cera Pro Macmillan" w:cs="Arial"/>
                <w:b/>
                <w:bCs/>
                <w:lang w:eastAsia="en-GB"/>
              </w:rPr>
            </w:pPr>
            <w:r w:rsidRPr="001D21A2">
              <w:rPr>
                <w:rFonts w:ascii="Cera Pro Macmillan" w:eastAsia="Times New Roman" w:hAnsi="Cera Pro Macmillan" w:cs="Arial"/>
                <w:b/>
                <w:bCs/>
                <w:lang w:eastAsia="en-GB"/>
              </w:rPr>
              <w:t>£'000</w:t>
            </w:r>
          </w:p>
        </w:tc>
        <w:tc>
          <w:tcPr>
            <w:tcW w:w="1029" w:type="dxa"/>
            <w:hideMark/>
          </w:tcPr>
          <w:p w14:paraId="74E7A591"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£'000</w:t>
            </w:r>
          </w:p>
        </w:tc>
      </w:tr>
      <w:tr w:rsidR="00483298" w:rsidRPr="001D21A2" w14:paraId="0C587D09" w14:textId="77777777" w:rsidTr="00943B19">
        <w:trPr>
          <w:trHeight w:val="261"/>
          <w:jc w:val="center"/>
        </w:trPr>
        <w:tc>
          <w:tcPr>
            <w:tcW w:w="455" w:type="dxa"/>
            <w:noWrap/>
            <w:hideMark/>
          </w:tcPr>
          <w:p w14:paraId="061CDF74"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1CB526B5"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6C9A9EC1"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02C94A61"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7F370CE1"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7DF602EE"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61DB6AA8"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39979529" w14:textId="77777777" w:rsidR="00483298" w:rsidRPr="001D21A2" w:rsidRDefault="00483298" w:rsidP="00483298">
            <w:pPr>
              <w:rPr>
                <w:rFonts w:ascii="Cera Pro Macmillan" w:eastAsia="Times New Roman" w:hAnsi="Cera Pro Macmillan" w:cs="Times New Roman"/>
                <w:lang w:eastAsia="en-GB"/>
              </w:rPr>
            </w:pPr>
          </w:p>
        </w:tc>
        <w:tc>
          <w:tcPr>
            <w:tcW w:w="1029" w:type="dxa"/>
            <w:noWrap/>
            <w:hideMark/>
          </w:tcPr>
          <w:p w14:paraId="07420F7A" w14:textId="77777777" w:rsidR="00483298" w:rsidRPr="001D21A2" w:rsidRDefault="00483298" w:rsidP="00483298">
            <w:pPr>
              <w:jc w:val="right"/>
              <w:rPr>
                <w:rFonts w:ascii="Cera Pro Macmillan" w:eastAsia="Times New Roman" w:hAnsi="Cera Pro Macmillan" w:cs="Times New Roman"/>
                <w:lang w:eastAsia="en-GB"/>
              </w:rPr>
            </w:pPr>
          </w:p>
        </w:tc>
      </w:tr>
      <w:tr w:rsidR="00483298" w:rsidRPr="001D21A2" w14:paraId="5BB6B295" w14:textId="77777777" w:rsidTr="00943B19">
        <w:trPr>
          <w:trHeight w:val="261"/>
          <w:jc w:val="center"/>
        </w:trPr>
        <w:tc>
          <w:tcPr>
            <w:tcW w:w="455" w:type="dxa"/>
            <w:noWrap/>
            <w:hideMark/>
          </w:tcPr>
          <w:p w14:paraId="39C18136" w14:textId="77777777" w:rsidR="00483298" w:rsidRPr="001D21A2" w:rsidRDefault="00483298" w:rsidP="00483298">
            <w:pPr>
              <w:jc w:val="right"/>
              <w:rPr>
                <w:rFonts w:ascii="Cera Pro Macmillan" w:eastAsia="Times New Roman" w:hAnsi="Cera Pro Macmillan" w:cs="Times New Roman"/>
                <w:lang w:eastAsia="en-GB"/>
              </w:rPr>
            </w:pPr>
          </w:p>
        </w:tc>
        <w:tc>
          <w:tcPr>
            <w:tcW w:w="2307" w:type="dxa"/>
            <w:noWrap/>
            <w:hideMark/>
          </w:tcPr>
          <w:p w14:paraId="4F86BE45"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Wages and salaries</w:t>
            </w:r>
          </w:p>
        </w:tc>
        <w:tc>
          <w:tcPr>
            <w:tcW w:w="930" w:type="dxa"/>
            <w:noWrap/>
            <w:hideMark/>
          </w:tcPr>
          <w:p w14:paraId="7F3E4C1B" w14:textId="77777777" w:rsidR="00483298" w:rsidRPr="001D21A2" w:rsidRDefault="00483298" w:rsidP="00483298">
            <w:pPr>
              <w:rPr>
                <w:rFonts w:ascii="Cera Pro Macmillan" w:eastAsia="Times New Roman" w:hAnsi="Cera Pro Macmillan" w:cs="Arial"/>
                <w:lang w:eastAsia="en-GB"/>
              </w:rPr>
            </w:pPr>
          </w:p>
        </w:tc>
        <w:tc>
          <w:tcPr>
            <w:tcW w:w="930" w:type="dxa"/>
            <w:noWrap/>
            <w:hideMark/>
          </w:tcPr>
          <w:p w14:paraId="13FAAF5B"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1326002A"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33E11763"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5D4AF96B"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204F7083"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80,154</w:t>
            </w:r>
          </w:p>
        </w:tc>
        <w:tc>
          <w:tcPr>
            <w:tcW w:w="1029" w:type="dxa"/>
            <w:noWrap/>
            <w:hideMark/>
          </w:tcPr>
          <w:p w14:paraId="229C27FC"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68,373</w:t>
            </w:r>
          </w:p>
        </w:tc>
      </w:tr>
      <w:tr w:rsidR="00483298" w:rsidRPr="001D21A2" w14:paraId="2B3B531F" w14:textId="77777777" w:rsidTr="00943B19">
        <w:trPr>
          <w:trHeight w:val="261"/>
          <w:jc w:val="center"/>
        </w:trPr>
        <w:tc>
          <w:tcPr>
            <w:tcW w:w="455" w:type="dxa"/>
            <w:noWrap/>
            <w:hideMark/>
          </w:tcPr>
          <w:p w14:paraId="0AEDD546"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611B9B6B"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 xml:space="preserve">Agency and contract staff </w:t>
            </w:r>
          </w:p>
        </w:tc>
        <w:tc>
          <w:tcPr>
            <w:tcW w:w="930" w:type="dxa"/>
            <w:noWrap/>
            <w:hideMark/>
          </w:tcPr>
          <w:p w14:paraId="7B265287" w14:textId="77777777" w:rsidR="00483298" w:rsidRPr="001D21A2" w:rsidRDefault="00483298" w:rsidP="00483298">
            <w:pPr>
              <w:rPr>
                <w:rFonts w:ascii="Cera Pro Macmillan" w:eastAsia="Times New Roman" w:hAnsi="Cera Pro Macmillan" w:cs="Arial"/>
                <w:lang w:eastAsia="en-GB"/>
              </w:rPr>
            </w:pPr>
          </w:p>
        </w:tc>
        <w:tc>
          <w:tcPr>
            <w:tcW w:w="930" w:type="dxa"/>
            <w:noWrap/>
            <w:hideMark/>
          </w:tcPr>
          <w:p w14:paraId="0838EC26"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0AC81EE3"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3A559CF8"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017399E8"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4AE41B84"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4,055</w:t>
            </w:r>
          </w:p>
        </w:tc>
        <w:tc>
          <w:tcPr>
            <w:tcW w:w="1029" w:type="dxa"/>
            <w:noWrap/>
            <w:hideMark/>
          </w:tcPr>
          <w:p w14:paraId="2C0086AD"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4,000</w:t>
            </w:r>
          </w:p>
        </w:tc>
      </w:tr>
      <w:tr w:rsidR="00483298" w:rsidRPr="001D21A2" w14:paraId="0E58F9B5" w14:textId="77777777" w:rsidTr="00943B19">
        <w:trPr>
          <w:trHeight w:val="261"/>
          <w:jc w:val="center"/>
        </w:trPr>
        <w:tc>
          <w:tcPr>
            <w:tcW w:w="455" w:type="dxa"/>
            <w:noWrap/>
            <w:hideMark/>
          </w:tcPr>
          <w:p w14:paraId="1DF08F8D" w14:textId="77777777" w:rsidR="00483298" w:rsidRPr="001D21A2" w:rsidRDefault="00483298" w:rsidP="00483298">
            <w:pPr>
              <w:jc w:val="right"/>
              <w:rPr>
                <w:rFonts w:ascii="Cera Pro Macmillan" w:eastAsia="Times New Roman" w:hAnsi="Cera Pro Macmillan" w:cs="Arial"/>
                <w:lang w:eastAsia="en-GB"/>
              </w:rPr>
            </w:pPr>
          </w:p>
        </w:tc>
        <w:tc>
          <w:tcPr>
            <w:tcW w:w="3238" w:type="dxa"/>
            <w:gridSpan w:val="2"/>
            <w:noWrap/>
            <w:hideMark/>
          </w:tcPr>
          <w:p w14:paraId="30BFCC0C"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Employers' National Insurance contributions</w:t>
            </w:r>
          </w:p>
        </w:tc>
        <w:tc>
          <w:tcPr>
            <w:tcW w:w="930" w:type="dxa"/>
            <w:noWrap/>
            <w:hideMark/>
          </w:tcPr>
          <w:p w14:paraId="4903A833" w14:textId="77777777" w:rsidR="00483298" w:rsidRPr="001D21A2" w:rsidRDefault="00483298" w:rsidP="00483298">
            <w:pPr>
              <w:rPr>
                <w:rFonts w:ascii="Cera Pro Macmillan" w:eastAsia="Times New Roman" w:hAnsi="Cera Pro Macmillan" w:cs="Arial"/>
                <w:lang w:eastAsia="en-GB"/>
              </w:rPr>
            </w:pPr>
          </w:p>
        </w:tc>
        <w:tc>
          <w:tcPr>
            <w:tcW w:w="1111" w:type="dxa"/>
            <w:noWrap/>
            <w:hideMark/>
          </w:tcPr>
          <w:p w14:paraId="2C587D14"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59C325DB"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2E90283D"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6B64724A"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8,579</w:t>
            </w:r>
          </w:p>
        </w:tc>
        <w:tc>
          <w:tcPr>
            <w:tcW w:w="1029" w:type="dxa"/>
            <w:noWrap/>
            <w:hideMark/>
          </w:tcPr>
          <w:p w14:paraId="078181B0"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7,763</w:t>
            </w:r>
          </w:p>
        </w:tc>
      </w:tr>
      <w:tr w:rsidR="00483298" w:rsidRPr="001D21A2" w14:paraId="2D21A113" w14:textId="77777777" w:rsidTr="00943B19">
        <w:trPr>
          <w:trHeight w:val="261"/>
          <w:jc w:val="center"/>
        </w:trPr>
        <w:tc>
          <w:tcPr>
            <w:tcW w:w="455" w:type="dxa"/>
            <w:noWrap/>
            <w:hideMark/>
          </w:tcPr>
          <w:p w14:paraId="06705426"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1E58DC8C"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Pension costs</w:t>
            </w:r>
          </w:p>
        </w:tc>
        <w:tc>
          <w:tcPr>
            <w:tcW w:w="930" w:type="dxa"/>
            <w:noWrap/>
            <w:hideMark/>
          </w:tcPr>
          <w:p w14:paraId="521196D0" w14:textId="77777777" w:rsidR="00483298" w:rsidRPr="001D21A2" w:rsidRDefault="00483298" w:rsidP="00483298">
            <w:pPr>
              <w:rPr>
                <w:rFonts w:ascii="Cera Pro Macmillan" w:eastAsia="Times New Roman" w:hAnsi="Cera Pro Macmillan" w:cs="Arial"/>
                <w:lang w:eastAsia="en-GB"/>
              </w:rPr>
            </w:pPr>
          </w:p>
        </w:tc>
        <w:tc>
          <w:tcPr>
            <w:tcW w:w="930" w:type="dxa"/>
            <w:noWrap/>
            <w:hideMark/>
          </w:tcPr>
          <w:p w14:paraId="07D38CFF"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59D4C789"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52F7B5C0"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04045E92"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36ACB605"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9,882</w:t>
            </w:r>
          </w:p>
        </w:tc>
        <w:tc>
          <w:tcPr>
            <w:tcW w:w="1029" w:type="dxa"/>
            <w:noWrap/>
            <w:hideMark/>
          </w:tcPr>
          <w:p w14:paraId="1ACFB363"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8,106</w:t>
            </w:r>
          </w:p>
        </w:tc>
      </w:tr>
      <w:tr w:rsidR="00483298" w:rsidRPr="001D21A2" w14:paraId="0F31A88D" w14:textId="77777777" w:rsidTr="00943B19">
        <w:trPr>
          <w:trHeight w:val="261"/>
          <w:jc w:val="center"/>
        </w:trPr>
        <w:tc>
          <w:tcPr>
            <w:tcW w:w="455" w:type="dxa"/>
            <w:noWrap/>
            <w:hideMark/>
          </w:tcPr>
          <w:p w14:paraId="7E2D3402"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27313653"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Other employee benefits</w:t>
            </w:r>
          </w:p>
        </w:tc>
        <w:tc>
          <w:tcPr>
            <w:tcW w:w="930" w:type="dxa"/>
            <w:noWrap/>
            <w:hideMark/>
          </w:tcPr>
          <w:p w14:paraId="25FDE2E6" w14:textId="77777777" w:rsidR="00483298" w:rsidRPr="001D21A2" w:rsidRDefault="00483298" w:rsidP="00483298">
            <w:pPr>
              <w:rPr>
                <w:rFonts w:ascii="Cera Pro Macmillan" w:eastAsia="Times New Roman" w:hAnsi="Cera Pro Macmillan" w:cs="Arial"/>
                <w:lang w:eastAsia="en-GB"/>
              </w:rPr>
            </w:pPr>
          </w:p>
        </w:tc>
        <w:tc>
          <w:tcPr>
            <w:tcW w:w="930" w:type="dxa"/>
            <w:noWrap/>
            <w:hideMark/>
          </w:tcPr>
          <w:p w14:paraId="17F655BE"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604418BD"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2F75E5C6"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58FCB1F9"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71447D83"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1,780</w:t>
            </w:r>
          </w:p>
        </w:tc>
        <w:tc>
          <w:tcPr>
            <w:tcW w:w="1029" w:type="dxa"/>
            <w:noWrap/>
            <w:hideMark/>
          </w:tcPr>
          <w:p w14:paraId="6B90058B"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1,027</w:t>
            </w:r>
          </w:p>
        </w:tc>
      </w:tr>
      <w:tr w:rsidR="00483298" w:rsidRPr="001D21A2" w14:paraId="3EACC4F1" w14:textId="77777777" w:rsidTr="00943B19">
        <w:trPr>
          <w:trHeight w:val="261"/>
          <w:jc w:val="center"/>
        </w:trPr>
        <w:tc>
          <w:tcPr>
            <w:tcW w:w="455" w:type="dxa"/>
            <w:noWrap/>
            <w:hideMark/>
          </w:tcPr>
          <w:p w14:paraId="7F1BD0DB" w14:textId="77777777" w:rsidR="00483298" w:rsidRPr="001D21A2" w:rsidRDefault="00483298" w:rsidP="00483298">
            <w:pPr>
              <w:jc w:val="right"/>
              <w:rPr>
                <w:rFonts w:ascii="Cera Pro Macmillan" w:eastAsia="Times New Roman" w:hAnsi="Cera Pro Macmillan" w:cs="Arial"/>
                <w:lang w:eastAsia="en-GB"/>
              </w:rPr>
            </w:pPr>
          </w:p>
        </w:tc>
        <w:tc>
          <w:tcPr>
            <w:tcW w:w="3238" w:type="dxa"/>
            <w:gridSpan w:val="2"/>
            <w:noWrap/>
            <w:hideMark/>
          </w:tcPr>
          <w:p w14:paraId="69286521"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Redundancy and termination costs</w:t>
            </w:r>
          </w:p>
        </w:tc>
        <w:tc>
          <w:tcPr>
            <w:tcW w:w="930" w:type="dxa"/>
            <w:noWrap/>
            <w:hideMark/>
          </w:tcPr>
          <w:p w14:paraId="4DBCA1B1" w14:textId="77777777" w:rsidR="00483298" w:rsidRPr="001D21A2" w:rsidRDefault="00483298" w:rsidP="00483298">
            <w:pPr>
              <w:rPr>
                <w:rFonts w:ascii="Cera Pro Macmillan" w:eastAsia="Times New Roman" w:hAnsi="Cera Pro Macmillan" w:cs="Arial"/>
                <w:lang w:eastAsia="en-GB"/>
              </w:rPr>
            </w:pPr>
          </w:p>
        </w:tc>
        <w:tc>
          <w:tcPr>
            <w:tcW w:w="1111" w:type="dxa"/>
            <w:noWrap/>
            <w:hideMark/>
          </w:tcPr>
          <w:p w14:paraId="5893E30F"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3C7A9589"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45C76F80"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0F0D6D53"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150</w:t>
            </w:r>
          </w:p>
        </w:tc>
        <w:tc>
          <w:tcPr>
            <w:tcW w:w="1029" w:type="dxa"/>
            <w:noWrap/>
            <w:hideMark/>
          </w:tcPr>
          <w:p w14:paraId="1127CB3E"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265</w:t>
            </w:r>
          </w:p>
        </w:tc>
      </w:tr>
      <w:tr w:rsidR="00483298" w:rsidRPr="001D21A2" w14:paraId="7C26AA7C" w14:textId="77777777" w:rsidTr="00943B19">
        <w:trPr>
          <w:trHeight w:val="261"/>
          <w:jc w:val="center"/>
        </w:trPr>
        <w:tc>
          <w:tcPr>
            <w:tcW w:w="455" w:type="dxa"/>
            <w:noWrap/>
            <w:hideMark/>
          </w:tcPr>
          <w:p w14:paraId="050C2CF8" w14:textId="77777777" w:rsidR="00483298" w:rsidRPr="001D21A2" w:rsidRDefault="00483298" w:rsidP="00483298">
            <w:pPr>
              <w:jc w:val="right"/>
              <w:rPr>
                <w:rFonts w:ascii="Cera Pro Macmillan" w:eastAsia="Times New Roman" w:hAnsi="Cera Pro Macmillan" w:cs="Arial"/>
                <w:lang w:eastAsia="en-GB"/>
              </w:rPr>
            </w:pPr>
          </w:p>
        </w:tc>
        <w:tc>
          <w:tcPr>
            <w:tcW w:w="2307" w:type="dxa"/>
            <w:noWrap/>
            <w:hideMark/>
          </w:tcPr>
          <w:p w14:paraId="3F25CA49"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27CE2218"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29FEC8D0"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2E6AA217"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4BD90D9E"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60EC4841"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639CC7FE" w14:textId="77777777" w:rsidR="00483298" w:rsidRPr="001D21A2" w:rsidRDefault="00483298" w:rsidP="00483298">
            <w:pPr>
              <w:jc w:val="right"/>
              <w:rPr>
                <w:rFonts w:ascii="Cera Pro Macmillan" w:eastAsia="Times New Roman" w:hAnsi="Cera Pro Macmillan" w:cs="Arial"/>
                <w:lang w:eastAsia="en-GB"/>
              </w:rPr>
            </w:pPr>
            <w:r w:rsidRPr="001D21A2">
              <w:rPr>
                <w:rFonts w:ascii="Cera Pro Macmillan" w:eastAsia="Times New Roman" w:hAnsi="Cera Pro Macmillan" w:cs="Arial"/>
                <w:lang w:eastAsia="en-GB"/>
              </w:rPr>
              <w:t> </w:t>
            </w:r>
          </w:p>
        </w:tc>
        <w:tc>
          <w:tcPr>
            <w:tcW w:w="1029" w:type="dxa"/>
            <w:noWrap/>
            <w:hideMark/>
          </w:tcPr>
          <w:p w14:paraId="10B14813" w14:textId="77777777" w:rsidR="00483298" w:rsidRPr="001D21A2" w:rsidRDefault="00483298" w:rsidP="00483298">
            <w:pPr>
              <w:rPr>
                <w:rFonts w:ascii="Cera Pro Macmillan" w:eastAsia="Times New Roman" w:hAnsi="Cera Pro Macmillan" w:cs="Arial"/>
                <w:lang w:eastAsia="en-GB"/>
              </w:rPr>
            </w:pPr>
            <w:r w:rsidRPr="001D21A2">
              <w:rPr>
                <w:rFonts w:ascii="Cera Pro Macmillan" w:eastAsia="Times New Roman" w:hAnsi="Cera Pro Macmillan" w:cs="Arial"/>
                <w:lang w:eastAsia="en-GB"/>
              </w:rPr>
              <w:t> </w:t>
            </w:r>
          </w:p>
        </w:tc>
      </w:tr>
      <w:tr w:rsidR="00483298" w:rsidRPr="001D21A2" w14:paraId="427FEA97" w14:textId="77777777" w:rsidTr="00943B19">
        <w:trPr>
          <w:trHeight w:val="261"/>
          <w:jc w:val="center"/>
        </w:trPr>
        <w:tc>
          <w:tcPr>
            <w:tcW w:w="455" w:type="dxa"/>
            <w:noWrap/>
            <w:hideMark/>
          </w:tcPr>
          <w:p w14:paraId="72674FFA" w14:textId="77777777" w:rsidR="00483298" w:rsidRPr="001D21A2" w:rsidRDefault="00483298" w:rsidP="00483298">
            <w:pPr>
              <w:rPr>
                <w:rFonts w:ascii="Cera Pro Macmillan" w:eastAsia="Times New Roman" w:hAnsi="Cera Pro Macmillan" w:cs="Arial"/>
                <w:lang w:eastAsia="en-GB"/>
              </w:rPr>
            </w:pPr>
          </w:p>
        </w:tc>
        <w:tc>
          <w:tcPr>
            <w:tcW w:w="2307" w:type="dxa"/>
            <w:noWrap/>
            <w:hideMark/>
          </w:tcPr>
          <w:p w14:paraId="0074309F" w14:textId="119B5A91" w:rsidR="00483298" w:rsidRPr="001D21A2" w:rsidRDefault="00B840AC" w:rsidP="00483298">
            <w:pPr>
              <w:rPr>
                <w:rFonts w:ascii="Cera Pro Macmillan" w:eastAsia="Times New Roman" w:hAnsi="Cera Pro Macmillan" w:cs="Times New Roman"/>
                <w:lang w:eastAsia="en-GB"/>
              </w:rPr>
            </w:pPr>
            <w:r w:rsidRPr="001D21A2">
              <w:rPr>
                <w:rFonts w:ascii="Cera Pro Macmillan" w:eastAsia="Times New Roman" w:hAnsi="Cera Pro Macmillan" w:cs="Times New Roman"/>
                <w:b/>
                <w:bCs/>
                <w:lang w:eastAsia="en-GB"/>
              </w:rPr>
              <w:t>TOTAL</w:t>
            </w:r>
          </w:p>
        </w:tc>
        <w:tc>
          <w:tcPr>
            <w:tcW w:w="930" w:type="dxa"/>
            <w:noWrap/>
            <w:hideMark/>
          </w:tcPr>
          <w:p w14:paraId="0479EE8D"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54C13FD6" w14:textId="77777777" w:rsidR="00483298" w:rsidRPr="001D21A2" w:rsidRDefault="00483298" w:rsidP="00483298">
            <w:pPr>
              <w:rPr>
                <w:rFonts w:ascii="Cera Pro Macmillan" w:eastAsia="Times New Roman" w:hAnsi="Cera Pro Macmillan" w:cs="Times New Roman"/>
                <w:lang w:eastAsia="en-GB"/>
              </w:rPr>
            </w:pPr>
          </w:p>
        </w:tc>
        <w:tc>
          <w:tcPr>
            <w:tcW w:w="1111" w:type="dxa"/>
            <w:noWrap/>
            <w:hideMark/>
          </w:tcPr>
          <w:p w14:paraId="14BAC4F4" w14:textId="77777777" w:rsidR="00483298" w:rsidRPr="001D21A2" w:rsidRDefault="00483298" w:rsidP="00483298">
            <w:pPr>
              <w:rPr>
                <w:rFonts w:ascii="Cera Pro Macmillan" w:eastAsia="Times New Roman" w:hAnsi="Cera Pro Macmillan" w:cs="Times New Roman"/>
                <w:lang w:eastAsia="en-GB"/>
              </w:rPr>
            </w:pPr>
          </w:p>
        </w:tc>
        <w:tc>
          <w:tcPr>
            <w:tcW w:w="1094" w:type="dxa"/>
            <w:noWrap/>
            <w:hideMark/>
          </w:tcPr>
          <w:p w14:paraId="5C226E73" w14:textId="77777777" w:rsidR="00483298" w:rsidRPr="001D21A2" w:rsidRDefault="00483298" w:rsidP="00483298">
            <w:pPr>
              <w:rPr>
                <w:rFonts w:ascii="Cera Pro Macmillan" w:eastAsia="Times New Roman" w:hAnsi="Cera Pro Macmillan" w:cs="Times New Roman"/>
                <w:lang w:eastAsia="en-GB"/>
              </w:rPr>
            </w:pPr>
          </w:p>
        </w:tc>
        <w:tc>
          <w:tcPr>
            <w:tcW w:w="1389" w:type="dxa"/>
            <w:noWrap/>
            <w:hideMark/>
          </w:tcPr>
          <w:p w14:paraId="2FF41941" w14:textId="77777777" w:rsidR="00483298" w:rsidRPr="001D21A2" w:rsidRDefault="00483298" w:rsidP="00483298">
            <w:pPr>
              <w:rPr>
                <w:rFonts w:ascii="Cera Pro Macmillan" w:eastAsia="Times New Roman" w:hAnsi="Cera Pro Macmillan" w:cs="Times New Roman"/>
                <w:lang w:eastAsia="en-GB"/>
              </w:rPr>
            </w:pPr>
          </w:p>
        </w:tc>
        <w:tc>
          <w:tcPr>
            <w:tcW w:w="930" w:type="dxa"/>
            <w:noWrap/>
            <w:hideMark/>
          </w:tcPr>
          <w:p w14:paraId="4279A688" w14:textId="77777777" w:rsidR="00483298" w:rsidRPr="001D21A2" w:rsidRDefault="00483298" w:rsidP="00483298">
            <w:pPr>
              <w:jc w:val="right"/>
              <w:rPr>
                <w:rFonts w:ascii="Cera Pro Macmillan" w:eastAsia="Times New Roman" w:hAnsi="Cera Pro Macmillan" w:cs="Arial"/>
                <w:b/>
                <w:bCs/>
                <w:lang w:eastAsia="en-GB"/>
              </w:rPr>
            </w:pPr>
            <w:r w:rsidRPr="001D21A2">
              <w:rPr>
                <w:rFonts w:ascii="Cera Pro Macmillan" w:eastAsia="Times New Roman" w:hAnsi="Cera Pro Macmillan" w:cs="Arial"/>
                <w:b/>
                <w:bCs/>
                <w:lang w:eastAsia="en-GB"/>
              </w:rPr>
              <w:t>104,600</w:t>
            </w:r>
          </w:p>
        </w:tc>
        <w:tc>
          <w:tcPr>
            <w:tcW w:w="1029" w:type="dxa"/>
            <w:noWrap/>
            <w:hideMark/>
          </w:tcPr>
          <w:p w14:paraId="4FF69A07" w14:textId="77777777" w:rsidR="00483298" w:rsidRPr="001D21A2" w:rsidRDefault="00483298" w:rsidP="00483298">
            <w:pPr>
              <w:jc w:val="right"/>
              <w:rPr>
                <w:rFonts w:ascii="Cera Pro Macmillan" w:eastAsia="Times New Roman" w:hAnsi="Cera Pro Macmillan" w:cs="Arial"/>
                <w:b/>
                <w:bCs/>
                <w:lang w:eastAsia="en-GB"/>
              </w:rPr>
            </w:pPr>
            <w:r w:rsidRPr="001D21A2">
              <w:rPr>
                <w:rFonts w:ascii="Cera Pro Macmillan" w:eastAsia="Times New Roman" w:hAnsi="Cera Pro Macmillan" w:cs="Arial"/>
                <w:b/>
                <w:bCs/>
                <w:lang w:eastAsia="en-GB"/>
              </w:rPr>
              <w:t>89,534</w:t>
            </w:r>
          </w:p>
        </w:tc>
      </w:tr>
    </w:tbl>
    <w:p w14:paraId="1DDF550E" w14:textId="77777777" w:rsidR="00483298" w:rsidRDefault="00483298" w:rsidP="00FA7A81">
      <w:pPr>
        <w:rPr>
          <w:rFonts w:ascii="Cera Pro Macmillan" w:hAnsi="Cera Pro Macmillan"/>
          <w:sz w:val="18"/>
          <w:szCs w:val="18"/>
        </w:rPr>
      </w:pPr>
    </w:p>
    <w:p w14:paraId="62B8867E" w14:textId="7B12190A" w:rsidR="00FA7A81" w:rsidRDefault="00483298" w:rsidP="00A5045B">
      <w:pPr>
        <w:spacing w:before="1"/>
        <w:rPr>
          <w:rFonts w:ascii="Cera Pro Macmillan" w:hAnsi="Cera Pro Macmillan"/>
          <w:bCs/>
        </w:rPr>
      </w:pPr>
      <w:r w:rsidRPr="00A5045B">
        <w:rPr>
          <w:rFonts w:ascii="Cera Pro Macmillan" w:hAnsi="Cera Pro Macmillan"/>
          <w:bCs/>
        </w:rPr>
        <w:t xml:space="preserve">Redundancy and termination costs included amounts totalling £43,000 which were unpaid as </w:t>
      </w:r>
      <w:proofErr w:type="gramStart"/>
      <w:r w:rsidRPr="00A5045B">
        <w:rPr>
          <w:rFonts w:ascii="Cera Pro Macmillan" w:hAnsi="Cera Pro Macmillan"/>
          <w:bCs/>
        </w:rPr>
        <w:t>at</w:t>
      </w:r>
      <w:proofErr w:type="gramEnd"/>
      <w:r w:rsidRPr="00A5045B">
        <w:rPr>
          <w:rFonts w:ascii="Cera Pro Macmillan" w:hAnsi="Cera Pro Macmillan"/>
          <w:bCs/>
        </w:rPr>
        <w:t xml:space="preserve"> 31 December 2023 (2022: £nil). The Executive Team are regarded as the Charity's key management personnel under FRS 102. The total earnings, including benefits, employer pension contributions and termination payments received by staff who were members of the Executive Team during 2023 totalled £1,925,000 (2022: £1,503,000). During the year payments were made to ten staff regarded as key management personnel (2022: eight staff).</w:t>
      </w:r>
    </w:p>
    <w:p w14:paraId="647F00C5" w14:textId="774D6D7E" w:rsidR="003B60C6" w:rsidRDefault="003B60C6">
      <w:pPr>
        <w:rPr>
          <w:rFonts w:ascii="Cera Pro Macmillan" w:hAnsi="Cera Pro Macmillan"/>
          <w:bCs/>
        </w:rPr>
      </w:pPr>
      <w:r>
        <w:rPr>
          <w:rFonts w:ascii="Cera Pro Macmillan" w:hAnsi="Cera Pro Macmillan"/>
          <w:bCs/>
        </w:rPr>
        <w:br w:type="page"/>
      </w:r>
    </w:p>
    <w:p w14:paraId="0A6812E4" w14:textId="38B3F0E0" w:rsidR="00483298" w:rsidRPr="00A5045B" w:rsidRDefault="00483298" w:rsidP="00A5045B">
      <w:pPr>
        <w:spacing w:before="1"/>
        <w:rPr>
          <w:rFonts w:ascii="Cera Pro Macmillan" w:hAnsi="Cera Pro Macmillan"/>
          <w:bCs/>
        </w:rPr>
      </w:pPr>
      <w:r w:rsidRPr="00A5045B">
        <w:rPr>
          <w:rFonts w:ascii="Cera Pro Macmillan" w:hAnsi="Cera Pro Macmillan"/>
          <w:bCs/>
        </w:rPr>
        <w:lastRenderedPageBreak/>
        <w:t>The number of employees whose total earnings in the year (including benefits but excluding employer pension contributions) fell into the bands below were:</w:t>
      </w:r>
    </w:p>
    <w:tbl>
      <w:tblPr>
        <w:tblStyle w:val="TableGridLight"/>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 13: "/>
        <w:tblDescription w:val="Staff numbers for year ended 2023 with comparison to 2022."/>
      </w:tblPr>
      <w:tblGrid>
        <w:gridCol w:w="2234"/>
        <w:gridCol w:w="1000"/>
        <w:gridCol w:w="742"/>
      </w:tblGrid>
      <w:tr w:rsidR="00483298" w:rsidRPr="00A5045B" w14:paraId="7F665A68" w14:textId="77777777" w:rsidTr="00943B19">
        <w:trPr>
          <w:trHeight w:val="281"/>
          <w:jc w:val="center"/>
        </w:trPr>
        <w:tc>
          <w:tcPr>
            <w:tcW w:w="2234" w:type="dxa"/>
            <w:noWrap/>
            <w:hideMark/>
          </w:tcPr>
          <w:p w14:paraId="775E60AA" w14:textId="77777777" w:rsidR="00483298" w:rsidRPr="00A5045B" w:rsidRDefault="00483298" w:rsidP="00A5045B">
            <w:pPr>
              <w:spacing w:before="1" w:after="160" w:line="259" w:lineRule="auto"/>
              <w:rPr>
                <w:rFonts w:ascii="Cera Pro Macmillan" w:hAnsi="Cera Pro Macmillan"/>
                <w:b/>
              </w:rPr>
            </w:pPr>
          </w:p>
        </w:tc>
        <w:tc>
          <w:tcPr>
            <w:tcW w:w="1000" w:type="dxa"/>
            <w:hideMark/>
          </w:tcPr>
          <w:p w14:paraId="6A94AAD9" w14:textId="77777777" w:rsidR="00483298" w:rsidRPr="00A5045B" w:rsidRDefault="00483298" w:rsidP="00A5045B">
            <w:pPr>
              <w:spacing w:before="1" w:after="160" w:line="259" w:lineRule="auto"/>
              <w:rPr>
                <w:rFonts w:ascii="Cera Pro Macmillan" w:hAnsi="Cera Pro Macmillan"/>
                <w:b/>
              </w:rPr>
            </w:pPr>
            <w:r w:rsidRPr="00A5045B">
              <w:rPr>
                <w:rFonts w:ascii="Cera Pro Macmillan" w:hAnsi="Cera Pro Macmillan"/>
                <w:b/>
              </w:rPr>
              <w:t>2023</w:t>
            </w:r>
          </w:p>
        </w:tc>
        <w:tc>
          <w:tcPr>
            <w:tcW w:w="730" w:type="dxa"/>
            <w:hideMark/>
          </w:tcPr>
          <w:p w14:paraId="646B31E7" w14:textId="77777777" w:rsidR="00483298" w:rsidRPr="00A5045B" w:rsidRDefault="00483298" w:rsidP="00A5045B">
            <w:pPr>
              <w:spacing w:before="1" w:after="160" w:line="259" w:lineRule="auto"/>
              <w:rPr>
                <w:rFonts w:ascii="Cera Pro Macmillan" w:hAnsi="Cera Pro Macmillan"/>
                <w:b/>
              </w:rPr>
            </w:pPr>
            <w:r w:rsidRPr="00A5045B">
              <w:rPr>
                <w:rFonts w:ascii="Cera Pro Macmillan" w:hAnsi="Cera Pro Macmillan"/>
                <w:b/>
              </w:rPr>
              <w:t>2022</w:t>
            </w:r>
          </w:p>
        </w:tc>
      </w:tr>
      <w:tr w:rsidR="00483298" w:rsidRPr="00483298" w14:paraId="2AB51F89" w14:textId="77777777" w:rsidTr="00943B19">
        <w:trPr>
          <w:trHeight w:val="281"/>
          <w:jc w:val="center"/>
        </w:trPr>
        <w:tc>
          <w:tcPr>
            <w:tcW w:w="2234" w:type="dxa"/>
            <w:noWrap/>
            <w:hideMark/>
          </w:tcPr>
          <w:p w14:paraId="14A752C7" w14:textId="77777777" w:rsidR="00483298" w:rsidRPr="00A5045B" w:rsidRDefault="00483298" w:rsidP="00483298">
            <w:pPr>
              <w:jc w:val="right"/>
              <w:rPr>
                <w:rFonts w:ascii="Cera Pro Macmillan" w:eastAsia="Times New Roman" w:hAnsi="Cera Pro Macmillan" w:cs="Arial"/>
                <w:lang w:eastAsia="en-GB"/>
              </w:rPr>
            </w:pPr>
          </w:p>
        </w:tc>
        <w:tc>
          <w:tcPr>
            <w:tcW w:w="1000" w:type="dxa"/>
            <w:hideMark/>
          </w:tcPr>
          <w:p w14:paraId="5B3CC968" w14:textId="77777777" w:rsidR="00483298" w:rsidRPr="00A5045B" w:rsidRDefault="00483298" w:rsidP="00483298">
            <w:pPr>
              <w:jc w:val="right"/>
              <w:rPr>
                <w:rFonts w:ascii="Cera Pro Macmillan" w:eastAsia="Times New Roman" w:hAnsi="Cera Pro Macmillan" w:cs="Arial"/>
                <w:b/>
                <w:bCs/>
                <w:lang w:eastAsia="en-GB"/>
              </w:rPr>
            </w:pPr>
            <w:r w:rsidRPr="00A5045B">
              <w:rPr>
                <w:rFonts w:ascii="Cera Pro Macmillan" w:eastAsia="Times New Roman" w:hAnsi="Cera Pro Macmillan" w:cs="Arial"/>
                <w:b/>
                <w:bCs/>
                <w:lang w:eastAsia="en-GB"/>
              </w:rPr>
              <w:t>No.</w:t>
            </w:r>
          </w:p>
        </w:tc>
        <w:tc>
          <w:tcPr>
            <w:tcW w:w="730" w:type="dxa"/>
            <w:hideMark/>
          </w:tcPr>
          <w:p w14:paraId="46078CE6"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No.</w:t>
            </w:r>
          </w:p>
        </w:tc>
      </w:tr>
      <w:tr w:rsidR="00483298" w:rsidRPr="00483298" w14:paraId="7CD4D74C" w14:textId="77777777" w:rsidTr="00943B19">
        <w:trPr>
          <w:trHeight w:val="281"/>
          <w:jc w:val="center"/>
        </w:trPr>
        <w:tc>
          <w:tcPr>
            <w:tcW w:w="2234" w:type="dxa"/>
            <w:noWrap/>
            <w:hideMark/>
          </w:tcPr>
          <w:p w14:paraId="0187854B" w14:textId="77777777" w:rsidR="00483298" w:rsidRPr="00A5045B" w:rsidRDefault="00483298" w:rsidP="00483298">
            <w:pPr>
              <w:jc w:val="right"/>
              <w:rPr>
                <w:rFonts w:ascii="Cera Pro Macmillan" w:eastAsia="Times New Roman" w:hAnsi="Cera Pro Macmillan" w:cs="Arial"/>
                <w:lang w:eastAsia="en-GB"/>
              </w:rPr>
            </w:pPr>
          </w:p>
        </w:tc>
        <w:tc>
          <w:tcPr>
            <w:tcW w:w="1000" w:type="dxa"/>
            <w:noWrap/>
            <w:hideMark/>
          </w:tcPr>
          <w:p w14:paraId="4BE053B3" w14:textId="77777777" w:rsidR="00483298" w:rsidRPr="00A5045B" w:rsidRDefault="00483298" w:rsidP="00483298">
            <w:pPr>
              <w:rPr>
                <w:rFonts w:ascii="Cera Pro Macmillan" w:eastAsia="Times New Roman" w:hAnsi="Cera Pro Macmillan" w:cs="Times New Roman"/>
                <w:lang w:eastAsia="en-GB"/>
              </w:rPr>
            </w:pPr>
          </w:p>
        </w:tc>
        <w:tc>
          <w:tcPr>
            <w:tcW w:w="730" w:type="dxa"/>
            <w:noWrap/>
            <w:hideMark/>
          </w:tcPr>
          <w:p w14:paraId="77F7E9E4" w14:textId="77777777" w:rsidR="00483298" w:rsidRPr="00A5045B" w:rsidRDefault="00483298" w:rsidP="00483298">
            <w:pPr>
              <w:jc w:val="right"/>
              <w:rPr>
                <w:rFonts w:ascii="Cera Pro Macmillan" w:eastAsia="Times New Roman" w:hAnsi="Cera Pro Macmillan" w:cs="Times New Roman"/>
                <w:lang w:eastAsia="en-GB"/>
              </w:rPr>
            </w:pPr>
          </w:p>
        </w:tc>
      </w:tr>
      <w:tr w:rsidR="00483298" w:rsidRPr="00483298" w14:paraId="1D3CCF9F" w14:textId="77777777" w:rsidTr="00943B19">
        <w:trPr>
          <w:trHeight w:val="281"/>
          <w:jc w:val="center"/>
        </w:trPr>
        <w:tc>
          <w:tcPr>
            <w:tcW w:w="2234" w:type="dxa"/>
            <w:noWrap/>
            <w:hideMark/>
          </w:tcPr>
          <w:p w14:paraId="0C546809"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£60,001 - £70,000</w:t>
            </w:r>
          </w:p>
        </w:tc>
        <w:tc>
          <w:tcPr>
            <w:tcW w:w="1000" w:type="dxa"/>
            <w:noWrap/>
            <w:hideMark/>
          </w:tcPr>
          <w:p w14:paraId="48EE7E82"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116</w:t>
            </w:r>
          </w:p>
        </w:tc>
        <w:tc>
          <w:tcPr>
            <w:tcW w:w="730" w:type="dxa"/>
            <w:noWrap/>
            <w:hideMark/>
          </w:tcPr>
          <w:p w14:paraId="00782C01"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78</w:t>
            </w:r>
          </w:p>
        </w:tc>
      </w:tr>
      <w:tr w:rsidR="00483298" w:rsidRPr="00483298" w14:paraId="685FEAE4" w14:textId="77777777" w:rsidTr="00943B19">
        <w:trPr>
          <w:trHeight w:val="281"/>
          <w:jc w:val="center"/>
        </w:trPr>
        <w:tc>
          <w:tcPr>
            <w:tcW w:w="2234" w:type="dxa"/>
            <w:noWrap/>
            <w:hideMark/>
          </w:tcPr>
          <w:p w14:paraId="40F5D583"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£70,001 - £80,000</w:t>
            </w:r>
          </w:p>
        </w:tc>
        <w:tc>
          <w:tcPr>
            <w:tcW w:w="1000" w:type="dxa"/>
            <w:noWrap/>
            <w:hideMark/>
          </w:tcPr>
          <w:p w14:paraId="7056B2E0"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57</w:t>
            </w:r>
          </w:p>
        </w:tc>
        <w:tc>
          <w:tcPr>
            <w:tcW w:w="730" w:type="dxa"/>
            <w:noWrap/>
            <w:hideMark/>
          </w:tcPr>
          <w:p w14:paraId="49193DAD"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43</w:t>
            </w:r>
          </w:p>
        </w:tc>
      </w:tr>
      <w:tr w:rsidR="00483298" w:rsidRPr="00483298" w14:paraId="532A2914" w14:textId="77777777" w:rsidTr="00943B19">
        <w:trPr>
          <w:trHeight w:val="281"/>
          <w:jc w:val="center"/>
        </w:trPr>
        <w:tc>
          <w:tcPr>
            <w:tcW w:w="2234" w:type="dxa"/>
            <w:noWrap/>
            <w:hideMark/>
          </w:tcPr>
          <w:p w14:paraId="42C30CE3"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£80,001 - £90,000</w:t>
            </w:r>
          </w:p>
        </w:tc>
        <w:tc>
          <w:tcPr>
            <w:tcW w:w="1000" w:type="dxa"/>
            <w:noWrap/>
            <w:hideMark/>
          </w:tcPr>
          <w:p w14:paraId="48DAEBD7"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30</w:t>
            </w:r>
          </w:p>
        </w:tc>
        <w:tc>
          <w:tcPr>
            <w:tcW w:w="730" w:type="dxa"/>
            <w:noWrap/>
            <w:hideMark/>
          </w:tcPr>
          <w:p w14:paraId="11966EED"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15</w:t>
            </w:r>
          </w:p>
        </w:tc>
      </w:tr>
      <w:tr w:rsidR="00483298" w:rsidRPr="00483298" w14:paraId="4BD2F101" w14:textId="77777777" w:rsidTr="00943B19">
        <w:trPr>
          <w:trHeight w:val="281"/>
          <w:jc w:val="center"/>
        </w:trPr>
        <w:tc>
          <w:tcPr>
            <w:tcW w:w="2234" w:type="dxa"/>
            <w:noWrap/>
            <w:hideMark/>
          </w:tcPr>
          <w:p w14:paraId="1376B9D6"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£90,001 - £100,000</w:t>
            </w:r>
          </w:p>
        </w:tc>
        <w:tc>
          <w:tcPr>
            <w:tcW w:w="1000" w:type="dxa"/>
            <w:noWrap/>
            <w:hideMark/>
          </w:tcPr>
          <w:p w14:paraId="6D49C013"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11</w:t>
            </w:r>
          </w:p>
        </w:tc>
        <w:tc>
          <w:tcPr>
            <w:tcW w:w="730" w:type="dxa"/>
            <w:noWrap/>
            <w:hideMark/>
          </w:tcPr>
          <w:p w14:paraId="415A9A01"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6</w:t>
            </w:r>
          </w:p>
        </w:tc>
      </w:tr>
      <w:tr w:rsidR="00483298" w:rsidRPr="00483298" w14:paraId="238B6AC3" w14:textId="77777777" w:rsidTr="00943B19">
        <w:trPr>
          <w:trHeight w:val="281"/>
          <w:jc w:val="center"/>
        </w:trPr>
        <w:tc>
          <w:tcPr>
            <w:tcW w:w="2234" w:type="dxa"/>
            <w:noWrap/>
            <w:hideMark/>
          </w:tcPr>
          <w:p w14:paraId="767488A1"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£100,001 - £110,000</w:t>
            </w:r>
          </w:p>
        </w:tc>
        <w:tc>
          <w:tcPr>
            <w:tcW w:w="1000" w:type="dxa"/>
            <w:noWrap/>
            <w:hideMark/>
          </w:tcPr>
          <w:p w14:paraId="6034DA5D"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3</w:t>
            </w:r>
          </w:p>
        </w:tc>
        <w:tc>
          <w:tcPr>
            <w:tcW w:w="730" w:type="dxa"/>
            <w:noWrap/>
            <w:hideMark/>
          </w:tcPr>
          <w:p w14:paraId="66AA04EA"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11</w:t>
            </w:r>
          </w:p>
        </w:tc>
      </w:tr>
      <w:tr w:rsidR="00483298" w:rsidRPr="00483298" w14:paraId="195FCC6E" w14:textId="77777777" w:rsidTr="00943B19">
        <w:trPr>
          <w:trHeight w:val="281"/>
          <w:jc w:val="center"/>
        </w:trPr>
        <w:tc>
          <w:tcPr>
            <w:tcW w:w="2234" w:type="dxa"/>
            <w:noWrap/>
            <w:hideMark/>
          </w:tcPr>
          <w:p w14:paraId="368B87F1"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£110,001 - £120,000</w:t>
            </w:r>
          </w:p>
        </w:tc>
        <w:tc>
          <w:tcPr>
            <w:tcW w:w="1000" w:type="dxa"/>
            <w:noWrap/>
            <w:hideMark/>
          </w:tcPr>
          <w:p w14:paraId="12E332DB"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10</w:t>
            </w:r>
          </w:p>
        </w:tc>
        <w:tc>
          <w:tcPr>
            <w:tcW w:w="730" w:type="dxa"/>
            <w:noWrap/>
            <w:hideMark/>
          </w:tcPr>
          <w:p w14:paraId="3122A6A5"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7</w:t>
            </w:r>
          </w:p>
        </w:tc>
      </w:tr>
      <w:tr w:rsidR="00483298" w:rsidRPr="00483298" w14:paraId="25E3AFD8" w14:textId="77777777" w:rsidTr="00943B19">
        <w:trPr>
          <w:trHeight w:val="281"/>
          <w:jc w:val="center"/>
        </w:trPr>
        <w:tc>
          <w:tcPr>
            <w:tcW w:w="2234" w:type="dxa"/>
            <w:noWrap/>
            <w:hideMark/>
          </w:tcPr>
          <w:p w14:paraId="0B324C31"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£120,001 - £130,000</w:t>
            </w:r>
          </w:p>
        </w:tc>
        <w:tc>
          <w:tcPr>
            <w:tcW w:w="1000" w:type="dxa"/>
            <w:noWrap/>
            <w:hideMark/>
          </w:tcPr>
          <w:p w14:paraId="6106E7BA"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4</w:t>
            </w:r>
          </w:p>
        </w:tc>
        <w:tc>
          <w:tcPr>
            <w:tcW w:w="730" w:type="dxa"/>
            <w:noWrap/>
            <w:hideMark/>
          </w:tcPr>
          <w:p w14:paraId="60F4AED3"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r>
      <w:tr w:rsidR="00483298" w:rsidRPr="00483298" w14:paraId="3759022E" w14:textId="77777777" w:rsidTr="00943B19">
        <w:trPr>
          <w:trHeight w:val="281"/>
          <w:jc w:val="center"/>
        </w:trPr>
        <w:tc>
          <w:tcPr>
            <w:tcW w:w="2234" w:type="dxa"/>
            <w:noWrap/>
            <w:hideMark/>
          </w:tcPr>
          <w:p w14:paraId="2ADDA71E"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£130,001 - £140,000</w:t>
            </w:r>
          </w:p>
        </w:tc>
        <w:tc>
          <w:tcPr>
            <w:tcW w:w="1000" w:type="dxa"/>
            <w:noWrap/>
            <w:hideMark/>
          </w:tcPr>
          <w:p w14:paraId="6C9093D2"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0183C63F"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r>
      <w:tr w:rsidR="00483298" w:rsidRPr="00483298" w14:paraId="6D55D717" w14:textId="77777777" w:rsidTr="00943B19">
        <w:trPr>
          <w:trHeight w:val="281"/>
          <w:jc w:val="center"/>
        </w:trPr>
        <w:tc>
          <w:tcPr>
            <w:tcW w:w="2234" w:type="dxa"/>
            <w:noWrap/>
            <w:hideMark/>
          </w:tcPr>
          <w:p w14:paraId="6CB56764"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£140,001 - £150,000</w:t>
            </w:r>
          </w:p>
        </w:tc>
        <w:tc>
          <w:tcPr>
            <w:tcW w:w="1000" w:type="dxa"/>
            <w:noWrap/>
            <w:hideMark/>
          </w:tcPr>
          <w:p w14:paraId="718F2611"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w:t>
            </w:r>
          </w:p>
        </w:tc>
        <w:tc>
          <w:tcPr>
            <w:tcW w:w="730" w:type="dxa"/>
            <w:noWrap/>
            <w:hideMark/>
          </w:tcPr>
          <w:p w14:paraId="1BB44207"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w:t>
            </w:r>
          </w:p>
        </w:tc>
      </w:tr>
      <w:tr w:rsidR="00483298" w:rsidRPr="00483298" w14:paraId="1F39EFD4" w14:textId="77777777" w:rsidTr="00943B19">
        <w:trPr>
          <w:trHeight w:val="281"/>
          <w:jc w:val="center"/>
        </w:trPr>
        <w:tc>
          <w:tcPr>
            <w:tcW w:w="2234" w:type="dxa"/>
            <w:noWrap/>
            <w:hideMark/>
          </w:tcPr>
          <w:p w14:paraId="11297150"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£150,001 - £160,000</w:t>
            </w:r>
          </w:p>
        </w:tc>
        <w:tc>
          <w:tcPr>
            <w:tcW w:w="1000" w:type="dxa"/>
            <w:noWrap/>
            <w:hideMark/>
          </w:tcPr>
          <w:p w14:paraId="5F4DA117"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4029D0BE"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2</w:t>
            </w:r>
          </w:p>
        </w:tc>
      </w:tr>
      <w:tr w:rsidR="00483298" w:rsidRPr="00483298" w14:paraId="21DD80D6" w14:textId="77777777" w:rsidTr="00943B19">
        <w:trPr>
          <w:trHeight w:val="274"/>
          <w:jc w:val="center"/>
        </w:trPr>
        <w:tc>
          <w:tcPr>
            <w:tcW w:w="2234" w:type="dxa"/>
            <w:noWrap/>
            <w:hideMark/>
          </w:tcPr>
          <w:p w14:paraId="0CB25396"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£160,001 - £170,000</w:t>
            </w:r>
          </w:p>
        </w:tc>
        <w:tc>
          <w:tcPr>
            <w:tcW w:w="1000" w:type="dxa"/>
            <w:noWrap/>
            <w:hideMark/>
          </w:tcPr>
          <w:p w14:paraId="53C9D83B"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01793471"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r>
      <w:tr w:rsidR="00483298" w:rsidRPr="00483298" w14:paraId="5566083C" w14:textId="77777777" w:rsidTr="00943B19">
        <w:trPr>
          <w:trHeight w:val="274"/>
          <w:jc w:val="center"/>
        </w:trPr>
        <w:tc>
          <w:tcPr>
            <w:tcW w:w="2234" w:type="dxa"/>
            <w:noWrap/>
            <w:hideMark/>
          </w:tcPr>
          <w:p w14:paraId="49A4448B"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£170,001 - £180,000</w:t>
            </w:r>
          </w:p>
        </w:tc>
        <w:tc>
          <w:tcPr>
            <w:tcW w:w="1000" w:type="dxa"/>
            <w:noWrap/>
            <w:hideMark/>
          </w:tcPr>
          <w:p w14:paraId="041A1327"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775D67DA"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w:t>
            </w:r>
          </w:p>
        </w:tc>
      </w:tr>
      <w:tr w:rsidR="00483298" w:rsidRPr="00483298" w14:paraId="2E99AA3A" w14:textId="77777777" w:rsidTr="00943B19">
        <w:trPr>
          <w:trHeight w:val="274"/>
          <w:jc w:val="center"/>
        </w:trPr>
        <w:tc>
          <w:tcPr>
            <w:tcW w:w="2234" w:type="dxa"/>
            <w:noWrap/>
            <w:hideMark/>
          </w:tcPr>
          <w:p w14:paraId="4656D152"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£180,001 - £190,000</w:t>
            </w:r>
          </w:p>
        </w:tc>
        <w:tc>
          <w:tcPr>
            <w:tcW w:w="1000" w:type="dxa"/>
            <w:noWrap/>
            <w:hideMark/>
          </w:tcPr>
          <w:p w14:paraId="70D0539D"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03249CA2"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r>
      <w:tr w:rsidR="00483298" w:rsidRPr="00483298" w14:paraId="5DFB6E14" w14:textId="77777777" w:rsidTr="00943B19">
        <w:trPr>
          <w:trHeight w:val="284"/>
          <w:jc w:val="center"/>
        </w:trPr>
        <w:tc>
          <w:tcPr>
            <w:tcW w:w="2234" w:type="dxa"/>
            <w:noWrap/>
            <w:hideMark/>
          </w:tcPr>
          <w:p w14:paraId="58242F77"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£190,001 - £200,000</w:t>
            </w:r>
          </w:p>
        </w:tc>
        <w:tc>
          <w:tcPr>
            <w:tcW w:w="1000" w:type="dxa"/>
            <w:noWrap/>
            <w:hideMark/>
          </w:tcPr>
          <w:p w14:paraId="3842D4AB"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c>
          <w:tcPr>
            <w:tcW w:w="730" w:type="dxa"/>
            <w:noWrap/>
            <w:hideMark/>
          </w:tcPr>
          <w:p w14:paraId="76E583BA"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w:t>
            </w:r>
          </w:p>
        </w:tc>
      </w:tr>
    </w:tbl>
    <w:p w14:paraId="1D23040E" w14:textId="7A99F4CC" w:rsidR="00483298" w:rsidRDefault="00483298" w:rsidP="00FA7A81">
      <w:pPr>
        <w:rPr>
          <w:rFonts w:ascii="Cera Pro Macmillan" w:hAnsi="Cera Pro Macmillan"/>
          <w:sz w:val="18"/>
          <w:szCs w:val="18"/>
        </w:rPr>
      </w:pPr>
    </w:p>
    <w:p w14:paraId="736297EE" w14:textId="2E39682B" w:rsidR="00483298" w:rsidRPr="00A5045B" w:rsidRDefault="00483298" w:rsidP="00A5045B">
      <w:pPr>
        <w:spacing w:before="1"/>
        <w:rPr>
          <w:rFonts w:ascii="Cera Pro Macmillan" w:hAnsi="Cera Pro Macmillan"/>
          <w:bCs/>
        </w:rPr>
      </w:pPr>
      <w:r w:rsidRPr="00A5045B">
        <w:rPr>
          <w:rFonts w:ascii="Cera Pro Macmillan" w:hAnsi="Cera Pro Macmillan"/>
          <w:bCs/>
        </w:rPr>
        <w:t>Due to the start date of the Chief Executive Officer, the Chief Financial Officer was the highest paid employee in 2023 (2022: highest paid employee was the Chief Executive Officer).</w:t>
      </w:r>
    </w:p>
    <w:p w14:paraId="226A5C17" w14:textId="3A94E8C3" w:rsidR="00483298" w:rsidRPr="00A5045B" w:rsidRDefault="00483298" w:rsidP="00A5045B">
      <w:pPr>
        <w:spacing w:before="1"/>
        <w:rPr>
          <w:rFonts w:ascii="Cera Pro Macmillan" w:hAnsi="Cera Pro Macmillan"/>
          <w:bCs/>
        </w:rPr>
      </w:pPr>
      <w:r w:rsidRPr="00A5045B">
        <w:rPr>
          <w:rFonts w:ascii="Cera Pro Macmillan" w:hAnsi="Cera Pro Macmillan"/>
          <w:bCs/>
        </w:rPr>
        <w:t>Retirement benefits are accruing under defined benefit schemes for 24 (2022: 20) higher paid employees. Contributions totalling £1,171,000 (2022: £819,000) were made to stakeholder schemes for 231 (2022: 164) higher paid employees. Higher paid employees are those disclosed as earning over £60k as outlined above.</w:t>
      </w:r>
    </w:p>
    <w:p w14:paraId="0169B38C" w14:textId="029EC8C5" w:rsidR="00483298" w:rsidRPr="00A5045B" w:rsidRDefault="00483298" w:rsidP="00A5045B">
      <w:pPr>
        <w:spacing w:before="1"/>
        <w:rPr>
          <w:rFonts w:ascii="Cera Pro Macmillan" w:hAnsi="Cera Pro Macmillan"/>
          <w:bCs/>
        </w:rPr>
      </w:pPr>
      <w:r w:rsidRPr="00A5045B">
        <w:rPr>
          <w:rFonts w:ascii="Cera Pro Macmillan" w:hAnsi="Cera Pro Macmillan"/>
          <w:bCs/>
        </w:rPr>
        <w:t>The quarterly average number of staff employed during the year was 2,019 (2022: 1,785) which includes 398 part time staff (2022: 371).  The average number of full time equivalent (FTE) staff employed during the year was 1,914 (2022: 1,687).</w:t>
      </w:r>
    </w:p>
    <w:tbl>
      <w:tblPr>
        <w:tblStyle w:val="TableGridLight"/>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hat shows average FTE for 2023 with comparison to 2022."/>
      </w:tblPr>
      <w:tblGrid>
        <w:gridCol w:w="2765"/>
        <w:gridCol w:w="699"/>
        <w:gridCol w:w="702"/>
        <w:gridCol w:w="1115"/>
        <w:gridCol w:w="1099"/>
        <w:gridCol w:w="1395"/>
        <w:gridCol w:w="933"/>
        <w:gridCol w:w="1032"/>
      </w:tblGrid>
      <w:tr w:rsidR="00483298" w:rsidRPr="00483298" w14:paraId="116DF370" w14:textId="77777777" w:rsidTr="00D61755">
        <w:trPr>
          <w:trHeight w:val="361"/>
          <w:jc w:val="center"/>
        </w:trPr>
        <w:tc>
          <w:tcPr>
            <w:tcW w:w="4166" w:type="dxa"/>
            <w:gridSpan w:val="3"/>
            <w:noWrap/>
            <w:hideMark/>
          </w:tcPr>
          <w:p w14:paraId="00FC98F3"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The average FTE is analysed by function as follows:</w:t>
            </w:r>
          </w:p>
        </w:tc>
        <w:tc>
          <w:tcPr>
            <w:tcW w:w="1115" w:type="dxa"/>
            <w:noWrap/>
            <w:hideMark/>
          </w:tcPr>
          <w:p w14:paraId="7584609D" w14:textId="105E0537" w:rsidR="00483298" w:rsidRPr="00A5045B" w:rsidRDefault="00483298" w:rsidP="00483298">
            <w:pPr>
              <w:rPr>
                <w:rFonts w:ascii="Cera Pro Macmillan" w:eastAsia="Times New Roman" w:hAnsi="Cera Pro Macmillan" w:cs="Arial"/>
                <w:lang w:eastAsia="en-GB"/>
              </w:rPr>
            </w:pPr>
          </w:p>
        </w:tc>
        <w:tc>
          <w:tcPr>
            <w:tcW w:w="1099" w:type="dxa"/>
            <w:noWrap/>
            <w:hideMark/>
          </w:tcPr>
          <w:p w14:paraId="727B6C08" w14:textId="77777777" w:rsidR="00483298" w:rsidRPr="00A5045B" w:rsidRDefault="00483298" w:rsidP="00483298">
            <w:pPr>
              <w:rPr>
                <w:rFonts w:ascii="Cera Pro Macmillan" w:eastAsia="Times New Roman" w:hAnsi="Cera Pro Macmillan" w:cs="Times New Roman"/>
                <w:lang w:eastAsia="en-GB"/>
              </w:rPr>
            </w:pPr>
          </w:p>
        </w:tc>
        <w:tc>
          <w:tcPr>
            <w:tcW w:w="1395" w:type="dxa"/>
            <w:noWrap/>
            <w:hideMark/>
          </w:tcPr>
          <w:p w14:paraId="03EC642C" w14:textId="77777777" w:rsidR="00483298" w:rsidRPr="00A5045B" w:rsidRDefault="00483298" w:rsidP="00483298">
            <w:pPr>
              <w:rPr>
                <w:rFonts w:ascii="Cera Pro Macmillan" w:eastAsia="Times New Roman" w:hAnsi="Cera Pro Macmillan" w:cs="Times New Roman"/>
                <w:lang w:eastAsia="en-GB"/>
              </w:rPr>
            </w:pPr>
          </w:p>
        </w:tc>
        <w:tc>
          <w:tcPr>
            <w:tcW w:w="933" w:type="dxa"/>
            <w:noWrap/>
            <w:hideMark/>
          </w:tcPr>
          <w:p w14:paraId="1ECBA9CD" w14:textId="77777777" w:rsidR="00483298" w:rsidRPr="00A5045B" w:rsidRDefault="00483298" w:rsidP="00483298">
            <w:pPr>
              <w:rPr>
                <w:rFonts w:ascii="Cera Pro Macmillan" w:eastAsia="Times New Roman" w:hAnsi="Cera Pro Macmillan" w:cs="Times New Roman"/>
                <w:lang w:eastAsia="en-GB"/>
              </w:rPr>
            </w:pPr>
          </w:p>
        </w:tc>
        <w:tc>
          <w:tcPr>
            <w:tcW w:w="1032" w:type="dxa"/>
            <w:noWrap/>
            <w:hideMark/>
          </w:tcPr>
          <w:p w14:paraId="063DF1B2" w14:textId="77777777" w:rsidR="00483298" w:rsidRPr="00A5045B" w:rsidRDefault="00483298" w:rsidP="00483298">
            <w:pPr>
              <w:jc w:val="right"/>
              <w:rPr>
                <w:rFonts w:ascii="Cera Pro Macmillan" w:eastAsia="Times New Roman" w:hAnsi="Cera Pro Macmillan" w:cs="Times New Roman"/>
                <w:lang w:eastAsia="en-GB"/>
              </w:rPr>
            </w:pPr>
          </w:p>
        </w:tc>
      </w:tr>
      <w:tr w:rsidR="00483298" w:rsidRPr="00483298" w14:paraId="49439730" w14:textId="77777777" w:rsidTr="00D61755">
        <w:trPr>
          <w:trHeight w:val="339"/>
          <w:jc w:val="center"/>
        </w:trPr>
        <w:tc>
          <w:tcPr>
            <w:tcW w:w="2765" w:type="dxa"/>
            <w:hideMark/>
          </w:tcPr>
          <w:p w14:paraId="4220C4E3" w14:textId="77777777" w:rsidR="00483298" w:rsidRPr="00A5045B" w:rsidRDefault="00483298" w:rsidP="00483298">
            <w:pPr>
              <w:rPr>
                <w:rFonts w:ascii="Cera Pro Macmillan" w:eastAsia="Times New Roman" w:hAnsi="Cera Pro Macmillan" w:cs="Times New Roman"/>
                <w:lang w:eastAsia="en-GB"/>
              </w:rPr>
            </w:pPr>
          </w:p>
        </w:tc>
        <w:tc>
          <w:tcPr>
            <w:tcW w:w="699" w:type="dxa"/>
            <w:hideMark/>
          </w:tcPr>
          <w:p w14:paraId="7E2E10F4" w14:textId="77777777" w:rsidR="00483298" w:rsidRPr="00A5045B" w:rsidRDefault="00483298" w:rsidP="00483298">
            <w:pPr>
              <w:jc w:val="both"/>
              <w:rPr>
                <w:rFonts w:ascii="Cera Pro Macmillan" w:eastAsia="Times New Roman" w:hAnsi="Cera Pro Macmillan" w:cs="Times New Roman"/>
                <w:lang w:eastAsia="en-GB"/>
              </w:rPr>
            </w:pPr>
          </w:p>
        </w:tc>
        <w:tc>
          <w:tcPr>
            <w:tcW w:w="702" w:type="dxa"/>
            <w:hideMark/>
          </w:tcPr>
          <w:p w14:paraId="484D4E56" w14:textId="77777777" w:rsidR="00483298" w:rsidRPr="00A5045B" w:rsidRDefault="00483298" w:rsidP="00483298">
            <w:pPr>
              <w:jc w:val="both"/>
              <w:rPr>
                <w:rFonts w:ascii="Cera Pro Macmillan" w:eastAsia="Times New Roman" w:hAnsi="Cera Pro Macmillan" w:cs="Times New Roman"/>
                <w:lang w:eastAsia="en-GB"/>
              </w:rPr>
            </w:pPr>
          </w:p>
        </w:tc>
        <w:tc>
          <w:tcPr>
            <w:tcW w:w="1115" w:type="dxa"/>
            <w:hideMark/>
          </w:tcPr>
          <w:p w14:paraId="58C31015" w14:textId="77777777" w:rsidR="00483298" w:rsidRPr="00A5045B" w:rsidRDefault="00483298" w:rsidP="00483298">
            <w:pPr>
              <w:jc w:val="both"/>
              <w:rPr>
                <w:rFonts w:ascii="Cera Pro Macmillan" w:eastAsia="Times New Roman" w:hAnsi="Cera Pro Macmillan" w:cs="Times New Roman"/>
                <w:lang w:eastAsia="en-GB"/>
              </w:rPr>
            </w:pPr>
          </w:p>
        </w:tc>
        <w:tc>
          <w:tcPr>
            <w:tcW w:w="1099" w:type="dxa"/>
            <w:hideMark/>
          </w:tcPr>
          <w:p w14:paraId="4E4CE379" w14:textId="77777777" w:rsidR="00483298" w:rsidRPr="00A5045B" w:rsidRDefault="00483298" w:rsidP="00483298">
            <w:pPr>
              <w:jc w:val="both"/>
              <w:rPr>
                <w:rFonts w:ascii="Cera Pro Macmillan" w:eastAsia="Times New Roman" w:hAnsi="Cera Pro Macmillan" w:cs="Times New Roman"/>
                <w:lang w:eastAsia="en-GB"/>
              </w:rPr>
            </w:pPr>
          </w:p>
        </w:tc>
        <w:tc>
          <w:tcPr>
            <w:tcW w:w="1395" w:type="dxa"/>
            <w:hideMark/>
          </w:tcPr>
          <w:p w14:paraId="76BF7DBC" w14:textId="77777777" w:rsidR="00483298" w:rsidRPr="00A5045B" w:rsidRDefault="00483298" w:rsidP="00483298">
            <w:pPr>
              <w:jc w:val="both"/>
              <w:rPr>
                <w:rFonts w:ascii="Cera Pro Macmillan" w:eastAsia="Times New Roman" w:hAnsi="Cera Pro Macmillan" w:cs="Times New Roman"/>
                <w:lang w:eastAsia="en-GB"/>
              </w:rPr>
            </w:pPr>
          </w:p>
        </w:tc>
        <w:tc>
          <w:tcPr>
            <w:tcW w:w="933" w:type="dxa"/>
            <w:hideMark/>
          </w:tcPr>
          <w:p w14:paraId="2B477AE7" w14:textId="77777777" w:rsidR="00483298" w:rsidRPr="00A5045B" w:rsidRDefault="00483298" w:rsidP="00483298">
            <w:pPr>
              <w:jc w:val="right"/>
              <w:rPr>
                <w:rFonts w:ascii="Cera Pro Macmillan" w:eastAsia="Times New Roman" w:hAnsi="Cera Pro Macmillan" w:cs="Arial"/>
                <w:b/>
                <w:bCs/>
                <w:lang w:eastAsia="en-GB"/>
              </w:rPr>
            </w:pPr>
            <w:r w:rsidRPr="00A5045B">
              <w:rPr>
                <w:rFonts w:ascii="Cera Pro Macmillan" w:eastAsia="Times New Roman" w:hAnsi="Cera Pro Macmillan" w:cs="Arial"/>
                <w:b/>
                <w:bCs/>
                <w:lang w:eastAsia="en-GB"/>
              </w:rPr>
              <w:t>2023</w:t>
            </w:r>
          </w:p>
        </w:tc>
        <w:tc>
          <w:tcPr>
            <w:tcW w:w="1032" w:type="dxa"/>
            <w:hideMark/>
          </w:tcPr>
          <w:p w14:paraId="7042AF14"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2022</w:t>
            </w:r>
          </w:p>
        </w:tc>
      </w:tr>
      <w:tr w:rsidR="00483298" w:rsidRPr="00483298" w14:paraId="66EF7D18" w14:textId="77777777" w:rsidTr="00D61755">
        <w:trPr>
          <w:trHeight w:val="361"/>
          <w:jc w:val="center"/>
        </w:trPr>
        <w:tc>
          <w:tcPr>
            <w:tcW w:w="2765" w:type="dxa"/>
            <w:noWrap/>
            <w:hideMark/>
          </w:tcPr>
          <w:p w14:paraId="410BEF45" w14:textId="77777777" w:rsidR="00483298" w:rsidRPr="00A5045B" w:rsidRDefault="00483298" w:rsidP="00483298">
            <w:pPr>
              <w:jc w:val="right"/>
              <w:rPr>
                <w:rFonts w:ascii="Cera Pro Macmillan" w:eastAsia="Times New Roman" w:hAnsi="Cera Pro Macmillan" w:cs="Arial"/>
                <w:lang w:eastAsia="en-GB"/>
              </w:rPr>
            </w:pPr>
          </w:p>
        </w:tc>
        <w:tc>
          <w:tcPr>
            <w:tcW w:w="699" w:type="dxa"/>
            <w:noWrap/>
            <w:hideMark/>
          </w:tcPr>
          <w:p w14:paraId="01E6F3F3" w14:textId="77777777" w:rsidR="00483298" w:rsidRPr="00A5045B" w:rsidRDefault="00483298" w:rsidP="00483298">
            <w:pPr>
              <w:rPr>
                <w:rFonts w:ascii="Cera Pro Macmillan" w:eastAsia="Times New Roman" w:hAnsi="Cera Pro Macmillan" w:cs="Times New Roman"/>
                <w:lang w:eastAsia="en-GB"/>
              </w:rPr>
            </w:pPr>
          </w:p>
        </w:tc>
        <w:tc>
          <w:tcPr>
            <w:tcW w:w="702" w:type="dxa"/>
            <w:noWrap/>
            <w:hideMark/>
          </w:tcPr>
          <w:p w14:paraId="14296881" w14:textId="77777777" w:rsidR="00483298" w:rsidRPr="00A5045B" w:rsidRDefault="00483298" w:rsidP="00483298">
            <w:pPr>
              <w:rPr>
                <w:rFonts w:ascii="Cera Pro Macmillan" w:eastAsia="Times New Roman" w:hAnsi="Cera Pro Macmillan" w:cs="Times New Roman"/>
                <w:lang w:eastAsia="en-GB"/>
              </w:rPr>
            </w:pPr>
          </w:p>
        </w:tc>
        <w:tc>
          <w:tcPr>
            <w:tcW w:w="1115" w:type="dxa"/>
            <w:noWrap/>
            <w:hideMark/>
          </w:tcPr>
          <w:p w14:paraId="139ACB53" w14:textId="77777777" w:rsidR="00483298" w:rsidRPr="00A5045B" w:rsidRDefault="00483298" w:rsidP="00483298">
            <w:pPr>
              <w:rPr>
                <w:rFonts w:ascii="Cera Pro Macmillan" w:eastAsia="Times New Roman" w:hAnsi="Cera Pro Macmillan" w:cs="Times New Roman"/>
                <w:lang w:eastAsia="en-GB"/>
              </w:rPr>
            </w:pPr>
          </w:p>
        </w:tc>
        <w:tc>
          <w:tcPr>
            <w:tcW w:w="1099" w:type="dxa"/>
            <w:noWrap/>
            <w:hideMark/>
          </w:tcPr>
          <w:p w14:paraId="3476EAF2" w14:textId="77777777" w:rsidR="00483298" w:rsidRPr="00A5045B" w:rsidRDefault="00483298" w:rsidP="00483298">
            <w:pPr>
              <w:rPr>
                <w:rFonts w:ascii="Cera Pro Macmillan" w:eastAsia="Times New Roman" w:hAnsi="Cera Pro Macmillan" w:cs="Times New Roman"/>
                <w:lang w:eastAsia="en-GB"/>
              </w:rPr>
            </w:pPr>
          </w:p>
        </w:tc>
        <w:tc>
          <w:tcPr>
            <w:tcW w:w="1395" w:type="dxa"/>
            <w:noWrap/>
            <w:hideMark/>
          </w:tcPr>
          <w:p w14:paraId="51201DCE" w14:textId="77777777" w:rsidR="00483298" w:rsidRPr="00A5045B" w:rsidRDefault="00483298" w:rsidP="00483298">
            <w:pPr>
              <w:rPr>
                <w:rFonts w:ascii="Cera Pro Macmillan" w:eastAsia="Times New Roman" w:hAnsi="Cera Pro Macmillan" w:cs="Times New Roman"/>
                <w:lang w:eastAsia="en-GB"/>
              </w:rPr>
            </w:pPr>
          </w:p>
        </w:tc>
        <w:tc>
          <w:tcPr>
            <w:tcW w:w="933" w:type="dxa"/>
            <w:hideMark/>
          </w:tcPr>
          <w:p w14:paraId="58244425" w14:textId="77777777" w:rsidR="00483298" w:rsidRPr="00A5045B" w:rsidRDefault="00483298" w:rsidP="00483298">
            <w:pPr>
              <w:jc w:val="right"/>
              <w:rPr>
                <w:rFonts w:ascii="Cera Pro Macmillan" w:eastAsia="Times New Roman" w:hAnsi="Cera Pro Macmillan" w:cs="Arial"/>
                <w:b/>
                <w:bCs/>
                <w:lang w:eastAsia="en-GB"/>
              </w:rPr>
            </w:pPr>
            <w:r w:rsidRPr="00A5045B">
              <w:rPr>
                <w:rFonts w:ascii="Cera Pro Macmillan" w:eastAsia="Times New Roman" w:hAnsi="Cera Pro Macmillan" w:cs="Arial"/>
                <w:b/>
                <w:bCs/>
                <w:lang w:eastAsia="en-GB"/>
              </w:rPr>
              <w:t>No.</w:t>
            </w:r>
          </w:p>
        </w:tc>
        <w:tc>
          <w:tcPr>
            <w:tcW w:w="1032" w:type="dxa"/>
            <w:hideMark/>
          </w:tcPr>
          <w:p w14:paraId="02573741"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No.</w:t>
            </w:r>
          </w:p>
        </w:tc>
      </w:tr>
      <w:tr w:rsidR="00483298" w:rsidRPr="00483298" w14:paraId="7C6F1B8A" w14:textId="77777777" w:rsidTr="00D61755">
        <w:trPr>
          <w:trHeight w:val="361"/>
          <w:jc w:val="center"/>
        </w:trPr>
        <w:tc>
          <w:tcPr>
            <w:tcW w:w="2765" w:type="dxa"/>
            <w:noWrap/>
            <w:hideMark/>
          </w:tcPr>
          <w:p w14:paraId="6CF5CCB8"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Raising income</w:t>
            </w:r>
          </w:p>
        </w:tc>
        <w:tc>
          <w:tcPr>
            <w:tcW w:w="699" w:type="dxa"/>
            <w:noWrap/>
            <w:hideMark/>
          </w:tcPr>
          <w:p w14:paraId="2CBBADEC" w14:textId="77777777" w:rsidR="00483298" w:rsidRPr="00A5045B" w:rsidRDefault="00483298" w:rsidP="00483298">
            <w:pPr>
              <w:rPr>
                <w:rFonts w:ascii="Cera Pro Macmillan" w:eastAsia="Times New Roman" w:hAnsi="Cera Pro Macmillan" w:cs="Arial"/>
                <w:lang w:eastAsia="en-GB"/>
              </w:rPr>
            </w:pPr>
          </w:p>
        </w:tc>
        <w:tc>
          <w:tcPr>
            <w:tcW w:w="702" w:type="dxa"/>
            <w:noWrap/>
            <w:hideMark/>
          </w:tcPr>
          <w:p w14:paraId="370C12F9" w14:textId="77777777" w:rsidR="00483298" w:rsidRPr="00A5045B" w:rsidRDefault="00483298" w:rsidP="00483298">
            <w:pPr>
              <w:rPr>
                <w:rFonts w:ascii="Cera Pro Macmillan" w:eastAsia="Times New Roman" w:hAnsi="Cera Pro Macmillan" w:cs="Times New Roman"/>
                <w:lang w:eastAsia="en-GB"/>
              </w:rPr>
            </w:pPr>
          </w:p>
        </w:tc>
        <w:tc>
          <w:tcPr>
            <w:tcW w:w="1115" w:type="dxa"/>
            <w:noWrap/>
            <w:hideMark/>
          </w:tcPr>
          <w:p w14:paraId="6540A4EF" w14:textId="326940A4" w:rsidR="00483298" w:rsidRPr="00A5045B" w:rsidRDefault="00483298" w:rsidP="00483298">
            <w:pPr>
              <w:rPr>
                <w:rFonts w:ascii="Cera Pro Macmillan" w:eastAsia="Times New Roman" w:hAnsi="Cera Pro Macmillan" w:cs="Times New Roman"/>
                <w:lang w:eastAsia="en-GB"/>
              </w:rPr>
            </w:pPr>
          </w:p>
        </w:tc>
        <w:tc>
          <w:tcPr>
            <w:tcW w:w="1099" w:type="dxa"/>
            <w:noWrap/>
            <w:hideMark/>
          </w:tcPr>
          <w:p w14:paraId="7C0453CA" w14:textId="77777777" w:rsidR="00483298" w:rsidRPr="00A5045B" w:rsidRDefault="00483298" w:rsidP="00483298">
            <w:pPr>
              <w:rPr>
                <w:rFonts w:ascii="Cera Pro Macmillan" w:eastAsia="Times New Roman" w:hAnsi="Cera Pro Macmillan" w:cs="Times New Roman"/>
                <w:lang w:eastAsia="en-GB"/>
              </w:rPr>
            </w:pPr>
          </w:p>
        </w:tc>
        <w:tc>
          <w:tcPr>
            <w:tcW w:w="1395" w:type="dxa"/>
            <w:noWrap/>
            <w:hideMark/>
          </w:tcPr>
          <w:p w14:paraId="4D0F6CF6" w14:textId="77777777" w:rsidR="00483298" w:rsidRPr="00A5045B" w:rsidRDefault="00483298" w:rsidP="00483298">
            <w:pPr>
              <w:rPr>
                <w:rFonts w:ascii="Cera Pro Macmillan" w:eastAsia="Times New Roman" w:hAnsi="Cera Pro Macmillan" w:cs="Times New Roman"/>
                <w:lang w:eastAsia="en-GB"/>
              </w:rPr>
            </w:pPr>
          </w:p>
        </w:tc>
        <w:tc>
          <w:tcPr>
            <w:tcW w:w="933" w:type="dxa"/>
            <w:noWrap/>
            <w:hideMark/>
          </w:tcPr>
          <w:p w14:paraId="63D3E784" w14:textId="62E8CFA3"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633</w:t>
            </w:r>
          </w:p>
        </w:tc>
        <w:tc>
          <w:tcPr>
            <w:tcW w:w="1032" w:type="dxa"/>
            <w:noWrap/>
            <w:hideMark/>
          </w:tcPr>
          <w:p w14:paraId="53659E1A"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572</w:t>
            </w:r>
          </w:p>
        </w:tc>
      </w:tr>
      <w:tr w:rsidR="00483298" w:rsidRPr="00483298" w14:paraId="0ACC0B85" w14:textId="77777777" w:rsidTr="00D61755">
        <w:trPr>
          <w:trHeight w:val="361"/>
          <w:jc w:val="center"/>
        </w:trPr>
        <w:tc>
          <w:tcPr>
            <w:tcW w:w="2765" w:type="dxa"/>
            <w:noWrap/>
            <w:hideMark/>
          </w:tcPr>
          <w:p w14:paraId="4D808401" w14:textId="77777777" w:rsidR="00483298" w:rsidRPr="00A5045B" w:rsidRDefault="00483298" w:rsidP="00483298">
            <w:pPr>
              <w:rPr>
                <w:rFonts w:ascii="Cera Pro Macmillan" w:eastAsia="Times New Roman" w:hAnsi="Cera Pro Macmillan" w:cs="Arial"/>
                <w:lang w:eastAsia="en-GB"/>
              </w:rPr>
            </w:pPr>
            <w:r w:rsidRPr="00A5045B">
              <w:rPr>
                <w:rFonts w:ascii="Cera Pro Macmillan" w:eastAsia="Times New Roman" w:hAnsi="Cera Pro Macmillan" w:cs="Arial"/>
                <w:lang w:eastAsia="en-GB"/>
              </w:rPr>
              <w:t>Charitable activities</w:t>
            </w:r>
          </w:p>
        </w:tc>
        <w:tc>
          <w:tcPr>
            <w:tcW w:w="699" w:type="dxa"/>
            <w:noWrap/>
            <w:hideMark/>
          </w:tcPr>
          <w:p w14:paraId="5654F267" w14:textId="77777777" w:rsidR="00483298" w:rsidRPr="00A5045B" w:rsidRDefault="00483298" w:rsidP="00483298">
            <w:pPr>
              <w:rPr>
                <w:rFonts w:ascii="Cera Pro Macmillan" w:eastAsia="Times New Roman" w:hAnsi="Cera Pro Macmillan" w:cs="Arial"/>
                <w:lang w:eastAsia="en-GB"/>
              </w:rPr>
            </w:pPr>
          </w:p>
        </w:tc>
        <w:tc>
          <w:tcPr>
            <w:tcW w:w="702" w:type="dxa"/>
            <w:noWrap/>
            <w:hideMark/>
          </w:tcPr>
          <w:p w14:paraId="13E443AB" w14:textId="77777777" w:rsidR="00483298" w:rsidRPr="00A5045B" w:rsidRDefault="00483298" w:rsidP="00483298">
            <w:pPr>
              <w:rPr>
                <w:rFonts w:ascii="Cera Pro Macmillan" w:eastAsia="Times New Roman" w:hAnsi="Cera Pro Macmillan" w:cs="Times New Roman"/>
                <w:lang w:eastAsia="en-GB"/>
              </w:rPr>
            </w:pPr>
          </w:p>
        </w:tc>
        <w:tc>
          <w:tcPr>
            <w:tcW w:w="1115" w:type="dxa"/>
            <w:noWrap/>
            <w:hideMark/>
          </w:tcPr>
          <w:p w14:paraId="3704C054" w14:textId="77777777" w:rsidR="00483298" w:rsidRPr="00A5045B" w:rsidRDefault="00483298" w:rsidP="00483298">
            <w:pPr>
              <w:rPr>
                <w:rFonts w:ascii="Cera Pro Macmillan" w:eastAsia="Times New Roman" w:hAnsi="Cera Pro Macmillan" w:cs="Times New Roman"/>
                <w:lang w:eastAsia="en-GB"/>
              </w:rPr>
            </w:pPr>
          </w:p>
        </w:tc>
        <w:tc>
          <w:tcPr>
            <w:tcW w:w="1099" w:type="dxa"/>
            <w:noWrap/>
            <w:hideMark/>
          </w:tcPr>
          <w:p w14:paraId="4C531BC0" w14:textId="77777777" w:rsidR="00483298" w:rsidRPr="00A5045B" w:rsidRDefault="00483298" w:rsidP="00483298">
            <w:pPr>
              <w:rPr>
                <w:rFonts w:ascii="Cera Pro Macmillan" w:eastAsia="Times New Roman" w:hAnsi="Cera Pro Macmillan" w:cs="Times New Roman"/>
                <w:lang w:eastAsia="en-GB"/>
              </w:rPr>
            </w:pPr>
          </w:p>
        </w:tc>
        <w:tc>
          <w:tcPr>
            <w:tcW w:w="1395" w:type="dxa"/>
            <w:noWrap/>
            <w:hideMark/>
          </w:tcPr>
          <w:p w14:paraId="2B5C684C" w14:textId="77777777" w:rsidR="00483298" w:rsidRPr="00A5045B" w:rsidRDefault="00483298" w:rsidP="00483298">
            <w:pPr>
              <w:rPr>
                <w:rFonts w:ascii="Cera Pro Macmillan" w:eastAsia="Times New Roman" w:hAnsi="Cera Pro Macmillan" w:cs="Times New Roman"/>
                <w:lang w:eastAsia="en-GB"/>
              </w:rPr>
            </w:pPr>
          </w:p>
        </w:tc>
        <w:tc>
          <w:tcPr>
            <w:tcW w:w="933" w:type="dxa"/>
            <w:noWrap/>
            <w:hideMark/>
          </w:tcPr>
          <w:p w14:paraId="1319F365"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1,281</w:t>
            </w:r>
          </w:p>
        </w:tc>
        <w:tc>
          <w:tcPr>
            <w:tcW w:w="1032" w:type="dxa"/>
            <w:noWrap/>
            <w:hideMark/>
          </w:tcPr>
          <w:p w14:paraId="659B1D9D" w14:textId="77777777" w:rsidR="00483298" w:rsidRPr="00A5045B" w:rsidRDefault="00483298" w:rsidP="00483298">
            <w:pPr>
              <w:jc w:val="right"/>
              <w:rPr>
                <w:rFonts w:ascii="Cera Pro Macmillan" w:eastAsia="Times New Roman" w:hAnsi="Cera Pro Macmillan" w:cs="Arial"/>
                <w:lang w:eastAsia="en-GB"/>
              </w:rPr>
            </w:pPr>
            <w:r w:rsidRPr="00A5045B">
              <w:rPr>
                <w:rFonts w:ascii="Cera Pro Macmillan" w:eastAsia="Times New Roman" w:hAnsi="Cera Pro Macmillan" w:cs="Arial"/>
                <w:lang w:eastAsia="en-GB"/>
              </w:rPr>
              <w:t>1,115</w:t>
            </w:r>
          </w:p>
        </w:tc>
      </w:tr>
      <w:tr w:rsidR="00483298" w:rsidRPr="00483298" w14:paraId="57044C31" w14:textId="77777777" w:rsidTr="00D61755">
        <w:trPr>
          <w:trHeight w:val="467"/>
          <w:jc w:val="center"/>
        </w:trPr>
        <w:tc>
          <w:tcPr>
            <w:tcW w:w="2765" w:type="dxa"/>
            <w:noWrap/>
            <w:hideMark/>
          </w:tcPr>
          <w:p w14:paraId="1DED93F4" w14:textId="6338B597" w:rsidR="00483298" w:rsidRPr="00A5045B" w:rsidRDefault="00B840AC" w:rsidP="00483298">
            <w:pPr>
              <w:rPr>
                <w:rFonts w:ascii="Cera Pro Macmillan" w:eastAsia="Times New Roman" w:hAnsi="Cera Pro Macmillan" w:cs="Times New Roman"/>
                <w:lang w:eastAsia="en-GB"/>
              </w:rPr>
            </w:pPr>
            <w:r w:rsidRPr="00A5045B">
              <w:rPr>
                <w:rFonts w:ascii="Cera Pro Macmillan" w:eastAsia="Times New Roman" w:hAnsi="Cera Pro Macmillan" w:cs="Times New Roman"/>
                <w:b/>
                <w:bCs/>
                <w:lang w:eastAsia="en-GB"/>
              </w:rPr>
              <w:t>TOTAL</w:t>
            </w:r>
          </w:p>
        </w:tc>
        <w:tc>
          <w:tcPr>
            <w:tcW w:w="699" w:type="dxa"/>
            <w:noWrap/>
            <w:hideMark/>
          </w:tcPr>
          <w:p w14:paraId="3E51AECA" w14:textId="77777777" w:rsidR="00483298" w:rsidRPr="00A5045B" w:rsidRDefault="00483298" w:rsidP="00483298">
            <w:pPr>
              <w:rPr>
                <w:rFonts w:ascii="Cera Pro Macmillan" w:eastAsia="Times New Roman" w:hAnsi="Cera Pro Macmillan" w:cs="Times New Roman"/>
                <w:lang w:eastAsia="en-GB"/>
              </w:rPr>
            </w:pPr>
          </w:p>
        </w:tc>
        <w:tc>
          <w:tcPr>
            <w:tcW w:w="702" w:type="dxa"/>
            <w:noWrap/>
            <w:hideMark/>
          </w:tcPr>
          <w:p w14:paraId="5EAB493B" w14:textId="77777777" w:rsidR="00483298" w:rsidRPr="00A5045B" w:rsidRDefault="00483298" w:rsidP="00483298">
            <w:pPr>
              <w:rPr>
                <w:rFonts w:ascii="Cera Pro Macmillan" w:eastAsia="Times New Roman" w:hAnsi="Cera Pro Macmillan" w:cs="Times New Roman"/>
                <w:lang w:eastAsia="en-GB"/>
              </w:rPr>
            </w:pPr>
          </w:p>
        </w:tc>
        <w:tc>
          <w:tcPr>
            <w:tcW w:w="1115" w:type="dxa"/>
            <w:noWrap/>
            <w:hideMark/>
          </w:tcPr>
          <w:p w14:paraId="6C255212" w14:textId="77777777" w:rsidR="00483298" w:rsidRPr="00A5045B" w:rsidRDefault="00483298" w:rsidP="00483298">
            <w:pPr>
              <w:rPr>
                <w:rFonts w:ascii="Cera Pro Macmillan" w:eastAsia="Times New Roman" w:hAnsi="Cera Pro Macmillan" w:cs="Times New Roman"/>
                <w:lang w:eastAsia="en-GB"/>
              </w:rPr>
            </w:pPr>
          </w:p>
        </w:tc>
        <w:tc>
          <w:tcPr>
            <w:tcW w:w="1099" w:type="dxa"/>
            <w:noWrap/>
            <w:hideMark/>
          </w:tcPr>
          <w:p w14:paraId="6ECA5D1E" w14:textId="77777777" w:rsidR="00483298" w:rsidRPr="00A5045B" w:rsidRDefault="00483298" w:rsidP="00483298">
            <w:pPr>
              <w:rPr>
                <w:rFonts w:ascii="Cera Pro Macmillan" w:eastAsia="Times New Roman" w:hAnsi="Cera Pro Macmillan" w:cs="Times New Roman"/>
                <w:lang w:eastAsia="en-GB"/>
              </w:rPr>
            </w:pPr>
          </w:p>
        </w:tc>
        <w:tc>
          <w:tcPr>
            <w:tcW w:w="1395" w:type="dxa"/>
            <w:noWrap/>
            <w:hideMark/>
          </w:tcPr>
          <w:p w14:paraId="64634D58" w14:textId="77777777" w:rsidR="00483298" w:rsidRPr="00A5045B" w:rsidRDefault="00483298" w:rsidP="00483298">
            <w:pPr>
              <w:rPr>
                <w:rFonts w:ascii="Cera Pro Macmillan" w:eastAsia="Times New Roman" w:hAnsi="Cera Pro Macmillan" w:cs="Times New Roman"/>
                <w:lang w:eastAsia="en-GB"/>
              </w:rPr>
            </w:pPr>
          </w:p>
        </w:tc>
        <w:tc>
          <w:tcPr>
            <w:tcW w:w="933" w:type="dxa"/>
            <w:noWrap/>
            <w:hideMark/>
          </w:tcPr>
          <w:p w14:paraId="509B1623" w14:textId="0FA2977A" w:rsidR="00483298" w:rsidRPr="00A5045B" w:rsidRDefault="00483298" w:rsidP="00483298">
            <w:pPr>
              <w:jc w:val="right"/>
              <w:rPr>
                <w:rFonts w:ascii="Cera Pro Macmillan" w:eastAsia="Times New Roman" w:hAnsi="Cera Pro Macmillan" w:cs="Arial"/>
                <w:b/>
                <w:bCs/>
                <w:lang w:eastAsia="en-GB"/>
              </w:rPr>
            </w:pPr>
            <w:r w:rsidRPr="00A5045B">
              <w:rPr>
                <w:rFonts w:ascii="Cera Pro Macmillan" w:eastAsia="Times New Roman" w:hAnsi="Cera Pro Macmillan" w:cs="Arial"/>
                <w:b/>
                <w:bCs/>
                <w:lang w:eastAsia="en-GB"/>
              </w:rPr>
              <w:t>1,914</w:t>
            </w:r>
          </w:p>
        </w:tc>
        <w:tc>
          <w:tcPr>
            <w:tcW w:w="1032" w:type="dxa"/>
            <w:noWrap/>
            <w:hideMark/>
          </w:tcPr>
          <w:p w14:paraId="68AD2F81" w14:textId="77777777" w:rsidR="00483298" w:rsidRPr="00A5045B" w:rsidRDefault="00483298" w:rsidP="00483298">
            <w:pPr>
              <w:jc w:val="right"/>
              <w:rPr>
                <w:rFonts w:ascii="Cera Pro Macmillan" w:eastAsia="Times New Roman" w:hAnsi="Cera Pro Macmillan" w:cs="Arial"/>
                <w:b/>
                <w:bCs/>
                <w:lang w:eastAsia="en-GB"/>
              </w:rPr>
            </w:pPr>
            <w:r w:rsidRPr="00A5045B">
              <w:rPr>
                <w:rFonts w:ascii="Cera Pro Macmillan" w:eastAsia="Times New Roman" w:hAnsi="Cera Pro Macmillan" w:cs="Arial"/>
                <w:b/>
                <w:bCs/>
                <w:lang w:eastAsia="en-GB"/>
              </w:rPr>
              <w:t>1,687</w:t>
            </w:r>
          </w:p>
        </w:tc>
      </w:tr>
    </w:tbl>
    <w:p w14:paraId="7D85D678" w14:textId="60BA5A4A" w:rsidR="003B60C6" w:rsidRDefault="003B60C6" w:rsidP="00483298">
      <w:pPr>
        <w:rPr>
          <w:rFonts w:ascii="Cera Pro Macmillan" w:hAnsi="Cera Pro Macmillan"/>
          <w:sz w:val="18"/>
          <w:szCs w:val="18"/>
        </w:rPr>
      </w:pPr>
    </w:p>
    <w:p w14:paraId="6826A052" w14:textId="77777777" w:rsidR="003B60C6" w:rsidRDefault="003B60C6">
      <w:pPr>
        <w:rPr>
          <w:rFonts w:ascii="Cera Pro Macmillan" w:hAnsi="Cera Pro Macmillan"/>
          <w:sz w:val="18"/>
          <w:szCs w:val="18"/>
        </w:rPr>
      </w:pPr>
      <w:r>
        <w:rPr>
          <w:rFonts w:ascii="Cera Pro Macmillan" w:hAnsi="Cera Pro Macmillan"/>
          <w:sz w:val="18"/>
          <w:szCs w:val="18"/>
        </w:rPr>
        <w:br w:type="page"/>
      </w:r>
    </w:p>
    <w:tbl>
      <w:tblPr>
        <w:tblStyle w:val="TableGridLight"/>
        <w:tblW w:w="11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229"/>
        <w:gridCol w:w="1041"/>
        <w:gridCol w:w="1247"/>
        <w:gridCol w:w="1686"/>
        <w:gridCol w:w="1062"/>
        <w:gridCol w:w="1347"/>
        <w:gridCol w:w="1324"/>
        <w:gridCol w:w="999"/>
      </w:tblGrid>
      <w:tr w:rsidR="00483298" w:rsidRPr="0036369D" w14:paraId="44C2F830" w14:textId="77777777" w:rsidTr="003B60C6">
        <w:trPr>
          <w:trHeight w:val="230"/>
          <w:jc w:val="center"/>
        </w:trPr>
        <w:tc>
          <w:tcPr>
            <w:tcW w:w="493" w:type="dxa"/>
            <w:noWrap/>
            <w:hideMark/>
          </w:tcPr>
          <w:p w14:paraId="7452C023" w14:textId="77777777" w:rsidR="00483298" w:rsidRPr="0036369D" w:rsidRDefault="00483298" w:rsidP="00483298">
            <w:pPr>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lastRenderedPageBreak/>
              <w:t>14.</w:t>
            </w:r>
          </w:p>
        </w:tc>
        <w:tc>
          <w:tcPr>
            <w:tcW w:w="2229" w:type="dxa"/>
            <w:noWrap/>
            <w:hideMark/>
          </w:tcPr>
          <w:p w14:paraId="25A1F3C1" w14:textId="77777777" w:rsidR="00483298" w:rsidRPr="0036369D" w:rsidRDefault="00483298" w:rsidP="00483298">
            <w:pPr>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Tangible assets</w:t>
            </w:r>
          </w:p>
        </w:tc>
        <w:tc>
          <w:tcPr>
            <w:tcW w:w="1041" w:type="dxa"/>
            <w:noWrap/>
            <w:hideMark/>
          </w:tcPr>
          <w:p w14:paraId="51110276" w14:textId="77777777" w:rsidR="00483298" w:rsidRPr="0036369D" w:rsidRDefault="00483298" w:rsidP="00483298">
            <w:pPr>
              <w:rPr>
                <w:rFonts w:ascii="Cera Pro Macmillan" w:eastAsia="Times New Roman" w:hAnsi="Cera Pro Macmillan" w:cs="Arial"/>
                <w:b/>
                <w:bCs/>
                <w:lang w:eastAsia="en-GB"/>
              </w:rPr>
            </w:pPr>
          </w:p>
        </w:tc>
        <w:tc>
          <w:tcPr>
            <w:tcW w:w="1247" w:type="dxa"/>
            <w:noWrap/>
            <w:hideMark/>
          </w:tcPr>
          <w:p w14:paraId="1498506C"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3251F3C3"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0D013FFB"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0400463F"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19938BFF"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4C6E7673"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0CE46605" w14:textId="77777777" w:rsidTr="003B60C6">
        <w:trPr>
          <w:trHeight w:val="1209"/>
          <w:jc w:val="center"/>
        </w:trPr>
        <w:tc>
          <w:tcPr>
            <w:tcW w:w="493" w:type="dxa"/>
            <w:hideMark/>
          </w:tcPr>
          <w:p w14:paraId="06B81E2F" w14:textId="77777777" w:rsidR="00483298" w:rsidRPr="0036369D" w:rsidRDefault="00483298" w:rsidP="00483298">
            <w:pPr>
              <w:rPr>
                <w:rFonts w:ascii="Cera Pro Macmillan" w:eastAsia="Times New Roman" w:hAnsi="Cera Pro Macmillan" w:cs="Times New Roman"/>
                <w:lang w:eastAsia="en-GB"/>
              </w:rPr>
            </w:pPr>
          </w:p>
        </w:tc>
        <w:tc>
          <w:tcPr>
            <w:tcW w:w="2229" w:type="dxa"/>
            <w:noWrap/>
            <w:hideMark/>
          </w:tcPr>
          <w:p w14:paraId="606AB542"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The Group and Charity</w:t>
            </w:r>
          </w:p>
        </w:tc>
        <w:tc>
          <w:tcPr>
            <w:tcW w:w="1041" w:type="dxa"/>
            <w:noWrap/>
            <w:hideMark/>
          </w:tcPr>
          <w:p w14:paraId="78B88A0D" w14:textId="77777777" w:rsidR="00483298" w:rsidRPr="0036369D" w:rsidRDefault="00483298" w:rsidP="00483298">
            <w:pPr>
              <w:rPr>
                <w:rFonts w:ascii="Cera Pro Macmillan" w:eastAsia="Times New Roman" w:hAnsi="Cera Pro Macmillan" w:cs="Arial"/>
                <w:lang w:eastAsia="en-GB"/>
              </w:rPr>
            </w:pPr>
          </w:p>
        </w:tc>
        <w:tc>
          <w:tcPr>
            <w:tcW w:w="1247" w:type="dxa"/>
            <w:noWrap/>
            <w:hideMark/>
          </w:tcPr>
          <w:p w14:paraId="5A951633"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24817793"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15D4FC1A" w14:textId="77777777" w:rsidR="00483298" w:rsidRPr="0036369D" w:rsidRDefault="00483298" w:rsidP="00483298">
            <w:pPr>
              <w:rPr>
                <w:rFonts w:ascii="Cera Pro Macmillan" w:eastAsia="Times New Roman" w:hAnsi="Cera Pro Macmillan" w:cs="Times New Roman"/>
                <w:lang w:eastAsia="en-GB"/>
              </w:rPr>
            </w:pPr>
          </w:p>
        </w:tc>
        <w:tc>
          <w:tcPr>
            <w:tcW w:w="1347" w:type="dxa"/>
            <w:hideMark/>
          </w:tcPr>
          <w:p w14:paraId="26D81FAE" w14:textId="77777777" w:rsidR="00483298" w:rsidRPr="0036369D" w:rsidRDefault="00483298" w:rsidP="00483298">
            <w:pPr>
              <w:rPr>
                <w:rFonts w:ascii="Cera Pro Macmillan" w:eastAsia="Times New Roman" w:hAnsi="Cera Pro Macmillan" w:cs="Times New Roman"/>
                <w:lang w:eastAsia="en-GB"/>
              </w:rPr>
            </w:pPr>
          </w:p>
        </w:tc>
        <w:tc>
          <w:tcPr>
            <w:tcW w:w="1324" w:type="dxa"/>
            <w:hideMark/>
          </w:tcPr>
          <w:p w14:paraId="4C440C75" w14:textId="77777777" w:rsidR="00483298" w:rsidRPr="0036369D" w:rsidRDefault="00483298" w:rsidP="00483298">
            <w:pPr>
              <w:jc w:val="right"/>
              <w:rPr>
                <w:rFonts w:ascii="Cera Pro Macmillan" w:eastAsia="Times New Roman" w:hAnsi="Cera Pro Macmillan" w:cs="Times New Roman"/>
                <w:lang w:eastAsia="en-GB"/>
              </w:rPr>
            </w:pPr>
          </w:p>
        </w:tc>
        <w:tc>
          <w:tcPr>
            <w:tcW w:w="999" w:type="dxa"/>
            <w:noWrap/>
            <w:hideMark/>
          </w:tcPr>
          <w:p w14:paraId="699ED1D2"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6583E858" w14:textId="77777777" w:rsidTr="003B60C6">
        <w:trPr>
          <w:trHeight w:val="795"/>
          <w:jc w:val="center"/>
        </w:trPr>
        <w:tc>
          <w:tcPr>
            <w:tcW w:w="493" w:type="dxa"/>
            <w:hideMark/>
          </w:tcPr>
          <w:p w14:paraId="312A838B" w14:textId="77777777" w:rsidR="00483298" w:rsidRPr="0036369D" w:rsidRDefault="00483298" w:rsidP="00483298">
            <w:pPr>
              <w:rPr>
                <w:rFonts w:ascii="Cera Pro Macmillan" w:eastAsia="Times New Roman" w:hAnsi="Cera Pro Macmillan" w:cs="Times New Roman"/>
                <w:lang w:eastAsia="en-GB"/>
              </w:rPr>
            </w:pPr>
          </w:p>
        </w:tc>
        <w:tc>
          <w:tcPr>
            <w:tcW w:w="2229" w:type="dxa"/>
            <w:noWrap/>
            <w:hideMark/>
          </w:tcPr>
          <w:p w14:paraId="4705280A" w14:textId="77777777" w:rsidR="00483298" w:rsidRPr="0036369D" w:rsidRDefault="00483298" w:rsidP="00483298">
            <w:pPr>
              <w:jc w:val="right"/>
              <w:rPr>
                <w:rFonts w:ascii="Cera Pro Macmillan" w:eastAsia="Times New Roman" w:hAnsi="Cera Pro Macmillan" w:cs="Times New Roman"/>
                <w:lang w:eastAsia="en-GB"/>
              </w:rPr>
            </w:pPr>
          </w:p>
        </w:tc>
        <w:tc>
          <w:tcPr>
            <w:tcW w:w="1041" w:type="dxa"/>
            <w:hideMark/>
          </w:tcPr>
          <w:p w14:paraId="2BDDD87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Assets not yet brought into use</w:t>
            </w:r>
          </w:p>
        </w:tc>
        <w:tc>
          <w:tcPr>
            <w:tcW w:w="1247" w:type="dxa"/>
            <w:hideMark/>
          </w:tcPr>
          <w:p w14:paraId="78C6C02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Leasehold property</w:t>
            </w:r>
          </w:p>
        </w:tc>
        <w:tc>
          <w:tcPr>
            <w:tcW w:w="1686" w:type="dxa"/>
            <w:hideMark/>
          </w:tcPr>
          <w:p w14:paraId="7BC646FF"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Leasehold property improvements</w:t>
            </w:r>
          </w:p>
        </w:tc>
        <w:tc>
          <w:tcPr>
            <w:tcW w:w="1062" w:type="dxa"/>
            <w:hideMark/>
          </w:tcPr>
          <w:p w14:paraId="009E92B6"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Motor vehicles</w:t>
            </w:r>
          </w:p>
        </w:tc>
        <w:tc>
          <w:tcPr>
            <w:tcW w:w="1347" w:type="dxa"/>
            <w:hideMark/>
          </w:tcPr>
          <w:p w14:paraId="5E6EFD26"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Computer equipment</w:t>
            </w:r>
          </w:p>
        </w:tc>
        <w:tc>
          <w:tcPr>
            <w:tcW w:w="1324" w:type="dxa"/>
            <w:hideMark/>
          </w:tcPr>
          <w:p w14:paraId="62F27B03"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Furniture and equipment</w:t>
            </w:r>
          </w:p>
        </w:tc>
        <w:tc>
          <w:tcPr>
            <w:tcW w:w="999" w:type="dxa"/>
            <w:noWrap/>
            <w:hideMark/>
          </w:tcPr>
          <w:p w14:paraId="0B661017"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Total</w:t>
            </w:r>
          </w:p>
        </w:tc>
      </w:tr>
      <w:tr w:rsidR="00483298" w:rsidRPr="0036369D" w14:paraId="382BE722" w14:textId="77777777" w:rsidTr="003B60C6">
        <w:trPr>
          <w:trHeight w:val="244"/>
          <w:jc w:val="center"/>
        </w:trPr>
        <w:tc>
          <w:tcPr>
            <w:tcW w:w="493" w:type="dxa"/>
            <w:hideMark/>
          </w:tcPr>
          <w:p w14:paraId="10755555" w14:textId="77777777" w:rsidR="00483298" w:rsidRPr="0036369D" w:rsidRDefault="00483298" w:rsidP="00483298">
            <w:pPr>
              <w:jc w:val="right"/>
              <w:rPr>
                <w:rFonts w:ascii="Cera Pro Macmillan" w:eastAsia="Times New Roman" w:hAnsi="Cera Pro Macmillan" w:cs="Arial"/>
                <w:b/>
                <w:bCs/>
                <w:lang w:eastAsia="en-GB"/>
              </w:rPr>
            </w:pPr>
          </w:p>
        </w:tc>
        <w:tc>
          <w:tcPr>
            <w:tcW w:w="2229" w:type="dxa"/>
            <w:hideMark/>
          </w:tcPr>
          <w:p w14:paraId="00575DCC" w14:textId="77777777" w:rsidR="00483298" w:rsidRPr="0036369D" w:rsidRDefault="00483298" w:rsidP="00483298">
            <w:pPr>
              <w:jc w:val="right"/>
              <w:rPr>
                <w:rFonts w:ascii="Cera Pro Macmillan" w:eastAsia="Times New Roman" w:hAnsi="Cera Pro Macmillan" w:cs="Times New Roman"/>
                <w:lang w:eastAsia="en-GB"/>
              </w:rPr>
            </w:pPr>
          </w:p>
        </w:tc>
        <w:tc>
          <w:tcPr>
            <w:tcW w:w="1041" w:type="dxa"/>
            <w:hideMark/>
          </w:tcPr>
          <w:p w14:paraId="32B60C43"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1247" w:type="dxa"/>
            <w:hideMark/>
          </w:tcPr>
          <w:p w14:paraId="0D01462E"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1686" w:type="dxa"/>
            <w:hideMark/>
          </w:tcPr>
          <w:p w14:paraId="04EDFA6D"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1062" w:type="dxa"/>
            <w:hideMark/>
          </w:tcPr>
          <w:p w14:paraId="38ACE56A"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1347" w:type="dxa"/>
            <w:hideMark/>
          </w:tcPr>
          <w:p w14:paraId="5BE9E7BA"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1324" w:type="dxa"/>
            <w:hideMark/>
          </w:tcPr>
          <w:p w14:paraId="376BAAB4"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£'000</w:t>
            </w:r>
          </w:p>
        </w:tc>
        <w:tc>
          <w:tcPr>
            <w:tcW w:w="999" w:type="dxa"/>
            <w:noWrap/>
            <w:hideMark/>
          </w:tcPr>
          <w:p w14:paraId="388096F4"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£'000</w:t>
            </w:r>
          </w:p>
        </w:tc>
      </w:tr>
      <w:tr w:rsidR="00483298" w:rsidRPr="0036369D" w14:paraId="3EE7A47C" w14:textId="77777777" w:rsidTr="003B60C6">
        <w:trPr>
          <w:trHeight w:val="244"/>
          <w:jc w:val="center"/>
        </w:trPr>
        <w:tc>
          <w:tcPr>
            <w:tcW w:w="493" w:type="dxa"/>
            <w:noWrap/>
            <w:hideMark/>
          </w:tcPr>
          <w:p w14:paraId="074ECAB0" w14:textId="77777777" w:rsidR="00483298" w:rsidRPr="0036369D" w:rsidRDefault="00483298" w:rsidP="00483298">
            <w:pPr>
              <w:jc w:val="right"/>
              <w:rPr>
                <w:rFonts w:ascii="Cera Pro Macmillan" w:eastAsia="Times New Roman" w:hAnsi="Cera Pro Macmillan" w:cs="Arial"/>
                <w:b/>
                <w:bCs/>
                <w:lang w:eastAsia="en-GB"/>
              </w:rPr>
            </w:pPr>
          </w:p>
        </w:tc>
        <w:tc>
          <w:tcPr>
            <w:tcW w:w="2229" w:type="dxa"/>
            <w:noWrap/>
            <w:hideMark/>
          </w:tcPr>
          <w:p w14:paraId="74C2726A" w14:textId="77777777" w:rsidR="00483298" w:rsidRPr="0036369D" w:rsidRDefault="00483298" w:rsidP="00483298">
            <w:pPr>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Cost</w:t>
            </w:r>
          </w:p>
        </w:tc>
        <w:tc>
          <w:tcPr>
            <w:tcW w:w="1041" w:type="dxa"/>
            <w:noWrap/>
            <w:hideMark/>
          </w:tcPr>
          <w:p w14:paraId="62AC3A5A" w14:textId="77777777" w:rsidR="00483298" w:rsidRPr="0036369D" w:rsidRDefault="00483298" w:rsidP="00483298">
            <w:pPr>
              <w:rPr>
                <w:rFonts w:ascii="Cera Pro Macmillan" w:eastAsia="Times New Roman" w:hAnsi="Cera Pro Macmillan" w:cs="Arial"/>
                <w:b/>
                <w:bCs/>
                <w:lang w:eastAsia="en-GB"/>
              </w:rPr>
            </w:pPr>
          </w:p>
        </w:tc>
        <w:tc>
          <w:tcPr>
            <w:tcW w:w="1247" w:type="dxa"/>
            <w:noWrap/>
            <w:hideMark/>
          </w:tcPr>
          <w:p w14:paraId="044773A1"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442B8E4D"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55FEFD42"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3246AC49"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5C4C4828"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757905FD"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5B859980" w14:textId="77777777" w:rsidTr="003B60C6">
        <w:trPr>
          <w:trHeight w:val="244"/>
          <w:jc w:val="center"/>
        </w:trPr>
        <w:tc>
          <w:tcPr>
            <w:tcW w:w="493" w:type="dxa"/>
            <w:noWrap/>
            <w:hideMark/>
          </w:tcPr>
          <w:p w14:paraId="579E0056" w14:textId="77777777" w:rsidR="00483298" w:rsidRPr="0036369D" w:rsidRDefault="00483298" w:rsidP="00483298">
            <w:pPr>
              <w:rPr>
                <w:rFonts w:ascii="Cera Pro Macmillan" w:eastAsia="Times New Roman" w:hAnsi="Cera Pro Macmillan" w:cs="Times New Roman"/>
                <w:lang w:eastAsia="en-GB"/>
              </w:rPr>
            </w:pPr>
          </w:p>
        </w:tc>
        <w:tc>
          <w:tcPr>
            <w:tcW w:w="2229" w:type="dxa"/>
            <w:noWrap/>
            <w:hideMark/>
          </w:tcPr>
          <w:p w14:paraId="637FD488" w14:textId="77777777" w:rsidR="00483298" w:rsidRPr="0036369D" w:rsidRDefault="00483298" w:rsidP="00483298">
            <w:pPr>
              <w:rPr>
                <w:rFonts w:ascii="Cera Pro Macmillan" w:eastAsia="Times New Roman" w:hAnsi="Cera Pro Macmillan" w:cs="Arial"/>
                <w:lang w:eastAsia="en-GB"/>
              </w:rPr>
            </w:pPr>
            <w:proofErr w:type="gramStart"/>
            <w:r w:rsidRPr="0036369D">
              <w:rPr>
                <w:rFonts w:ascii="Cera Pro Macmillan" w:eastAsia="Times New Roman" w:hAnsi="Cera Pro Macmillan" w:cs="Arial"/>
                <w:lang w:eastAsia="en-GB"/>
              </w:rPr>
              <w:t>At</w:t>
            </w:r>
            <w:proofErr w:type="gramEnd"/>
            <w:r w:rsidRPr="0036369D">
              <w:rPr>
                <w:rFonts w:ascii="Cera Pro Macmillan" w:eastAsia="Times New Roman" w:hAnsi="Cera Pro Macmillan" w:cs="Arial"/>
                <w:lang w:eastAsia="en-GB"/>
              </w:rPr>
              <w:t xml:space="preserve"> 1 January 2023</w:t>
            </w:r>
          </w:p>
        </w:tc>
        <w:tc>
          <w:tcPr>
            <w:tcW w:w="1041" w:type="dxa"/>
            <w:noWrap/>
            <w:hideMark/>
          </w:tcPr>
          <w:p w14:paraId="3A0957D3"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137AFB2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7,096</w:t>
            </w:r>
          </w:p>
        </w:tc>
        <w:tc>
          <w:tcPr>
            <w:tcW w:w="1686" w:type="dxa"/>
            <w:noWrap/>
            <w:hideMark/>
          </w:tcPr>
          <w:p w14:paraId="70016479"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1,703</w:t>
            </w:r>
          </w:p>
        </w:tc>
        <w:tc>
          <w:tcPr>
            <w:tcW w:w="1062" w:type="dxa"/>
            <w:noWrap/>
            <w:hideMark/>
          </w:tcPr>
          <w:p w14:paraId="0078725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14</w:t>
            </w:r>
          </w:p>
        </w:tc>
        <w:tc>
          <w:tcPr>
            <w:tcW w:w="1347" w:type="dxa"/>
            <w:noWrap/>
            <w:hideMark/>
          </w:tcPr>
          <w:p w14:paraId="27C73B2A"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767</w:t>
            </w:r>
          </w:p>
        </w:tc>
        <w:tc>
          <w:tcPr>
            <w:tcW w:w="1324" w:type="dxa"/>
            <w:noWrap/>
            <w:hideMark/>
          </w:tcPr>
          <w:p w14:paraId="21357FA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1,274</w:t>
            </w:r>
          </w:p>
        </w:tc>
        <w:tc>
          <w:tcPr>
            <w:tcW w:w="999" w:type="dxa"/>
            <w:noWrap/>
            <w:hideMark/>
          </w:tcPr>
          <w:p w14:paraId="1C6EA390"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10,854</w:t>
            </w:r>
          </w:p>
        </w:tc>
      </w:tr>
      <w:tr w:rsidR="00483298" w:rsidRPr="0036369D" w14:paraId="6EDDEF46" w14:textId="77777777" w:rsidTr="003B60C6">
        <w:trPr>
          <w:trHeight w:val="244"/>
          <w:jc w:val="center"/>
        </w:trPr>
        <w:tc>
          <w:tcPr>
            <w:tcW w:w="493" w:type="dxa"/>
            <w:noWrap/>
            <w:hideMark/>
          </w:tcPr>
          <w:p w14:paraId="2F5E9EF4" w14:textId="77777777" w:rsidR="00483298" w:rsidRPr="0036369D" w:rsidRDefault="00483298" w:rsidP="00483298">
            <w:pPr>
              <w:jc w:val="right"/>
              <w:rPr>
                <w:rFonts w:ascii="Cera Pro Macmillan" w:eastAsia="Times New Roman" w:hAnsi="Cera Pro Macmillan" w:cs="Arial"/>
                <w:lang w:eastAsia="en-GB"/>
              </w:rPr>
            </w:pPr>
          </w:p>
        </w:tc>
        <w:tc>
          <w:tcPr>
            <w:tcW w:w="2229" w:type="dxa"/>
            <w:noWrap/>
            <w:hideMark/>
          </w:tcPr>
          <w:p w14:paraId="5C04B188"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Additions in the year</w:t>
            </w:r>
          </w:p>
        </w:tc>
        <w:tc>
          <w:tcPr>
            <w:tcW w:w="1041" w:type="dxa"/>
            <w:noWrap/>
            <w:hideMark/>
          </w:tcPr>
          <w:p w14:paraId="3B1BA5C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264</w:t>
            </w:r>
          </w:p>
        </w:tc>
        <w:tc>
          <w:tcPr>
            <w:tcW w:w="1247" w:type="dxa"/>
            <w:noWrap/>
            <w:hideMark/>
          </w:tcPr>
          <w:p w14:paraId="2EB3379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686" w:type="dxa"/>
            <w:noWrap/>
            <w:hideMark/>
          </w:tcPr>
          <w:p w14:paraId="2C690243"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062" w:type="dxa"/>
            <w:noWrap/>
            <w:hideMark/>
          </w:tcPr>
          <w:p w14:paraId="53888CB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47" w:type="dxa"/>
            <w:noWrap/>
            <w:hideMark/>
          </w:tcPr>
          <w:p w14:paraId="388B5A84"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24" w:type="dxa"/>
            <w:noWrap/>
            <w:hideMark/>
          </w:tcPr>
          <w:p w14:paraId="551C5477"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999" w:type="dxa"/>
            <w:noWrap/>
            <w:hideMark/>
          </w:tcPr>
          <w:p w14:paraId="3AE14341"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264</w:t>
            </w:r>
          </w:p>
        </w:tc>
      </w:tr>
      <w:tr w:rsidR="00483298" w:rsidRPr="0036369D" w14:paraId="7808455D" w14:textId="77777777" w:rsidTr="003B60C6">
        <w:trPr>
          <w:trHeight w:val="489"/>
          <w:jc w:val="center"/>
        </w:trPr>
        <w:tc>
          <w:tcPr>
            <w:tcW w:w="493" w:type="dxa"/>
            <w:noWrap/>
            <w:hideMark/>
          </w:tcPr>
          <w:p w14:paraId="53314864" w14:textId="77777777" w:rsidR="00483298" w:rsidRPr="0036369D" w:rsidRDefault="00483298" w:rsidP="00483298">
            <w:pPr>
              <w:jc w:val="right"/>
              <w:rPr>
                <w:rFonts w:ascii="Cera Pro Macmillan" w:eastAsia="Times New Roman" w:hAnsi="Cera Pro Macmillan" w:cs="Arial"/>
                <w:lang w:eastAsia="en-GB"/>
              </w:rPr>
            </w:pPr>
          </w:p>
        </w:tc>
        <w:tc>
          <w:tcPr>
            <w:tcW w:w="2229" w:type="dxa"/>
            <w:hideMark/>
          </w:tcPr>
          <w:p w14:paraId="24B2F6D3"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Transfers of assets brought into use</w:t>
            </w:r>
          </w:p>
        </w:tc>
        <w:tc>
          <w:tcPr>
            <w:tcW w:w="1041" w:type="dxa"/>
            <w:noWrap/>
            <w:hideMark/>
          </w:tcPr>
          <w:p w14:paraId="00B3D5F9"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0E24525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686" w:type="dxa"/>
            <w:noWrap/>
            <w:hideMark/>
          </w:tcPr>
          <w:p w14:paraId="22781692"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062" w:type="dxa"/>
            <w:noWrap/>
            <w:hideMark/>
          </w:tcPr>
          <w:p w14:paraId="7406B624"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47" w:type="dxa"/>
            <w:noWrap/>
            <w:hideMark/>
          </w:tcPr>
          <w:p w14:paraId="40867621"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24" w:type="dxa"/>
            <w:noWrap/>
            <w:hideMark/>
          </w:tcPr>
          <w:p w14:paraId="016EB991"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999" w:type="dxa"/>
            <w:noWrap/>
            <w:hideMark/>
          </w:tcPr>
          <w:p w14:paraId="0FD1A08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r>
      <w:tr w:rsidR="00483298" w:rsidRPr="0036369D" w14:paraId="1E0D39AF" w14:textId="77777777" w:rsidTr="003B60C6">
        <w:trPr>
          <w:trHeight w:val="230"/>
          <w:jc w:val="center"/>
        </w:trPr>
        <w:tc>
          <w:tcPr>
            <w:tcW w:w="493" w:type="dxa"/>
            <w:noWrap/>
            <w:hideMark/>
          </w:tcPr>
          <w:p w14:paraId="705A02D2" w14:textId="77777777" w:rsidR="00483298" w:rsidRPr="0036369D" w:rsidRDefault="00483298" w:rsidP="00483298">
            <w:pPr>
              <w:jc w:val="right"/>
              <w:rPr>
                <w:rFonts w:ascii="Cera Pro Macmillan" w:eastAsia="Times New Roman" w:hAnsi="Cera Pro Macmillan" w:cs="Arial"/>
                <w:lang w:eastAsia="en-GB"/>
              </w:rPr>
            </w:pPr>
          </w:p>
        </w:tc>
        <w:tc>
          <w:tcPr>
            <w:tcW w:w="2229" w:type="dxa"/>
            <w:hideMark/>
          </w:tcPr>
          <w:p w14:paraId="482B2873" w14:textId="77777777" w:rsidR="00483298" w:rsidRPr="0036369D" w:rsidRDefault="00483298" w:rsidP="00483298">
            <w:pPr>
              <w:rPr>
                <w:rFonts w:ascii="Cera Pro Macmillan" w:eastAsia="Times New Roman" w:hAnsi="Cera Pro Macmillan" w:cs="Arial"/>
                <w:b/>
                <w:bCs/>
                <w:lang w:eastAsia="en-GB"/>
              </w:rPr>
            </w:pPr>
            <w:proofErr w:type="gramStart"/>
            <w:r w:rsidRPr="0036369D">
              <w:rPr>
                <w:rFonts w:ascii="Cera Pro Macmillan" w:eastAsia="Times New Roman" w:hAnsi="Cera Pro Macmillan" w:cs="Arial"/>
                <w:b/>
                <w:bCs/>
                <w:lang w:eastAsia="en-GB"/>
              </w:rPr>
              <w:t>At</w:t>
            </w:r>
            <w:proofErr w:type="gramEnd"/>
            <w:r w:rsidRPr="0036369D">
              <w:rPr>
                <w:rFonts w:ascii="Cera Pro Macmillan" w:eastAsia="Times New Roman" w:hAnsi="Cera Pro Macmillan" w:cs="Arial"/>
                <w:b/>
                <w:bCs/>
                <w:lang w:eastAsia="en-GB"/>
              </w:rPr>
              <w:t xml:space="preserve"> 31 December 2023</w:t>
            </w:r>
          </w:p>
        </w:tc>
        <w:tc>
          <w:tcPr>
            <w:tcW w:w="1041" w:type="dxa"/>
            <w:noWrap/>
            <w:hideMark/>
          </w:tcPr>
          <w:p w14:paraId="3ABBAEDA"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264</w:t>
            </w:r>
          </w:p>
        </w:tc>
        <w:tc>
          <w:tcPr>
            <w:tcW w:w="1247" w:type="dxa"/>
            <w:noWrap/>
            <w:hideMark/>
          </w:tcPr>
          <w:p w14:paraId="4D2FAA53"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7,096</w:t>
            </w:r>
          </w:p>
        </w:tc>
        <w:tc>
          <w:tcPr>
            <w:tcW w:w="1686" w:type="dxa"/>
            <w:noWrap/>
            <w:hideMark/>
          </w:tcPr>
          <w:p w14:paraId="38A616C8"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1,397</w:t>
            </w:r>
          </w:p>
        </w:tc>
        <w:tc>
          <w:tcPr>
            <w:tcW w:w="1062" w:type="dxa"/>
            <w:noWrap/>
            <w:hideMark/>
          </w:tcPr>
          <w:p w14:paraId="56C4CE52"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w:t>
            </w:r>
          </w:p>
        </w:tc>
        <w:tc>
          <w:tcPr>
            <w:tcW w:w="1347" w:type="dxa"/>
            <w:noWrap/>
            <w:hideMark/>
          </w:tcPr>
          <w:p w14:paraId="572C0D8F"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678</w:t>
            </w:r>
          </w:p>
        </w:tc>
        <w:tc>
          <w:tcPr>
            <w:tcW w:w="1324" w:type="dxa"/>
            <w:noWrap/>
            <w:hideMark/>
          </w:tcPr>
          <w:p w14:paraId="501104C2"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994</w:t>
            </w:r>
          </w:p>
        </w:tc>
        <w:tc>
          <w:tcPr>
            <w:tcW w:w="999" w:type="dxa"/>
            <w:noWrap/>
            <w:hideMark/>
          </w:tcPr>
          <w:p w14:paraId="37F07034"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10,429</w:t>
            </w:r>
          </w:p>
        </w:tc>
      </w:tr>
      <w:tr w:rsidR="00483298" w:rsidRPr="0036369D" w14:paraId="0C280952" w14:textId="77777777" w:rsidTr="003B60C6">
        <w:trPr>
          <w:trHeight w:val="489"/>
          <w:jc w:val="center"/>
        </w:trPr>
        <w:tc>
          <w:tcPr>
            <w:tcW w:w="493" w:type="dxa"/>
            <w:noWrap/>
            <w:hideMark/>
          </w:tcPr>
          <w:p w14:paraId="7C6AAA4A" w14:textId="77777777" w:rsidR="00483298" w:rsidRPr="0036369D" w:rsidRDefault="00483298" w:rsidP="00483298">
            <w:pPr>
              <w:jc w:val="right"/>
              <w:rPr>
                <w:rFonts w:ascii="Cera Pro Macmillan" w:eastAsia="Times New Roman" w:hAnsi="Cera Pro Macmillan" w:cs="Arial"/>
                <w:b/>
                <w:bCs/>
                <w:lang w:eastAsia="en-GB"/>
              </w:rPr>
            </w:pPr>
          </w:p>
        </w:tc>
        <w:tc>
          <w:tcPr>
            <w:tcW w:w="2229" w:type="dxa"/>
            <w:noWrap/>
            <w:hideMark/>
          </w:tcPr>
          <w:p w14:paraId="2313D02C" w14:textId="77777777" w:rsidR="00483298" w:rsidRPr="0036369D" w:rsidRDefault="00483298" w:rsidP="00483298">
            <w:pPr>
              <w:rPr>
                <w:rFonts w:ascii="Cera Pro Macmillan" w:eastAsia="Times New Roman" w:hAnsi="Cera Pro Macmillan" w:cs="Times New Roman"/>
                <w:lang w:eastAsia="en-GB"/>
              </w:rPr>
            </w:pPr>
          </w:p>
        </w:tc>
        <w:tc>
          <w:tcPr>
            <w:tcW w:w="1041" w:type="dxa"/>
            <w:noWrap/>
            <w:hideMark/>
          </w:tcPr>
          <w:p w14:paraId="4A25E20E" w14:textId="77777777" w:rsidR="00483298" w:rsidRPr="0036369D" w:rsidRDefault="00483298" w:rsidP="00483298">
            <w:pPr>
              <w:rPr>
                <w:rFonts w:ascii="Cera Pro Macmillan" w:eastAsia="Times New Roman" w:hAnsi="Cera Pro Macmillan" w:cs="Times New Roman"/>
                <w:lang w:eastAsia="en-GB"/>
              </w:rPr>
            </w:pPr>
          </w:p>
        </w:tc>
        <w:tc>
          <w:tcPr>
            <w:tcW w:w="1247" w:type="dxa"/>
            <w:noWrap/>
            <w:hideMark/>
          </w:tcPr>
          <w:p w14:paraId="2A5E0429"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73D260E6"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68DC46BF"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6592FC81"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52EDC903"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0745645D"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7981AB17" w14:textId="77777777" w:rsidTr="003B60C6">
        <w:trPr>
          <w:trHeight w:val="244"/>
          <w:jc w:val="center"/>
        </w:trPr>
        <w:tc>
          <w:tcPr>
            <w:tcW w:w="493" w:type="dxa"/>
            <w:noWrap/>
            <w:hideMark/>
          </w:tcPr>
          <w:p w14:paraId="76FA57D7" w14:textId="77777777" w:rsidR="00483298" w:rsidRPr="0036369D" w:rsidRDefault="00483298" w:rsidP="00483298">
            <w:pPr>
              <w:rPr>
                <w:rFonts w:ascii="Cera Pro Macmillan" w:eastAsia="Times New Roman" w:hAnsi="Cera Pro Macmillan" w:cs="Times New Roman"/>
                <w:lang w:eastAsia="en-GB"/>
              </w:rPr>
            </w:pPr>
          </w:p>
        </w:tc>
        <w:tc>
          <w:tcPr>
            <w:tcW w:w="2229" w:type="dxa"/>
            <w:hideMark/>
          </w:tcPr>
          <w:p w14:paraId="7D08D720" w14:textId="77777777" w:rsidR="00483298" w:rsidRPr="0036369D" w:rsidRDefault="00483298" w:rsidP="00483298">
            <w:pPr>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Accumulated depreciation</w:t>
            </w:r>
          </w:p>
        </w:tc>
        <w:tc>
          <w:tcPr>
            <w:tcW w:w="1041" w:type="dxa"/>
            <w:noWrap/>
            <w:hideMark/>
          </w:tcPr>
          <w:p w14:paraId="5731E8ED" w14:textId="77777777" w:rsidR="00483298" w:rsidRPr="0036369D" w:rsidRDefault="00483298" w:rsidP="00483298">
            <w:pPr>
              <w:rPr>
                <w:rFonts w:ascii="Cera Pro Macmillan" w:eastAsia="Times New Roman" w:hAnsi="Cera Pro Macmillan" w:cs="Arial"/>
                <w:b/>
                <w:bCs/>
                <w:lang w:eastAsia="en-GB"/>
              </w:rPr>
            </w:pPr>
          </w:p>
        </w:tc>
        <w:tc>
          <w:tcPr>
            <w:tcW w:w="1247" w:type="dxa"/>
            <w:noWrap/>
            <w:hideMark/>
          </w:tcPr>
          <w:p w14:paraId="30C1A124"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 xml:space="preserve"> </w:t>
            </w:r>
          </w:p>
        </w:tc>
        <w:tc>
          <w:tcPr>
            <w:tcW w:w="1686" w:type="dxa"/>
            <w:noWrap/>
            <w:hideMark/>
          </w:tcPr>
          <w:p w14:paraId="0F4FC224" w14:textId="77777777" w:rsidR="00483298" w:rsidRPr="0036369D" w:rsidRDefault="00483298" w:rsidP="00483298">
            <w:pPr>
              <w:rPr>
                <w:rFonts w:ascii="Cera Pro Macmillan" w:eastAsia="Times New Roman" w:hAnsi="Cera Pro Macmillan" w:cs="Arial"/>
                <w:lang w:eastAsia="en-GB"/>
              </w:rPr>
            </w:pPr>
          </w:p>
        </w:tc>
        <w:tc>
          <w:tcPr>
            <w:tcW w:w="1062" w:type="dxa"/>
            <w:noWrap/>
            <w:hideMark/>
          </w:tcPr>
          <w:p w14:paraId="01D78D50"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4554EC50"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65FA8005"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560E312F"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3C9ED6CA" w14:textId="77777777" w:rsidTr="003B60C6">
        <w:trPr>
          <w:trHeight w:val="244"/>
          <w:jc w:val="center"/>
        </w:trPr>
        <w:tc>
          <w:tcPr>
            <w:tcW w:w="493" w:type="dxa"/>
            <w:noWrap/>
            <w:hideMark/>
          </w:tcPr>
          <w:p w14:paraId="7E8D9B72" w14:textId="77777777" w:rsidR="00483298" w:rsidRPr="0036369D" w:rsidRDefault="00483298" w:rsidP="00483298">
            <w:pPr>
              <w:rPr>
                <w:rFonts w:ascii="Cera Pro Macmillan" w:eastAsia="Times New Roman" w:hAnsi="Cera Pro Macmillan" w:cs="Times New Roman"/>
                <w:lang w:eastAsia="en-GB"/>
              </w:rPr>
            </w:pPr>
          </w:p>
        </w:tc>
        <w:tc>
          <w:tcPr>
            <w:tcW w:w="2229" w:type="dxa"/>
            <w:noWrap/>
            <w:hideMark/>
          </w:tcPr>
          <w:p w14:paraId="19915BA1" w14:textId="77777777" w:rsidR="00483298" w:rsidRPr="0036369D" w:rsidRDefault="00483298" w:rsidP="00483298">
            <w:pPr>
              <w:rPr>
                <w:rFonts w:ascii="Cera Pro Macmillan" w:eastAsia="Times New Roman" w:hAnsi="Cera Pro Macmillan" w:cs="Arial"/>
                <w:lang w:eastAsia="en-GB"/>
              </w:rPr>
            </w:pPr>
            <w:proofErr w:type="gramStart"/>
            <w:r w:rsidRPr="0036369D">
              <w:rPr>
                <w:rFonts w:ascii="Cera Pro Macmillan" w:eastAsia="Times New Roman" w:hAnsi="Cera Pro Macmillan" w:cs="Arial"/>
                <w:lang w:eastAsia="en-GB"/>
              </w:rPr>
              <w:t>At</w:t>
            </w:r>
            <w:proofErr w:type="gramEnd"/>
            <w:r w:rsidRPr="0036369D">
              <w:rPr>
                <w:rFonts w:ascii="Cera Pro Macmillan" w:eastAsia="Times New Roman" w:hAnsi="Cera Pro Macmillan" w:cs="Arial"/>
                <w:lang w:eastAsia="en-GB"/>
              </w:rPr>
              <w:t xml:space="preserve"> 1 January 2023</w:t>
            </w:r>
          </w:p>
        </w:tc>
        <w:tc>
          <w:tcPr>
            <w:tcW w:w="1041" w:type="dxa"/>
            <w:noWrap/>
            <w:hideMark/>
          </w:tcPr>
          <w:p w14:paraId="7874E2A9"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37286FEC"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901</w:t>
            </w:r>
          </w:p>
        </w:tc>
        <w:tc>
          <w:tcPr>
            <w:tcW w:w="1686" w:type="dxa"/>
            <w:noWrap/>
            <w:hideMark/>
          </w:tcPr>
          <w:p w14:paraId="255A7466"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1,346</w:t>
            </w:r>
          </w:p>
        </w:tc>
        <w:tc>
          <w:tcPr>
            <w:tcW w:w="1062" w:type="dxa"/>
            <w:noWrap/>
            <w:hideMark/>
          </w:tcPr>
          <w:p w14:paraId="1A30215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47" w:type="dxa"/>
            <w:noWrap/>
            <w:hideMark/>
          </w:tcPr>
          <w:p w14:paraId="437C71A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763</w:t>
            </w:r>
          </w:p>
        </w:tc>
        <w:tc>
          <w:tcPr>
            <w:tcW w:w="1324" w:type="dxa"/>
            <w:noWrap/>
            <w:hideMark/>
          </w:tcPr>
          <w:p w14:paraId="18210C7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1,135</w:t>
            </w:r>
          </w:p>
        </w:tc>
        <w:tc>
          <w:tcPr>
            <w:tcW w:w="999" w:type="dxa"/>
            <w:noWrap/>
            <w:hideMark/>
          </w:tcPr>
          <w:p w14:paraId="46E7907D"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4,145</w:t>
            </w:r>
          </w:p>
        </w:tc>
      </w:tr>
      <w:tr w:rsidR="00483298" w:rsidRPr="0036369D" w14:paraId="5F6E340C" w14:textId="77777777" w:rsidTr="003B60C6">
        <w:trPr>
          <w:trHeight w:val="244"/>
          <w:jc w:val="center"/>
        </w:trPr>
        <w:tc>
          <w:tcPr>
            <w:tcW w:w="493" w:type="dxa"/>
            <w:noWrap/>
            <w:hideMark/>
          </w:tcPr>
          <w:p w14:paraId="34A2D2E2" w14:textId="77777777" w:rsidR="00483298" w:rsidRPr="0036369D" w:rsidRDefault="00483298" w:rsidP="00483298">
            <w:pPr>
              <w:jc w:val="right"/>
              <w:rPr>
                <w:rFonts w:ascii="Cera Pro Macmillan" w:eastAsia="Times New Roman" w:hAnsi="Cera Pro Macmillan" w:cs="Arial"/>
                <w:lang w:eastAsia="en-GB"/>
              </w:rPr>
            </w:pPr>
          </w:p>
        </w:tc>
        <w:tc>
          <w:tcPr>
            <w:tcW w:w="2229" w:type="dxa"/>
            <w:noWrap/>
            <w:hideMark/>
          </w:tcPr>
          <w:p w14:paraId="6580F739"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Impairments during the year</w:t>
            </w:r>
          </w:p>
        </w:tc>
        <w:tc>
          <w:tcPr>
            <w:tcW w:w="1041" w:type="dxa"/>
            <w:noWrap/>
            <w:hideMark/>
          </w:tcPr>
          <w:p w14:paraId="1F993EB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5507D9B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686" w:type="dxa"/>
            <w:noWrap/>
            <w:hideMark/>
          </w:tcPr>
          <w:p w14:paraId="2938C050"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062" w:type="dxa"/>
            <w:noWrap/>
            <w:hideMark/>
          </w:tcPr>
          <w:p w14:paraId="01368DB1"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47" w:type="dxa"/>
            <w:noWrap/>
            <w:hideMark/>
          </w:tcPr>
          <w:p w14:paraId="24E65D80"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24" w:type="dxa"/>
            <w:noWrap/>
            <w:hideMark/>
          </w:tcPr>
          <w:p w14:paraId="349DB2B2"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999" w:type="dxa"/>
            <w:noWrap/>
            <w:hideMark/>
          </w:tcPr>
          <w:p w14:paraId="20DD28AD"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r>
      <w:tr w:rsidR="00483298" w:rsidRPr="0036369D" w14:paraId="5A72FA3D" w14:textId="77777777" w:rsidTr="003B60C6">
        <w:trPr>
          <w:trHeight w:val="518"/>
          <w:jc w:val="center"/>
        </w:trPr>
        <w:tc>
          <w:tcPr>
            <w:tcW w:w="493" w:type="dxa"/>
            <w:noWrap/>
            <w:hideMark/>
          </w:tcPr>
          <w:p w14:paraId="21CFA596" w14:textId="77777777" w:rsidR="00483298" w:rsidRPr="0036369D" w:rsidRDefault="00483298" w:rsidP="00483298">
            <w:pPr>
              <w:jc w:val="right"/>
              <w:rPr>
                <w:rFonts w:ascii="Cera Pro Macmillan" w:eastAsia="Times New Roman" w:hAnsi="Cera Pro Macmillan" w:cs="Arial"/>
                <w:lang w:eastAsia="en-GB"/>
              </w:rPr>
            </w:pPr>
          </w:p>
        </w:tc>
        <w:tc>
          <w:tcPr>
            <w:tcW w:w="2229" w:type="dxa"/>
            <w:noWrap/>
            <w:hideMark/>
          </w:tcPr>
          <w:p w14:paraId="361038F8" w14:textId="77777777" w:rsidR="00483298" w:rsidRPr="0036369D" w:rsidRDefault="00483298" w:rsidP="00483298">
            <w:pPr>
              <w:rPr>
                <w:rFonts w:ascii="Cera Pro Macmillan" w:eastAsia="Times New Roman" w:hAnsi="Cera Pro Macmillan" w:cs="Arial"/>
                <w:lang w:eastAsia="en-GB"/>
              </w:rPr>
            </w:pPr>
            <w:r w:rsidRPr="0036369D">
              <w:rPr>
                <w:rFonts w:ascii="Cera Pro Macmillan" w:eastAsia="Times New Roman" w:hAnsi="Cera Pro Macmillan" w:cs="Arial"/>
                <w:lang w:eastAsia="en-GB"/>
              </w:rPr>
              <w:t>Disposals in the year</w:t>
            </w:r>
          </w:p>
        </w:tc>
        <w:tc>
          <w:tcPr>
            <w:tcW w:w="1041" w:type="dxa"/>
            <w:noWrap/>
            <w:hideMark/>
          </w:tcPr>
          <w:p w14:paraId="276654E4"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1BD37DA8"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686" w:type="dxa"/>
            <w:noWrap/>
            <w:hideMark/>
          </w:tcPr>
          <w:p w14:paraId="1B884CCE"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(306)</w:t>
            </w:r>
          </w:p>
        </w:tc>
        <w:tc>
          <w:tcPr>
            <w:tcW w:w="1062" w:type="dxa"/>
            <w:noWrap/>
            <w:hideMark/>
          </w:tcPr>
          <w:p w14:paraId="56F74C35"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347" w:type="dxa"/>
            <w:noWrap/>
            <w:hideMark/>
          </w:tcPr>
          <w:p w14:paraId="68337122"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(89)</w:t>
            </w:r>
          </w:p>
        </w:tc>
        <w:tc>
          <w:tcPr>
            <w:tcW w:w="1324" w:type="dxa"/>
            <w:noWrap/>
            <w:hideMark/>
          </w:tcPr>
          <w:p w14:paraId="18880410"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(280)</w:t>
            </w:r>
          </w:p>
        </w:tc>
        <w:tc>
          <w:tcPr>
            <w:tcW w:w="999" w:type="dxa"/>
            <w:noWrap/>
            <w:hideMark/>
          </w:tcPr>
          <w:p w14:paraId="3510A411"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(675)</w:t>
            </w:r>
          </w:p>
        </w:tc>
      </w:tr>
      <w:tr w:rsidR="00483298" w:rsidRPr="0036369D" w14:paraId="63B88503" w14:textId="77777777" w:rsidTr="003B60C6">
        <w:trPr>
          <w:trHeight w:val="230"/>
          <w:jc w:val="center"/>
        </w:trPr>
        <w:tc>
          <w:tcPr>
            <w:tcW w:w="493" w:type="dxa"/>
            <w:noWrap/>
            <w:hideMark/>
          </w:tcPr>
          <w:p w14:paraId="07F6DCBE" w14:textId="77777777" w:rsidR="00483298" w:rsidRPr="0036369D" w:rsidRDefault="00483298" w:rsidP="00483298">
            <w:pPr>
              <w:jc w:val="right"/>
              <w:rPr>
                <w:rFonts w:ascii="Cera Pro Macmillan" w:eastAsia="Times New Roman" w:hAnsi="Cera Pro Macmillan" w:cs="Arial"/>
                <w:lang w:eastAsia="en-GB"/>
              </w:rPr>
            </w:pPr>
          </w:p>
        </w:tc>
        <w:tc>
          <w:tcPr>
            <w:tcW w:w="2229" w:type="dxa"/>
            <w:hideMark/>
          </w:tcPr>
          <w:p w14:paraId="247F0BB0" w14:textId="77777777" w:rsidR="00483298" w:rsidRPr="0036369D" w:rsidRDefault="00483298" w:rsidP="00483298">
            <w:pPr>
              <w:rPr>
                <w:rFonts w:ascii="Cera Pro Macmillan" w:eastAsia="Times New Roman" w:hAnsi="Cera Pro Macmillan" w:cs="Arial"/>
                <w:b/>
                <w:bCs/>
                <w:lang w:eastAsia="en-GB"/>
              </w:rPr>
            </w:pPr>
            <w:proofErr w:type="gramStart"/>
            <w:r w:rsidRPr="0036369D">
              <w:rPr>
                <w:rFonts w:ascii="Cera Pro Macmillan" w:eastAsia="Times New Roman" w:hAnsi="Cera Pro Macmillan" w:cs="Arial"/>
                <w:b/>
                <w:bCs/>
                <w:lang w:eastAsia="en-GB"/>
              </w:rPr>
              <w:t>At</w:t>
            </w:r>
            <w:proofErr w:type="gramEnd"/>
            <w:r w:rsidRPr="0036369D">
              <w:rPr>
                <w:rFonts w:ascii="Cera Pro Macmillan" w:eastAsia="Times New Roman" w:hAnsi="Cera Pro Macmillan" w:cs="Arial"/>
                <w:b/>
                <w:bCs/>
                <w:lang w:eastAsia="en-GB"/>
              </w:rPr>
              <w:t xml:space="preserve"> 31 December 2023</w:t>
            </w:r>
          </w:p>
        </w:tc>
        <w:tc>
          <w:tcPr>
            <w:tcW w:w="1041" w:type="dxa"/>
            <w:noWrap/>
            <w:hideMark/>
          </w:tcPr>
          <w:p w14:paraId="38F02E4A"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w:t>
            </w:r>
          </w:p>
        </w:tc>
        <w:tc>
          <w:tcPr>
            <w:tcW w:w="1247" w:type="dxa"/>
            <w:noWrap/>
            <w:hideMark/>
          </w:tcPr>
          <w:p w14:paraId="712C8E11"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1,044</w:t>
            </w:r>
          </w:p>
        </w:tc>
        <w:tc>
          <w:tcPr>
            <w:tcW w:w="1686" w:type="dxa"/>
            <w:noWrap/>
            <w:hideMark/>
          </w:tcPr>
          <w:p w14:paraId="5553236D"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1,347</w:t>
            </w:r>
          </w:p>
        </w:tc>
        <w:tc>
          <w:tcPr>
            <w:tcW w:w="1062" w:type="dxa"/>
            <w:noWrap/>
            <w:hideMark/>
          </w:tcPr>
          <w:p w14:paraId="7182F32C"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w:t>
            </w:r>
          </w:p>
        </w:tc>
        <w:tc>
          <w:tcPr>
            <w:tcW w:w="1347" w:type="dxa"/>
            <w:noWrap/>
            <w:hideMark/>
          </w:tcPr>
          <w:p w14:paraId="47B7D260"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678</w:t>
            </w:r>
          </w:p>
        </w:tc>
        <w:tc>
          <w:tcPr>
            <w:tcW w:w="1324" w:type="dxa"/>
            <w:noWrap/>
            <w:hideMark/>
          </w:tcPr>
          <w:p w14:paraId="720E7C39"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946</w:t>
            </w:r>
          </w:p>
        </w:tc>
        <w:tc>
          <w:tcPr>
            <w:tcW w:w="999" w:type="dxa"/>
            <w:noWrap/>
            <w:hideMark/>
          </w:tcPr>
          <w:p w14:paraId="30C07E42"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4,015</w:t>
            </w:r>
          </w:p>
        </w:tc>
      </w:tr>
      <w:tr w:rsidR="00483298" w:rsidRPr="0036369D" w14:paraId="06BE4ED0" w14:textId="77777777" w:rsidTr="003B60C6">
        <w:trPr>
          <w:trHeight w:val="244"/>
          <w:jc w:val="center"/>
        </w:trPr>
        <w:tc>
          <w:tcPr>
            <w:tcW w:w="493" w:type="dxa"/>
            <w:noWrap/>
            <w:hideMark/>
          </w:tcPr>
          <w:p w14:paraId="38D3B887" w14:textId="77777777" w:rsidR="00483298" w:rsidRPr="0036369D" w:rsidRDefault="00483298" w:rsidP="00483298">
            <w:pPr>
              <w:jc w:val="right"/>
              <w:rPr>
                <w:rFonts w:ascii="Cera Pro Macmillan" w:eastAsia="Times New Roman" w:hAnsi="Cera Pro Macmillan" w:cs="Arial"/>
                <w:b/>
                <w:bCs/>
                <w:lang w:eastAsia="en-GB"/>
              </w:rPr>
            </w:pPr>
          </w:p>
        </w:tc>
        <w:tc>
          <w:tcPr>
            <w:tcW w:w="2229" w:type="dxa"/>
            <w:noWrap/>
            <w:hideMark/>
          </w:tcPr>
          <w:p w14:paraId="2D5AF739" w14:textId="77777777" w:rsidR="00483298" w:rsidRPr="0036369D" w:rsidRDefault="00483298" w:rsidP="00483298">
            <w:pPr>
              <w:rPr>
                <w:rFonts w:ascii="Cera Pro Macmillan" w:eastAsia="Times New Roman" w:hAnsi="Cera Pro Macmillan" w:cs="Times New Roman"/>
                <w:lang w:eastAsia="en-GB"/>
              </w:rPr>
            </w:pPr>
          </w:p>
        </w:tc>
        <w:tc>
          <w:tcPr>
            <w:tcW w:w="1041" w:type="dxa"/>
            <w:noWrap/>
            <w:hideMark/>
          </w:tcPr>
          <w:p w14:paraId="15CB19EE" w14:textId="77777777" w:rsidR="00483298" w:rsidRPr="0036369D" w:rsidRDefault="00483298" w:rsidP="00483298">
            <w:pPr>
              <w:rPr>
                <w:rFonts w:ascii="Cera Pro Macmillan" w:eastAsia="Times New Roman" w:hAnsi="Cera Pro Macmillan" w:cs="Times New Roman"/>
                <w:lang w:eastAsia="en-GB"/>
              </w:rPr>
            </w:pPr>
          </w:p>
        </w:tc>
        <w:tc>
          <w:tcPr>
            <w:tcW w:w="1247" w:type="dxa"/>
            <w:noWrap/>
            <w:hideMark/>
          </w:tcPr>
          <w:p w14:paraId="2BAE793B"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5F6DA7FF"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0CD2BA21"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0B3B4B53"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7CC55FA1"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3AF29155"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70E31186" w14:textId="77777777" w:rsidTr="003B60C6">
        <w:trPr>
          <w:trHeight w:val="547"/>
          <w:jc w:val="center"/>
        </w:trPr>
        <w:tc>
          <w:tcPr>
            <w:tcW w:w="493" w:type="dxa"/>
            <w:noWrap/>
            <w:hideMark/>
          </w:tcPr>
          <w:p w14:paraId="4DE22860" w14:textId="77777777" w:rsidR="00483298" w:rsidRPr="0036369D" w:rsidRDefault="00483298" w:rsidP="00483298">
            <w:pPr>
              <w:rPr>
                <w:rFonts w:ascii="Cera Pro Macmillan" w:eastAsia="Times New Roman" w:hAnsi="Cera Pro Macmillan" w:cs="Times New Roman"/>
                <w:lang w:eastAsia="en-GB"/>
              </w:rPr>
            </w:pPr>
          </w:p>
        </w:tc>
        <w:tc>
          <w:tcPr>
            <w:tcW w:w="2229" w:type="dxa"/>
            <w:noWrap/>
            <w:hideMark/>
          </w:tcPr>
          <w:p w14:paraId="7833C828" w14:textId="77777777" w:rsidR="00483298" w:rsidRPr="0036369D" w:rsidRDefault="00483298" w:rsidP="00483298">
            <w:pPr>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Net book value</w:t>
            </w:r>
          </w:p>
        </w:tc>
        <w:tc>
          <w:tcPr>
            <w:tcW w:w="1041" w:type="dxa"/>
            <w:noWrap/>
            <w:hideMark/>
          </w:tcPr>
          <w:p w14:paraId="7592AC33" w14:textId="77777777" w:rsidR="00483298" w:rsidRPr="0036369D" w:rsidRDefault="00483298" w:rsidP="00483298">
            <w:pPr>
              <w:rPr>
                <w:rFonts w:ascii="Cera Pro Macmillan" w:eastAsia="Times New Roman" w:hAnsi="Cera Pro Macmillan" w:cs="Arial"/>
                <w:b/>
                <w:bCs/>
                <w:lang w:eastAsia="en-GB"/>
              </w:rPr>
            </w:pPr>
          </w:p>
        </w:tc>
        <w:tc>
          <w:tcPr>
            <w:tcW w:w="1247" w:type="dxa"/>
            <w:noWrap/>
            <w:hideMark/>
          </w:tcPr>
          <w:p w14:paraId="16E52288" w14:textId="77777777" w:rsidR="00483298" w:rsidRPr="0036369D" w:rsidRDefault="00483298" w:rsidP="00483298">
            <w:pPr>
              <w:rPr>
                <w:rFonts w:ascii="Cera Pro Macmillan" w:eastAsia="Times New Roman" w:hAnsi="Cera Pro Macmillan" w:cs="Times New Roman"/>
                <w:lang w:eastAsia="en-GB"/>
              </w:rPr>
            </w:pPr>
          </w:p>
        </w:tc>
        <w:tc>
          <w:tcPr>
            <w:tcW w:w="1686" w:type="dxa"/>
            <w:noWrap/>
            <w:hideMark/>
          </w:tcPr>
          <w:p w14:paraId="6F6A7493" w14:textId="77777777" w:rsidR="00483298" w:rsidRPr="0036369D" w:rsidRDefault="00483298" w:rsidP="00483298">
            <w:pPr>
              <w:rPr>
                <w:rFonts w:ascii="Cera Pro Macmillan" w:eastAsia="Times New Roman" w:hAnsi="Cera Pro Macmillan" w:cs="Times New Roman"/>
                <w:lang w:eastAsia="en-GB"/>
              </w:rPr>
            </w:pPr>
          </w:p>
        </w:tc>
        <w:tc>
          <w:tcPr>
            <w:tcW w:w="1062" w:type="dxa"/>
            <w:noWrap/>
            <w:hideMark/>
          </w:tcPr>
          <w:p w14:paraId="62071BF1" w14:textId="77777777" w:rsidR="00483298" w:rsidRPr="0036369D" w:rsidRDefault="00483298" w:rsidP="00483298">
            <w:pPr>
              <w:rPr>
                <w:rFonts w:ascii="Cera Pro Macmillan" w:eastAsia="Times New Roman" w:hAnsi="Cera Pro Macmillan" w:cs="Times New Roman"/>
                <w:lang w:eastAsia="en-GB"/>
              </w:rPr>
            </w:pPr>
          </w:p>
        </w:tc>
        <w:tc>
          <w:tcPr>
            <w:tcW w:w="1347" w:type="dxa"/>
            <w:noWrap/>
            <w:hideMark/>
          </w:tcPr>
          <w:p w14:paraId="45C7E629" w14:textId="77777777" w:rsidR="00483298" w:rsidRPr="0036369D" w:rsidRDefault="00483298" w:rsidP="00483298">
            <w:pPr>
              <w:rPr>
                <w:rFonts w:ascii="Cera Pro Macmillan" w:eastAsia="Times New Roman" w:hAnsi="Cera Pro Macmillan" w:cs="Times New Roman"/>
                <w:lang w:eastAsia="en-GB"/>
              </w:rPr>
            </w:pPr>
          </w:p>
        </w:tc>
        <w:tc>
          <w:tcPr>
            <w:tcW w:w="1324" w:type="dxa"/>
            <w:noWrap/>
            <w:hideMark/>
          </w:tcPr>
          <w:p w14:paraId="20D5852B" w14:textId="77777777" w:rsidR="00483298" w:rsidRPr="0036369D" w:rsidRDefault="00483298" w:rsidP="00483298">
            <w:pPr>
              <w:rPr>
                <w:rFonts w:ascii="Cera Pro Macmillan" w:eastAsia="Times New Roman" w:hAnsi="Cera Pro Macmillan" w:cs="Times New Roman"/>
                <w:lang w:eastAsia="en-GB"/>
              </w:rPr>
            </w:pPr>
          </w:p>
        </w:tc>
        <w:tc>
          <w:tcPr>
            <w:tcW w:w="999" w:type="dxa"/>
            <w:noWrap/>
            <w:hideMark/>
          </w:tcPr>
          <w:p w14:paraId="3A628708" w14:textId="77777777" w:rsidR="00483298" w:rsidRPr="0036369D" w:rsidRDefault="00483298" w:rsidP="00483298">
            <w:pPr>
              <w:jc w:val="right"/>
              <w:rPr>
                <w:rFonts w:ascii="Cera Pro Macmillan" w:eastAsia="Times New Roman" w:hAnsi="Cera Pro Macmillan" w:cs="Times New Roman"/>
                <w:lang w:eastAsia="en-GB"/>
              </w:rPr>
            </w:pPr>
          </w:p>
        </w:tc>
      </w:tr>
      <w:tr w:rsidR="00483298" w:rsidRPr="0036369D" w14:paraId="3E715F77" w14:textId="77777777" w:rsidTr="003B60C6">
        <w:trPr>
          <w:trHeight w:val="576"/>
          <w:jc w:val="center"/>
        </w:trPr>
        <w:tc>
          <w:tcPr>
            <w:tcW w:w="493" w:type="dxa"/>
            <w:noWrap/>
            <w:hideMark/>
          </w:tcPr>
          <w:p w14:paraId="522436CB" w14:textId="77777777" w:rsidR="00483298" w:rsidRPr="0036369D" w:rsidRDefault="00483298" w:rsidP="00483298">
            <w:pPr>
              <w:rPr>
                <w:rFonts w:ascii="Cera Pro Macmillan" w:eastAsia="Times New Roman" w:hAnsi="Cera Pro Macmillan" w:cs="Times New Roman"/>
                <w:lang w:eastAsia="en-GB"/>
              </w:rPr>
            </w:pPr>
          </w:p>
        </w:tc>
        <w:tc>
          <w:tcPr>
            <w:tcW w:w="2229" w:type="dxa"/>
            <w:hideMark/>
          </w:tcPr>
          <w:p w14:paraId="5256DFFD" w14:textId="77777777" w:rsidR="00483298" w:rsidRPr="0036369D" w:rsidRDefault="00483298" w:rsidP="00483298">
            <w:pPr>
              <w:rPr>
                <w:rFonts w:ascii="Cera Pro Macmillan" w:eastAsia="Times New Roman" w:hAnsi="Cera Pro Macmillan" w:cs="Arial"/>
                <w:b/>
                <w:bCs/>
                <w:lang w:eastAsia="en-GB"/>
              </w:rPr>
            </w:pPr>
            <w:proofErr w:type="gramStart"/>
            <w:r w:rsidRPr="0036369D">
              <w:rPr>
                <w:rFonts w:ascii="Cera Pro Macmillan" w:eastAsia="Times New Roman" w:hAnsi="Cera Pro Macmillan" w:cs="Arial"/>
                <w:b/>
                <w:bCs/>
                <w:lang w:eastAsia="en-GB"/>
              </w:rPr>
              <w:t>At</w:t>
            </w:r>
            <w:proofErr w:type="gramEnd"/>
            <w:r w:rsidRPr="0036369D">
              <w:rPr>
                <w:rFonts w:ascii="Cera Pro Macmillan" w:eastAsia="Times New Roman" w:hAnsi="Cera Pro Macmillan" w:cs="Arial"/>
                <w:b/>
                <w:bCs/>
                <w:lang w:eastAsia="en-GB"/>
              </w:rPr>
              <w:t xml:space="preserve"> 31 December 2023</w:t>
            </w:r>
          </w:p>
        </w:tc>
        <w:tc>
          <w:tcPr>
            <w:tcW w:w="1041" w:type="dxa"/>
            <w:noWrap/>
            <w:hideMark/>
          </w:tcPr>
          <w:p w14:paraId="69DBC95F"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264</w:t>
            </w:r>
          </w:p>
        </w:tc>
        <w:tc>
          <w:tcPr>
            <w:tcW w:w="1247" w:type="dxa"/>
            <w:noWrap/>
            <w:hideMark/>
          </w:tcPr>
          <w:p w14:paraId="2FC920E6"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6,052</w:t>
            </w:r>
          </w:p>
        </w:tc>
        <w:tc>
          <w:tcPr>
            <w:tcW w:w="1686" w:type="dxa"/>
            <w:noWrap/>
            <w:hideMark/>
          </w:tcPr>
          <w:p w14:paraId="51FFD3CC"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50</w:t>
            </w:r>
          </w:p>
        </w:tc>
        <w:tc>
          <w:tcPr>
            <w:tcW w:w="1062" w:type="dxa"/>
            <w:noWrap/>
            <w:hideMark/>
          </w:tcPr>
          <w:p w14:paraId="5E6D1472"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w:t>
            </w:r>
          </w:p>
        </w:tc>
        <w:tc>
          <w:tcPr>
            <w:tcW w:w="1347" w:type="dxa"/>
            <w:noWrap/>
            <w:hideMark/>
          </w:tcPr>
          <w:p w14:paraId="19B6435E"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w:t>
            </w:r>
          </w:p>
        </w:tc>
        <w:tc>
          <w:tcPr>
            <w:tcW w:w="1324" w:type="dxa"/>
            <w:noWrap/>
            <w:hideMark/>
          </w:tcPr>
          <w:p w14:paraId="00431A7C"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48</w:t>
            </w:r>
          </w:p>
        </w:tc>
        <w:tc>
          <w:tcPr>
            <w:tcW w:w="999" w:type="dxa"/>
            <w:noWrap/>
            <w:hideMark/>
          </w:tcPr>
          <w:p w14:paraId="295BB667"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6,414</w:t>
            </w:r>
          </w:p>
        </w:tc>
      </w:tr>
      <w:tr w:rsidR="00483298" w:rsidRPr="0036369D" w14:paraId="04ED1784" w14:textId="77777777" w:rsidTr="003B60C6">
        <w:trPr>
          <w:trHeight w:val="247"/>
          <w:jc w:val="center"/>
        </w:trPr>
        <w:tc>
          <w:tcPr>
            <w:tcW w:w="493" w:type="dxa"/>
            <w:noWrap/>
            <w:hideMark/>
          </w:tcPr>
          <w:p w14:paraId="1E683C7D" w14:textId="77777777" w:rsidR="00483298" w:rsidRPr="0036369D" w:rsidRDefault="00483298" w:rsidP="00483298">
            <w:pPr>
              <w:jc w:val="right"/>
              <w:rPr>
                <w:rFonts w:ascii="Cera Pro Macmillan" w:eastAsia="Times New Roman" w:hAnsi="Cera Pro Macmillan" w:cs="Arial"/>
                <w:b/>
                <w:bCs/>
                <w:lang w:eastAsia="en-GB"/>
              </w:rPr>
            </w:pPr>
          </w:p>
        </w:tc>
        <w:tc>
          <w:tcPr>
            <w:tcW w:w="2229" w:type="dxa"/>
            <w:hideMark/>
          </w:tcPr>
          <w:p w14:paraId="1FE53C3D" w14:textId="77777777" w:rsidR="00483298" w:rsidRPr="0036369D" w:rsidRDefault="00483298" w:rsidP="00483298">
            <w:pPr>
              <w:rPr>
                <w:rFonts w:ascii="Cera Pro Macmillan" w:eastAsia="Times New Roman" w:hAnsi="Cera Pro Macmillan" w:cs="Arial"/>
                <w:lang w:eastAsia="en-GB"/>
              </w:rPr>
            </w:pPr>
            <w:proofErr w:type="gramStart"/>
            <w:r w:rsidRPr="0036369D">
              <w:rPr>
                <w:rFonts w:ascii="Cera Pro Macmillan" w:eastAsia="Times New Roman" w:hAnsi="Cera Pro Macmillan" w:cs="Arial"/>
                <w:lang w:eastAsia="en-GB"/>
              </w:rPr>
              <w:t>At</w:t>
            </w:r>
            <w:proofErr w:type="gramEnd"/>
            <w:r w:rsidRPr="0036369D">
              <w:rPr>
                <w:rFonts w:ascii="Cera Pro Macmillan" w:eastAsia="Times New Roman" w:hAnsi="Cera Pro Macmillan" w:cs="Arial"/>
                <w:lang w:eastAsia="en-GB"/>
              </w:rPr>
              <w:t xml:space="preserve"> 31 December 2022</w:t>
            </w:r>
          </w:p>
        </w:tc>
        <w:tc>
          <w:tcPr>
            <w:tcW w:w="1041" w:type="dxa"/>
            <w:noWrap/>
            <w:hideMark/>
          </w:tcPr>
          <w:p w14:paraId="3844A5CF"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w:t>
            </w:r>
          </w:p>
        </w:tc>
        <w:tc>
          <w:tcPr>
            <w:tcW w:w="1247" w:type="dxa"/>
            <w:noWrap/>
            <w:hideMark/>
          </w:tcPr>
          <w:p w14:paraId="3C99D223"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6,195</w:t>
            </w:r>
          </w:p>
        </w:tc>
        <w:tc>
          <w:tcPr>
            <w:tcW w:w="1686" w:type="dxa"/>
            <w:noWrap/>
            <w:hideMark/>
          </w:tcPr>
          <w:p w14:paraId="741F5DAE"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357</w:t>
            </w:r>
          </w:p>
        </w:tc>
        <w:tc>
          <w:tcPr>
            <w:tcW w:w="1062" w:type="dxa"/>
            <w:noWrap/>
            <w:hideMark/>
          </w:tcPr>
          <w:p w14:paraId="7259DBA9"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14</w:t>
            </w:r>
          </w:p>
        </w:tc>
        <w:tc>
          <w:tcPr>
            <w:tcW w:w="1347" w:type="dxa"/>
            <w:noWrap/>
            <w:hideMark/>
          </w:tcPr>
          <w:p w14:paraId="7C4CE18B"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4</w:t>
            </w:r>
          </w:p>
        </w:tc>
        <w:tc>
          <w:tcPr>
            <w:tcW w:w="1324" w:type="dxa"/>
            <w:noWrap/>
            <w:hideMark/>
          </w:tcPr>
          <w:p w14:paraId="2C759B24" w14:textId="77777777" w:rsidR="00483298" w:rsidRPr="0036369D" w:rsidRDefault="00483298" w:rsidP="00483298">
            <w:pPr>
              <w:jc w:val="right"/>
              <w:rPr>
                <w:rFonts w:ascii="Cera Pro Macmillan" w:eastAsia="Times New Roman" w:hAnsi="Cera Pro Macmillan" w:cs="Arial"/>
                <w:lang w:eastAsia="en-GB"/>
              </w:rPr>
            </w:pPr>
            <w:r w:rsidRPr="0036369D">
              <w:rPr>
                <w:rFonts w:ascii="Cera Pro Macmillan" w:eastAsia="Times New Roman" w:hAnsi="Cera Pro Macmillan" w:cs="Arial"/>
                <w:lang w:eastAsia="en-GB"/>
              </w:rPr>
              <w:t>139</w:t>
            </w:r>
          </w:p>
        </w:tc>
        <w:tc>
          <w:tcPr>
            <w:tcW w:w="999" w:type="dxa"/>
            <w:noWrap/>
            <w:hideMark/>
          </w:tcPr>
          <w:p w14:paraId="36CD817B" w14:textId="77777777" w:rsidR="00483298" w:rsidRPr="0036369D" w:rsidRDefault="00483298" w:rsidP="00483298">
            <w:pPr>
              <w:jc w:val="right"/>
              <w:rPr>
                <w:rFonts w:ascii="Cera Pro Macmillan" w:eastAsia="Times New Roman" w:hAnsi="Cera Pro Macmillan" w:cs="Arial"/>
                <w:b/>
                <w:bCs/>
                <w:lang w:eastAsia="en-GB"/>
              </w:rPr>
            </w:pPr>
            <w:r w:rsidRPr="0036369D">
              <w:rPr>
                <w:rFonts w:ascii="Cera Pro Macmillan" w:eastAsia="Times New Roman" w:hAnsi="Cera Pro Macmillan" w:cs="Arial"/>
                <w:b/>
                <w:bCs/>
                <w:lang w:eastAsia="en-GB"/>
              </w:rPr>
              <w:t>6,709</w:t>
            </w:r>
          </w:p>
        </w:tc>
      </w:tr>
    </w:tbl>
    <w:p w14:paraId="6B859F70" w14:textId="77777777" w:rsidR="008049B0" w:rsidRDefault="008049B0" w:rsidP="00FA7A81">
      <w:pPr>
        <w:rPr>
          <w:rFonts w:ascii="Cera Pro Macmillan" w:hAnsi="Cera Pro Macmillan"/>
          <w:sz w:val="18"/>
          <w:szCs w:val="18"/>
        </w:rPr>
      </w:pPr>
    </w:p>
    <w:p w14:paraId="79E3E83E" w14:textId="22F15B0F" w:rsidR="00483298" w:rsidRDefault="00483298" w:rsidP="00CE0651">
      <w:pPr>
        <w:spacing w:before="1"/>
        <w:rPr>
          <w:rFonts w:ascii="Cera Pro Macmillan" w:hAnsi="Cera Pro Macmillan"/>
          <w:bCs/>
        </w:rPr>
      </w:pPr>
      <w:r w:rsidRPr="00DF7E47">
        <w:rPr>
          <w:rFonts w:ascii="Cera Pro Macmillan" w:hAnsi="Cera Pro Macmillan"/>
          <w:bCs/>
        </w:rPr>
        <w:t xml:space="preserve">Capital commitments as </w:t>
      </w:r>
      <w:proofErr w:type="gramStart"/>
      <w:r w:rsidRPr="00DF7E47">
        <w:rPr>
          <w:rFonts w:ascii="Cera Pro Macmillan" w:hAnsi="Cera Pro Macmillan"/>
          <w:bCs/>
        </w:rPr>
        <w:t>at</w:t>
      </w:r>
      <w:proofErr w:type="gramEnd"/>
      <w:r w:rsidRPr="00DF7E47">
        <w:rPr>
          <w:rFonts w:ascii="Cera Pro Macmillan" w:hAnsi="Cera Pro Macmillan"/>
          <w:bCs/>
        </w:rPr>
        <w:t xml:space="preserve"> 31st December 2023 totalled £nil (2022: £nil). No fixed asset impairments were processed during 2023 (2022: Impairment to motor vehicle assets of £36k due to market conditions). The balance for assets not yet brought into use as </w:t>
      </w:r>
      <w:proofErr w:type="gramStart"/>
      <w:r w:rsidRPr="00DF7E47">
        <w:rPr>
          <w:rFonts w:ascii="Cera Pro Macmillan" w:hAnsi="Cera Pro Macmillan"/>
          <w:bCs/>
        </w:rPr>
        <w:t>at</w:t>
      </w:r>
      <w:proofErr w:type="gramEnd"/>
      <w:r w:rsidRPr="00DF7E47">
        <w:rPr>
          <w:rFonts w:ascii="Cera Pro Macmillan" w:hAnsi="Cera Pro Macmillan"/>
          <w:bCs/>
        </w:rPr>
        <w:t xml:space="preserve"> 31st December 2023 relates to computer equipment that was purchased in 2023 but had not been brought into use as at 31st December 2023.</w:t>
      </w:r>
    </w:p>
    <w:p w14:paraId="6ADCAAEC" w14:textId="2E961958" w:rsidR="003B60C6" w:rsidRDefault="003B60C6">
      <w:pPr>
        <w:rPr>
          <w:rFonts w:ascii="Cera Pro Macmillan" w:hAnsi="Cera Pro Macmillan"/>
          <w:bCs/>
        </w:rPr>
      </w:pPr>
      <w:r>
        <w:rPr>
          <w:rFonts w:ascii="Cera Pro Macmillan" w:hAnsi="Cera Pro Macmillan"/>
          <w:bCs/>
        </w:rPr>
        <w:br w:type="page"/>
      </w:r>
    </w:p>
    <w:tbl>
      <w:tblPr>
        <w:tblStyle w:val="TableGridLight"/>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xed asset investments for 2023 with comparison to 2022."/>
      </w:tblPr>
      <w:tblGrid>
        <w:gridCol w:w="570"/>
        <w:gridCol w:w="1915"/>
        <w:gridCol w:w="1449"/>
        <w:gridCol w:w="1449"/>
        <w:gridCol w:w="1449"/>
        <w:gridCol w:w="1349"/>
        <w:gridCol w:w="1352"/>
        <w:gridCol w:w="990"/>
        <w:gridCol w:w="954"/>
      </w:tblGrid>
      <w:tr w:rsidR="008049B0" w:rsidRPr="003E615E" w14:paraId="0188FE76" w14:textId="77777777" w:rsidTr="003B60C6">
        <w:trPr>
          <w:trHeight w:val="242"/>
          <w:jc w:val="center"/>
        </w:trPr>
        <w:tc>
          <w:tcPr>
            <w:tcW w:w="570" w:type="dxa"/>
            <w:noWrap/>
            <w:hideMark/>
          </w:tcPr>
          <w:p w14:paraId="00349605" w14:textId="77777777" w:rsidR="008049B0" w:rsidRPr="003E615E" w:rsidRDefault="008049B0" w:rsidP="00483298">
            <w:pPr>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lastRenderedPageBreak/>
              <w:t>15.</w:t>
            </w:r>
          </w:p>
        </w:tc>
        <w:tc>
          <w:tcPr>
            <w:tcW w:w="1915" w:type="dxa"/>
            <w:noWrap/>
            <w:hideMark/>
          </w:tcPr>
          <w:p w14:paraId="7C6BF39D" w14:textId="77777777" w:rsidR="008049B0" w:rsidRPr="003E615E" w:rsidRDefault="008049B0" w:rsidP="00483298">
            <w:pPr>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Fixed asset investments</w:t>
            </w:r>
          </w:p>
        </w:tc>
        <w:tc>
          <w:tcPr>
            <w:tcW w:w="1449" w:type="dxa"/>
            <w:noWrap/>
            <w:hideMark/>
          </w:tcPr>
          <w:p w14:paraId="103540D6"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66050764"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69F96343" w14:textId="77777777" w:rsidR="008049B0" w:rsidRPr="003E615E" w:rsidRDefault="008049B0" w:rsidP="00483298">
            <w:pPr>
              <w:rPr>
                <w:rFonts w:ascii="Cera Pro Macmillan" w:eastAsia="Times New Roman" w:hAnsi="Cera Pro Macmillan" w:cs="Times New Roman"/>
                <w:lang w:eastAsia="en-GB"/>
              </w:rPr>
            </w:pPr>
          </w:p>
        </w:tc>
        <w:tc>
          <w:tcPr>
            <w:tcW w:w="1349" w:type="dxa"/>
            <w:noWrap/>
            <w:hideMark/>
          </w:tcPr>
          <w:p w14:paraId="1F61FCAD" w14:textId="77777777" w:rsidR="008049B0" w:rsidRPr="003E615E" w:rsidRDefault="008049B0" w:rsidP="00483298">
            <w:pPr>
              <w:rPr>
                <w:rFonts w:ascii="Cera Pro Macmillan" w:eastAsia="Times New Roman" w:hAnsi="Cera Pro Macmillan" w:cs="Times New Roman"/>
                <w:lang w:eastAsia="en-GB"/>
              </w:rPr>
            </w:pPr>
          </w:p>
        </w:tc>
        <w:tc>
          <w:tcPr>
            <w:tcW w:w="1352" w:type="dxa"/>
            <w:noWrap/>
            <w:hideMark/>
          </w:tcPr>
          <w:p w14:paraId="32BF7F1E" w14:textId="77777777" w:rsidR="008049B0" w:rsidRPr="003E615E" w:rsidRDefault="008049B0" w:rsidP="00483298">
            <w:pPr>
              <w:rPr>
                <w:rFonts w:ascii="Cera Pro Macmillan" w:eastAsia="Times New Roman" w:hAnsi="Cera Pro Macmillan" w:cs="Times New Roman"/>
                <w:lang w:eastAsia="en-GB"/>
              </w:rPr>
            </w:pPr>
          </w:p>
        </w:tc>
        <w:tc>
          <w:tcPr>
            <w:tcW w:w="990" w:type="dxa"/>
            <w:noWrap/>
            <w:hideMark/>
          </w:tcPr>
          <w:p w14:paraId="7DFFCF31" w14:textId="77777777" w:rsidR="008049B0" w:rsidRPr="003E615E" w:rsidRDefault="008049B0" w:rsidP="00483298">
            <w:pPr>
              <w:rPr>
                <w:rFonts w:ascii="Cera Pro Macmillan" w:eastAsia="Times New Roman" w:hAnsi="Cera Pro Macmillan" w:cs="Times New Roman"/>
                <w:lang w:eastAsia="en-GB"/>
              </w:rPr>
            </w:pPr>
          </w:p>
        </w:tc>
        <w:tc>
          <w:tcPr>
            <w:tcW w:w="954" w:type="dxa"/>
            <w:noWrap/>
            <w:hideMark/>
          </w:tcPr>
          <w:p w14:paraId="2E9E1499" w14:textId="77777777" w:rsidR="008049B0" w:rsidRPr="003E615E" w:rsidRDefault="008049B0" w:rsidP="00483298">
            <w:pPr>
              <w:rPr>
                <w:rFonts w:ascii="Cera Pro Macmillan" w:eastAsia="Times New Roman" w:hAnsi="Cera Pro Macmillan" w:cs="Times New Roman"/>
                <w:lang w:eastAsia="en-GB"/>
              </w:rPr>
            </w:pPr>
          </w:p>
        </w:tc>
      </w:tr>
      <w:tr w:rsidR="008049B0" w:rsidRPr="003E615E" w14:paraId="2E7C93EC" w14:textId="77777777" w:rsidTr="003B60C6">
        <w:trPr>
          <w:trHeight w:val="242"/>
          <w:jc w:val="center"/>
        </w:trPr>
        <w:tc>
          <w:tcPr>
            <w:tcW w:w="570" w:type="dxa"/>
            <w:noWrap/>
            <w:hideMark/>
          </w:tcPr>
          <w:p w14:paraId="7F96B647" w14:textId="77777777" w:rsidR="008049B0" w:rsidRPr="003E615E" w:rsidRDefault="008049B0" w:rsidP="00483298">
            <w:pPr>
              <w:rPr>
                <w:rFonts w:ascii="Cera Pro Macmillan" w:eastAsia="Times New Roman" w:hAnsi="Cera Pro Macmillan" w:cs="Times New Roman"/>
                <w:lang w:eastAsia="en-GB"/>
              </w:rPr>
            </w:pPr>
          </w:p>
        </w:tc>
        <w:tc>
          <w:tcPr>
            <w:tcW w:w="1915" w:type="dxa"/>
            <w:noWrap/>
            <w:hideMark/>
          </w:tcPr>
          <w:p w14:paraId="53DBB196"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The Group and Charity</w:t>
            </w:r>
          </w:p>
        </w:tc>
        <w:tc>
          <w:tcPr>
            <w:tcW w:w="1449" w:type="dxa"/>
            <w:noWrap/>
            <w:hideMark/>
          </w:tcPr>
          <w:p w14:paraId="4F58371E"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06475457"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797B4A4B" w14:textId="77777777" w:rsidR="008049B0" w:rsidRPr="003E615E" w:rsidRDefault="008049B0" w:rsidP="00483298">
            <w:pPr>
              <w:rPr>
                <w:rFonts w:ascii="Cera Pro Macmillan" w:eastAsia="Times New Roman" w:hAnsi="Cera Pro Macmillan" w:cs="Times New Roman"/>
                <w:lang w:eastAsia="en-GB"/>
              </w:rPr>
            </w:pPr>
          </w:p>
        </w:tc>
        <w:tc>
          <w:tcPr>
            <w:tcW w:w="1349" w:type="dxa"/>
            <w:noWrap/>
            <w:hideMark/>
          </w:tcPr>
          <w:p w14:paraId="09DE2466" w14:textId="77777777" w:rsidR="008049B0" w:rsidRPr="003E615E" w:rsidRDefault="008049B0" w:rsidP="00483298">
            <w:pPr>
              <w:rPr>
                <w:rFonts w:ascii="Cera Pro Macmillan" w:eastAsia="Times New Roman" w:hAnsi="Cera Pro Macmillan" w:cs="Times New Roman"/>
                <w:lang w:eastAsia="en-GB"/>
              </w:rPr>
            </w:pPr>
          </w:p>
        </w:tc>
        <w:tc>
          <w:tcPr>
            <w:tcW w:w="1352" w:type="dxa"/>
            <w:noWrap/>
            <w:hideMark/>
          </w:tcPr>
          <w:p w14:paraId="366A51D2" w14:textId="77777777" w:rsidR="008049B0" w:rsidRPr="003E615E" w:rsidRDefault="008049B0" w:rsidP="00483298">
            <w:pPr>
              <w:rPr>
                <w:rFonts w:ascii="Cera Pro Macmillan" w:eastAsia="Times New Roman" w:hAnsi="Cera Pro Macmillan" w:cs="Times New Roman"/>
                <w:lang w:eastAsia="en-GB"/>
              </w:rPr>
            </w:pPr>
          </w:p>
        </w:tc>
        <w:tc>
          <w:tcPr>
            <w:tcW w:w="990" w:type="dxa"/>
            <w:noWrap/>
            <w:hideMark/>
          </w:tcPr>
          <w:p w14:paraId="35F71724" w14:textId="77777777" w:rsidR="008049B0" w:rsidRPr="003E615E" w:rsidRDefault="008049B0" w:rsidP="00483298">
            <w:pPr>
              <w:rPr>
                <w:rFonts w:ascii="Cera Pro Macmillan" w:eastAsia="Times New Roman" w:hAnsi="Cera Pro Macmillan" w:cs="Times New Roman"/>
                <w:lang w:eastAsia="en-GB"/>
              </w:rPr>
            </w:pPr>
          </w:p>
        </w:tc>
        <w:tc>
          <w:tcPr>
            <w:tcW w:w="954" w:type="dxa"/>
            <w:noWrap/>
            <w:hideMark/>
          </w:tcPr>
          <w:p w14:paraId="1A905794" w14:textId="77777777" w:rsidR="008049B0" w:rsidRPr="003E615E" w:rsidRDefault="008049B0" w:rsidP="00483298">
            <w:pPr>
              <w:rPr>
                <w:rFonts w:ascii="Cera Pro Macmillan" w:eastAsia="Times New Roman" w:hAnsi="Cera Pro Macmillan" w:cs="Times New Roman"/>
                <w:lang w:eastAsia="en-GB"/>
              </w:rPr>
            </w:pPr>
          </w:p>
        </w:tc>
      </w:tr>
      <w:tr w:rsidR="008049B0" w:rsidRPr="003E615E" w14:paraId="2826067E" w14:textId="77777777" w:rsidTr="003B60C6">
        <w:trPr>
          <w:trHeight w:val="1050"/>
          <w:jc w:val="center"/>
        </w:trPr>
        <w:tc>
          <w:tcPr>
            <w:tcW w:w="570" w:type="dxa"/>
            <w:noWrap/>
            <w:hideMark/>
          </w:tcPr>
          <w:p w14:paraId="7C437F53" w14:textId="77777777" w:rsidR="008049B0" w:rsidRPr="003E615E" w:rsidRDefault="008049B0" w:rsidP="00483298">
            <w:pPr>
              <w:rPr>
                <w:rFonts w:ascii="Cera Pro Macmillan" w:eastAsia="Times New Roman" w:hAnsi="Cera Pro Macmillan" w:cs="Times New Roman"/>
                <w:lang w:eastAsia="en-GB"/>
              </w:rPr>
            </w:pPr>
          </w:p>
        </w:tc>
        <w:tc>
          <w:tcPr>
            <w:tcW w:w="1915" w:type="dxa"/>
            <w:noWrap/>
            <w:hideMark/>
          </w:tcPr>
          <w:p w14:paraId="44789501" w14:textId="77777777" w:rsidR="008049B0" w:rsidRPr="003E615E" w:rsidRDefault="008049B0" w:rsidP="00483298">
            <w:pPr>
              <w:rPr>
                <w:rFonts w:ascii="Cera Pro Macmillan" w:eastAsia="Times New Roman" w:hAnsi="Cera Pro Macmillan" w:cs="Times New Roman"/>
                <w:lang w:eastAsia="en-GB"/>
              </w:rPr>
            </w:pPr>
          </w:p>
        </w:tc>
        <w:tc>
          <w:tcPr>
            <w:tcW w:w="1449" w:type="dxa"/>
            <w:hideMark/>
          </w:tcPr>
          <w:p w14:paraId="4F3F67CA"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Programme related investments</w:t>
            </w:r>
          </w:p>
        </w:tc>
        <w:tc>
          <w:tcPr>
            <w:tcW w:w="1449" w:type="dxa"/>
            <w:hideMark/>
          </w:tcPr>
          <w:p w14:paraId="4E7D82BA"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 xml:space="preserve">Listed investments </w:t>
            </w:r>
          </w:p>
        </w:tc>
        <w:tc>
          <w:tcPr>
            <w:tcW w:w="1449" w:type="dxa"/>
            <w:hideMark/>
          </w:tcPr>
          <w:p w14:paraId="400D0B5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 xml:space="preserve">Unlisted investments </w:t>
            </w:r>
          </w:p>
        </w:tc>
        <w:tc>
          <w:tcPr>
            <w:tcW w:w="1349" w:type="dxa"/>
            <w:hideMark/>
          </w:tcPr>
          <w:p w14:paraId="4F77CB9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Money market funds and funds held for re-investment</w:t>
            </w:r>
          </w:p>
        </w:tc>
        <w:tc>
          <w:tcPr>
            <w:tcW w:w="1352" w:type="dxa"/>
            <w:hideMark/>
          </w:tcPr>
          <w:p w14:paraId="41C9227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Investment properties</w:t>
            </w:r>
          </w:p>
        </w:tc>
        <w:tc>
          <w:tcPr>
            <w:tcW w:w="990" w:type="dxa"/>
            <w:hideMark/>
          </w:tcPr>
          <w:p w14:paraId="5CE2A521"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2023</w:t>
            </w:r>
            <w:r w:rsidRPr="003E615E">
              <w:rPr>
                <w:rFonts w:ascii="Cera Pro Macmillan" w:eastAsia="Times New Roman" w:hAnsi="Cera Pro Macmillan" w:cs="Arial"/>
                <w:b/>
                <w:bCs/>
                <w:lang w:eastAsia="en-GB"/>
              </w:rPr>
              <w:br/>
              <w:t>Total</w:t>
            </w:r>
          </w:p>
        </w:tc>
        <w:tc>
          <w:tcPr>
            <w:tcW w:w="954" w:type="dxa"/>
            <w:hideMark/>
          </w:tcPr>
          <w:p w14:paraId="73448EC5"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2022</w:t>
            </w:r>
            <w:r w:rsidRPr="003E615E">
              <w:rPr>
                <w:rFonts w:ascii="Cera Pro Macmillan" w:eastAsia="Times New Roman" w:hAnsi="Cera Pro Macmillan" w:cs="Arial"/>
                <w:lang w:eastAsia="en-GB"/>
              </w:rPr>
              <w:br/>
              <w:t>Total</w:t>
            </w:r>
          </w:p>
        </w:tc>
      </w:tr>
      <w:tr w:rsidR="008049B0" w:rsidRPr="003E615E" w14:paraId="55F6BBE7" w14:textId="77777777" w:rsidTr="003B60C6">
        <w:trPr>
          <w:trHeight w:val="242"/>
          <w:jc w:val="center"/>
        </w:trPr>
        <w:tc>
          <w:tcPr>
            <w:tcW w:w="570" w:type="dxa"/>
            <w:noWrap/>
            <w:hideMark/>
          </w:tcPr>
          <w:p w14:paraId="55D3CB0A" w14:textId="77777777" w:rsidR="008049B0" w:rsidRPr="003E615E" w:rsidRDefault="008049B0" w:rsidP="00483298">
            <w:pPr>
              <w:jc w:val="right"/>
              <w:rPr>
                <w:rFonts w:ascii="Cera Pro Macmillan" w:eastAsia="Times New Roman" w:hAnsi="Cera Pro Macmillan" w:cs="Arial"/>
                <w:lang w:eastAsia="en-GB"/>
              </w:rPr>
            </w:pPr>
          </w:p>
        </w:tc>
        <w:tc>
          <w:tcPr>
            <w:tcW w:w="1915" w:type="dxa"/>
            <w:noWrap/>
            <w:hideMark/>
          </w:tcPr>
          <w:p w14:paraId="39213279" w14:textId="77777777" w:rsidR="008049B0" w:rsidRPr="003E615E" w:rsidRDefault="008049B0" w:rsidP="00483298">
            <w:pPr>
              <w:rPr>
                <w:rFonts w:ascii="Cera Pro Macmillan" w:eastAsia="Times New Roman" w:hAnsi="Cera Pro Macmillan" w:cs="Times New Roman"/>
                <w:lang w:eastAsia="en-GB"/>
              </w:rPr>
            </w:pPr>
          </w:p>
        </w:tc>
        <w:tc>
          <w:tcPr>
            <w:tcW w:w="1449" w:type="dxa"/>
            <w:hideMark/>
          </w:tcPr>
          <w:p w14:paraId="389AA0F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c>
          <w:tcPr>
            <w:tcW w:w="1449" w:type="dxa"/>
            <w:hideMark/>
          </w:tcPr>
          <w:p w14:paraId="1F1CF453"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c>
          <w:tcPr>
            <w:tcW w:w="1449" w:type="dxa"/>
            <w:hideMark/>
          </w:tcPr>
          <w:p w14:paraId="34D5E587"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c>
          <w:tcPr>
            <w:tcW w:w="1349" w:type="dxa"/>
            <w:hideMark/>
          </w:tcPr>
          <w:p w14:paraId="0CD3299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c>
          <w:tcPr>
            <w:tcW w:w="1352" w:type="dxa"/>
            <w:hideMark/>
          </w:tcPr>
          <w:p w14:paraId="1BF3EAA7"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c>
          <w:tcPr>
            <w:tcW w:w="990" w:type="dxa"/>
            <w:hideMark/>
          </w:tcPr>
          <w:p w14:paraId="2DB048BA"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£'000</w:t>
            </w:r>
          </w:p>
        </w:tc>
        <w:tc>
          <w:tcPr>
            <w:tcW w:w="954" w:type="dxa"/>
            <w:hideMark/>
          </w:tcPr>
          <w:p w14:paraId="3F05A0CD"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£'000</w:t>
            </w:r>
          </w:p>
        </w:tc>
      </w:tr>
      <w:tr w:rsidR="008049B0" w:rsidRPr="003E615E" w14:paraId="22B54176" w14:textId="77777777" w:rsidTr="003B60C6">
        <w:trPr>
          <w:trHeight w:val="242"/>
          <w:jc w:val="center"/>
        </w:trPr>
        <w:tc>
          <w:tcPr>
            <w:tcW w:w="570" w:type="dxa"/>
            <w:noWrap/>
            <w:hideMark/>
          </w:tcPr>
          <w:p w14:paraId="7593682D" w14:textId="77777777" w:rsidR="008049B0" w:rsidRPr="003E615E" w:rsidRDefault="008049B0" w:rsidP="00483298">
            <w:pPr>
              <w:jc w:val="right"/>
              <w:rPr>
                <w:rFonts w:ascii="Cera Pro Macmillan" w:eastAsia="Times New Roman" w:hAnsi="Cera Pro Macmillan" w:cs="Arial"/>
                <w:lang w:eastAsia="en-GB"/>
              </w:rPr>
            </w:pPr>
          </w:p>
        </w:tc>
        <w:tc>
          <w:tcPr>
            <w:tcW w:w="1915" w:type="dxa"/>
            <w:noWrap/>
            <w:hideMark/>
          </w:tcPr>
          <w:p w14:paraId="33108FB1"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52E8A11D"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4179A6FC"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7307D607" w14:textId="77777777" w:rsidR="008049B0" w:rsidRPr="003E615E" w:rsidRDefault="008049B0" w:rsidP="00483298">
            <w:pPr>
              <w:rPr>
                <w:rFonts w:ascii="Cera Pro Macmillan" w:eastAsia="Times New Roman" w:hAnsi="Cera Pro Macmillan" w:cs="Times New Roman"/>
                <w:lang w:eastAsia="en-GB"/>
              </w:rPr>
            </w:pPr>
          </w:p>
        </w:tc>
        <w:tc>
          <w:tcPr>
            <w:tcW w:w="1349" w:type="dxa"/>
            <w:noWrap/>
            <w:hideMark/>
          </w:tcPr>
          <w:p w14:paraId="0EAACB7F" w14:textId="77777777" w:rsidR="008049B0" w:rsidRPr="003E615E" w:rsidRDefault="008049B0" w:rsidP="00483298">
            <w:pPr>
              <w:jc w:val="right"/>
              <w:rPr>
                <w:rFonts w:ascii="Cera Pro Macmillan" w:eastAsia="Times New Roman" w:hAnsi="Cera Pro Macmillan" w:cs="Times New Roman"/>
                <w:lang w:eastAsia="en-GB"/>
              </w:rPr>
            </w:pPr>
          </w:p>
        </w:tc>
        <w:tc>
          <w:tcPr>
            <w:tcW w:w="1352" w:type="dxa"/>
            <w:noWrap/>
            <w:hideMark/>
          </w:tcPr>
          <w:p w14:paraId="3FE0C29E" w14:textId="77777777" w:rsidR="008049B0" w:rsidRPr="003E615E" w:rsidRDefault="008049B0" w:rsidP="00483298">
            <w:pPr>
              <w:jc w:val="right"/>
              <w:rPr>
                <w:rFonts w:ascii="Cera Pro Macmillan" w:eastAsia="Times New Roman" w:hAnsi="Cera Pro Macmillan" w:cs="Times New Roman"/>
                <w:lang w:eastAsia="en-GB"/>
              </w:rPr>
            </w:pPr>
          </w:p>
        </w:tc>
        <w:tc>
          <w:tcPr>
            <w:tcW w:w="990" w:type="dxa"/>
            <w:noWrap/>
            <w:hideMark/>
          </w:tcPr>
          <w:p w14:paraId="364B6786" w14:textId="77777777" w:rsidR="008049B0" w:rsidRPr="003E615E" w:rsidRDefault="008049B0" w:rsidP="00483298">
            <w:pPr>
              <w:jc w:val="right"/>
              <w:rPr>
                <w:rFonts w:ascii="Cera Pro Macmillan" w:eastAsia="Times New Roman" w:hAnsi="Cera Pro Macmillan" w:cs="Times New Roman"/>
                <w:lang w:eastAsia="en-GB"/>
              </w:rPr>
            </w:pPr>
          </w:p>
        </w:tc>
        <w:tc>
          <w:tcPr>
            <w:tcW w:w="954" w:type="dxa"/>
            <w:noWrap/>
            <w:hideMark/>
          </w:tcPr>
          <w:p w14:paraId="7FACC958" w14:textId="77777777" w:rsidR="008049B0" w:rsidRPr="003E615E" w:rsidRDefault="008049B0" w:rsidP="00483298">
            <w:pPr>
              <w:jc w:val="right"/>
              <w:rPr>
                <w:rFonts w:ascii="Cera Pro Macmillan" w:eastAsia="Times New Roman" w:hAnsi="Cera Pro Macmillan" w:cs="Times New Roman"/>
                <w:lang w:eastAsia="en-GB"/>
              </w:rPr>
            </w:pPr>
          </w:p>
        </w:tc>
      </w:tr>
      <w:tr w:rsidR="008049B0" w:rsidRPr="003E615E" w14:paraId="1DD559ED" w14:textId="77777777" w:rsidTr="003B60C6">
        <w:trPr>
          <w:trHeight w:val="242"/>
          <w:jc w:val="center"/>
        </w:trPr>
        <w:tc>
          <w:tcPr>
            <w:tcW w:w="570" w:type="dxa"/>
            <w:noWrap/>
            <w:hideMark/>
          </w:tcPr>
          <w:p w14:paraId="1E9D1586" w14:textId="77777777" w:rsidR="008049B0" w:rsidRPr="003E615E" w:rsidRDefault="008049B0" w:rsidP="00483298">
            <w:pPr>
              <w:jc w:val="right"/>
              <w:rPr>
                <w:rFonts w:ascii="Cera Pro Macmillan" w:eastAsia="Times New Roman" w:hAnsi="Cera Pro Macmillan" w:cs="Times New Roman"/>
                <w:lang w:eastAsia="en-GB"/>
              </w:rPr>
            </w:pPr>
          </w:p>
        </w:tc>
        <w:tc>
          <w:tcPr>
            <w:tcW w:w="1915" w:type="dxa"/>
            <w:noWrap/>
            <w:hideMark/>
          </w:tcPr>
          <w:p w14:paraId="0B4F7E5D"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 xml:space="preserve">Market value </w:t>
            </w:r>
            <w:proofErr w:type="gramStart"/>
            <w:r w:rsidRPr="003E615E">
              <w:rPr>
                <w:rFonts w:ascii="Cera Pro Macmillan" w:eastAsia="Times New Roman" w:hAnsi="Cera Pro Macmillan" w:cs="Arial"/>
                <w:lang w:eastAsia="en-GB"/>
              </w:rPr>
              <w:t>at</w:t>
            </w:r>
            <w:proofErr w:type="gramEnd"/>
            <w:r w:rsidRPr="003E615E">
              <w:rPr>
                <w:rFonts w:ascii="Cera Pro Macmillan" w:eastAsia="Times New Roman" w:hAnsi="Cera Pro Macmillan" w:cs="Arial"/>
                <w:lang w:eastAsia="en-GB"/>
              </w:rPr>
              <w:t xml:space="preserve"> 1 January</w:t>
            </w:r>
          </w:p>
        </w:tc>
        <w:tc>
          <w:tcPr>
            <w:tcW w:w="1449" w:type="dxa"/>
            <w:noWrap/>
            <w:hideMark/>
          </w:tcPr>
          <w:p w14:paraId="7C7FB456"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1,007</w:t>
            </w:r>
          </w:p>
        </w:tc>
        <w:tc>
          <w:tcPr>
            <w:tcW w:w="1449" w:type="dxa"/>
            <w:noWrap/>
            <w:hideMark/>
          </w:tcPr>
          <w:p w14:paraId="4A3632C4"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27,462</w:t>
            </w:r>
          </w:p>
        </w:tc>
        <w:tc>
          <w:tcPr>
            <w:tcW w:w="1449" w:type="dxa"/>
            <w:noWrap/>
            <w:hideMark/>
          </w:tcPr>
          <w:p w14:paraId="1C4655DB"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904</w:t>
            </w:r>
          </w:p>
        </w:tc>
        <w:tc>
          <w:tcPr>
            <w:tcW w:w="1349" w:type="dxa"/>
            <w:noWrap/>
            <w:hideMark/>
          </w:tcPr>
          <w:p w14:paraId="5158856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69,291</w:t>
            </w:r>
          </w:p>
        </w:tc>
        <w:tc>
          <w:tcPr>
            <w:tcW w:w="1352" w:type="dxa"/>
            <w:noWrap/>
            <w:hideMark/>
          </w:tcPr>
          <w:p w14:paraId="42879F21"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624</w:t>
            </w:r>
          </w:p>
        </w:tc>
        <w:tc>
          <w:tcPr>
            <w:tcW w:w="990" w:type="dxa"/>
            <w:noWrap/>
            <w:hideMark/>
          </w:tcPr>
          <w:p w14:paraId="116DBAA8"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99,288</w:t>
            </w:r>
          </w:p>
        </w:tc>
        <w:tc>
          <w:tcPr>
            <w:tcW w:w="954" w:type="dxa"/>
            <w:noWrap/>
            <w:hideMark/>
          </w:tcPr>
          <w:p w14:paraId="11FFCFD8"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101,126</w:t>
            </w:r>
          </w:p>
        </w:tc>
      </w:tr>
      <w:tr w:rsidR="008049B0" w:rsidRPr="003E615E" w14:paraId="09A83A78" w14:textId="77777777" w:rsidTr="003B60C6">
        <w:trPr>
          <w:trHeight w:val="242"/>
          <w:jc w:val="center"/>
        </w:trPr>
        <w:tc>
          <w:tcPr>
            <w:tcW w:w="570" w:type="dxa"/>
            <w:noWrap/>
            <w:hideMark/>
          </w:tcPr>
          <w:p w14:paraId="1CE7A561" w14:textId="77777777" w:rsidR="008049B0" w:rsidRPr="003E615E" w:rsidRDefault="008049B0" w:rsidP="00483298">
            <w:pPr>
              <w:jc w:val="right"/>
              <w:rPr>
                <w:rFonts w:ascii="Cera Pro Macmillan" w:eastAsia="Times New Roman" w:hAnsi="Cera Pro Macmillan" w:cs="Arial"/>
                <w:lang w:eastAsia="en-GB"/>
              </w:rPr>
            </w:pPr>
          </w:p>
        </w:tc>
        <w:tc>
          <w:tcPr>
            <w:tcW w:w="1915" w:type="dxa"/>
            <w:noWrap/>
            <w:hideMark/>
          </w:tcPr>
          <w:p w14:paraId="7DC02A44"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Purchased acquisitions</w:t>
            </w:r>
          </w:p>
        </w:tc>
        <w:tc>
          <w:tcPr>
            <w:tcW w:w="1449" w:type="dxa"/>
            <w:noWrap/>
            <w:hideMark/>
          </w:tcPr>
          <w:p w14:paraId="515A8596"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18C3AEDA"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2,006</w:t>
            </w:r>
          </w:p>
        </w:tc>
        <w:tc>
          <w:tcPr>
            <w:tcW w:w="1449" w:type="dxa"/>
            <w:noWrap/>
            <w:hideMark/>
          </w:tcPr>
          <w:p w14:paraId="26178F21"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113</w:t>
            </w:r>
          </w:p>
        </w:tc>
        <w:tc>
          <w:tcPr>
            <w:tcW w:w="1349" w:type="dxa"/>
            <w:noWrap/>
            <w:hideMark/>
          </w:tcPr>
          <w:p w14:paraId="70DAA5B9"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52" w:type="dxa"/>
            <w:noWrap/>
            <w:hideMark/>
          </w:tcPr>
          <w:p w14:paraId="267E5408"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990" w:type="dxa"/>
            <w:noWrap/>
            <w:hideMark/>
          </w:tcPr>
          <w:p w14:paraId="2BFDFB0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2,119</w:t>
            </w:r>
          </w:p>
        </w:tc>
        <w:tc>
          <w:tcPr>
            <w:tcW w:w="954" w:type="dxa"/>
            <w:noWrap/>
            <w:hideMark/>
          </w:tcPr>
          <w:p w14:paraId="76D94E92"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15,319</w:t>
            </w:r>
          </w:p>
        </w:tc>
      </w:tr>
      <w:tr w:rsidR="008049B0" w:rsidRPr="003E615E" w14:paraId="336E5A8C" w14:textId="77777777" w:rsidTr="003B60C6">
        <w:trPr>
          <w:trHeight w:val="236"/>
          <w:jc w:val="center"/>
        </w:trPr>
        <w:tc>
          <w:tcPr>
            <w:tcW w:w="570" w:type="dxa"/>
            <w:noWrap/>
            <w:hideMark/>
          </w:tcPr>
          <w:p w14:paraId="15D7B1C9" w14:textId="77777777" w:rsidR="008049B0" w:rsidRPr="003E615E" w:rsidRDefault="008049B0" w:rsidP="00483298">
            <w:pPr>
              <w:jc w:val="right"/>
              <w:rPr>
                <w:rFonts w:ascii="Cera Pro Macmillan" w:eastAsia="Times New Roman" w:hAnsi="Cera Pro Macmillan" w:cs="Arial"/>
                <w:lang w:eastAsia="en-GB"/>
              </w:rPr>
            </w:pPr>
          </w:p>
        </w:tc>
        <w:tc>
          <w:tcPr>
            <w:tcW w:w="1915" w:type="dxa"/>
            <w:hideMark/>
          </w:tcPr>
          <w:p w14:paraId="0ECC3B99"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Disposal proceeds</w:t>
            </w:r>
          </w:p>
        </w:tc>
        <w:tc>
          <w:tcPr>
            <w:tcW w:w="1449" w:type="dxa"/>
            <w:noWrap/>
            <w:hideMark/>
          </w:tcPr>
          <w:p w14:paraId="2B402797"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573B8D1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(11,772)</w:t>
            </w:r>
          </w:p>
        </w:tc>
        <w:tc>
          <w:tcPr>
            <w:tcW w:w="1449" w:type="dxa"/>
            <w:noWrap/>
            <w:hideMark/>
          </w:tcPr>
          <w:p w14:paraId="22A199C2"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49" w:type="dxa"/>
            <w:noWrap/>
            <w:hideMark/>
          </w:tcPr>
          <w:p w14:paraId="2C94637F"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52" w:type="dxa"/>
            <w:noWrap/>
            <w:hideMark/>
          </w:tcPr>
          <w:p w14:paraId="18DD41F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(401)</w:t>
            </w:r>
          </w:p>
        </w:tc>
        <w:tc>
          <w:tcPr>
            <w:tcW w:w="990" w:type="dxa"/>
            <w:noWrap/>
            <w:hideMark/>
          </w:tcPr>
          <w:p w14:paraId="622AA3F7"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(12,173)</w:t>
            </w:r>
          </w:p>
        </w:tc>
        <w:tc>
          <w:tcPr>
            <w:tcW w:w="954" w:type="dxa"/>
            <w:noWrap/>
            <w:hideMark/>
          </w:tcPr>
          <w:p w14:paraId="103A9B8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(14,691)</w:t>
            </w:r>
          </w:p>
        </w:tc>
      </w:tr>
      <w:tr w:rsidR="008049B0" w:rsidRPr="003E615E" w14:paraId="675DAA15" w14:textId="77777777" w:rsidTr="003B60C6">
        <w:trPr>
          <w:trHeight w:val="471"/>
          <w:jc w:val="center"/>
        </w:trPr>
        <w:tc>
          <w:tcPr>
            <w:tcW w:w="570" w:type="dxa"/>
            <w:noWrap/>
            <w:hideMark/>
          </w:tcPr>
          <w:p w14:paraId="2B947D09" w14:textId="77777777" w:rsidR="008049B0" w:rsidRPr="003E615E" w:rsidRDefault="008049B0" w:rsidP="00483298">
            <w:pPr>
              <w:jc w:val="right"/>
              <w:rPr>
                <w:rFonts w:ascii="Cera Pro Macmillan" w:eastAsia="Times New Roman" w:hAnsi="Cera Pro Macmillan" w:cs="Arial"/>
                <w:lang w:eastAsia="en-GB"/>
              </w:rPr>
            </w:pPr>
          </w:p>
        </w:tc>
        <w:tc>
          <w:tcPr>
            <w:tcW w:w="1915" w:type="dxa"/>
            <w:hideMark/>
          </w:tcPr>
          <w:p w14:paraId="7A8D8361"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Transfers out from funds held for re-investment</w:t>
            </w:r>
          </w:p>
        </w:tc>
        <w:tc>
          <w:tcPr>
            <w:tcW w:w="1449" w:type="dxa"/>
            <w:noWrap/>
            <w:hideMark/>
          </w:tcPr>
          <w:p w14:paraId="79644AF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179BC53D"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4DEA65F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49" w:type="dxa"/>
            <w:noWrap/>
            <w:hideMark/>
          </w:tcPr>
          <w:p w14:paraId="34558B8B"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9,753</w:t>
            </w:r>
          </w:p>
        </w:tc>
        <w:tc>
          <w:tcPr>
            <w:tcW w:w="1352" w:type="dxa"/>
            <w:noWrap/>
            <w:hideMark/>
          </w:tcPr>
          <w:p w14:paraId="691E577B"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990" w:type="dxa"/>
            <w:noWrap/>
            <w:hideMark/>
          </w:tcPr>
          <w:p w14:paraId="779F1F46"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9,753</w:t>
            </w:r>
          </w:p>
        </w:tc>
        <w:tc>
          <w:tcPr>
            <w:tcW w:w="954" w:type="dxa"/>
            <w:noWrap/>
            <w:hideMark/>
          </w:tcPr>
          <w:p w14:paraId="72C0BE9E"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(581)</w:t>
            </w:r>
          </w:p>
        </w:tc>
      </w:tr>
      <w:tr w:rsidR="008049B0" w:rsidRPr="003E615E" w14:paraId="66ACCC42" w14:textId="77777777" w:rsidTr="003B60C6">
        <w:trPr>
          <w:trHeight w:val="471"/>
          <w:jc w:val="center"/>
        </w:trPr>
        <w:tc>
          <w:tcPr>
            <w:tcW w:w="570" w:type="dxa"/>
            <w:noWrap/>
            <w:hideMark/>
          </w:tcPr>
          <w:p w14:paraId="0F52DD0B" w14:textId="77777777" w:rsidR="008049B0" w:rsidRPr="003E615E" w:rsidRDefault="008049B0" w:rsidP="00483298">
            <w:pPr>
              <w:jc w:val="right"/>
              <w:rPr>
                <w:rFonts w:ascii="Cera Pro Macmillan" w:eastAsia="Times New Roman" w:hAnsi="Cera Pro Macmillan" w:cs="Arial"/>
                <w:lang w:eastAsia="en-GB"/>
              </w:rPr>
            </w:pPr>
          </w:p>
        </w:tc>
        <w:tc>
          <w:tcPr>
            <w:tcW w:w="1915" w:type="dxa"/>
            <w:hideMark/>
          </w:tcPr>
          <w:p w14:paraId="78F6BAAC"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Withdrawals from fixed asset investments</w:t>
            </w:r>
          </w:p>
        </w:tc>
        <w:tc>
          <w:tcPr>
            <w:tcW w:w="1449" w:type="dxa"/>
            <w:noWrap/>
            <w:hideMark/>
          </w:tcPr>
          <w:p w14:paraId="1D8C0DA4"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20F40154"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4BE3C88F"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49" w:type="dxa"/>
            <w:noWrap/>
            <w:hideMark/>
          </w:tcPr>
          <w:p w14:paraId="7C91F601"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(49,135)</w:t>
            </w:r>
          </w:p>
        </w:tc>
        <w:tc>
          <w:tcPr>
            <w:tcW w:w="1352" w:type="dxa"/>
            <w:noWrap/>
            <w:hideMark/>
          </w:tcPr>
          <w:p w14:paraId="7CFC4979"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990" w:type="dxa"/>
            <w:noWrap/>
            <w:hideMark/>
          </w:tcPr>
          <w:p w14:paraId="6D9F9620"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(49,135)</w:t>
            </w:r>
          </w:p>
        </w:tc>
        <w:tc>
          <w:tcPr>
            <w:tcW w:w="954" w:type="dxa"/>
            <w:noWrap/>
            <w:hideMark/>
          </w:tcPr>
          <w:p w14:paraId="6337971B"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(1,174)</w:t>
            </w:r>
          </w:p>
        </w:tc>
      </w:tr>
      <w:tr w:rsidR="008049B0" w:rsidRPr="003E615E" w14:paraId="6666A8F7" w14:textId="77777777" w:rsidTr="003B60C6">
        <w:trPr>
          <w:trHeight w:val="474"/>
          <w:jc w:val="center"/>
        </w:trPr>
        <w:tc>
          <w:tcPr>
            <w:tcW w:w="570" w:type="dxa"/>
            <w:noWrap/>
            <w:hideMark/>
          </w:tcPr>
          <w:p w14:paraId="0E24FDEF" w14:textId="77777777" w:rsidR="008049B0" w:rsidRPr="003E615E" w:rsidRDefault="008049B0" w:rsidP="00483298">
            <w:pPr>
              <w:jc w:val="right"/>
              <w:rPr>
                <w:rFonts w:ascii="Cera Pro Macmillan" w:eastAsia="Times New Roman" w:hAnsi="Cera Pro Macmillan" w:cs="Arial"/>
                <w:lang w:eastAsia="en-GB"/>
              </w:rPr>
            </w:pPr>
          </w:p>
        </w:tc>
        <w:tc>
          <w:tcPr>
            <w:tcW w:w="1915" w:type="dxa"/>
            <w:hideMark/>
          </w:tcPr>
          <w:p w14:paraId="3C2E7A43"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Net income / (expense) reinvested</w:t>
            </w:r>
          </w:p>
        </w:tc>
        <w:tc>
          <w:tcPr>
            <w:tcW w:w="1449" w:type="dxa"/>
            <w:noWrap/>
            <w:hideMark/>
          </w:tcPr>
          <w:p w14:paraId="7002C66A"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171</w:t>
            </w:r>
          </w:p>
        </w:tc>
        <w:tc>
          <w:tcPr>
            <w:tcW w:w="1449" w:type="dxa"/>
            <w:noWrap/>
            <w:hideMark/>
          </w:tcPr>
          <w:p w14:paraId="3582B92F"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(16)</w:t>
            </w:r>
          </w:p>
        </w:tc>
        <w:tc>
          <w:tcPr>
            <w:tcW w:w="1449" w:type="dxa"/>
            <w:noWrap/>
            <w:hideMark/>
          </w:tcPr>
          <w:p w14:paraId="73071078"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349" w:type="dxa"/>
            <w:noWrap/>
            <w:hideMark/>
          </w:tcPr>
          <w:p w14:paraId="710FC7F9"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1,045</w:t>
            </w:r>
          </w:p>
        </w:tc>
        <w:tc>
          <w:tcPr>
            <w:tcW w:w="1352" w:type="dxa"/>
            <w:noWrap/>
            <w:hideMark/>
          </w:tcPr>
          <w:p w14:paraId="55DE13B2"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990" w:type="dxa"/>
            <w:noWrap/>
            <w:hideMark/>
          </w:tcPr>
          <w:p w14:paraId="64F44651"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1,200</w:t>
            </w:r>
          </w:p>
        </w:tc>
        <w:tc>
          <w:tcPr>
            <w:tcW w:w="954" w:type="dxa"/>
            <w:noWrap/>
            <w:hideMark/>
          </w:tcPr>
          <w:p w14:paraId="7E6E3EA8"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1,023</w:t>
            </w:r>
          </w:p>
        </w:tc>
      </w:tr>
      <w:tr w:rsidR="008049B0" w:rsidRPr="003E615E" w14:paraId="652AB9FD" w14:textId="77777777" w:rsidTr="003B60C6">
        <w:trPr>
          <w:trHeight w:val="485"/>
          <w:jc w:val="center"/>
        </w:trPr>
        <w:tc>
          <w:tcPr>
            <w:tcW w:w="570" w:type="dxa"/>
            <w:noWrap/>
            <w:hideMark/>
          </w:tcPr>
          <w:p w14:paraId="0B6D0857" w14:textId="77777777" w:rsidR="008049B0" w:rsidRPr="003E615E" w:rsidRDefault="008049B0" w:rsidP="00483298">
            <w:pPr>
              <w:jc w:val="right"/>
              <w:rPr>
                <w:rFonts w:ascii="Cera Pro Macmillan" w:eastAsia="Times New Roman" w:hAnsi="Cera Pro Macmillan" w:cs="Arial"/>
                <w:lang w:eastAsia="en-GB"/>
              </w:rPr>
            </w:pPr>
          </w:p>
        </w:tc>
        <w:tc>
          <w:tcPr>
            <w:tcW w:w="1915" w:type="dxa"/>
            <w:hideMark/>
          </w:tcPr>
          <w:p w14:paraId="70E5A7B3"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Net gains and losses on investments</w:t>
            </w:r>
          </w:p>
        </w:tc>
        <w:tc>
          <w:tcPr>
            <w:tcW w:w="1449" w:type="dxa"/>
            <w:noWrap/>
            <w:hideMark/>
          </w:tcPr>
          <w:p w14:paraId="2C4F259D"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w:t>
            </w:r>
          </w:p>
        </w:tc>
        <w:tc>
          <w:tcPr>
            <w:tcW w:w="1449" w:type="dxa"/>
            <w:noWrap/>
            <w:hideMark/>
          </w:tcPr>
          <w:p w14:paraId="7362B3FA"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277</w:t>
            </w:r>
          </w:p>
        </w:tc>
        <w:tc>
          <w:tcPr>
            <w:tcW w:w="1449" w:type="dxa"/>
            <w:noWrap/>
            <w:hideMark/>
          </w:tcPr>
          <w:p w14:paraId="2C9F63A6"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(260)</w:t>
            </w:r>
          </w:p>
        </w:tc>
        <w:tc>
          <w:tcPr>
            <w:tcW w:w="1349" w:type="dxa"/>
            <w:noWrap/>
            <w:hideMark/>
          </w:tcPr>
          <w:p w14:paraId="79BEAB72"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2,429</w:t>
            </w:r>
          </w:p>
        </w:tc>
        <w:tc>
          <w:tcPr>
            <w:tcW w:w="1352" w:type="dxa"/>
            <w:noWrap/>
            <w:hideMark/>
          </w:tcPr>
          <w:p w14:paraId="5A9D9F4E"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 </w:t>
            </w:r>
          </w:p>
          <w:p w14:paraId="5C098462" w14:textId="51F90E12"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100</w:t>
            </w:r>
          </w:p>
        </w:tc>
        <w:tc>
          <w:tcPr>
            <w:tcW w:w="990" w:type="dxa"/>
            <w:noWrap/>
            <w:hideMark/>
          </w:tcPr>
          <w:p w14:paraId="5235B4A4"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2,546</w:t>
            </w:r>
          </w:p>
        </w:tc>
        <w:tc>
          <w:tcPr>
            <w:tcW w:w="954" w:type="dxa"/>
            <w:noWrap/>
            <w:hideMark/>
          </w:tcPr>
          <w:p w14:paraId="06B4E7BC" w14:textId="77777777" w:rsidR="008049B0" w:rsidRPr="003E615E" w:rsidRDefault="008049B0" w:rsidP="00483298">
            <w:pPr>
              <w:jc w:val="right"/>
              <w:rPr>
                <w:rFonts w:ascii="Cera Pro Macmillan" w:eastAsia="Times New Roman" w:hAnsi="Cera Pro Macmillan" w:cs="Arial"/>
                <w:lang w:eastAsia="en-GB"/>
              </w:rPr>
            </w:pPr>
            <w:r w:rsidRPr="003E615E">
              <w:rPr>
                <w:rFonts w:ascii="Cera Pro Macmillan" w:eastAsia="Times New Roman" w:hAnsi="Cera Pro Macmillan" w:cs="Arial"/>
                <w:lang w:eastAsia="en-GB"/>
              </w:rPr>
              <w:t>(1,734)</w:t>
            </w:r>
          </w:p>
        </w:tc>
      </w:tr>
      <w:tr w:rsidR="008049B0" w:rsidRPr="003E615E" w14:paraId="2A0B72F7" w14:textId="77777777" w:rsidTr="003B60C6">
        <w:trPr>
          <w:trHeight w:val="242"/>
          <w:jc w:val="center"/>
        </w:trPr>
        <w:tc>
          <w:tcPr>
            <w:tcW w:w="570" w:type="dxa"/>
            <w:noWrap/>
            <w:hideMark/>
          </w:tcPr>
          <w:p w14:paraId="332DFC92" w14:textId="77777777" w:rsidR="008049B0" w:rsidRPr="003E615E" w:rsidRDefault="008049B0" w:rsidP="00483298">
            <w:pPr>
              <w:jc w:val="right"/>
              <w:rPr>
                <w:rFonts w:ascii="Cera Pro Macmillan" w:eastAsia="Times New Roman" w:hAnsi="Cera Pro Macmillan" w:cs="Arial"/>
                <w:lang w:eastAsia="en-GB"/>
              </w:rPr>
            </w:pPr>
          </w:p>
        </w:tc>
        <w:tc>
          <w:tcPr>
            <w:tcW w:w="1915" w:type="dxa"/>
            <w:noWrap/>
            <w:hideMark/>
          </w:tcPr>
          <w:p w14:paraId="063F48D4"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6EDD11B0"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31FC8B45" w14:textId="77777777" w:rsidR="008049B0" w:rsidRPr="003E615E" w:rsidRDefault="008049B0" w:rsidP="00483298">
            <w:pPr>
              <w:rPr>
                <w:rFonts w:ascii="Cera Pro Macmillan" w:eastAsia="Times New Roman" w:hAnsi="Cera Pro Macmillan" w:cs="Times New Roman"/>
                <w:lang w:eastAsia="en-GB"/>
              </w:rPr>
            </w:pPr>
          </w:p>
        </w:tc>
        <w:tc>
          <w:tcPr>
            <w:tcW w:w="1449" w:type="dxa"/>
            <w:noWrap/>
            <w:hideMark/>
          </w:tcPr>
          <w:p w14:paraId="40779322" w14:textId="77777777" w:rsidR="008049B0" w:rsidRPr="003E615E" w:rsidRDefault="008049B0" w:rsidP="00483298">
            <w:pPr>
              <w:rPr>
                <w:rFonts w:ascii="Cera Pro Macmillan" w:eastAsia="Times New Roman" w:hAnsi="Cera Pro Macmillan" w:cs="Times New Roman"/>
                <w:lang w:eastAsia="en-GB"/>
              </w:rPr>
            </w:pPr>
          </w:p>
        </w:tc>
        <w:tc>
          <w:tcPr>
            <w:tcW w:w="1349" w:type="dxa"/>
            <w:noWrap/>
            <w:hideMark/>
          </w:tcPr>
          <w:p w14:paraId="46545A9D" w14:textId="77777777" w:rsidR="008049B0" w:rsidRPr="003E615E" w:rsidRDefault="008049B0" w:rsidP="00483298">
            <w:pPr>
              <w:rPr>
                <w:rFonts w:ascii="Cera Pro Macmillan" w:eastAsia="Times New Roman" w:hAnsi="Cera Pro Macmillan" w:cs="Times New Roman"/>
                <w:lang w:eastAsia="en-GB"/>
              </w:rPr>
            </w:pPr>
          </w:p>
        </w:tc>
        <w:tc>
          <w:tcPr>
            <w:tcW w:w="1352" w:type="dxa"/>
            <w:noWrap/>
            <w:hideMark/>
          </w:tcPr>
          <w:p w14:paraId="03B09D46" w14:textId="77777777" w:rsidR="008049B0" w:rsidRPr="003E615E" w:rsidRDefault="008049B0" w:rsidP="00483298">
            <w:pPr>
              <w:rPr>
                <w:rFonts w:ascii="Cera Pro Macmillan" w:eastAsia="Times New Roman" w:hAnsi="Cera Pro Macmillan" w:cs="Times New Roman"/>
                <w:lang w:eastAsia="en-GB"/>
              </w:rPr>
            </w:pPr>
          </w:p>
        </w:tc>
        <w:tc>
          <w:tcPr>
            <w:tcW w:w="990" w:type="dxa"/>
            <w:noWrap/>
            <w:hideMark/>
          </w:tcPr>
          <w:p w14:paraId="4FA3D2B6" w14:textId="77777777" w:rsidR="008049B0" w:rsidRPr="003E615E" w:rsidRDefault="008049B0" w:rsidP="00483298">
            <w:pPr>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 </w:t>
            </w:r>
          </w:p>
        </w:tc>
        <w:tc>
          <w:tcPr>
            <w:tcW w:w="954" w:type="dxa"/>
            <w:noWrap/>
            <w:hideMark/>
          </w:tcPr>
          <w:p w14:paraId="1786D0F8" w14:textId="77777777" w:rsidR="008049B0" w:rsidRPr="003E615E" w:rsidRDefault="008049B0" w:rsidP="00483298">
            <w:pPr>
              <w:rPr>
                <w:rFonts w:ascii="Cera Pro Macmillan" w:eastAsia="Times New Roman" w:hAnsi="Cera Pro Macmillan" w:cs="Arial"/>
                <w:lang w:eastAsia="en-GB"/>
              </w:rPr>
            </w:pPr>
            <w:r w:rsidRPr="003E615E">
              <w:rPr>
                <w:rFonts w:ascii="Cera Pro Macmillan" w:eastAsia="Times New Roman" w:hAnsi="Cera Pro Macmillan" w:cs="Arial"/>
                <w:lang w:eastAsia="en-GB"/>
              </w:rPr>
              <w:t> </w:t>
            </w:r>
          </w:p>
        </w:tc>
      </w:tr>
      <w:tr w:rsidR="008049B0" w:rsidRPr="003E615E" w14:paraId="73B1142C" w14:textId="77777777" w:rsidTr="003B60C6">
        <w:trPr>
          <w:trHeight w:val="242"/>
          <w:jc w:val="center"/>
        </w:trPr>
        <w:tc>
          <w:tcPr>
            <w:tcW w:w="570" w:type="dxa"/>
            <w:noWrap/>
            <w:hideMark/>
          </w:tcPr>
          <w:p w14:paraId="14464267" w14:textId="77777777" w:rsidR="008049B0" w:rsidRPr="003E615E" w:rsidRDefault="008049B0" w:rsidP="00483298">
            <w:pPr>
              <w:rPr>
                <w:rFonts w:ascii="Cera Pro Macmillan" w:eastAsia="Times New Roman" w:hAnsi="Cera Pro Macmillan" w:cs="Arial"/>
                <w:lang w:eastAsia="en-GB"/>
              </w:rPr>
            </w:pPr>
          </w:p>
        </w:tc>
        <w:tc>
          <w:tcPr>
            <w:tcW w:w="1915" w:type="dxa"/>
            <w:noWrap/>
            <w:hideMark/>
          </w:tcPr>
          <w:p w14:paraId="666E26A2" w14:textId="77777777" w:rsidR="008049B0" w:rsidRPr="003E615E" w:rsidRDefault="008049B0" w:rsidP="00483298">
            <w:pPr>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 xml:space="preserve">Market value </w:t>
            </w:r>
            <w:proofErr w:type="gramStart"/>
            <w:r w:rsidRPr="003E615E">
              <w:rPr>
                <w:rFonts w:ascii="Cera Pro Macmillan" w:eastAsia="Times New Roman" w:hAnsi="Cera Pro Macmillan" w:cs="Arial"/>
                <w:b/>
                <w:bCs/>
                <w:lang w:eastAsia="en-GB"/>
              </w:rPr>
              <w:t>at</w:t>
            </w:r>
            <w:proofErr w:type="gramEnd"/>
            <w:r w:rsidRPr="003E615E">
              <w:rPr>
                <w:rFonts w:ascii="Cera Pro Macmillan" w:eastAsia="Times New Roman" w:hAnsi="Cera Pro Macmillan" w:cs="Arial"/>
                <w:b/>
                <w:bCs/>
                <w:lang w:eastAsia="en-GB"/>
              </w:rPr>
              <w:t xml:space="preserve"> 31 December </w:t>
            </w:r>
          </w:p>
        </w:tc>
        <w:tc>
          <w:tcPr>
            <w:tcW w:w="1449" w:type="dxa"/>
            <w:noWrap/>
            <w:hideMark/>
          </w:tcPr>
          <w:p w14:paraId="153B1377"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1,178</w:t>
            </w:r>
          </w:p>
        </w:tc>
        <w:tc>
          <w:tcPr>
            <w:tcW w:w="1449" w:type="dxa"/>
            <w:noWrap/>
            <w:hideMark/>
          </w:tcPr>
          <w:p w14:paraId="16666E6F"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17,957</w:t>
            </w:r>
          </w:p>
        </w:tc>
        <w:tc>
          <w:tcPr>
            <w:tcW w:w="1449" w:type="dxa"/>
            <w:noWrap/>
            <w:hideMark/>
          </w:tcPr>
          <w:p w14:paraId="72A7669F"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757</w:t>
            </w:r>
          </w:p>
        </w:tc>
        <w:tc>
          <w:tcPr>
            <w:tcW w:w="1349" w:type="dxa"/>
            <w:noWrap/>
            <w:hideMark/>
          </w:tcPr>
          <w:p w14:paraId="1B18DAD9"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33,383</w:t>
            </w:r>
          </w:p>
        </w:tc>
        <w:tc>
          <w:tcPr>
            <w:tcW w:w="1352" w:type="dxa"/>
            <w:noWrap/>
            <w:hideMark/>
          </w:tcPr>
          <w:p w14:paraId="21CBB65F" w14:textId="77777777" w:rsidR="008049B0" w:rsidRPr="003E615E" w:rsidRDefault="008049B0" w:rsidP="00483298">
            <w:pPr>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 </w:t>
            </w:r>
          </w:p>
          <w:p w14:paraId="79590731" w14:textId="2337768D"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323</w:t>
            </w:r>
          </w:p>
        </w:tc>
        <w:tc>
          <w:tcPr>
            <w:tcW w:w="990" w:type="dxa"/>
            <w:noWrap/>
            <w:hideMark/>
          </w:tcPr>
          <w:p w14:paraId="2F3F3E5F"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53,598</w:t>
            </w:r>
          </w:p>
        </w:tc>
        <w:tc>
          <w:tcPr>
            <w:tcW w:w="954" w:type="dxa"/>
            <w:noWrap/>
            <w:hideMark/>
          </w:tcPr>
          <w:p w14:paraId="03BFE497" w14:textId="77777777" w:rsidR="008049B0" w:rsidRPr="003E615E" w:rsidRDefault="008049B0" w:rsidP="00483298">
            <w:pPr>
              <w:jc w:val="right"/>
              <w:rPr>
                <w:rFonts w:ascii="Cera Pro Macmillan" w:eastAsia="Times New Roman" w:hAnsi="Cera Pro Macmillan" w:cs="Arial"/>
                <w:b/>
                <w:bCs/>
                <w:lang w:eastAsia="en-GB"/>
              </w:rPr>
            </w:pPr>
            <w:r w:rsidRPr="003E615E">
              <w:rPr>
                <w:rFonts w:ascii="Cera Pro Macmillan" w:eastAsia="Times New Roman" w:hAnsi="Cera Pro Macmillan" w:cs="Arial"/>
                <w:b/>
                <w:bCs/>
                <w:lang w:eastAsia="en-GB"/>
              </w:rPr>
              <w:t>99,288</w:t>
            </w:r>
          </w:p>
        </w:tc>
      </w:tr>
    </w:tbl>
    <w:p w14:paraId="761F0D3D" w14:textId="77777777" w:rsidR="00483298" w:rsidRDefault="00483298" w:rsidP="00FA7A81">
      <w:pPr>
        <w:rPr>
          <w:rFonts w:ascii="Cera Pro Macmillan" w:hAnsi="Cera Pro Macmillan"/>
          <w:sz w:val="18"/>
          <w:szCs w:val="18"/>
        </w:rPr>
      </w:pPr>
    </w:p>
    <w:p w14:paraId="03E0B34C" w14:textId="72814367" w:rsidR="008049B0" w:rsidRPr="009A19A7" w:rsidRDefault="008049B0" w:rsidP="009A19A7">
      <w:pPr>
        <w:spacing w:before="1"/>
        <w:rPr>
          <w:rFonts w:ascii="Cera Pro Macmillan" w:hAnsi="Cera Pro Macmillan"/>
          <w:bCs/>
        </w:rPr>
      </w:pPr>
      <w:r w:rsidRPr="009A19A7">
        <w:rPr>
          <w:rFonts w:ascii="Cera Pro Macmillan" w:hAnsi="Cera Pro Macmillan"/>
          <w:bCs/>
        </w:rPr>
        <w:t>Investments within the £33,383,000 (2022: £69,291,000) money market funds and cash for re-investment above includes £32,146,000 (2022: £66,694,000) in highly rated money market funds.</w:t>
      </w:r>
    </w:p>
    <w:p w14:paraId="5492A3CD" w14:textId="738898E3" w:rsidR="008049B0" w:rsidRPr="009A19A7" w:rsidRDefault="008049B0" w:rsidP="009A19A7">
      <w:pPr>
        <w:spacing w:before="1"/>
        <w:rPr>
          <w:rFonts w:ascii="Cera Pro Macmillan" w:hAnsi="Cera Pro Macmillan"/>
          <w:bCs/>
        </w:rPr>
      </w:pPr>
      <w:r w:rsidRPr="009A19A7">
        <w:rPr>
          <w:rFonts w:ascii="Cera Pro Macmillan" w:hAnsi="Cera Pro Macmillan"/>
          <w:bCs/>
        </w:rPr>
        <w:t>The programme related investment relates to the Charity's investment in the Care and Wellbeing Fund in partnership with Social Finance and Big Society Capital.</w:t>
      </w:r>
    </w:p>
    <w:p w14:paraId="6D866FA4" w14:textId="20F57E19" w:rsidR="008049B0" w:rsidRPr="009A19A7" w:rsidRDefault="008049B0" w:rsidP="009A19A7">
      <w:pPr>
        <w:spacing w:before="1"/>
        <w:rPr>
          <w:rFonts w:ascii="Cera Pro Macmillan" w:hAnsi="Cera Pro Macmillan"/>
          <w:bCs/>
        </w:rPr>
      </w:pPr>
      <w:r w:rsidRPr="009A19A7">
        <w:rPr>
          <w:rFonts w:ascii="Cera Pro Macmillan" w:hAnsi="Cera Pro Macmillan"/>
          <w:bCs/>
        </w:rPr>
        <w:t>Investment properties comprises properties received from legacies when the Charity has title but there is a life interest.</w:t>
      </w:r>
    </w:p>
    <w:p w14:paraId="0479B8D8" w14:textId="718F3E43" w:rsidR="008049B0" w:rsidRPr="00BA05B9" w:rsidRDefault="008049B0" w:rsidP="00BA05B9">
      <w:pPr>
        <w:spacing w:before="1"/>
        <w:rPr>
          <w:rFonts w:ascii="Cera Pro Macmillan" w:hAnsi="Cera Pro Macmillan"/>
          <w:bCs/>
        </w:rPr>
      </w:pPr>
      <w:r w:rsidRPr="00BA05B9">
        <w:rPr>
          <w:rFonts w:ascii="Cera Pro Macmillan" w:hAnsi="Cera Pro Macmillan"/>
          <w:bCs/>
        </w:rPr>
        <w:t xml:space="preserve">The historical cost of Group and Charity fixed asset investments </w:t>
      </w:r>
      <w:proofErr w:type="gramStart"/>
      <w:r w:rsidRPr="00BA05B9">
        <w:rPr>
          <w:rFonts w:ascii="Cera Pro Macmillan" w:hAnsi="Cera Pro Macmillan"/>
          <w:bCs/>
        </w:rPr>
        <w:t>at</w:t>
      </w:r>
      <w:proofErr w:type="gramEnd"/>
      <w:r w:rsidRPr="00BA05B9">
        <w:rPr>
          <w:rFonts w:ascii="Cera Pro Macmillan" w:hAnsi="Cera Pro Macmillan"/>
          <w:bCs/>
        </w:rPr>
        <w:t xml:space="preserve"> 31 December 2023 was £57,068,000 (2022: £107,931,000).</w:t>
      </w:r>
    </w:p>
    <w:p w14:paraId="287C7E15" w14:textId="5D0B96A7" w:rsidR="008049B0" w:rsidRDefault="008049B0" w:rsidP="008049B0">
      <w:pPr>
        <w:rPr>
          <w:rFonts w:ascii="Cera Pro Macmillan" w:hAnsi="Cera Pro Macmillan"/>
          <w:sz w:val="18"/>
          <w:szCs w:val="18"/>
        </w:rPr>
      </w:pPr>
    </w:p>
    <w:p w14:paraId="06659DCC" w14:textId="7AF80913" w:rsidR="003B60C6" w:rsidRDefault="003B60C6">
      <w:pPr>
        <w:rPr>
          <w:rFonts w:ascii="Cera Pro Macmillan" w:hAnsi="Cera Pro Macmillan"/>
          <w:sz w:val="18"/>
          <w:szCs w:val="18"/>
        </w:rPr>
      </w:pPr>
      <w:r>
        <w:rPr>
          <w:rFonts w:ascii="Cera Pro Macmillan" w:hAnsi="Cera Pro Macmillan"/>
          <w:sz w:val="18"/>
          <w:szCs w:val="18"/>
        </w:rPr>
        <w:br w:type="page"/>
      </w:r>
    </w:p>
    <w:tbl>
      <w:tblPr>
        <w:tblStyle w:val="TableGridLight"/>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asset investments for 2023 with comparison to 2022."/>
      </w:tblPr>
      <w:tblGrid>
        <w:gridCol w:w="629"/>
        <w:gridCol w:w="3747"/>
        <w:gridCol w:w="1190"/>
        <w:gridCol w:w="317"/>
        <w:gridCol w:w="1190"/>
      </w:tblGrid>
      <w:tr w:rsidR="008049B0" w:rsidRPr="008049B0" w14:paraId="3509F4F9" w14:textId="77777777" w:rsidTr="00790F8B">
        <w:trPr>
          <w:trHeight w:val="256"/>
          <w:jc w:val="center"/>
        </w:trPr>
        <w:tc>
          <w:tcPr>
            <w:tcW w:w="629" w:type="dxa"/>
            <w:noWrap/>
            <w:hideMark/>
          </w:tcPr>
          <w:p w14:paraId="23031E16" w14:textId="77777777" w:rsidR="008049B0" w:rsidRPr="006B533C" w:rsidRDefault="008049B0" w:rsidP="008049B0">
            <w:pPr>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lastRenderedPageBreak/>
              <w:t>16.</w:t>
            </w:r>
          </w:p>
        </w:tc>
        <w:tc>
          <w:tcPr>
            <w:tcW w:w="3747" w:type="dxa"/>
            <w:noWrap/>
            <w:hideMark/>
          </w:tcPr>
          <w:p w14:paraId="49A5F3B4" w14:textId="77777777" w:rsidR="008049B0" w:rsidRPr="006B533C" w:rsidRDefault="008049B0" w:rsidP="008049B0">
            <w:pPr>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 xml:space="preserve">Current asset investments </w:t>
            </w:r>
          </w:p>
        </w:tc>
        <w:tc>
          <w:tcPr>
            <w:tcW w:w="1190" w:type="dxa"/>
            <w:noWrap/>
            <w:hideMark/>
          </w:tcPr>
          <w:p w14:paraId="6ABD22C0" w14:textId="77777777" w:rsidR="008049B0" w:rsidRPr="006B533C" w:rsidRDefault="008049B0" w:rsidP="008049B0">
            <w:pPr>
              <w:rPr>
                <w:rFonts w:ascii="Cera Pro Macmillan" w:eastAsia="Times New Roman" w:hAnsi="Cera Pro Macmillan" w:cs="Times New Roman"/>
                <w:lang w:eastAsia="en-GB"/>
              </w:rPr>
            </w:pPr>
          </w:p>
        </w:tc>
        <w:tc>
          <w:tcPr>
            <w:tcW w:w="317" w:type="dxa"/>
            <w:noWrap/>
            <w:hideMark/>
          </w:tcPr>
          <w:p w14:paraId="74EB0D24" w14:textId="77777777" w:rsidR="008049B0" w:rsidRPr="006B533C" w:rsidRDefault="008049B0" w:rsidP="008049B0">
            <w:pPr>
              <w:rPr>
                <w:rFonts w:ascii="Cera Pro Macmillan" w:eastAsia="Times New Roman" w:hAnsi="Cera Pro Macmillan" w:cs="Times New Roman"/>
                <w:lang w:eastAsia="en-GB"/>
              </w:rPr>
            </w:pPr>
          </w:p>
        </w:tc>
        <w:tc>
          <w:tcPr>
            <w:tcW w:w="1190" w:type="dxa"/>
            <w:noWrap/>
            <w:hideMark/>
          </w:tcPr>
          <w:p w14:paraId="786425C5" w14:textId="77777777" w:rsidR="008049B0" w:rsidRPr="006B533C" w:rsidRDefault="008049B0" w:rsidP="008049B0">
            <w:pPr>
              <w:rPr>
                <w:rFonts w:ascii="Cera Pro Macmillan" w:eastAsia="Times New Roman" w:hAnsi="Cera Pro Macmillan" w:cs="Times New Roman"/>
                <w:lang w:eastAsia="en-GB"/>
              </w:rPr>
            </w:pPr>
          </w:p>
        </w:tc>
      </w:tr>
      <w:tr w:rsidR="008049B0" w:rsidRPr="008049B0" w14:paraId="4C819907" w14:textId="77777777" w:rsidTr="00790F8B">
        <w:trPr>
          <w:trHeight w:val="256"/>
          <w:jc w:val="center"/>
        </w:trPr>
        <w:tc>
          <w:tcPr>
            <w:tcW w:w="629" w:type="dxa"/>
            <w:noWrap/>
            <w:hideMark/>
          </w:tcPr>
          <w:p w14:paraId="5A07B86A" w14:textId="77777777" w:rsidR="008049B0" w:rsidRPr="006B533C" w:rsidRDefault="008049B0" w:rsidP="008049B0">
            <w:pPr>
              <w:rPr>
                <w:rFonts w:ascii="Cera Pro Macmillan" w:eastAsia="Times New Roman" w:hAnsi="Cera Pro Macmillan" w:cs="Times New Roman"/>
                <w:lang w:eastAsia="en-GB"/>
              </w:rPr>
            </w:pPr>
          </w:p>
        </w:tc>
        <w:tc>
          <w:tcPr>
            <w:tcW w:w="3747" w:type="dxa"/>
            <w:noWrap/>
            <w:hideMark/>
          </w:tcPr>
          <w:p w14:paraId="753AB10B" w14:textId="77777777" w:rsidR="008049B0" w:rsidRPr="006B533C" w:rsidRDefault="008049B0" w:rsidP="008049B0">
            <w:pPr>
              <w:rPr>
                <w:rFonts w:ascii="Cera Pro Macmillan" w:eastAsia="Times New Roman" w:hAnsi="Cera Pro Macmillan" w:cs="Arial"/>
                <w:lang w:eastAsia="en-GB"/>
              </w:rPr>
            </w:pPr>
            <w:r w:rsidRPr="006B533C">
              <w:rPr>
                <w:rFonts w:ascii="Cera Pro Macmillan" w:eastAsia="Times New Roman" w:hAnsi="Cera Pro Macmillan" w:cs="Arial"/>
                <w:lang w:eastAsia="en-GB"/>
              </w:rPr>
              <w:t>The Group and Charity</w:t>
            </w:r>
          </w:p>
        </w:tc>
        <w:tc>
          <w:tcPr>
            <w:tcW w:w="1190" w:type="dxa"/>
            <w:hideMark/>
          </w:tcPr>
          <w:p w14:paraId="18473324" w14:textId="77777777" w:rsidR="008049B0" w:rsidRPr="006B533C" w:rsidRDefault="008049B0" w:rsidP="008049B0">
            <w:pPr>
              <w:jc w:val="right"/>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2023</w:t>
            </w:r>
          </w:p>
        </w:tc>
        <w:tc>
          <w:tcPr>
            <w:tcW w:w="317" w:type="dxa"/>
            <w:noWrap/>
            <w:hideMark/>
          </w:tcPr>
          <w:p w14:paraId="7E81AD7D" w14:textId="77777777" w:rsidR="008049B0" w:rsidRPr="006B533C" w:rsidRDefault="008049B0" w:rsidP="008049B0">
            <w:pPr>
              <w:jc w:val="right"/>
              <w:rPr>
                <w:rFonts w:ascii="Cera Pro Macmillan" w:eastAsia="Times New Roman" w:hAnsi="Cera Pro Macmillan" w:cs="Arial"/>
                <w:b/>
                <w:bCs/>
                <w:lang w:eastAsia="en-GB"/>
              </w:rPr>
            </w:pPr>
          </w:p>
        </w:tc>
        <w:tc>
          <w:tcPr>
            <w:tcW w:w="1190" w:type="dxa"/>
            <w:hideMark/>
          </w:tcPr>
          <w:p w14:paraId="4FE98434" w14:textId="77777777" w:rsidR="008049B0" w:rsidRPr="006B533C" w:rsidRDefault="008049B0" w:rsidP="008049B0">
            <w:pPr>
              <w:jc w:val="right"/>
              <w:rPr>
                <w:rFonts w:ascii="Cera Pro Macmillan" w:eastAsia="Times New Roman" w:hAnsi="Cera Pro Macmillan" w:cs="Arial"/>
                <w:lang w:eastAsia="en-GB"/>
              </w:rPr>
            </w:pPr>
            <w:r w:rsidRPr="006B533C">
              <w:rPr>
                <w:rFonts w:ascii="Cera Pro Macmillan" w:eastAsia="Times New Roman" w:hAnsi="Cera Pro Macmillan" w:cs="Arial"/>
                <w:lang w:eastAsia="en-GB"/>
              </w:rPr>
              <w:t>2022</w:t>
            </w:r>
          </w:p>
        </w:tc>
      </w:tr>
      <w:tr w:rsidR="008049B0" w:rsidRPr="008049B0" w14:paraId="6B61042A" w14:textId="77777777" w:rsidTr="00790F8B">
        <w:trPr>
          <w:trHeight w:val="256"/>
          <w:jc w:val="center"/>
        </w:trPr>
        <w:tc>
          <w:tcPr>
            <w:tcW w:w="629" w:type="dxa"/>
            <w:noWrap/>
            <w:hideMark/>
          </w:tcPr>
          <w:p w14:paraId="22D88F17" w14:textId="77777777" w:rsidR="008049B0" w:rsidRPr="006B533C" w:rsidRDefault="008049B0" w:rsidP="008049B0">
            <w:pPr>
              <w:jc w:val="right"/>
              <w:rPr>
                <w:rFonts w:ascii="Cera Pro Macmillan" w:eastAsia="Times New Roman" w:hAnsi="Cera Pro Macmillan" w:cs="Arial"/>
                <w:lang w:eastAsia="en-GB"/>
              </w:rPr>
            </w:pPr>
          </w:p>
        </w:tc>
        <w:tc>
          <w:tcPr>
            <w:tcW w:w="3747" w:type="dxa"/>
            <w:noWrap/>
            <w:hideMark/>
          </w:tcPr>
          <w:p w14:paraId="68F62E42" w14:textId="77777777" w:rsidR="008049B0" w:rsidRPr="006B533C" w:rsidRDefault="008049B0" w:rsidP="008049B0">
            <w:pPr>
              <w:rPr>
                <w:rFonts w:ascii="Cera Pro Macmillan" w:eastAsia="Times New Roman" w:hAnsi="Cera Pro Macmillan" w:cs="Times New Roman"/>
                <w:lang w:eastAsia="en-GB"/>
              </w:rPr>
            </w:pPr>
          </w:p>
        </w:tc>
        <w:tc>
          <w:tcPr>
            <w:tcW w:w="1190" w:type="dxa"/>
            <w:hideMark/>
          </w:tcPr>
          <w:p w14:paraId="3A7C5CA6" w14:textId="77777777" w:rsidR="008049B0" w:rsidRPr="006B533C" w:rsidRDefault="008049B0" w:rsidP="008049B0">
            <w:pPr>
              <w:jc w:val="right"/>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£'000</w:t>
            </w:r>
          </w:p>
        </w:tc>
        <w:tc>
          <w:tcPr>
            <w:tcW w:w="317" w:type="dxa"/>
            <w:noWrap/>
            <w:hideMark/>
          </w:tcPr>
          <w:p w14:paraId="4FFB18F5" w14:textId="77777777" w:rsidR="008049B0" w:rsidRPr="006B533C" w:rsidRDefault="008049B0" w:rsidP="008049B0">
            <w:pPr>
              <w:jc w:val="right"/>
              <w:rPr>
                <w:rFonts w:ascii="Cera Pro Macmillan" w:eastAsia="Times New Roman" w:hAnsi="Cera Pro Macmillan" w:cs="Arial"/>
                <w:b/>
                <w:bCs/>
                <w:lang w:eastAsia="en-GB"/>
              </w:rPr>
            </w:pPr>
          </w:p>
        </w:tc>
        <w:tc>
          <w:tcPr>
            <w:tcW w:w="1190" w:type="dxa"/>
            <w:hideMark/>
          </w:tcPr>
          <w:p w14:paraId="6EF941DF" w14:textId="77777777" w:rsidR="008049B0" w:rsidRPr="006B533C" w:rsidRDefault="008049B0" w:rsidP="008049B0">
            <w:pPr>
              <w:jc w:val="right"/>
              <w:rPr>
                <w:rFonts w:ascii="Cera Pro Macmillan" w:eastAsia="Times New Roman" w:hAnsi="Cera Pro Macmillan" w:cs="Arial"/>
                <w:lang w:eastAsia="en-GB"/>
              </w:rPr>
            </w:pPr>
            <w:r w:rsidRPr="006B533C">
              <w:rPr>
                <w:rFonts w:ascii="Cera Pro Macmillan" w:eastAsia="Times New Roman" w:hAnsi="Cera Pro Macmillan" w:cs="Arial"/>
                <w:lang w:eastAsia="en-GB"/>
              </w:rPr>
              <w:t>£'000</w:t>
            </w:r>
          </w:p>
        </w:tc>
      </w:tr>
      <w:tr w:rsidR="008049B0" w:rsidRPr="008049B0" w14:paraId="61B9FDC3" w14:textId="77777777" w:rsidTr="00790F8B">
        <w:trPr>
          <w:trHeight w:val="256"/>
          <w:jc w:val="center"/>
        </w:trPr>
        <w:tc>
          <w:tcPr>
            <w:tcW w:w="629" w:type="dxa"/>
            <w:noWrap/>
            <w:hideMark/>
          </w:tcPr>
          <w:p w14:paraId="03E9BEB7" w14:textId="77777777" w:rsidR="008049B0" w:rsidRPr="006B533C" w:rsidRDefault="008049B0" w:rsidP="008049B0">
            <w:pPr>
              <w:jc w:val="right"/>
              <w:rPr>
                <w:rFonts w:ascii="Cera Pro Macmillan" w:eastAsia="Times New Roman" w:hAnsi="Cera Pro Macmillan" w:cs="Arial"/>
                <w:lang w:eastAsia="en-GB"/>
              </w:rPr>
            </w:pPr>
          </w:p>
        </w:tc>
        <w:tc>
          <w:tcPr>
            <w:tcW w:w="3747" w:type="dxa"/>
            <w:noWrap/>
            <w:hideMark/>
          </w:tcPr>
          <w:p w14:paraId="394624E8" w14:textId="77777777" w:rsidR="008049B0" w:rsidRPr="006B533C" w:rsidRDefault="008049B0" w:rsidP="008049B0">
            <w:pPr>
              <w:rPr>
                <w:rFonts w:ascii="Cera Pro Macmillan" w:eastAsia="Times New Roman" w:hAnsi="Cera Pro Macmillan" w:cs="Times New Roman"/>
                <w:lang w:eastAsia="en-GB"/>
              </w:rPr>
            </w:pPr>
          </w:p>
        </w:tc>
        <w:tc>
          <w:tcPr>
            <w:tcW w:w="1190" w:type="dxa"/>
            <w:noWrap/>
            <w:hideMark/>
          </w:tcPr>
          <w:p w14:paraId="6A737068" w14:textId="77777777" w:rsidR="008049B0" w:rsidRPr="006B533C" w:rsidRDefault="008049B0" w:rsidP="008049B0">
            <w:pPr>
              <w:rPr>
                <w:rFonts w:ascii="Cera Pro Macmillan" w:eastAsia="Times New Roman" w:hAnsi="Cera Pro Macmillan" w:cs="Times New Roman"/>
                <w:lang w:eastAsia="en-GB"/>
              </w:rPr>
            </w:pPr>
          </w:p>
        </w:tc>
        <w:tc>
          <w:tcPr>
            <w:tcW w:w="317" w:type="dxa"/>
            <w:noWrap/>
            <w:hideMark/>
          </w:tcPr>
          <w:p w14:paraId="69AC4754" w14:textId="77777777" w:rsidR="008049B0" w:rsidRPr="006B533C" w:rsidRDefault="008049B0" w:rsidP="008049B0">
            <w:pPr>
              <w:rPr>
                <w:rFonts w:ascii="Cera Pro Macmillan" w:eastAsia="Times New Roman" w:hAnsi="Cera Pro Macmillan" w:cs="Times New Roman"/>
                <w:lang w:eastAsia="en-GB"/>
              </w:rPr>
            </w:pPr>
          </w:p>
        </w:tc>
        <w:tc>
          <w:tcPr>
            <w:tcW w:w="1190" w:type="dxa"/>
            <w:noWrap/>
            <w:hideMark/>
          </w:tcPr>
          <w:p w14:paraId="113963E5" w14:textId="77777777" w:rsidR="008049B0" w:rsidRPr="006B533C" w:rsidRDefault="008049B0" w:rsidP="008049B0">
            <w:pPr>
              <w:rPr>
                <w:rFonts w:ascii="Cera Pro Macmillan" w:eastAsia="Times New Roman" w:hAnsi="Cera Pro Macmillan" w:cs="Times New Roman"/>
                <w:lang w:eastAsia="en-GB"/>
              </w:rPr>
            </w:pPr>
          </w:p>
        </w:tc>
      </w:tr>
      <w:tr w:rsidR="008049B0" w:rsidRPr="008049B0" w14:paraId="298AB90E" w14:textId="77777777" w:rsidTr="00790F8B">
        <w:trPr>
          <w:trHeight w:val="256"/>
          <w:jc w:val="center"/>
        </w:trPr>
        <w:tc>
          <w:tcPr>
            <w:tcW w:w="629" w:type="dxa"/>
            <w:noWrap/>
            <w:hideMark/>
          </w:tcPr>
          <w:p w14:paraId="37491D2C" w14:textId="77777777" w:rsidR="008049B0" w:rsidRPr="006B533C" w:rsidRDefault="008049B0" w:rsidP="008049B0">
            <w:pPr>
              <w:rPr>
                <w:rFonts w:ascii="Cera Pro Macmillan" w:eastAsia="Times New Roman" w:hAnsi="Cera Pro Macmillan" w:cs="Times New Roman"/>
                <w:lang w:eastAsia="en-GB"/>
              </w:rPr>
            </w:pPr>
          </w:p>
        </w:tc>
        <w:tc>
          <w:tcPr>
            <w:tcW w:w="3747" w:type="dxa"/>
            <w:noWrap/>
            <w:hideMark/>
          </w:tcPr>
          <w:p w14:paraId="0AF0FA14" w14:textId="77777777" w:rsidR="008049B0" w:rsidRPr="006B533C" w:rsidRDefault="008049B0" w:rsidP="008049B0">
            <w:pPr>
              <w:rPr>
                <w:rFonts w:ascii="Cera Pro Macmillan" w:eastAsia="Times New Roman" w:hAnsi="Cera Pro Macmillan" w:cs="Arial"/>
                <w:lang w:eastAsia="en-GB"/>
              </w:rPr>
            </w:pPr>
            <w:r w:rsidRPr="006B533C">
              <w:rPr>
                <w:rFonts w:ascii="Cera Pro Macmillan" w:eastAsia="Times New Roman" w:hAnsi="Cera Pro Macmillan" w:cs="Arial"/>
                <w:lang w:eastAsia="en-GB"/>
              </w:rPr>
              <w:t>Money market fund</w:t>
            </w:r>
          </w:p>
        </w:tc>
        <w:tc>
          <w:tcPr>
            <w:tcW w:w="1190" w:type="dxa"/>
            <w:noWrap/>
            <w:hideMark/>
          </w:tcPr>
          <w:p w14:paraId="147118F4" w14:textId="77777777" w:rsidR="008049B0" w:rsidRPr="006B533C" w:rsidRDefault="008049B0" w:rsidP="008049B0">
            <w:pPr>
              <w:jc w:val="right"/>
              <w:rPr>
                <w:rFonts w:ascii="Cera Pro Macmillan" w:eastAsia="Times New Roman" w:hAnsi="Cera Pro Macmillan" w:cs="Arial"/>
                <w:lang w:eastAsia="en-GB"/>
              </w:rPr>
            </w:pPr>
            <w:r w:rsidRPr="006B533C">
              <w:rPr>
                <w:rFonts w:ascii="Cera Pro Macmillan" w:eastAsia="Times New Roman" w:hAnsi="Cera Pro Macmillan" w:cs="Arial"/>
                <w:lang w:eastAsia="en-GB"/>
              </w:rPr>
              <w:t>32,368</w:t>
            </w:r>
          </w:p>
        </w:tc>
        <w:tc>
          <w:tcPr>
            <w:tcW w:w="317" w:type="dxa"/>
            <w:noWrap/>
            <w:hideMark/>
          </w:tcPr>
          <w:p w14:paraId="51D6FA51" w14:textId="77777777" w:rsidR="008049B0" w:rsidRPr="006B533C" w:rsidRDefault="008049B0" w:rsidP="008049B0">
            <w:pPr>
              <w:jc w:val="right"/>
              <w:rPr>
                <w:rFonts w:ascii="Cera Pro Macmillan" w:eastAsia="Times New Roman" w:hAnsi="Cera Pro Macmillan" w:cs="Arial"/>
                <w:lang w:eastAsia="en-GB"/>
              </w:rPr>
            </w:pPr>
          </w:p>
        </w:tc>
        <w:tc>
          <w:tcPr>
            <w:tcW w:w="1190" w:type="dxa"/>
            <w:noWrap/>
            <w:hideMark/>
          </w:tcPr>
          <w:p w14:paraId="3F4DDFAD" w14:textId="77777777" w:rsidR="008049B0" w:rsidRPr="006B533C" w:rsidRDefault="008049B0" w:rsidP="008049B0">
            <w:pPr>
              <w:jc w:val="right"/>
              <w:rPr>
                <w:rFonts w:ascii="Cera Pro Macmillan" w:eastAsia="Times New Roman" w:hAnsi="Cera Pro Macmillan" w:cs="Arial"/>
                <w:lang w:eastAsia="en-GB"/>
              </w:rPr>
            </w:pPr>
            <w:r w:rsidRPr="006B533C">
              <w:rPr>
                <w:rFonts w:ascii="Cera Pro Macmillan" w:eastAsia="Times New Roman" w:hAnsi="Cera Pro Macmillan" w:cs="Arial"/>
                <w:lang w:eastAsia="en-GB"/>
              </w:rPr>
              <w:t>35,366</w:t>
            </w:r>
          </w:p>
        </w:tc>
      </w:tr>
      <w:tr w:rsidR="008049B0" w:rsidRPr="008049B0" w14:paraId="02AF3CCD" w14:textId="77777777" w:rsidTr="00790F8B">
        <w:trPr>
          <w:trHeight w:val="256"/>
          <w:jc w:val="center"/>
        </w:trPr>
        <w:tc>
          <w:tcPr>
            <w:tcW w:w="629" w:type="dxa"/>
            <w:noWrap/>
            <w:hideMark/>
          </w:tcPr>
          <w:p w14:paraId="49EA1352" w14:textId="77777777" w:rsidR="008049B0" w:rsidRPr="006B533C" w:rsidRDefault="008049B0" w:rsidP="008049B0">
            <w:pPr>
              <w:jc w:val="right"/>
              <w:rPr>
                <w:rFonts w:ascii="Cera Pro Macmillan" w:eastAsia="Times New Roman" w:hAnsi="Cera Pro Macmillan" w:cs="Arial"/>
                <w:lang w:eastAsia="en-GB"/>
              </w:rPr>
            </w:pPr>
          </w:p>
        </w:tc>
        <w:tc>
          <w:tcPr>
            <w:tcW w:w="3747" w:type="dxa"/>
            <w:hideMark/>
          </w:tcPr>
          <w:p w14:paraId="33F40456" w14:textId="77777777" w:rsidR="008049B0" w:rsidRPr="006B533C" w:rsidRDefault="008049B0" w:rsidP="008049B0">
            <w:pPr>
              <w:rPr>
                <w:rFonts w:ascii="Cera Pro Macmillan" w:eastAsia="Times New Roman" w:hAnsi="Cera Pro Macmillan" w:cs="Times New Roman"/>
                <w:lang w:eastAsia="en-GB"/>
              </w:rPr>
            </w:pPr>
          </w:p>
        </w:tc>
        <w:tc>
          <w:tcPr>
            <w:tcW w:w="1190" w:type="dxa"/>
            <w:noWrap/>
            <w:hideMark/>
          </w:tcPr>
          <w:p w14:paraId="7523055A" w14:textId="77777777" w:rsidR="008049B0" w:rsidRPr="006B533C" w:rsidRDefault="008049B0" w:rsidP="008049B0">
            <w:pPr>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 </w:t>
            </w:r>
          </w:p>
        </w:tc>
        <w:tc>
          <w:tcPr>
            <w:tcW w:w="317" w:type="dxa"/>
            <w:noWrap/>
            <w:hideMark/>
          </w:tcPr>
          <w:p w14:paraId="5B91455B" w14:textId="77777777" w:rsidR="008049B0" w:rsidRPr="006B533C" w:rsidRDefault="008049B0" w:rsidP="008049B0">
            <w:pPr>
              <w:rPr>
                <w:rFonts w:ascii="Cera Pro Macmillan" w:eastAsia="Times New Roman" w:hAnsi="Cera Pro Macmillan" w:cs="Arial"/>
                <w:b/>
                <w:bCs/>
                <w:lang w:eastAsia="en-GB"/>
              </w:rPr>
            </w:pPr>
          </w:p>
        </w:tc>
        <w:tc>
          <w:tcPr>
            <w:tcW w:w="1190" w:type="dxa"/>
            <w:noWrap/>
            <w:hideMark/>
          </w:tcPr>
          <w:p w14:paraId="6F1E910B" w14:textId="77777777" w:rsidR="008049B0" w:rsidRPr="006B533C" w:rsidRDefault="008049B0" w:rsidP="008049B0">
            <w:pPr>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 </w:t>
            </w:r>
          </w:p>
        </w:tc>
      </w:tr>
      <w:tr w:rsidR="008049B0" w:rsidRPr="008049B0" w14:paraId="2F61B526" w14:textId="77777777" w:rsidTr="00790F8B">
        <w:trPr>
          <w:trHeight w:val="256"/>
          <w:jc w:val="center"/>
        </w:trPr>
        <w:tc>
          <w:tcPr>
            <w:tcW w:w="629" w:type="dxa"/>
            <w:noWrap/>
            <w:hideMark/>
          </w:tcPr>
          <w:p w14:paraId="17BC23DF" w14:textId="77777777" w:rsidR="008049B0" w:rsidRPr="006B533C" w:rsidRDefault="008049B0" w:rsidP="008049B0">
            <w:pPr>
              <w:rPr>
                <w:rFonts w:ascii="Cera Pro Macmillan" w:eastAsia="Times New Roman" w:hAnsi="Cera Pro Macmillan" w:cs="Arial"/>
                <w:b/>
                <w:bCs/>
                <w:lang w:eastAsia="en-GB"/>
              </w:rPr>
            </w:pPr>
          </w:p>
        </w:tc>
        <w:tc>
          <w:tcPr>
            <w:tcW w:w="3747" w:type="dxa"/>
            <w:noWrap/>
            <w:hideMark/>
          </w:tcPr>
          <w:p w14:paraId="27B8D99D" w14:textId="62C9651B" w:rsidR="008049B0" w:rsidRPr="006B533C" w:rsidRDefault="00B840AC" w:rsidP="008049B0">
            <w:pPr>
              <w:rPr>
                <w:rFonts w:ascii="Cera Pro Macmillan" w:eastAsia="Times New Roman" w:hAnsi="Cera Pro Macmillan" w:cs="Times New Roman"/>
                <w:lang w:eastAsia="en-GB"/>
              </w:rPr>
            </w:pPr>
            <w:r w:rsidRPr="006B533C">
              <w:rPr>
                <w:rFonts w:ascii="Cera Pro Macmillan" w:eastAsia="Times New Roman" w:hAnsi="Cera Pro Macmillan" w:cs="Times New Roman"/>
                <w:b/>
                <w:bCs/>
                <w:lang w:eastAsia="en-GB"/>
              </w:rPr>
              <w:t>TOTAL</w:t>
            </w:r>
          </w:p>
        </w:tc>
        <w:tc>
          <w:tcPr>
            <w:tcW w:w="1190" w:type="dxa"/>
            <w:noWrap/>
            <w:hideMark/>
          </w:tcPr>
          <w:p w14:paraId="5B415D26" w14:textId="77777777" w:rsidR="008049B0" w:rsidRPr="006B533C" w:rsidRDefault="008049B0" w:rsidP="008049B0">
            <w:pPr>
              <w:jc w:val="right"/>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32,368</w:t>
            </w:r>
          </w:p>
        </w:tc>
        <w:tc>
          <w:tcPr>
            <w:tcW w:w="317" w:type="dxa"/>
            <w:noWrap/>
            <w:hideMark/>
          </w:tcPr>
          <w:p w14:paraId="759F5BAF" w14:textId="77777777" w:rsidR="008049B0" w:rsidRPr="006B533C" w:rsidRDefault="008049B0" w:rsidP="008049B0">
            <w:pPr>
              <w:jc w:val="right"/>
              <w:rPr>
                <w:rFonts w:ascii="Cera Pro Macmillan" w:eastAsia="Times New Roman" w:hAnsi="Cera Pro Macmillan" w:cs="Arial"/>
                <w:b/>
                <w:bCs/>
                <w:lang w:eastAsia="en-GB"/>
              </w:rPr>
            </w:pPr>
          </w:p>
        </w:tc>
        <w:tc>
          <w:tcPr>
            <w:tcW w:w="1190" w:type="dxa"/>
            <w:noWrap/>
            <w:hideMark/>
          </w:tcPr>
          <w:p w14:paraId="7D8D4374" w14:textId="77777777" w:rsidR="008049B0" w:rsidRPr="006B533C" w:rsidRDefault="008049B0" w:rsidP="008049B0">
            <w:pPr>
              <w:jc w:val="right"/>
              <w:rPr>
                <w:rFonts w:ascii="Cera Pro Macmillan" w:eastAsia="Times New Roman" w:hAnsi="Cera Pro Macmillan" w:cs="Arial"/>
                <w:b/>
                <w:bCs/>
                <w:lang w:eastAsia="en-GB"/>
              </w:rPr>
            </w:pPr>
            <w:r w:rsidRPr="006B533C">
              <w:rPr>
                <w:rFonts w:ascii="Cera Pro Macmillan" w:eastAsia="Times New Roman" w:hAnsi="Cera Pro Macmillan" w:cs="Arial"/>
                <w:b/>
                <w:bCs/>
                <w:lang w:eastAsia="en-GB"/>
              </w:rPr>
              <w:t>35,366</w:t>
            </w:r>
          </w:p>
        </w:tc>
      </w:tr>
    </w:tbl>
    <w:p w14:paraId="2BB8F642" w14:textId="38393EB2" w:rsidR="008049B0" w:rsidRDefault="008049B0" w:rsidP="00FA7A81">
      <w:pPr>
        <w:rPr>
          <w:rFonts w:ascii="Cera Pro Macmillan" w:hAnsi="Cera Pro Macmillan"/>
          <w:sz w:val="18"/>
          <w:szCs w:val="18"/>
        </w:rPr>
      </w:pPr>
    </w:p>
    <w:p w14:paraId="546480EB" w14:textId="70695344" w:rsidR="008049B0" w:rsidRPr="006B533C" w:rsidRDefault="008049B0" w:rsidP="00FA7A81">
      <w:pPr>
        <w:rPr>
          <w:rFonts w:ascii="Cera Pro Macmillan" w:hAnsi="Cera Pro Macmillan"/>
          <w:bCs/>
        </w:rPr>
      </w:pPr>
      <w:r w:rsidRPr="006B533C">
        <w:rPr>
          <w:rFonts w:ascii="Cera Pro Macmillan" w:hAnsi="Cera Pro Macmillan"/>
          <w:bCs/>
        </w:rPr>
        <w:t xml:space="preserve">The historical cost of the Group and Charity's listed investments </w:t>
      </w:r>
      <w:proofErr w:type="gramStart"/>
      <w:r w:rsidRPr="006B533C">
        <w:rPr>
          <w:rFonts w:ascii="Cera Pro Macmillan" w:hAnsi="Cera Pro Macmillan"/>
          <w:bCs/>
        </w:rPr>
        <w:t>at</w:t>
      </w:r>
      <w:proofErr w:type="gramEnd"/>
      <w:r w:rsidRPr="006B533C">
        <w:rPr>
          <w:rFonts w:ascii="Cera Pro Macmillan" w:hAnsi="Cera Pro Macmillan"/>
          <w:bCs/>
        </w:rPr>
        <w:t xml:space="preserve"> 31 December 2023 was £32,368,000 (2022: £35,366,000). As the investments are held in a highly liquid money market fund, the historical cost is equal to the fair value.</w:t>
      </w:r>
    </w:p>
    <w:p w14:paraId="02B9F9F4" w14:textId="77777777" w:rsidR="008049B0" w:rsidRDefault="008049B0" w:rsidP="00FA7A81">
      <w:pPr>
        <w:rPr>
          <w:rFonts w:ascii="Cera Pro Macmillan" w:hAnsi="Cera Pro Macmillan"/>
          <w:sz w:val="18"/>
          <w:szCs w:val="18"/>
        </w:rPr>
      </w:pPr>
    </w:p>
    <w:tbl>
      <w:tblPr>
        <w:tblStyle w:val="TableGridLight"/>
        <w:tblW w:w="7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ash at bank and in hand for 2023 with comparison to 2022."/>
      </w:tblPr>
      <w:tblGrid>
        <w:gridCol w:w="482"/>
        <w:gridCol w:w="2915"/>
        <w:gridCol w:w="866"/>
        <w:gridCol w:w="247"/>
        <w:gridCol w:w="876"/>
        <w:gridCol w:w="297"/>
        <w:gridCol w:w="983"/>
        <w:gridCol w:w="247"/>
        <w:gridCol w:w="951"/>
      </w:tblGrid>
      <w:tr w:rsidR="008049B0" w:rsidRPr="008049B0" w14:paraId="022A1C93" w14:textId="77777777" w:rsidTr="00790F8B">
        <w:trPr>
          <w:trHeight w:val="257"/>
          <w:jc w:val="center"/>
        </w:trPr>
        <w:tc>
          <w:tcPr>
            <w:tcW w:w="482" w:type="dxa"/>
            <w:noWrap/>
            <w:hideMark/>
          </w:tcPr>
          <w:p w14:paraId="6AD4BBA2" w14:textId="77777777" w:rsidR="008049B0" w:rsidRPr="003F17F7" w:rsidRDefault="008049B0" w:rsidP="008049B0">
            <w:pPr>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17.</w:t>
            </w:r>
          </w:p>
        </w:tc>
        <w:tc>
          <w:tcPr>
            <w:tcW w:w="2915" w:type="dxa"/>
            <w:noWrap/>
            <w:hideMark/>
          </w:tcPr>
          <w:p w14:paraId="7E2F2A23" w14:textId="77777777" w:rsidR="008049B0" w:rsidRPr="003F17F7" w:rsidRDefault="008049B0" w:rsidP="008049B0">
            <w:pPr>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Cash at bank and in hand</w:t>
            </w:r>
          </w:p>
        </w:tc>
        <w:tc>
          <w:tcPr>
            <w:tcW w:w="368" w:type="dxa"/>
            <w:noWrap/>
            <w:hideMark/>
          </w:tcPr>
          <w:p w14:paraId="205673F0" w14:textId="77777777" w:rsidR="008049B0" w:rsidRPr="003F17F7" w:rsidRDefault="008049B0" w:rsidP="008049B0">
            <w:pPr>
              <w:rPr>
                <w:rFonts w:ascii="Cera Pro Macmillan" w:eastAsia="Times New Roman" w:hAnsi="Cera Pro Macmillan" w:cs="Times New Roman"/>
                <w:lang w:eastAsia="en-GB"/>
              </w:rPr>
            </w:pPr>
          </w:p>
        </w:tc>
        <w:tc>
          <w:tcPr>
            <w:tcW w:w="247" w:type="dxa"/>
            <w:noWrap/>
            <w:hideMark/>
          </w:tcPr>
          <w:p w14:paraId="2FAA7EA1" w14:textId="77777777" w:rsidR="008049B0" w:rsidRPr="003F17F7" w:rsidRDefault="008049B0" w:rsidP="008049B0">
            <w:pPr>
              <w:rPr>
                <w:rFonts w:ascii="Cera Pro Macmillan" w:eastAsia="Times New Roman" w:hAnsi="Cera Pro Macmillan" w:cs="Times New Roman"/>
                <w:lang w:eastAsia="en-GB"/>
              </w:rPr>
            </w:pPr>
          </w:p>
        </w:tc>
        <w:tc>
          <w:tcPr>
            <w:tcW w:w="876" w:type="dxa"/>
            <w:noWrap/>
            <w:hideMark/>
          </w:tcPr>
          <w:p w14:paraId="3AC8A20F" w14:textId="77777777" w:rsidR="008049B0" w:rsidRPr="003F17F7" w:rsidRDefault="008049B0" w:rsidP="008049B0">
            <w:pPr>
              <w:rPr>
                <w:rFonts w:ascii="Cera Pro Macmillan" w:eastAsia="Times New Roman" w:hAnsi="Cera Pro Macmillan" w:cs="Times New Roman"/>
                <w:lang w:eastAsia="en-GB"/>
              </w:rPr>
            </w:pPr>
          </w:p>
        </w:tc>
        <w:tc>
          <w:tcPr>
            <w:tcW w:w="297" w:type="dxa"/>
            <w:noWrap/>
            <w:hideMark/>
          </w:tcPr>
          <w:p w14:paraId="3DFDDC70" w14:textId="77777777" w:rsidR="008049B0" w:rsidRPr="003F17F7" w:rsidRDefault="008049B0" w:rsidP="008049B0">
            <w:pPr>
              <w:rPr>
                <w:rFonts w:ascii="Cera Pro Macmillan" w:eastAsia="Times New Roman" w:hAnsi="Cera Pro Macmillan" w:cs="Times New Roman"/>
                <w:lang w:eastAsia="en-GB"/>
              </w:rPr>
            </w:pPr>
          </w:p>
        </w:tc>
        <w:tc>
          <w:tcPr>
            <w:tcW w:w="937" w:type="dxa"/>
            <w:noWrap/>
            <w:hideMark/>
          </w:tcPr>
          <w:p w14:paraId="4EFE7700" w14:textId="77777777" w:rsidR="008049B0" w:rsidRPr="003F17F7" w:rsidRDefault="008049B0" w:rsidP="008049B0">
            <w:pPr>
              <w:rPr>
                <w:rFonts w:ascii="Cera Pro Macmillan" w:eastAsia="Times New Roman" w:hAnsi="Cera Pro Macmillan" w:cs="Times New Roman"/>
                <w:lang w:eastAsia="en-GB"/>
              </w:rPr>
            </w:pPr>
          </w:p>
        </w:tc>
        <w:tc>
          <w:tcPr>
            <w:tcW w:w="247" w:type="dxa"/>
            <w:noWrap/>
            <w:hideMark/>
          </w:tcPr>
          <w:p w14:paraId="13280B54" w14:textId="77777777" w:rsidR="008049B0" w:rsidRPr="003F17F7" w:rsidRDefault="008049B0" w:rsidP="008049B0">
            <w:pPr>
              <w:rPr>
                <w:rFonts w:ascii="Cera Pro Macmillan" w:eastAsia="Times New Roman" w:hAnsi="Cera Pro Macmillan" w:cs="Times New Roman"/>
                <w:lang w:eastAsia="en-GB"/>
              </w:rPr>
            </w:pPr>
          </w:p>
        </w:tc>
        <w:tc>
          <w:tcPr>
            <w:tcW w:w="909" w:type="dxa"/>
            <w:noWrap/>
            <w:hideMark/>
          </w:tcPr>
          <w:p w14:paraId="02473E35" w14:textId="77777777" w:rsidR="008049B0" w:rsidRPr="003F17F7" w:rsidRDefault="008049B0" w:rsidP="008049B0">
            <w:pPr>
              <w:rPr>
                <w:rFonts w:ascii="Cera Pro Macmillan" w:eastAsia="Times New Roman" w:hAnsi="Cera Pro Macmillan" w:cs="Times New Roman"/>
                <w:lang w:eastAsia="en-GB"/>
              </w:rPr>
            </w:pPr>
          </w:p>
        </w:tc>
      </w:tr>
      <w:tr w:rsidR="008049B0" w:rsidRPr="008049B0" w14:paraId="3A88DB35" w14:textId="77777777" w:rsidTr="00790F8B">
        <w:trPr>
          <w:trHeight w:val="257"/>
          <w:jc w:val="center"/>
        </w:trPr>
        <w:tc>
          <w:tcPr>
            <w:tcW w:w="482" w:type="dxa"/>
            <w:noWrap/>
            <w:hideMark/>
          </w:tcPr>
          <w:p w14:paraId="2496D20D" w14:textId="77777777" w:rsidR="008049B0" w:rsidRPr="003F17F7" w:rsidRDefault="008049B0" w:rsidP="008049B0">
            <w:pPr>
              <w:rPr>
                <w:rFonts w:ascii="Cera Pro Macmillan" w:eastAsia="Times New Roman" w:hAnsi="Cera Pro Macmillan" w:cs="Times New Roman"/>
                <w:lang w:eastAsia="en-GB"/>
              </w:rPr>
            </w:pPr>
          </w:p>
        </w:tc>
        <w:tc>
          <w:tcPr>
            <w:tcW w:w="2915" w:type="dxa"/>
            <w:noWrap/>
            <w:hideMark/>
          </w:tcPr>
          <w:p w14:paraId="4905125C" w14:textId="77777777" w:rsidR="008049B0" w:rsidRPr="003F17F7" w:rsidRDefault="008049B0" w:rsidP="008049B0">
            <w:pPr>
              <w:rPr>
                <w:rFonts w:ascii="Cera Pro Macmillan" w:eastAsia="Times New Roman" w:hAnsi="Cera Pro Macmillan" w:cs="Times New Roman"/>
                <w:lang w:eastAsia="en-GB"/>
              </w:rPr>
            </w:pPr>
          </w:p>
        </w:tc>
        <w:tc>
          <w:tcPr>
            <w:tcW w:w="368" w:type="dxa"/>
            <w:noWrap/>
            <w:hideMark/>
          </w:tcPr>
          <w:p w14:paraId="5D6628BC"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Group</w:t>
            </w:r>
          </w:p>
        </w:tc>
        <w:tc>
          <w:tcPr>
            <w:tcW w:w="247" w:type="dxa"/>
            <w:noWrap/>
            <w:hideMark/>
          </w:tcPr>
          <w:p w14:paraId="33358EE3" w14:textId="77777777" w:rsidR="008049B0" w:rsidRPr="003F17F7" w:rsidRDefault="008049B0" w:rsidP="008049B0">
            <w:pPr>
              <w:jc w:val="right"/>
              <w:rPr>
                <w:rFonts w:ascii="Cera Pro Macmillan" w:eastAsia="Times New Roman" w:hAnsi="Cera Pro Macmillan" w:cs="Arial"/>
                <w:b/>
                <w:bCs/>
                <w:lang w:eastAsia="en-GB"/>
              </w:rPr>
            </w:pPr>
          </w:p>
        </w:tc>
        <w:tc>
          <w:tcPr>
            <w:tcW w:w="876" w:type="dxa"/>
            <w:noWrap/>
            <w:hideMark/>
          </w:tcPr>
          <w:p w14:paraId="28B76518"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Group</w:t>
            </w:r>
          </w:p>
        </w:tc>
        <w:tc>
          <w:tcPr>
            <w:tcW w:w="297" w:type="dxa"/>
            <w:noWrap/>
            <w:hideMark/>
          </w:tcPr>
          <w:p w14:paraId="1EAE2043" w14:textId="77777777" w:rsidR="008049B0" w:rsidRPr="003F17F7" w:rsidRDefault="008049B0" w:rsidP="008049B0">
            <w:pPr>
              <w:jc w:val="right"/>
              <w:rPr>
                <w:rFonts w:ascii="Cera Pro Macmillan" w:eastAsia="Times New Roman" w:hAnsi="Cera Pro Macmillan" w:cs="Arial"/>
                <w:lang w:eastAsia="en-GB"/>
              </w:rPr>
            </w:pPr>
          </w:p>
        </w:tc>
        <w:tc>
          <w:tcPr>
            <w:tcW w:w="937" w:type="dxa"/>
            <w:noWrap/>
            <w:hideMark/>
          </w:tcPr>
          <w:p w14:paraId="19187C50"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Charity</w:t>
            </w:r>
          </w:p>
        </w:tc>
        <w:tc>
          <w:tcPr>
            <w:tcW w:w="247" w:type="dxa"/>
            <w:noWrap/>
            <w:hideMark/>
          </w:tcPr>
          <w:p w14:paraId="5B65D7F6" w14:textId="77777777" w:rsidR="008049B0" w:rsidRPr="003F17F7" w:rsidRDefault="008049B0" w:rsidP="008049B0">
            <w:pPr>
              <w:jc w:val="right"/>
              <w:rPr>
                <w:rFonts w:ascii="Cera Pro Macmillan" w:eastAsia="Times New Roman" w:hAnsi="Cera Pro Macmillan" w:cs="Arial"/>
                <w:b/>
                <w:bCs/>
                <w:lang w:eastAsia="en-GB"/>
              </w:rPr>
            </w:pPr>
          </w:p>
        </w:tc>
        <w:tc>
          <w:tcPr>
            <w:tcW w:w="909" w:type="dxa"/>
            <w:noWrap/>
            <w:hideMark/>
          </w:tcPr>
          <w:p w14:paraId="6D1ADC78"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Charity</w:t>
            </w:r>
          </w:p>
        </w:tc>
      </w:tr>
      <w:tr w:rsidR="008049B0" w:rsidRPr="008049B0" w14:paraId="173A5455" w14:textId="77777777" w:rsidTr="00790F8B">
        <w:trPr>
          <w:trHeight w:val="257"/>
          <w:jc w:val="center"/>
        </w:trPr>
        <w:tc>
          <w:tcPr>
            <w:tcW w:w="482" w:type="dxa"/>
            <w:noWrap/>
            <w:hideMark/>
          </w:tcPr>
          <w:p w14:paraId="2F4E6496" w14:textId="77777777" w:rsidR="008049B0" w:rsidRPr="003F17F7" w:rsidRDefault="008049B0" w:rsidP="008049B0">
            <w:pPr>
              <w:jc w:val="right"/>
              <w:rPr>
                <w:rFonts w:ascii="Cera Pro Macmillan" w:eastAsia="Times New Roman" w:hAnsi="Cera Pro Macmillan" w:cs="Arial"/>
                <w:lang w:eastAsia="en-GB"/>
              </w:rPr>
            </w:pPr>
          </w:p>
        </w:tc>
        <w:tc>
          <w:tcPr>
            <w:tcW w:w="2915" w:type="dxa"/>
            <w:noWrap/>
            <w:hideMark/>
          </w:tcPr>
          <w:p w14:paraId="6D758A48" w14:textId="77777777" w:rsidR="008049B0" w:rsidRPr="003F17F7" w:rsidRDefault="008049B0" w:rsidP="008049B0">
            <w:pPr>
              <w:rPr>
                <w:rFonts w:ascii="Cera Pro Macmillan" w:eastAsia="Times New Roman" w:hAnsi="Cera Pro Macmillan" w:cs="Times New Roman"/>
                <w:lang w:eastAsia="en-GB"/>
              </w:rPr>
            </w:pPr>
          </w:p>
        </w:tc>
        <w:tc>
          <w:tcPr>
            <w:tcW w:w="368" w:type="dxa"/>
            <w:hideMark/>
          </w:tcPr>
          <w:p w14:paraId="34CABA7E"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2023</w:t>
            </w:r>
          </w:p>
        </w:tc>
        <w:tc>
          <w:tcPr>
            <w:tcW w:w="247" w:type="dxa"/>
            <w:hideMark/>
          </w:tcPr>
          <w:p w14:paraId="606141D9" w14:textId="77777777" w:rsidR="008049B0" w:rsidRPr="003F17F7" w:rsidRDefault="008049B0" w:rsidP="008049B0">
            <w:pPr>
              <w:jc w:val="right"/>
              <w:rPr>
                <w:rFonts w:ascii="Cera Pro Macmillan" w:eastAsia="Times New Roman" w:hAnsi="Cera Pro Macmillan" w:cs="Arial"/>
                <w:b/>
                <w:bCs/>
                <w:lang w:eastAsia="en-GB"/>
              </w:rPr>
            </w:pPr>
          </w:p>
        </w:tc>
        <w:tc>
          <w:tcPr>
            <w:tcW w:w="876" w:type="dxa"/>
            <w:hideMark/>
          </w:tcPr>
          <w:p w14:paraId="0E280604"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2022</w:t>
            </w:r>
          </w:p>
        </w:tc>
        <w:tc>
          <w:tcPr>
            <w:tcW w:w="297" w:type="dxa"/>
            <w:hideMark/>
          </w:tcPr>
          <w:p w14:paraId="307B754F" w14:textId="77777777" w:rsidR="008049B0" w:rsidRPr="003F17F7" w:rsidRDefault="008049B0" w:rsidP="008049B0">
            <w:pPr>
              <w:jc w:val="right"/>
              <w:rPr>
                <w:rFonts w:ascii="Cera Pro Macmillan" w:eastAsia="Times New Roman" w:hAnsi="Cera Pro Macmillan" w:cs="Arial"/>
                <w:lang w:eastAsia="en-GB"/>
              </w:rPr>
            </w:pPr>
          </w:p>
        </w:tc>
        <w:tc>
          <w:tcPr>
            <w:tcW w:w="937" w:type="dxa"/>
            <w:hideMark/>
          </w:tcPr>
          <w:p w14:paraId="0B5037D6"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2023</w:t>
            </w:r>
          </w:p>
        </w:tc>
        <w:tc>
          <w:tcPr>
            <w:tcW w:w="247" w:type="dxa"/>
            <w:noWrap/>
            <w:hideMark/>
          </w:tcPr>
          <w:p w14:paraId="1F7AC1F2" w14:textId="77777777" w:rsidR="008049B0" w:rsidRPr="003F17F7" w:rsidRDefault="008049B0" w:rsidP="008049B0">
            <w:pPr>
              <w:jc w:val="right"/>
              <w:rPr>
                <w:rFonts w:ascii="Cera Pro Macmillan" w:eastAsia="Times New Roman" w:hAnsi="Cera Pro Macmillan" w:cs="Arial"/>
                <w:b/>
                <w:bCs/>
                <w:lang w:eastAsia="en-GB"/>
              </w:rPr>
            </w:pPr>
          </w:p>
        </w:tc>
        <w:tc>
          <w:tcPr>
            <w:tcW w:w="909" w:type="dxa"/>
            <w:hideMark/>
          </w:tcPr>
          <w:p w14:paraId="436F130B"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2022</w:t>
            </w:r>
          </w:p>
        </w:tc>
      </w:tr>
      <w:tr w:rsidR="008049B0" w:rsidRPr="008049B0" w14:paraId="778BED14" w14:textId="77777777" w:rsidTr="00790F8B">
        <w:trPr>
          <w:trHeight w:val="257"/>
          <w:jc w:val="center"/>
        </w:trPr>
        <w:tc>
          <w:tcPr>
            <w:tcW w:w="482" w:type="dxa"/>
            <w:noWrap/>
            <w:hideMark/>
          </w:tcPr>
          <w:p w14:paraId="33C1F15C" w14:textId="77777777" w:rsidR="008049B0" w:rsidRPr="003F17F7" w:rsidRDefault="008049B0" w:rsidP="008049B0">
            <w:pPr>
              <w:jc w:val="right"/>
              <w:rPr>
                <w:rFonts w:ascii="Cera Pro Macmillan" w:eastAsia="Times New Roman" w:hAnsi="Cera Pro Macmillan" w:cs="Arial"/>
                <w:lang w:eastAsia="en-GB"/>
              </w:rPr>
            </w:pPr>
          </w:p>
        </w:tc>
        <w:tc>
          <w:tcPr>
            <w:tcW w:w="2915" w:type="dxa"/>
            <w:noWrap/>
            <w:hideMark/>
          </w:tcPr>
          <w:p w14:paraId="32551DE8" w14:textId="77777777" w:rsidR="008049B0" w:rsidRPr="003F17F7" w:rsidRDefault="008049B0" w:rsidP="008049B0">
            <w:pPr>
              <w:rPr>
                <w:rFonts w:ascii="Cera Pro Macmillan" w:eastAsia="Times New Roman" w:hAnsi="Cera Pro Macmillan" w:cs="Times New Roman"/>
                <w:lang w:eastAsia="en-GB"/>
              </w:rPr>
            </w:pPr>
          </w:p>
        </w:tc>
        <w:tc>
          <w:tcPr>
            <w:tcW w:w="368" w:type="dxa"/>
            <w:noWrap/>
            <w:hideMark/>
          </w:tcPr>
          <w:p w14:paraId="0C56CEF5"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£'000</w:t>
            </w:r>
          </w:p>
        </w:tc>
        <w:tc>
          <w:tcPr>
            <w:tcW w:w="247" w:type="dxa"/>
            <w:noWrap/>
            <w:hideMark/>
          </w:tcPr>
          <w:p w14:paraId="794E48F2" w14:textId="77777777" w:rsidR="008049B0" w:rsidRPr="003F17F7" w:rsidRDefault="008049B0" w:rsidP="008049B0">
            <w:pPr>
              <w:jc w:val="right"/>
              <w:rPr>
                <w:rFonts w:ascii="Cera Pro Macmillan" w:eastAsia="Times New Roman" w:hAnsi="Cera Pro Macmillan" w:cs="Arial"/>
                <w:b/>
                <w:bCs/>
                <w:lang w:eastAsia="en-GB"/>
              </w:rPr>
            </w:pPr>
          </w:p>
        </w:tc>
        <w:tc>
          <w:tcPr>
            <w:tcW w:w="876" w:type="dxa"/>
            <w:noWrap/>
            <w:hideMark/>
          </w:tcPr>
          <w:p w14:paraId="4B5151BE"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£'000</w:t>
            </w:r>
          </w:p>
        </w:tc>
        <w:tc>
          <w:tcPr>
            <w:tcW w:w="297" w:type="dxa"/>
            <w:noWrap/>
            <w:hideMark/>
          </w:tcPr>
          <w:p w14:paraId="09B9BA2C" w14:textId="77777777" w:rsidR="008049B0" w:rsidRPr="003F17F7" w:rsidRDefault="008049B0" w:rsidP="008049B0">
            <w:pPr>
              <w:jc w:val="right"/>
              <w:rPr>
                <w:rFonts w:ascii="Cera Pro Macmillan" w:eastAsia="Times New Roman" w:hAnsi="Cera Pro Macmillan" w:cs="Arial"/>
                <w:lang w:eastAsia="en-GB"/>
              </w:rPr>
            </w:pPr>
          </w:p>
        </w:tc>
        <w:tc>
          <w:tcPr>
            <w:tcW w:w="937" w:type="dxa"/>
            <w:noWrap/>
            <w:hideMark/>
          </w:tcPr>
          <w:p w14:paraId="3527DCC9"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£'000</w:t>
            </w:r>
          </w:p>
        </w:tc>
        <w:tc>
          <w:tcPr>
            <w:tcW w:w="247" w:type="dxa"/>
            <w:noWrap/>
            <w:hideMark/>
          </w:tcPr>
          <w:p w14:paraId="554DEAB4" w14:textId="77777777" w:rsidR="008049B0" w:rsidRPr="003F17F7" w:rsidRDefault="008049B0" w:rsidP="008049B0">
            <w:pPr>
              <w:jc w:val="right"/>
              <w:rPr>
                <w:rFonts w:ascii="Cera Pro Macmillan" w:eastAsia="Times New Roman" w:hAnsi="Cera Pro Macmillan" w:cs="Arial"/>
                <w:b/>
                <w:bCs/>
                <w:lang w:eastAsia="en-GB"/>
              </w:rPr>
            </w:pPr>
          </w:p>
        </w:tc>
        <w:tc>
          <w:tcPr>
            <w:tcW w:w="909" w:type="dxa"/>
            <w:noWrap/>
            <w:hideMark/>
          </w:tcPr>
          <w:p w14:paraId="2931D382"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£'000</w:t>
            </w:r>
          </w:p>
        </w:tc>
      </w:tr>
      <w:tr w:rsidR="008049B0" w:rsidRPr="008049B0" w14:paraId="0B8CA8BD" w14:textId="77777777" w:rsidTr="00790F8B">
        <w:trPr>
          <w:trHeight w:val="257"/>
          <w:jc w:val="center"/>
        </w:trPr>
        <w:tc>
          <w:tcPr>
            <w:tcW w:w="482" w:type="dxa"/>
            <w:noWrap/>
            <w:hideMark/>
          </w:tcPr>
          <w:p w14:paraId="4E1303B6" w14:textId="77777777" w:rsidR="008049B0" w:rsidRPr="003F17F7" w:rsidRDefault="008049B0" w:rsidP="008049B0">
            <w:pPr>
              <w:jc w:val="right"/>
              <w:rPr>
                <w:rFonts w:ascii="Cera Pro Macmillan" w:eastAsia="Times New Roman" w:hAnsi="Cera Pro Macmillan" w:cs="Arial"/>
                <w:lang w:eastAsia="en-GB"/>
              </w:rPr>
            </w:pPr>
          </w:p>
        </w:tc>
        <w:tc>
          <w:tcPr>
            <w:tcW w:w="2915" w:type="dxa"/>
            <w:noWrap/>
            <w:hideMark/>
          </w:tcPr>
          <w:p w14:paraId="4A82493D" w14:textId="77777777" w:rsidR="008049B0" w:rsidRPr="003F17F7" w:rsidRDefault="008049B0" w:rsidP="008049B0">
            <w:pPr>
              <w:rPr>
                <w:rFonts w:ascii="Cera Pro Macmillan" w:eastAsia="Times New Roman" w:hAnsi="Cera Pro Macmillan" w:cs="Times New Roman"/>
                <w:lang w:eastAsia="en-GB"/>
              </w:rPr>
            </w:pPr>
          </w:p>
        </w:tc>
        <w:tc>
          <w:tcPr>
            <w:tcW w:w="368" w:type="dxa"/>
            <w:noWrap/>
            <w:hideMark/>
          </w:tcPr>
          <w:p w14:paraId="0CB4FF71" w14:textId="77777777" w:rsidR="008049B0" w:rsidRPr="003F17F7" w:rsidRDefault="008049B0" w:rsidP="008049B0">
            <w:pPr>
              <w:rPr>
                <w:rFonts w:ascii="Cera Pro Macmillan" w:eastAsia="Times New Roman" w:hAnsi="Cera Pro Macmillan" w:cs="Times New Roman"/>
                <w:lang w:eastAsia="en-GB"/>
              </w:rPr>
            </w:pPr>
          </w:p>
        </w:tc>
        <w:tc>
          <w:tcPr>
            <w:tcW w:w="247" w:type="dxa"/>
            <w:noWrap/>
            <w:hideMark/>
          </w:tcPr>
          <w:p w14:paraId="16B8581D" w14:textId="77777777" w:rsidR="008049B0" w:rsidRPr="003F17F7" w:rsidRDefault="008049B0" w:rsidP="008049B0">
            <w:pPr>
              <w:jc w:val="right"/>
              <w:rPr>
                <w:rFonts w:ascii="Cera Pro Macmillan" w:eastAsia="Times New Roman" w:hAnsi="Cera Pro Macmillan" w:cs="Times New Roman"/>
                <w:lang w:eastAsia="en-GB"/>
              </w:rPr>
            </w:pPr>
          </w:p>
        </w:tc>
        <w:tc>
          <w:tcPr>
            <w:tcW w:w="876" w:type="dxa"/>
            <w:noWrap/>
            <w:hideMark/>
          </w:tcPr>
          <w:p w14:paraId="3918FDA5" w14:textId="77777777" w:rsidR="008049B0" w:rsidRPr="003F17F7" w:rsidRDefault="008049B0" w:rsidP="008049B0">
            <w:pPr>
              <w:jc w:val="right"/>
              <w:rPr>
                <w:rFonts w:ascii="Cera Pro Macmillan" w:eastAsia="Times New Roman" w:hAnsi="Cera Pro Macmillan" w:cs="Times New Roman"/>
                <w:lang w:eastAsia="en-GB"/>
              </w:rPr>
            </w:pPr>
          </w:p>
        </w:tc>
        <w:tc>
          <w:tcPr>
            <w:tcW w:w="297" w:type="dxa"/>
            <w:noWrap/>
            <w:hideMark/>
          </w:tcPr>
          <w:p w14:paraId="0EC763C2" w14:textId="77777777" w:rsidR="008049B0" w:rsidRPr="003F17F7" w:rsidRDefault="008049B0" w:rsidP="008049B0">
            <w:pPr>
              <w:jc w:val="right"/>
              <w:rPr>
                <w:rFonts w:ascii="Cera Pro Macmillan" w:eastAsia="Times New Roman" w:hAnsi="Cera Pro Macmillan" w:cs="Times New Roman"/>
                <w:lang w:eastAsia="en-GB"/>
              </w:rPr>
            </w:pPr>
          </w:p>
        </w:tc>
        <w:tc>
          <w:tcPr>
            <w:tcW w:w="937" w:type="dxa"/>
            <w:noWrap/>
            <w:hideMark/>
          </w:tcPr>
          <w:p w14:paraId="124AC187" w14:textId="77777777" w:rsidR="008049B0" w:rsidRPr="003F17F7" w:rsidRDefault="008049B0" w:rsidP="008049B0">
            <w:pPr>
              <w:jc w:val="right"/>
              <w:rPr>
                <w:rFonts w:ascii="Cera Pro Macmillan" w:eastAsia="Times New Roman" w:hAnsi="Cera Pro Macmillan" w:cs="Times New Roman"/>
                <w:lang w:eastAsia="en-GB"/>
              </w:rPr>
            </w:pPr>
          </w:p>
        </w:tc>
        <w:tc>
          <w:tcPr>
            <w:tcW w:w="247" w:type="dxa"/>
            <w:noWrap/>
            <w:hideMark/>
          </w:tcPr>
          <w:p w14:paraId="58EF066C" w14:textId="77777777" w:rsidR="008049B0" w:rsidRPr="003F17F7" w:rsidRDefault="008049B0" w:rsidP="008049B0">
            <w:pPr>
              <w:jc w:val="right"/>
              <w:rPr>
                <w:rFonts w:ascii="Cera Pro Macmillan" w:eastAsia="Times New Roman" w:hAnsi="Cera Pro Macmillan" w:cs="Times New Roman"/>
                <w:lang w:eastAsia="en-GB"/>
              </w:rPr>
            </w:pPr>
          </w:p>
        </w:tc>
        <w:tc>
          <w:tcPr>
            <w:tcW w:w="909" w:type="dxa"/>
            <w:noWrap/>
            <w:hideMark/>
          </w:tcPr>
          <w:p w14:paraId="64D647C8" w14:textId="77777777" w:rsidR="008049B0" w:rsidRPr="003F17F7" w:rsidRDefault="008049B0" w:rsidP="008049B0">
            <w:pPr>
              <w:rPr>
                <w:rFonts w:ascii="Cera Pro Macmillan" w:eastAsia="Times New Roman" w:hAnsi="Cera Pro Macmillan" w:cs="Times New Roman"/>
                <w:lang w:eastAsia="en-GB"/>
              </w:rPr>
            </w:pPr>
          </w:p>
        </w:tc>
      </w:tr>
      <w:tr w:rsidR="008049B0" w:rsidRPr="008049B0" w14:paraId="38B27B26" w14:textId="77777777" w:rsidTr="00790F8B">
        <w:trPr>
          <w:trHeight w:val="257"/>
          <w:jc w:val="center"/>
        </w:trPr>
        <w:tc>
          <w:tcPr>
            <w:tcW w:w="482" w:type="dxa"/>
            <w:noWrap/>
            <w:hideMark/>
          </w:tcPr>
          <w:p w14:paraId="2E320F69" w14:textId="77777777" w:rsidR="008049B0" w:rsidRPr="003F17F7" w:rsidRDefault="008049B0" w:rsidP="008049B0">
            <w:pPr>
              <w:jc w:val="right"/>
              <w:rPr>
                <w:rFonts w:ascii="Cera Pro Macmillan" w:eastAsia="Times New Roman" w:hAnsi="Cera Pro Macmillan" w:cs="Times New Roman"/>
                <w:lang w:eastAsia="en-GB"/>
              </w:rPr>
            </w:pPr>
          </w:p>
        </w:tc>
        <w:tc>
          <w:tcPr>
            <w:tcW w:w="2915" w:type="dxa"/>
            <w:noWrap/>
            <w:hideMark/>
          </w:tcPr>
          <w:p w14:paraId="51860430" w14:textId="77777777" w:rsidR="008049B0" w:rsidRPr="003F17F7" w:rsidRDefault="008049B0" w:rsidP="008049B0">
            <w:pPr>
              <w:rPr>
                <w:rFonts w:ascii="Cera Pro Macmillan" w:eastAsia="Times New Roman" w:hAnsi="Cera Pro Macmillan" w:cs="Times New Roman"/>
                <w:lang w:eastAsia="en-GB"/>
              </w:rPr>
            </w:pPr>
          </w:p>
        </w:tc>
        <w:tc>
          <w:tcPr>
            <w:tcW w:w="368" w:type="dxa"/>
            <w:noWrap/>
            <w:hideMark/>
          </w:tcPr>
          <w:p w14:paraId="42C29C4A" w14:textId="77777777" w:rsidR="008049B0" w:rsidRPr="003F17F7" w:rsidRDefault="008049B0" w:rsidP="008049B0">
            <w:pPr>
              <w:rPr>
                <w:rFonts w:ascii="Cera Pro Macmillan" w:eastAsia="Times New Roman" w:hAnsi="Cera Pro Macmillan" w:cs="Times New Roman"/>
                <w:lang w:eastAsia="en-GB"/>
              </w:rPr>
            </w:pPr>
          </w:p>
        </w:tc>
        <w:tc>
          <w:tcPr>
            <w:tcW w:w="247" w:type="dxa"/>
            <w:noWrap/>
            <w:hideMark/>
          </w:tcPr>
          <w:p w14:paraId="3EF29EF8" w14:textId="77777777" w:rsidR="008049B0" w:rsidRPr="003F17F7" w:rsidRDefault="008049B0" w:rsidP="008049B0">
            <w:pPr>
              <w:jc w:val="right"/>
              <w:rPr>
                <w:rFonts w:ascii="Cera Pro Macmillan" w:eastAsia="Times New Roman" w:hAnsi="Cera Pro Macmillan" w:cs="Times New Roman"/>
                <w:lang w:eastAsia="en-GB"/>
              </w:rPr>
            </w:pPr>
          </w:p>
        </w:tc>
        <w:tc>
          <w:tcPr>
            <w:tcW w:w="876" w:type="dxa"/>
            <w:noWrap/>
            <w:hideMark/>
          </w:tcPr>
          <w:p w14:paraId="7CC972FF" w14:textId="77777777" w:rsidR="008049B0" w:rsidRPr="003F17F7" w:rsidRDefault="008049B0" w:rsidP="008049B0">
            <w:pPr>
              <w:jc w:val="right"/>
              <w:rPr>
                <w:rFonts w:ascii="Cera Pro Macmillan" w:eastAsia="Times New Roman" w:hAnsi="Cera Pro Macmillan" w:cs="Times New Roman"/>
                <w:lang w:eastAsia="en-GB"/>
              </w:rPr>
            </w:pPr>
          </w:p>
        </w:tc>
        <w:tc>
          <w:tcPr>
            <w:tcW w:w="297" w:type="dxa"/>
            <w:noWrap/>
            <w:hideMark/>
          </w:tcPr>
          <w:p w14:paraId="574D97D9" w14:textId="77777777" w:rsidR="008049B0" w:rsidRPr="003F17F7" w:rsidRDefault="008049B0" w:rsidP="008049B0">
            <w:pPr>
              <w:jc w:val="right"/>
              <w:rPr>
                <w:rFonts w:ascii="Cera Pro Macmillan" w:eastAsia="Times New Roman" w:hAnsi="Cera Pro Macmillan" w:cs="Times New Roman"/>
                <w:lang w:eastAsia="en-GB"/>
              </w:rPr>
            </w:pPr>
          </w:p>
        </w:tc>
        <w:tc>
          <w:tcPr>
            <w:tcW w:w="937" w:type="dxa"/>
            <w:noWrap/>
            <w:hideMark/>
          </w:tcPr>
          <w:p w14:paraId="56C7395F" w14:textId="77777777" w:rsidR="008049B0" w:rsidRPr="003F17F7" w:rsidRDefault="008049B0" w:rsidP="008049B0">
            <w:pPr>
              <w:jc w:val="right"/>
              <w:rPr>
                <w:rFonts w:ascii="Cera Pro Macmillan" w:eastAsia="Times New Roman" w:hAnsi="Cera Pro Macmillan" w:cs="Times New Roman"/>
                <w:lang w:eastAsia="en-GB"/>
              </w:rPr>
            </w:pPr>
          </w:p>
        </w:tc>
        <w:tc>
          <w:tcPr>
            <w:tcW w:w="247" w:type="dxa"/>
            <w:noWrap/>
            <w:hideMark/>
          </w:tcPr>
          <w:p w14:paraId="33F0CDAD" w14:textId="77777777" w:rsidR="008049B0" w:rsidRPr="003F17F7" w:rsidRDefault="008049B0" w:rsidP="008049B0">
            <w:pPr>
              <w:jc w:val="right"/>
              <w:rPr>
                <w:rFonts w:ascii="Cera Pro Macmillan" w:eastAsia="Times New Roman" w:hAnsi="Cera Pro Macmillan" w:cs="Times New Roman"/>
                <w:lang w:eastAsia="en-GB"/>
              </w:rPr>
            </w:pPr>
          </w:p>
        </w:tc>
        <w:tc>
          <w:tcPr>
            <w:tcW w:w="909" w:type="dxa"/>
            <w:noWrap/>
            <w:hideMark/>
          </w:tcPr>
          <w:p w14:paraId="380F295C" w14:textId="77777777" w:rsidR="008049B0" w:rsidRPr="003F17F7" w:rsidRDefault="008049B0" w:rsidP="008049B0">
            <w:pPr>
              <w:rPr>
                <w:rFonts w:ascii="Cera Pro Macmillan" w:eastAsia="Times New Roman" w:hAnsi="Cera Pro Macmillan" w:cs="Times New Roman"/>
                <w:lang w:eastAsia="en-GB"/>
              </w:rPr>
            </w:pPr>
          </w:p>
        </w:tc>
      </w:tr>
      <w:tr w:rsidR="008049B0" w:rsidRPr="008049B0" w14:paraId="11B258D3" w14:textId="77777777" w:rsidTr="00790F8B">
        <w:trPr>
          <w:trHeight w:val="257"/>
          <w:jc w:val="center"/>
        </w:trPr>
        <w:tc>
          <w:tcPr>
            <w:tcW w:w="482" w:type="dxa"/>
            <w:noWrap/>
            <w:hideMark/>
          </w:tcPr>
          <w:p w14:paraId="322B3AA5" w14:textId="77777777" w:rsidR="008049B0" w:rsidRPr="003F17F7" w:rsidRDefault="008049B0" w:rsidP="008049B0">
            <w:pPr>
              <w:jc w:val="right"/>
              <w:rPr>
                <w:rFonts w:ascii="Cera Pro Macmillan" w:eastAsia="Times New Roman" w:hAnsi="Cera Pro Macmillan" w:cs="Times New Roman"/>
                <w:lang w:eastAsia="en-GB"/>
              </w:rPr>
            </w:pPr>
          </w:p>
        </w:tc>
        <w:tc>
          <w:tcPr>
            <w:tcW w:w="2915" w:type="dxa"/>
            <w:noWrap/>
            <w:hideMark/>
          </w:tcPr>
          <w:p w14:paraId="3F759D9D" w14:textId="77777777" w:rsidR="008049B0" w:rsidRPr="003F17F7" w:rsidRDefault="008049B0" w:rsidP="008049B0">
            <w:pPr>
              <w:rPr>
                <w:rFonts w:ascii="Cera Pro Macmillan" w:eastAsia="Times New Roman" w:hAnsi="Cera Pro Macmillan" w:cs="Arial"/>
                <w:lang w:eastAsia="en-GB"/>
              </w:rPr>
            </w:pPr>
            <w:r w:rsidRPr="003F17F7">
              <w:rPr>
                <w:rFonts w:ascii="Cera Pro Macmillan" w:eastAsia="Times New Roman" w:hAnsi="Cera Pro Macmillan" w:cs="Arial"/>
                <w:lang w:eastAsia="en-GB"/>
              </w:rPr>
              <w:t>Cash at bank and in hand</w:t>
            </w:r>
          </w:p>
        </w:tc>
        <w:tc>
          <w:tcPr>
            <w:tcW w:w="368" w:type="dxa"/>
            <w:noWrap/>
            <w:hideMark/>
          </w:tcPr>
          <w:p w14:paraId="256AD25C"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9,731</w:t>
            </w:r>
          </w:p>
        </w:tc>
        <w:tc>
          <w:tcPr>
            <w:tcW w:w="247" w:type="dxa"/>
            <w:noWrap/>
            <w:hideMark/>
          </w:tcPr>
          <w:p w14:paraId="0E14E7F2" w14:textId="77777777" w:rsidR="008049B0" w:rsidRPr="003F17F7" w:rsidRDefault="008049B0" w:rsidP="008049B0">
            <w:pPr>
              <w:jc w:val="right"/>
              <w:rPr>
                <w:rFonts w:ascii="Cera Pro Macmillan" w:eastAsia="Times New Roman" w:hAnsi="Cera Pro Macmillan" w:cs="Arial"/>
                <w:lang w:eastAsia="en-GB"/>
              </w:rPr>
            </w:pPr>
          </w:p>
        </w:tc>
        <w:tc>
          <w:tcPr>
            <w:tcW w:w="876" w:type="dxa"/>
            <w:noWrap/>
            <w:hideMark/>
          </w:tcPr>
          <w:p w14:paraId="5312DE31"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8,238</w:t>
            </w:r>
          </w:p>
        </w:tc>
        <w:tc>
          <w:tcPr>
            <w:tcW w:w="297" w:type="dxa"/>
            <w:noWrap/>
            <w:hideMark/>
          </w:tcPr>
          <w:p w14:paraId="15E2EF3F" w14:textId="77777777" w:rsidR="008049B0" w:rsidRPr="003F17F7" w:rsidRDefault="008049B0" w:rsidP="008049B0">
            <w:pPr>
              <w:jc w:val="right"/>
              <w:rPr>
                <w:rFonts w:ascii="Cera Pro Macmillan" w:eastAsia="Times New Roman" w:hAnsi="Cera Pro Macmillan" w:cs="Arial"/>
                <w:lang w:eastAsia="en-GB"/>
              </w:rPr>
            </w:pPr>
          </w:p>
        </w:tc>
        <w:tc>
          <w:tcPr>
            <w:tcW w:w="937" w:type="dxa"/>
            <w:noWrap/>
            <w:hideMark/>
          </w:tcPr>
          <w:p w14:paraId="3E00F783"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8,202</w:t>
            </w:r>
          </w:p>
        </w:tc>
        <w:tc>
          <w:tcPr>
            <w:tcW w:w="247" w:type="dxa"/>
            <w:noWrap/>
            <w:hideMark/>
          </w:tcPr>
          <w:p w14:paraId="46243C33" w14:textId="77777777" w:rsidR="008049B0" w:rsidRPr="003F17F7" w:rsidRDefault="008049B0" w:rsidP="008049B0">
            <w:pPr>
              <w:jc w:val="right"/>
              <w:rPr>
                <w:rFonts w:ascii="Cera Pro Macmillan" w:eastAsia="Times New Roman" w:hAnsi="Cera Pro Macmillan" w:cs="Arial"/>
                <w:lang w:eastAsia="en-GB"/>
              </w:rPr>
            </w:pPr>
          </w:p>
        </w:tc>
        <w:tc>
          <w:tcPr>
            <w:tcW w:w="909" w:type="dxa"/>
            <w:noWrap/>
            <w:hideMark/>
          </w:tcPr>
          <w:p w14:paraId="772641AC" w14:textId="77777777" w:rsidR="008049B0" w:rsidRPr="003F17F7" w:rsidRDefault="008049B0" w:rsidP="008049B0">
            <w:pPr>
              <w:jc w:val="right"/>
              <w:rPr>
                <w:rFonts w:ascii="Cera Pro Macmillan" w:eastAsia="Times New Roman" w:hAnsi="Cera Pro Macmillan" w:cs="Arial"/>
                <w:lang w:eastAsia="en-GB"/>
              </w:rPr>
            </w:pPr>
            <w:r w:rsidRPr="003F17F7">
              <w:rPr>
                <w:rFonts w:ascii="Cera Pro Macmillan" w:eastAsia="Times New Roman" w:hAnsi="Cera Pro Macmillan" w:cs="Arial"/>
                <w:lang w:eastAsia="en-GB"/>
              </w:rPr>
              <w:t>2,822</w:t>
            </w:r>
          </w:p>
        </w:tc>
      </w:tr>
      <w:tr w:rsidR="008049B0" w:rsidRPr="008049B0" w14:paraId="018A41D7" w14:textId="77777777" w:rsidTr="00790F8B">
        <w:trPr>
          <w:trHeight w:val="516"/>
          <w:jc w:val="center"/>
        </w:trPr>
        <w:tc>
          <w:tcPr>
            <w:tcW w:w="482" w:type="dxa"/>
            <w:noWrap/>
            <w:hideMark/>
          </w:tcPr>
          <w:p w14:paraId="02065B84" w14:textId="77777777" w:rsidR="008049B0" w:rsidRPr="003F17F7" w:rsidRDefault="008049B0" w:rsidP="008049B0">
            <w:pPr>
              <w:jc w:val="right"/>
              <w:rPr>
                <w:rFonts w:ascii="Cera Pro Macmillan" w:eastAsia="Times New Roman" w:hAnsi="Cera Pro Macmillan" w:cs="Arial"/>
                <w:lang w:eastAsia="en-GB"/>
              </w:rPr>
            </w:pPr>
          </w:p>
        </w:tc>
        <w:tc>
          <w:tcPr>
            <w:tcW w:w="2915" w:type="dxa"/>
            <w:noWrap/>
            <w:hideMark/>
          </w:tcPr>
          <w:p w14:paraId="48F187A8" w14:textId="11F44360" w:rsidR="008049B0" w:rsidRPr="003F17F7" w:rsidRDefault="00B840AC" w:rsidP="008049B0">
            <w:pPr>
              <w:rPr>
                <w:rFonts w:ascii="Cera Pro Macmillan" w:eastAsia="Times New Roman" w:hAnsi="Cera Pro Macmillan" w:cs="Times New Roman"/>
                <w:lang w:eastAsia="en-GB"/>
              </w:rPr>
            </w:pPr>
            <w:r w:rsidRPr="003F17F7">
              <w:rPr>
                <w:rFonts w:ascii="Cera Pro Macmillan" w:eastAsia="Times New Roman" w:hAnsi="Cera Pro Macmillan" w:cs="Times New Roman"/>
                <w:b/>
                <w:bCs/>
                <w:lang w:eastAsia="en-GB"/>
              </w:rPr>
              <w:t>TOTAL</w:t>
            </w:r>
          </w:p>
        </w:tc>
        <w:tc>
          <w:tcPr>
            <w:tcW w:w="368" w:type="dxa"/>
            <w:noWrap/>
            <w:hideMark/>
          </w:tcPr>
          <w:p w14:paraId="376BB150"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9,731</w:t>
            </w:r>
          </w:p>
        </w:tc>
        <w:tc>
          <w:tcPr>
            <w:tcW w:w="247" w:type="dxa"/>
            <w:noWrap/>
            <w:hideMark/>
          </w:tcPr>
          <w:p w14:paraId="397E27CC" w14:textId="77777777" w:rsidR="008049B0" w:rsidRPr="003F17F7" w:rsidRDefault="008049B0" w:rsidP="008049B0">
            <w:pPr>
              <w:jc w:val="right"/>
              <w:rPr>
                <w:rFonts w:ascii="Cera Pro Macmillan" w:eastAsia="Times New Roman" w:hAnsi="Cera Pro Macmillan" w:cs="Arial"/>
                <w:b/>
                <w:bCs/>
                <w:lang w:eastAsia="en-GB"/>
              </w:rPr>
            </w:pPr>
          </w:p>
        </w:tc>
        <w:tc>
          <w:tcPr>
            <w:tcW w:w="876" w:type="dxa"/>
            <w:noWrap/>
            <w:hideMark/>
          </w:tcPr>
          <w:p w14:paraId="37C99FDE"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8,238</w:t>
            </w:r>
          </w:p>
        </w:tc>
        <w:tc>
          <w:tcPr>
            <w:tcW w:w="297" w:type="dxa"/>
            <w:noWrap/>
            <w:hideMark/>
          </w:tcPr>
          <w:p w14:paraId="4D06CA8F" w14:textId="77777777" w:rsidR="008049B0" w:rsidRPr="003F17F7" w:rsidRDefault="008049B0" w:rsidP="008049B0">
            <w:pPr>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 </w:t>
            </w:r>
          </w:p>
        </w:tc>
        <w:tc>
          <w:tcPr>
            <w:tcW w:w="937" w:type="dxa"/>
            <w:noWrap/>
            <w:hideMark/>
          </w:tcPr>
          <w:p w14:paraId="1895B1A9"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8,202</w:t>
            </w:r>
          </w:p>
        </w:tc>
        <w:tc>
          <w:tcPr>
            <w:tcW w:w="247" w:type="dxa"/>
            <w:noWrap/>
            <w:hideMark/>
          </w:tcPr>
          <w:p w14:paraId="41CD4E7A" w14:textId="77777777" w:rsidR="008049B0" w:rsidRPr="003F17F7" w:rsidRDefault="008049B0" w:rsidP="008049B0">
            <w:pPr>
              <w:jc w:val="right"/>
              <w:rPr>
                <w:rFonts w:ascii="Cera Pro Macmillan" w:eastAsia="Times New Roman" w:hAnsi="Cera Pro Macmillan" w:cs="Arial"/>
                <w:b/>
                <w:bCs/>
                <w:lang w:eastAsia="en-GB"/>
              </w:rPr>
            </w:pPr>
          </w:p>
        </w:tc>
        <w:tc>
          <w:tcPr>
            <w:tcW w:w="909" w:type="dxa"/>
            <w:noWrap/>
            <w:hideMark/>
          </w:tcPr>
          <w:p w14:paraId="7C486CFE" w14:textId="77777777" w:rsidR="008049B0" w:rsidRPr="003F17F7" w:rsidRDefault="008049B0" w:rsidP="008049B0">
            <w:pPr>
              <w:jc w:val="right"/>
              <w:rPr>
                <w:rFonts w:ascii="Cera Pro Macmillan" w:eastAsia="Times New Roman" w:hAnsi="Cera Pro Macmillan" w:cs="Arial"/>
                <w:b/>
                <w:bCs/>
                <w:lang w:eastAsia="en-GB"/>
              </w:rPr>
            </w:pPr>
            <w:r w:rsidRPr="003F17F7">
              <w:rPr>
                <w:rFonts w:ascii="Cera Pro Macmillan" w:eastAsia="Times New Roman" w:hAnsi="Cera Pro Macmillan" w:cs="Arial"/>
                <w:b/>
                <w:bCs/>
                <w:lang w:eastAsia="en-GB"/>
              </w:rPr>
              <w:t>2,822</w:t>
            </w:r>
          </w:p>
        </w:tc>
      </w:tr>
    </w:tbl>
    <w:p w14:paraId="07BD45D9" w14:textId="658945F0" w:rsidR="003B60C6" w:rsidRDefault="003B60C6" w:rsidP="00FA7A81">
      <w:pPr>
        <w:rPr>
          <w:rFonts w:ascii="Cera Pro Macmillan" w:hAnsi="Cera Pro Macmillan"/>
          <w:sz w:val="18"/>
          <w:szCs w:val="18"/>
        </w:rPr>
      </w:pPr>
    </w:p>
    <w:p w14:paraId="5E4CFFEC" w14:textId="77777777" w:rsidR="003B60C6" w:rsidRDefault="003B60C6">
      <w:pPr>
        <w:rPr>
          <w:rFonts w:ascii="Cera Pro Macmillan" w:hAnsi="Cera Pro Macmillan"/>
          <w:sz w:val="18"/>
          <w:szCs w:val="18"/>
        </w:rPr>
      </w:pPr>
      <w:r>
        <w:rPr>
          <w:rFonts w:ascii="Cera Pro Macmillan" w:hAnsi="Cera Pro Macmillan"/>
          <w:sz w:val="18"/>
          <w:szCs w:val="18"/>
        </w:rPr>
        <w:br w:type="page"/>
      </w:r>
    </w:p>
    <w:tbl>
      <w:tblPr>
        <w:tblStyle w:val="TableGridLight"/>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instruments for 2023 with comparison to 2022."/>
      </w:tblPr>
      <w:tblGrid>
        <w:gridCol w:w="513"/>
        <w:gridCol w:w="2700"/>
        <w:gridCol w:w="256"/>
        <w:gridCol w:w="1120"/>
        <w:gridCol w:w="1268"/>
        <w:gridCol w:w="256"/>
        <w:gridCol w:w="1063"/>
        <w:gridCol w:w="308"/>
        <w:gridCol w:w="983"/>
        <w:gridCol w:w="256"/>
        <w:gridCol w:w="1014"/>
      </w:tblGrid>
      <w:tr w:rsidR="008049B0" w:rsidRPr="000D5208" w14:paraId="6690A184" w14:textId="77777777" w:rsidTr="00790F8B">
        <w:trPr>
          <w:trHeight w:val="425"/>
        </w:trPr>
        <w:tc>
          <w:tcPr>
            <w:tcW w:w="513" w:type="dxa"/>
            <w:noWrap/>
            <w:hideMark/>
          </w:tcPr>
          <w:p w14:paraId="36C140FD"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lastRenderedPageBreak/>
              <w:t>18.</w:t>
            </w:r>
          </w:p>
        </w:tc>
        <w:tc>
          <w:tcPr>
            <w:tcW w:w="2700" w:type="dxa"/>
            <w:noWrap/>
            <w:hideMark/>
          </w:tcPr>
          <w:p w14:paraId="2EE6FB0F"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Financial instruments</w:t>
            </w:r>
          </w:p>
        </w:tc>
        <w:tc>
          <w:tcPr>
            <w:tcW w:w="256" w:type="dxa"/>
            <w:noWrap/>
            <w:hideMark/>
          </w:tcPr>
          <w:p w14:paraId="6E3A3D6C" w14:textId="77777777" w:rsidR="008049B0" w:rsidRPr="000D5208" w:rsidRDefault="008049B0" w:rsidP="008049B0">
            <w:pPr>
              <w:rPr>
                <w:rFonts w:ascii="Cera Pro Macmillan" w:eastAsia="Times New Roman" w:hAnsi="Cera Pro Macmillan" w:cs="Arial"/>
                <w:b/>
                <w:bCs/>
                <w:lang w:eastAsia="en-GB"/>
              </w:rPr>
            </w:pPr>
          </w:p>
        </w:tc>
        <w:tc>
          <w:tcPr>
            <w:tcW w:w="1120" w:type="dxa"/>
            <w:noWrap/>
            <w:hideMark/>
          </w:tcPr>
          <w:p w14:paraId="4B53434E"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5C6B867F"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2413A449" w14:textId="77777777" w:rsidR="008049B0" w:rsidRPr="000D5208" w:rsidRDefault="008049B0" w:rsidP="008049B0">
            <w:pPr>
              <w:rPr>
                <w:rFonts w:ascii="Cera Pro Macmillan" w:eastAsia="Times New Roman" w:hAnsi="Cera Pro Macmillan" w:cs="Times New Roman"/>
                <w:lang w:eastAsia="en-GB"/>
              </w:rPr>
            </w:pPr>
          </w:p>
        </w:tc>
        <w:tc>
          <w:tcPr>
            <w:tcW w:w="1063" w:type="dxa"/>
            <w:noWrap/>
            <w:hideMark/>
          </w:tcPr>
          <w:p w14:paraId="20923872"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248C4289" w14:textId="77777777" w:rsidR="008049B0" w:rsidRPr="000D5208" w:rsidRDefault="008049B0" w:rsidP="008049B0">
            <w:pPr>
              <w:rPr>
                <w:rFonts w:ascii="Cera Pro Macmillan" w:eastAsia="Times New Roman" w:hAnsi="Cera Pro Macmillan" w:cs="Times New Roman"/>
                <w:lang w:eastAsia="en-GB"/>
              </w:rPr>
            </w:pPr>
          </w:p>
        </w:tc>
        <w:tc>
          <w:tcPr>
            <w:tcW w:w="983" w:type="dxa"/>
            <w:noWrap/>
            <w:hideMark/>
          </w:tcPr>
          <w:p w14:paraId="33E1426F"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63BE6CCC" w14:textId="77777777" w:rsidR="008049B0" w:rsidRPr="000D5208" w:rsidRDefault="008049B0" w:rsidP="008049B0">
            <w:pPr>
              <w:rPr>
                <w:rFonts w:ascii="Cera Pro Macmillan" w:eastAsia="Times New Roman" w:hAnsi="Cera Pro Macmillan" w:cs="Times New Roman"/>
                <w:lang w:eastAsia="en-GB"/>
              </w:rPr>
            </w:pPr>
          </w:p>
        </w:tc>
        <w:tc>
          <w:tcPr>
            <w:tcW w:w="1014" w:type="dxa"/>
            <w:noWrap/>
            <w:hideMark/>
          </w:tcPr>
          <w:p w14:paraId="1B60AB19"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15DF13C1" w14:textId="77777777" w:rsidTr="00790F8B">
        <w:trPr>
          <w:trHeight w:val="425"/>
        </w:trPr>
        <w:tc>
          <w:tcPr>
            <w:tcW w:w="513" w:type="dxa"/>
            <w:noWrap/>
            <w:hideMark/>
          </w:tcPr>
          <w:p w14:paraId="55913113" w14:textId="77777777" w:rsidR="008049B0" w:rsidRPr="000D5208" w:rsidRDefault="008049B0" w:rsidP="008049B0">
            <w:pPr>
              <w:rPr>
                <w:rFonts w:ascii="Cera Pro Macmillan" w:eastAsia="Times New Roman" w:hAnsi="Cera Pro Macmillan" w:cs="Times New Roman"/>
                <w:lang w:eastAsia="en-GB"/>
              </w:rPr>
            </w:pPr>
          </w:p>
        </w:tc>
        <w:tc>
          <w:tcPr>
            <w:tcW w:w="2700" w:type="dxa"/>
            <w:noWrap/>
            <w:hideMark/>
          </w:tcPr>
          <w:p w14:paraId="3E1483DD"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34138695"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6C1EDF0A"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344FFB5"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Group</w:t>
            </w:r>
          </w:p>
        </w:tc>
        <w:tc>
          <w:tcPr>
            <w:tcW w:w="256" w:type="dxa"/>
            <w:noWrap/>
            <w:hideMark/>
          </w:tcPr>
          <w:p w14:paraId="0912740F" w14:textId="77777777" w:rsidR="008049B0" w:rsidRPr="000D5208" w:rsidRDefault="008049B0" w:rsidP="008049B0">
            <w:pPr>
              <w:jc w:val="right"/>
              <w:rPr>
                <w:rFonts w:ascii="Cera Pro Macmillan" w:eastAsia="Times New Roman" w:hAnsi="Cera Pro Macmillan" w:cs="Arial"/>
                <w:b/>
                <w:bCs/>
                <w:lang w:eastAsia="en-GB"/>
              </w:rPr>
            </w:pPr>
          </w:p>
        </w:tc>
        <w:tc>
          <w:tcPr>
            <w:tcW w:w="1063" w:type="dxa"/>
            <w:noWrap/>
            <w:hideMark/>
          </w:tcPr>
          <w:p w14:paraId="23FB2ADC"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Group</w:t>
            </w:r>
          </w:p>
        </w:tc>
        <w:tc>
          <w:tcPr>
            <w:tcW w:w="308" w:type="dxa"/>
            <w:noWrap/>
            <w:hideMark/>
          </w:tcPr>
          <w:p w14:paraId="75A8085C"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4A55A932"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Charity</w:t>
            </w:r>
          </w:p>
        </w:tc>
        <w:tc>
          <w:tcPr>
            <w:tcW w:w="256" w:type="dxa"/>
            <w:noWrap/>
            <w:hideMark/>
          </w:tcPr>
          <w:p w14:paraId="5348B775" w14:textId="77777777" w:rsidR="008049B0" w:rsidRPr="000D5208" w:rsidRDefault="008049B0" w:rsidP="008049B0">
            <w:pPr>
              <w:jc w:val="right"/>
              <w:rPr>
                <w:rFonts w:ascii="Cera Pro Macmillan" w:eastAsia="Times New Roman" w:hAnsi="Cera Pro Macmillan" w:cs="Arial"/>
                <w:b/>
                <w:bCs/>
                <w:lang w:eastAsia="en-GB"/>
              </w:rPr>
            </w:pPr>
          </w:p>
        </w:tc>
        <w:tc>
          <w:tcPr>
            <w:tcW w:w="1014" w:type="dxa"/>
            <w:noWrap/>
            <w:hideMark/>
          </w:tcPr>
          <w:p w14:paraId="27B2EA9B"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Charity</w:t>
            </w:r>
          </w:p>
        </w:tc>
      </w:tr>
      <w:tr w:rsidR="008049B0" w:rsidRPr="000D5208" w14:paraId="60142778" w14:textId="77777777" w:rsidTr="00790F8B">
        <w:trPr>
          <w:trHeight w:val="425"/>
        </w:trPr>
        <w:tc>
          <w:tcPr>
            <w:tcW w:w="513" w:type="dxa"/>
            <w:noWrap/>
            <w:hideMark/>
          </w:tcPr>
          <w:p w14:paraId="2A05859E"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30E3C236"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2C9E53DB"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5103C1EA" w14:textId="77777777" w:rsidR="008049B0" w:rsidRPr="000D5208" w:rsidRDefault="008049B0" w:rsidP="008049B0">
            <w:pPr>
              <w:rPr>
                <w:rFonts w:ascii="Cera Pro Macmillan" w:eastAsia="Times New Roman" w:hAnsi="Cera Pro Macmillan" w:cs="Times New Roman"/>
                <w:lang w:eastAsia="en-GB"/>
              </w:rPr>
            </w:pPr>
          </w:p>
        </w:tc>
        <w:tc>
          <w:tcPr>
            <w:tcW w:w="1268" w:type="dxa"/>
            <w:hideMark/>
          </w:tcPr>
          <w:p w14:paraId="441D1AFC"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2023</w:t>
            </w:r>
          </w:p>
        </w:tc>
        <w:tc>
          <w:tcPr>
            <w:tcW w:w="256" w:type="dxa"/>
            <w:hideMark/>
          </w:tcPr>
          <w:p w14:paraId="2BA108CB" w14:textId="77777777" w:rsidR="008049B0" w:rsidRPr="000D5208" w:rsidRDefault="008049B0" w:rsidP="008049B0">
            <w:pPr>
              <w:jc w:val="right"/>
              <w:rPr>
                <w:rFonts w:ascii="Cera Pro Macmillan" w:eastAsia="Times New Roman" w:hAnsi="Cera Pro Macmillan" w:cs="Arial"/>
                <w:b/>
                <w:bCs/>
                <w:lang w:eastAsia="en-GB"/>
              </w:rPr>
            </w:pPr>
          </w:p>
        </w:tc>
        <w:tc>
          <w:tcPr>
            <w:tcW w:w="1063" w:type="dxa"/>
            <w:hideMark/>
          </w:tcPr>
          <w:p w14:paraId="5BDB2604"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2022</w:t>
            </w:r>
          </w:p>
        </w:tc>
        <w:tc>
          <w:tcPr>
            <w:tcW w:w="308" w:type="dxa"/>
            <w:hideMark/>
          </w:tcPr>
          <w:p w14:paraId="014E523B" w14:textId="77777777" w:rsidR="008049B0" w:rsidRPr="000D5208" w:rsidRDefault="008049B0" w:rsidP="008049B0">
            <w:pPr>
              <w:jc w:val="right"/>
              <w:rPr>
                <w:rFonts w:ascii="Cera Pro Macmillan" w:eastAsia="Times New Roman" w:hAnsi="Cera Pro Macmillan" w:cs="Arial"/>
                <w:lang w:eastAsia="en-GB"/>
              </w:rPr>
            </w:pPr>
          </w:p>
        </w:tc>
        <w:tc>
          <w:tcPr>
            <w:tcW w:w="983" w:type="dxa"/>
            <w:hideMark/>
          </w:tcPr>
          <w:p w14:paraId="34B54EB1"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2023</w:t>
            </w:r>
          </w:p>
        </w:tc>
        <w:tc>
          <w:tcPr>
            <w:tcW w:w="256" w:type="dxa"/>
            <w:noWrap/>
            <w:hideMark/>
          </w:tcPr>
          <w:p w14:paraId="2A98AB0E" w14:textId="77777777" w:rsidR="008049B0" w:rsidRPr="000D5208" w:rsidRDefault="008049B0" w:rsidP="008049B0">
            <w:pPr>
              <w:jc w:val="right"/>
              <w:rPr>
                <w:rFonts w:ascii="Cera Pro Macmillan" w:eastAsia="Times New Roman" w:hAnsi="Cera Pro Macmillan" w:cs="Arial"/>
                <w:b/>
                <w:bCs/>
                <w:lang w:eastAsia="en-GB"/>
              </w:rPr>
            </w:pPr>
          </w:p>
        </w:tc>
        <w:tc>
          <w:tcPr>
            <w:tcW w:w="1014" w:type="dxa"/>
            <w:hideMark/>
          </w:tcPr>
          <w:p w14:paraId="3DE6F364"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2022</w:t>
            </w:r>
          </w:p>
        </w:tc>
      </w:tr>
      <w:tr w:rsidR="008049B0" w:rsidRPr="000D5208" w14:paraId="7EB52B68" w14:textId="77777777" w:rsidTr="00790F8B">
        <w:trPr>
          <w:trHeight w:val="425"/>
        </w:trPr>
        <w:tc>
          <w:tcPr>
            <w:tcW w:w="513" w:type="dxa"/>
            <w:noWrap/>
            <w:hideMark/>
          </w:tcPr>
          <w:p w14:paraId="003B0A8D" w14:textId="77777777" w:rsidR="008049B0" w:rsidRPr="000D5208" w:rsidRDefault="008049B0" w:rsidP="008049B0">
            <w:pPr>
              <w:jc w:val="right"/>
              <w:rPr>
                <w:rFonts w:ascii="Cera Pro Macmillan" w:eastAsia="Times New Roman" w:hAnsi="Cera Pro Macmillan" w:cs="Arial"/>
                <w:lang w:eastAsia="en-GB"/>
              </w:rPr>
            </w:pPr>
          </w:p>
        </w:tc>
        <w:tc>
          <w:tcPr>
            <w:tcW w:w="4076" w:type="dxa"/>
            <w:gridSpan w:val="3"/>
            <w:noWrap/>
            <w:hideMark/>
          </w:tcPr>
          <w:p w14:paraId="74108289"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 xml:space="preserve">Categories of financial instruments </w:t>
            </w:r>
          </w:p>
        </w:tc>
        <w:tc>
          <w:tcPr>
            <w:tcW w:w="1268" w:type="dxa"/>
            <w:noWrap/>
            <w:hideMark/>
          </w:tcPr>
          <w:p w14:paraId="3C05CC4E"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£'000</w:t>
            </w:r>
          </w:p>
        </w:tc>
        <w:tc>
          <w:tcPr>
            <w:tcW w:w="256" w:type="dxa"/>
            <w:noWrap/>
            <w:hideMark/>
          </w:tcPr>
          <w:p w14:paraId="457B9325" w14:textId="77777777" w:rsidR="008049B0" w:rsidRPr="000D5208" w:rsidRDefault="008049B0" w:rsidP="008049B0">
            <w:pPr>
              <w:jc w:val="right"/>
              <w:rPr>
                <w:rFonts w:ascii="Cera Pro Macmillan" w:eastAsia="Times New Roman" w:hAnsi="Cera Pro Macmillan" w:cs="Arial"/>
                <w:b/>
                <w:bCs/>
                <w:lang w:eastAsia="en-GB"/>
              </w:rPr>
            </w:pPr>
          </w:p>
        </w:tc>
        <w:tc>
          <w:tcPr>
            <w:tcW w:w="1063" w:type="dxa"/>
            <w:noWrap/>
            <w:hideMark/>
          </w:tcPr>
          <w:p w14:paraId="30C8BEDF"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£'000</w:t>
            </w:r>
          </w:p>
        </w:tc>
        <w:tc>
          <w:tcPr>
            <w:tcW w:w="308" w:type="dxa"/>
            <w:noWrap/>
            <w:hideMark/>
          </w:tcPr>
          <w:p w14:paraId="204F2EFB"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18CA0EFB"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£'000</w:t>
            </w:r>
          </w:p>
        </w:tc>
        <w:tc>
          <w:tcPr>
            <w:tcW w:w="256" w:type="dxa"/>
            <w:noWrap/>
            <w:hideMark/>
          </w:tcPr>
          <w:p w14:paraId="1AAD64B7" w14:textId="77777777" w:rsidR="008049B0" w:rsidRPr="000D5208" w:rsidRDefault="008049B0" w:rsidP="008049B0">
            <w:pPr>
              <w:jc w:val="right"/>
              <w:rPr>
                <w:rFonts w:ascii="Cera Pro Macmillan" w:eastAsia="Times New Roman" w:hAnsi="Cera Pro Macmillan" w:cs="Arial"/>
                <w:b/>
                <w:bCs/>
                <w:lang w:eastAsia="en-GB"/>
              </w:rPr>
            </w:pPr>
          </w:p>
        </w:tc>
        <w:tc>
          <w:tcPr>
            <w:tcW w:w="1014" w:type="dxa"/>
            <w:noWrap/>
            <w:hideMark/>
          </w:tcPr>
          <w:p w14:paraId="08FD766F"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£'000</w:t>
            </w:r>
          </w:p>
        </w:tc>
      </w:tr>
      <w:tr w:rsidR="008049B0" w:rsidRPr="000D5208" w14:paraId="6DABF843" w14:textId="77777777" w:rsidTr="00790F8B">
        <w:trPr>
          <w:trHeight w:val="425"/>
        </w:trPr>
        <w:tc>
          <w:tcPr>
            <w:tcW w:w="513" w:type="dxa"/>
            <w:noWrap/>
            <w:hideMark/>
          </w:tcPr>
          <w:p w14:paraId="074F1FA2"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017D3E3B"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3CC90FA3"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0869AE85"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74FD7EC"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1D1B3654" w14:textId="77777777" w:rsidR="008049B0" w:rsidRPr="000D5208" w:rsidRDefault="008049B0" w:rsidP="008049B0">
            <w:pPr>
              <w:jc w:val="right"/>
              <w:rPr>
                <w:rFonts w:ascii="Cera Pro Macmillan" w:eastAsia="Times New Roman" w:hAnsi="Cera Pro Macmillan" w:cs="Times New Roman"/>
                <w:lang w:eastAsia="en-GB"/>
              </w:rPr>
            </w:pPr>
          </w:p>
        </w:tc>
        <w:tc>
          <w:tcPr>
            <w:tcW w:w="1063" w:type="dxa"/>
            <w:noWrap/>
            <w:hideMark/>
          </w:tcPr>
          <w:p w14:paraId="37FFF3D5" w14:textId="77777777" w:rsidR="008049B0" w:rsidRPr="000D5208" w:rsidRDefault="008049B0" w:rsidP="008049B0">
            <w:pPr>
              <w:jc w:val="right"/>
              <w:rPr>
                <w:rFonts w:ascii="Cera Pro Macmillan" w:eastAsia="Times New Roman" w:hAnsi="Cera Pro Macmillan" w:cs="Times New Roman"/>
                <w:lang w:eastAsia="en-GB"/>
              </w:rPr>
            </w:pPr>
          </w:p>
        </w:tc>
        <w:tc>
          <w:tcPr>
            <w:tcW w:w="308" w:type="dxa"/>
            <w:noWrap/>
            <w:hideMark/>
          </w:tcPr>
          <w:p w14:paraId="7139F882" w14:textId="77777777" w:rsidR="008049B0" w:rsidRPr="000D5208" w:rsidRDefault="008049B0" w:rsidP="008049B0">
            <w:pPr>
              <w:jc w:val="right"/>
              <w:rPr>
                <w:rFonts w:ascii="Cera Pro Macmillan" w:eastAsia="Times New Roman" w:hAnsi="Cera Pro Macmillan" w:cs="Times New Roman"/>
                <w:lang w:eastAsia="en-GB"/>
              </w:rPr>
            </w:pPr>
          </w:p>
        </w:tc>
        <w:tc>
          <w:tcPr>
            <w:tcW w:w="983" w:type="dxa"/>
            <w:noWrap/>
            <w:hideMark/>
          </w:tcPr>
          <w:p w14:paraId="57FF9407" w14:textId="77777777" w:rsidR="008049B0" w:rsidRPr="000D5208" w:rsidRDefault="008049B0" w:rsidP="008049B0">
            <w:pPr>
              <w:jc w:val="right"/>
              <w:rPr>
                <w:rFonts w:ascii="Cera Pro Macmillan" w:eastAsia="Times New Roman" w:hAnsi="Cera Pro Macmillan" w:cs="Times New Roman"/>
                <w:lang w:eastAsia="en-GB"/>
              </w:rPr>
            </w:pPr>
          </w:p>
        </w:tc>
        <w:tc>
          <w:tcPr>
            <w:tcW w:w="256" w:type="dxa"/>
            <w:noWrap/>
            <w:hideMark/>
          </w:tcPr>
          <w:p w14:paraId="02DEB3AD" w14:textId="77777777" w:rsidR="008049B0" w:rsidRPr="000D5208" w:rsidRDefault="008049B0" w:rsidP="008049B0">
            <w:pPr>
              <w:jc w:val="right"/>
              <w:rPr>
                <w:rFonts w:ascii="Cera Pro Macmillan" w:eastAsia="Times New Roman" w:hAnsi="Cera Pro Macmillan" w:cs="Times New Roman"/>
                <w:lang w:eastAsia="en-GB"/>
              </w:rPr>
            </w:pPr>
          </w:p>
        </w:tc>
        <w:tc>
          <w:tcPr>
            <w:tcW w:w="1014" w:type="dxa"/>
            <w:noWrap/>
            <w:hideMark/>
          </w:tcPr>
          <w:p w14:paraId="349FB33D"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0A17E3CF" w14:textId="77777777" w:rsidTr="00790F8B">
        <w:trPr>
          <w:trHeight w:val="425"/>
        </w:trPr>
        <w:tc>
          <w:tcPr>
            <w:tcW w:w="513" w:type="dxa"/>
            <w:noWrap/>
            <w:hideMark/>
          </w:tcPr>
          <w:p w14:paraId="79600FA8" w14:textId="77777777" w:rsidR="008049B0" w:rsidRPr="000D5208" w:rsidRDefault="008049B0" w:rsidP="008049B0">
            <w:pPr>
              <w:jc w:val="right"/>
              <w:rPr>
                <w:rFonts w:ascii="Cera Pro Macmillan" w:eastAsia="Times New Roman" w:hAnsi="Cera Pro Macmillan" w:cs="Times New Roman"/>
                <w:lang w:eastAsia="en-GB"/>
              </w:rPr>
            </w:pPr>
          </w:p>
        </w:tc>
        <w:tc>
          <w:tcPr>
            <w:tcW w:w="2700" w:type="dxa"/>
            <w:noWrap/>
            <w:hideMark/>
          </w:tcPr>
          <w:p w14:paraId="7545A0D4"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Financial assets</w:t>
            </w:r>
          </w:p>
        </w:tc>
        <w:tc>
          <w:tcPr>
            <w:tcW w:w="256" w:type="dxa"/>
            <w:noWrap/>
            <w:hideMark/>
          </w:tcPr>
          <w:p w14:paraId="0B37EE83" w14:textId="77777777" w:rsidR="008049B0" w:rsidRPr="000D5208" w:rsidRDefault="008049B0" w:rsidP="008049B0">
            <w:pPr>
              <w:rPr>
                <w:rFonts w:ascii="Cera Pro Macmillan" w:eastAsia="Times New Roman" w:hAnsi="Cera Pro Macmillan" w:cs="Arial"/>
                <w:b/>
                <w:bCs/>
                <w:lang w:eastAsia="en-GB"/>
              </w:rPr>
            </w:pPr>
          </w:p>
        </w:tc>
        <w:tc>
          <w:tcPr>
            <w:tcW w:w="1120" w:type="dxa"/>
            <w:noWrap/>
            <w:hideMark/>
          </w:tcPr>
          <w:p w14:paraId="7BC5D70D"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26A5B32"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45393D45" w14:textId="77777777" w:rsidR="008049B0" w:rsidRPr="000D5208" w:rsidRDefault="008049B0" w:rsidP="008049B0">
            <w:pPr>
              <w:rPr>
                <w:rFonts w:ascii="Cera Pro Macmillan" w:eastAsia="Times New Roman" w:hAnsi="Cera Pro Macmillan" w:cs="Times New Roman"/>
                <w:lang w:eastAsia="en-GB"/>
              </w:rPr>
            </w:pPr>
          </w:p>
        </w:tc>
        <w:tc>
          <w:tcPr>
            <w:tcW w:w="1063" w:type="dxa"/>
            <w:noWrap/>
            <w:hideMark/>
          </w:tcPr>
          <w:p w14:paraId="3FF04B13"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007CDB91" w14:textId="77777777" w:rsidR="008049B0" w:rsidRPr="000D5208" w:rsidRDefault="008049B0" w:rsidP="008049B0">
            <w:pPr>
              <w:rPr>
                <w:rFonts w:ascii="Cera Pro Macmillan" w:eastAsia="Times New Roman" w:hAnsi="Cera Pro Macmillan" w:cs="Times New Roman"/>
                <w:lang w:eastAsia="en-GB"/>
              </w:rPr>
            </w:pPr>
          </w:p>
        </w:tc>
        <w:tc>
          <w:tcPr>
            <w:tcW w:w="983" w:type="dxa"/>
            <w:noWrap/>
            <w:hideMark/>
          </w:tcPr>
          <w:p w14:paraId="50FFFDFA"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07BF316C" w14:textId="77777777" w:rsidR="008049B0" w:rsidRPr="000D5208" w:rsidRDefault="008049B0" w:rsidP="008049B0">
            <w:pPr>
              <w:jc w:val="right"/>
              <w:rPr>
                <w:rFonts w:ascii="Cera Pro Macmillan" w:eastAsia="Times New Roman" w:hAnsi="Cera Pro Macmillan" w:cs="Times New Roman"/>
                <w:lang w:eastAsia="en-GB"/>
              </w:rPr>
            </w:pPr>
          </w:p>
        </w:tc>
        <w:tc>
          <w:tcPr>
            <w:tcW w:w="1014" w:type="dxa"/>
            <w:noWrap/>
            <w:hideMark/>
          </w:tcPr>
          <w:p w14:paraId="4CD7B3C1"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51C3F6F5" w14:textId="77777777" w:rsidTr="00790F8B">
        <w:trPr>
          <w:trHeight w:val="425"/>
        </w:trPr>
        <w:tc>
          <w:tcPr>
            <w:tcW w:w="513" w:type="dxa"/>
            <w:noWrap/>
            <w:hideMark/>
          </w:tcPr>
          <w:p w14:paraId="518B36DE" w14:textId="77777777" w:rsidR="008049B0" w:rsidRPr="000D5208" w:rsidRDefault="008049B0" w:rsidP="008049B0">
            <w:pPr>
              <w:jc w:val="right"/>
              <w:rPr>
                <w:rFonts w:ascii="Cera Pro Macmillan" w:eastAsia="Times New Roman" w:hAnsi="Cera Pro Macmillan" w:cs="Times New Roman"/>
                <w:lang w:eastAsia="en-GB"/>
              </w:rPr>
            </w:pPr>
          </w:p>
        </w:tc>
        <w:tc>
          <w:tcPr>
            <w:tcW w:w="2700" w:type="dxa"/>
            <w:noWrap/>
            <w:hideMark/>
          </w:tcPr>
          <w:p w14:paraId="64C4C51A"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Fixed asset investments</w:t>
            </w:r>
          </w:p>
        </w:tc>
        <w:tc>
          <w:tcPr>
            <w:tcW w:w="256" w:type="dxa"/>
            <w:noWrap/>
            <w:hideMark/>
          </w:tcPr>
          <w:p w14:paraId="6BCA6A35" w14:textId="77777777" w:rsidR="008049B0" w:rsidRPr="000D5208" w:rsidRDefault="008049B0" w:rsidP="008049B0">
            <w:pPr>
              <w:rPr>
                <w:rFonts w:ascii="Cera Pro Macmillan" w:eastAsia="Times New Roman" w:hAnsi="Cera Pro Macmillan" w:cs="Arial"/>
                <w:lang w:eastAsia="en-GB"/>
              </w:rPr>
            </w:pPr>
          </w:p>
        </w:tc>
        <w:tc>
          <w:tcPr>
            <w:tcW w:w="1120" w:type="dxa"/>
            <w:noWrap/>
            <w:hideMark/>
          </w:tcPr>
          <w:p w14:paraId="4F596572"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1D04EF9"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53,598</w:t>
            </w:r>
          </w:p>
        </w:tc>
        <w:tc>
          <w:tcPr>
            <w:tcW w:w="256" w:type="dxa"/>
            <w:noWrap/>
            <w:hideMark/>
          </w:tcPr>
          <w:p w14:paraId="2F725237"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4FC8E4D1"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99,288</w:t>
            </w:r>
          </w:p>
        </w:tc>
        <w:tc>
          <w:tcPr>
            <w:tcW w:w="308" w:type="dxa"/>
            <w:noWrap/>
            <w:hideMark/>
          </w:tcPr>
          <w:p w14:paraId="68FF18CA"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1D66E8AF"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53,598</w:t>
            </w:r>
          </w:p>
        </w:tc>
        <w:tc>
          <w:tcPr>
            <w:tcW w:w="256" w:type="dxa"/>
            <w:noWrap/>
            <w:hideMark/>
          </w:tcPr>
          <w:p w14:paraId="0FF93940"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6715FE26"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99,288</w:t>
            </w:r>
          </w:p>
        </w:tc>
      </w:tr>
      <w:tr w:rsidR="008049B0" w:rsidRPr="000D5208" w14:paraId="6479B72C" w14:textId="77777777" w:rsidTr="00790F8B">
        <w:trPr>
          <w:trHeight w:val="425"/>
        </w:trPr>
        <w:tc>
          <w:tcPr>
            <w:tcW w:w="513" w:type="dxa"/>
            <w:noWrap/>
            <w:hideMark/>
          </w:tcPr>
          <w:p w14:paraId="65E5F835"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426FF5FA"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Current asset investments</w:t>
            </w:r>
          </w:p>
        </w:tc>
        <w:tc>
          <w:tcPr>
            <w:tcW w:w="256" w:type="dxa"/>
            <w:noWrap/>
            <w:hideMark/>
          </w:tcPr>
          <w:p w14:paraId="5C3C40CD" w14:textId="77777777" w:rsidR="008049B0" w:rsidRPr="000D5208" w:rsidRDefault="008049B0" w:rsidP="008049B0">
            <w:pPr>
              <w:rPr>
                <w:rFonts w:ascii="Cera Pro Macmillan" w:eastAsia="Times New Roman" w:hAnsi="Cera Pro Macmillan" w:cs="Arial"/>
                <w:lang w:eastAsia="en-GB"/>
              </w:rPr>
            </w:pPr>
          </w:p>
        </w:tc>
        <w:tc>
          <w:tcPr>
            <w:tcW w:w="1120" w:type="dxa"/>
            <w:noWrap/>
            <w:hideMark/>
          </w:tcPr>
          <w:p w14:paraId="0E8ECF2B"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40B0AEA6"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32,368</w:t>
            </w:r>
          </w:p>
        </w:tc>
        <w:tc>
          <w:tcPr>
            <w:tcW w:w="256" w:type="dxa"/>
            <w:noWrap/>
            <w:hideMark/>
          </w:tcPr>
          <w:p w14:paraId="5528DC83"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1BA06F00"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35,366</w:t>
            </w:r>
          </w:p>
        </w:tc>
        <w:tc>
          <w:tcPr>
            <w:tcW w:w="308" w:type="dxa"/>
            <w:noWrap/>
            <w:hideMark/>
          </w:tcPr>
          <w:p w14:paraId="74CF0B91"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45FBBF33"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32,368</w:t>
            </w:r>
          </w:p>
        </w:tc>
        <w:tc>
          <w:tcPr>
            <w:tcW w:w="256" w:type="dxa"/>
            <w:noWrap/>
            <w:hideMark/>
          </w:tcPr>
          <w:p w14:paraId="65E2D560"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4A20B983"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35,366</w:t>
            </w:r>
          </w:p>
        </w:tc>
      </w:tr>
      <w:tr w:rsidR="008049B0" w:rsidRPr="000D5208" w14:paraId="5E4AA58D" w14:textId="77777777" w:rsidTr="00790F8B">
        <w:trPr>
          <w:trHeight w:val="101"/>
        </w:trPr>
        <w:tc>
          <w:tcPr>
            <w:tcW w:w="513" w:type="dxa"/>
            <w:noWrap/>
            <w:hideMark/>
          </w:tcPr>
          <w:p w14:paraId="2C74F1FF"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1D748367"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19E1D000"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06F551B7"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5DE06382"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256" w:type="dxa"/>
            <w:noWrap/>
            <w:hideMark/>
          </w:tcPr>
          <w:p w14:paraId="04565390" w14:textId="77777777" w:rsidR="008049B0" w:rsidRPr="000D5208" w:rsidRDefault="008049B0" w:rsidP="008049B0">
            <w:pPr>
              <w:rPr>
                <w:rFonts w:ascii="Cera Pro Macmillan" w:eastAsia="Times New Roman" w:hAnsi="Cera Pro Macmillan" w:cs="Arial"/>
                <w:lang w:eastAsia="en-GB"/>
              </w:rPr>
            </w:pPr>
          </w:p>
        </w:tc>
        <w:tc>
          <w:tcPr>
            <w:tcW w:w="1063" w:type="dxa"/>
            <w:noWrap/>
            <w:hideMark/>
          </w:tcPr>
          <w:p w14:paraId="7ED06CE9"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308" w:type="dxa"/>
            <w:noWrap/>
            <w:hideMark/>
          </w:tcPr>
          <w:p w14:paraId="1CEF304A"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983" w:type="dxa"/>
            <w:noWrap/>
            <w:hideMark/>
          </w:tcPr>
          <w:p w14:paraId="1F1C5449"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 </w:t>
            </w:r>
          </w:p>
        </w:tc>
        <w:tc>
          <w:tcPr>
            <w:tcW w:w="256" w:type="dxa"/>
            <w:noWrap/>
            <w:hideMark/>
          </w:tcPr>
          <w:p w14:paraId="1CDA4059" w14:textId="77777777" w:rsidR="008049B0" w:rsidRPr="000D5208" w:rsidRDefault="008049B0" w:rsidP="008049B0">
            <w:pPr>
              <w:rPr>
                <w:rFonts w:ascii="Cera Pro Macmillan" w:eastAsia="Times New Roman" w:hAnsi="Cera Pro Macmillan" w:cs="Arial"/>
                <w:b/>
                <w:bCs/>
                <w:lang w:eastAsia="en-GB"/>
              </w:rPr>
            </w:pPr>
          </w:p>
        </w:tc>
        <w:tc>
          <w:tcPr>
            <w:tcW w:w="1014" w:type="dxa"/>
            <w:noWrap/>
            <w:hideMark/>
          </w:tcPr>
          <w:p w14:paraId="7BE36946"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r>
      <w:tr w:rsidR="008049B0" w:rsidRPr="000D5208" w14:paraId="72E88265" w14:textId="77777777" w:rsidTr="00790F8B">
        <w:trPr>
          <w:trHeight w:val="435"/>
        </w:trPr>
        <w:tc>
          <w:tcPr>
            <w:tcW w:w="513" w:type="dxa"/>
            <w:noWrap/>
            <w:hideMark/>
          </w:tcPr>
          <w:p w14:paraId="70BE0DA0" w14:textId="77777777" w:rsidR="008049B0" w:rsidRPr="000D5208" w:rsidRDefault="008049B0" w:rsidP="008049B0">
            <w:pPr>
              <w:rPr>
                <w:rFonts w:ascii="Cera Pro Macmillan" w:eastAsia="Times New Roman" w:hAnsi="Cera Pro Macmillan" w:cs="Arial"/>
                <w:lang w:eastAsia="en-GB"/>
              </w:rPr>
            </w:pPr>
          </w:p>
        </w:tc>
        <w:tc>
          <w:tcPr>
            <w:tcW w:w="2700" w:type="dxa"/>
            <w:noWrap/>
            <w:hideMark/>
          </w:tcPr>
          <w:p w14:paraId="461DB98C"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7D64049A"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0111727F"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309AE907"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85,966</w:t>
            </w:r>
          </w:p>
        </w:tc>
        <w:tc>
          <w:tcPr>
            <w:tcW w:w="256" w:type="dxa"/>
            <w:noWrap/>
            <w:hideMark/>
          </w:tcPr>
          <w:p w14:paraId="41EA7AC0"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5B73DCFB"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134,654</w:t>
            </w:r>
          </w:p>
        </w:tc>
        <w:tc>
          <w:tcPr>
            <w:tcW w:w="308" w:type="dxa"/>
            <w:noWrap/>
            <w:hideMark/>
          </w:tcPr>
          <w:p w14:paraId="06F18319"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7A3EF77F"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85,966</w:t>
            </w:r>
          </w:p>
        </w:tc>
        <w:tc>
          <w:tcPr>
            <w:tcW w:w="256" w:type="dxa"/>
            <w:noWrap/>
            <w:hideMark/>
          </w:tcPr>
          <w:p w14:paraId="5CA9C3CA"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77C8F193"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134,654</w:t>
            </w:r>
          </w:p>
        </w:tc>
      </w:tr>
      <w:tr w:rsidR="008049B0" w:rsidRPr="000D5208" w14:paraId="111917D6" w14:textId="77777777" w:rsidTr="00790F8B">
        <w:trPr>
          <w:trHeight w:val="229"/>
        </w:trPr>
        <w:tc>
          <w:tcPr>
            <w:tcW w:w="513" w:type="dxa"/>
            <w:noWrap/>
            <w:hideMark/>
          </w:tcPr>
          <w:p w14:paraId="5CDF4F68"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7DF62637"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6724F939"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1079F99E"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3C7DF21E"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46BE4FED" w14:textId="77777777" w:rsidR="008049B0" w:rsidRPr="000D5208" w:rsidRDefault="008049B0" w:rsidP="008049B0">
            <w:pPr>
              <w:rPr>
                <w:rFonts w:ascii="Cera Pro Macmillan" w:eastAsia="Times New Roman" w:hAnsi="Cera Pro Macmillan" w:cs="Times New Roman"/>
                <w:lang w:eastAsia="en-GB"/>
              </w:rPr>
            </w:pPr>
          </w:p>
        </w:tc>
        <w:tc>
          <w:tcPr>
            <w:tcW w:w="1063" w:type="dxa"/>
            <w:noWrap/>
            <w:hideMark/>
          </w:tcPr>
          <w:p w14:paraId="0E0D0793"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24E84907" w14:textId="77777777" w:rsidR="008049B0" w:rsidRPr="000D5208" w:rsidRDefault="008049B0" w:rsidP="008049B0">
            <w:pPr>
              <w:rPr>
                <w:rFonts w:ascii="Cera Pro Macmillan" w:eastAsia="Times New Roman" w:hAnsi="Cera Pro Macmillan" w:cs="Times New Roman"/>
                <w:lang w:eastAsia="en-GB"/>
              </w:rPr>
            </w:pPr>
          </w:p>
        </w:tc>
        <w:tc>
          <w:tcPr>
            <w:tcW w:w="983" w:type="dxa"/>
            <w:noWrap/>
            <w:hideMark/>
          </w:tcPr>
          <w:p w14:paraId="7E4654FA"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6B36E6F1" w14:textId="77777777" w:rsidR="008049B0" w:rsidRPr="000D5208" w:rsidRDefault="008049B0" w:rsidP="008049B0">
            <w:pPr>
              <w:rPr>
                <w:rFonts w:ascii="Cera Pro Macmillan" w:eastAsia="Times New Roman" w:hAnsi="Cera Pro Macmillan" w:cs="Times New Roman"/>
                <w:lang w:eastAsia="en-GB"/>
              </w:rPr>
            </w:pPr>
          </w:p>
        </w:tc>
        <w:tc>
          <w:tcPr>
            <w:tcW w:w="1014" w:type="dxa"/>
            <w:noWrap/>
            <w:hideMark/>
          </w:tcPr>
          <w:p w14:paraId="34468996"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1E05838A" w14:textId="77777777" w:rsidTr="00790F8B">
        <w:trPr>
          <w:trHeight w:val="425"/>
        </w:trPr>
        <w:tc>
          <w:tcPr>
            <w:tcW w:w="513" w:type="dxa"/>
            <w:noWrap/>
            <w:hideMark/>
          </w:tcPr>
          <w:p w14:paraId="0AB42624" w14:textId="77777777" w:rsidR="008049B0" w:rsidRPr="000D5208" w:rsidRDefault="008049B0" w:rsidP="008049B0">
            <w:pPr>
              <w:rPr>
                <w:rFonts w:ascii="Cera Pro Macmillan" w:eastAsia="Times New Roman" w:hAnsi="Cera Pro Macmillan" w:cs="Times New Roman"/>
                <w:lang w:eastAsia="en-GB"/>
              </w:rPr>
            </w:pPr>
          </w:p>
        </w:tc>
        <w:tc>
          <w:tcPr>
            <w:tcW w:w="2700" w:type="dxa"/>
            <w:noWrap/>
            <w:hideMark/>
          </w:tcPr>
          <w:p w14:paraId="3C27EBCD"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Cash at bank and in hand</w:t>
            </w:r>
          </w:p>
        </w:tc>
        <w:tc>
          <w:tcPr>
            <w:tcW w:w="256" w:type="dxa"/>
            <w:noWrap/>
            <w:hideMark/>
          </w:tcPr>
          <w:p w14:paraId="628DDE34" w14:textId="77777777" w:rsidR="008049B0" w:rsidRPr="000D5208" w:rsidRDefault="008049B0" w:rsidP="008049B0">
            <w:pPr>
              <w:rPr>
                <w:rFonts w:ascii="Cera Pro Macmillan" w:eastAsia="Times New Roman" w:hAnsi="Cera Pro Macmillan" w:cs="Arial"/>
                <w:lang w:eastAsia="en-GB"/>
              </w:rPr>
            </w:pPr>
          </w:p>
        </w:tc>
        <w:tc>
          <w:tcPr>
            <w:tcW w:w="1120" w:type="dxa"/>
            <w:noWrap/>
            <w:hideMark/>
          </w:tcPr>
          <w:p w14:paraId="77925CB6"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6A1CB9A8"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9,731</w:t>
            </w:r>
          </w:p>
        </w:tc>
        <w:tc>
          <w:tcPr>
            <w:tcW w:w="256" w:type="dxa"/>
            <w:noWrap/>
            <w:hideMark/>
          </w:tcPr>
          <w:p w14:paraId="6B0B4AB4"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2B3DD214"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8,238</w:t>
            </w:r>
          </w:p>
        </w:tc>
        <w:tc>
          <w:tcPr>
            <w:tcW w:w="308" w:type="dxa"/>
            <w:noWrap/>
            <w:hideMark/>
          </w:tcPr>
          <w:p w14:paraId="7DB11850"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0DFEA71B"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8,202</w:t>
            </w:r>
          </w:p>
        </w:tc>
        <w:tc>
          <w:tcPr>
            <w:tcW w:w="256" w:type="dxa"/>
            <w:noWrap/>
            <w:hideMark/>
          </w:tcPr>
          <w:p w14:paraId="7D5D7BF7"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0669A5AD"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2,822</w:t>
            </w:r>
          </w:p>
        </w:tc>
      </w:tr>
      <w:tr w:rsidR="008049B0" w:rsidRPr="000D5208" w14:paraId="45F89758" w14:textId="77777777" w:rsidTr="00790F8B">
        <w:trPr>
          <w:trHeight w:val="425"/>
        </w:trPr>
        <w:tc>
          <w:tcPr>
            <w:tcW w:w="513" w:type="dxa"/>
            <w:noWrap/>
            <w:hideMark/>
          </w:tcPr>
          <w:p w14:paraId="5494069F"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4DCED229"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Debtors</w:t>
            </w:r>
          </w:p>
        </w:tc>
        <w:tc>
          <w:tcPr>
            <w:tcW w:w="256" w:type="dxa"/>
            <w:noWrap/>
            <w:hideMark/>
          </w:tcPr>
          <w:p w14:paraId="126144EA" w14:textId="77777777" w:rsidR="008049B0" w:rsidRPr="000D5208" w:rsidRDefault="008049B0" w:rsidP="008049B0">
            <w:pPr>
              <w:rPr>
                <w:rFonts w:ascii="Cera Pro Macmillan" w:eastAsia="Times New Roman" w:hAnsi="Cera Pro Macmillan" w:cs="Arial"/>
                <w:lang w:eastAsia="en-GB"/>
              </w:rPr>
            </w:pPr>
          </w:p>
        </w:tc>
        <w:tc>
          <w:tcPr>
            <w:tcW w:w="1120" w:type="dxa"/>
            <w:noWrap/>
            <w:hideMark/>
          </w:tcPr>
          <w:p w14:paraId="389D8C91"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9796C5E"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93,879</w:t>
            </w:r>
          </w:p>
        </w:tc>
        <w:tc>
          <w:tcPr>
            <w:tcW w:w="256" w:type="dxa"/>
            <w:noWrap/>
            <w:hideMark/>
          </w:tcPr>
          <w:p w14:paraId="123F06D3"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16F59ABB"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84,406</w:t>
            </w:r>
          </w:p>
        </w:tc>
        <w:tc>
          <w:tcPr>
            <w:tcW w:w="308" w:type="dxa"/>
            <w:noWrap/>
            <w:hideMark/>
          </w:tcPr>
          <w:p w14:paraId="673DB5BF"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983" w:type="dxa"/>
            <w:noWrap/>
            <w:hideMark/>
          </w:tcPr>
          <w:p w14:paraId="45725AF8"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95,223</w:t>
            </w:r>
          </w:p>
        </w:tc>
        <w:tc>
          <w:tcPr>
            <w:tcW w:w="256" w:type="dxa"/>
            <w:noWrap/>
            <w:hideMark/>
          </w:tcPr>
          <w:p w14:paraId="4F18BC3A"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02F9D8A3"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88,291</w:t>
            </w:r>
          </w:p>
        </w:tc>
      </w:tr>
      <w:tr w:rsidR="008049B0" w:rsidRPr="000D5208" w14:paraId="4DA4FFA4" w14:textId="77777777" w:rsidTr="00790F8B">
        <w:trPr>
          <w:trHeight w:val="435"/>
        </w:trPr>
        <w:tc>
          <w:tcPr>
            <w:tcW w:w="513" w:type="dxa"/>
            <w:noWrap/>
            <w:hideMark/>
          </w:tcPr>
          <w:p w14:paraId="6CD2D24D"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6EDAC1D1"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594A53DA"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137FC5D0"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1C096588"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2F88C7FB" w14:textId="77777777" w:rsidR="008049B0" w:rsidRPr="000D5208" w:rsidRDefault="008049B0" w:rsidP="008049B0">
            <w:pPr>
              <w:rPr>
                <w:rFonts w:ascii="Cera Pro Macmillan" w:eastAsia="Times New Roman" w:hAnsi="Cera Pro Macmillan" w:cs="Times New Roman"/>
                <w:lang w:eastAsia="en-GB"/>
              </w:rPr>
            </w:pPr>
          </w:p>
        </w:tc>
        <w:tc>
          <w:tcPr>
            <w:tcW w:w="1063" w:type="dxa"/>
            <w:noWrap/>
            <w:hideMark/>
          </w:tcPr>
          <w:p w14:paraId="2D6CBD27"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3FA15A42" w14:textId="77777777" w:rsidR="008049B0" w:rsidRPr="000D5208" w:rsidRDefault="008049B0" w:rsidP="008049B0">
            <w:pPr>
              <w:rPr>
                <w:rFonts w:ascii="Cera Pro Macmillan" w:eastAsia="Times New Roman" w:hAnsi="Cera Pro Macmillan" w:cs="Times New Roman"/>
                <w:lang w:eastAsia="en-GB"/>
              </w:rPr>
            </w:pPr>
          </w:p>
        </w:tc>
        <w:tc>
          <w:tcPr>
            <w:tcW w:w="983" w:type="dxa"/>
            <w:noWrap/>
            <w:hideMark/>
          </w:tcPr>
          <w:p w14:paraId="2C106EB1"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0D73588A" w14:textId="77777777" w:rsidR="008049B0" w:rsidRPr="000D5208" w:rsidRDefault="008049B0" w:rsidP="008049B0">
            <w:pPr>
              <w:rPr>
                <w:rFonts w:ascii="Cera Pro Macmillan" w:eastAsia="Times New Roman" w:hAnsi="Cera Pro Macmillan" w:cs="Times New Roman"/>
                <w:lang w:eastAsia="en-GB"/>
              </w:rPr>
            </w:pPr>
          </w:p>
        </w:tc>
        <w:tc>
          <w:tcPr>
            <w:tcW w:w="1014" w:type="dxa"/>
            <w:noWrap/>
            <w:hideMark/>
          </w:tcPr>
          <w:p w14:paraId="1D18709D"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4E323CCC" w14:textId="77777777" w:rsidTr="00790F8B">
        <w:trPr>
          <w:trHeight w:val="435"/>
        </w:trPr>
        <w:tc>
          <w:tcPr>
            <w:tcW w:w="513" w:type="dxa"/>
            <w:noWrap/>
            <w:hideMark/>
          </w:tcPr>
          <w:p w14:paraId="4DF010CB" w14:textId="77777777" w:rsidR="008049B0" w:rsidRPr="000D5208" w:rsidRDefault="008049B0" w:rsidP="008049B0">
            <w:pPr>
              <w:rPr>
                <w:rFonts w:ascii="Cera Pro Macmillan" w:eastAsia="Times New Roman" w:hAnsi="Cera Pro Macmillan" w:cs="Times New Roman"/>
                <w:lang w:eastAsia="en-GB"/>
              </w:rPr>
            </w:pPr>
          </w:p>
        </w:tc>
        <w:tc>
          <w:tcPr>
            <w:tcW w:w="2700" w:type="dxa"/>
            <w:noWrap/>
            <w:hideMark/>
          </w:tcPr>
          <w:p w14:paraId="0DC109E6"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41A58157"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055FB6B5"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089A5379"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189,576</w:t>
            </w:r>
          </w:p>
        </w:tc>
        <w:tc>
          <w:tcPr>
            <w:tcW w:w="256" w:type="dxa"/>
            <w:noWrap/>
            <w:hideMark/>
          </w:tcPr>
          <w:p w14:paraId="2380EBCD" w14:textId="77777777" w:rsidR="008049B0" w:rsidRPr="000D5208" w:rsidRDefault="008049B0" w:rsidP="008049B0">
            <w:pPr>
              <w:jc w:val="right"/>
              <w:rPr>
                <w:rFonts w:ascii="Cera Pro Macmillan" w:eastAsia="Times New Roman" w:hAnsi="Cera Pro Macmillan" w:cs="Arial"/>
                <w:b/>
                <w:bCs/>
                <w:lang w:eastAsia="en-GB"/>
              </w:rPr>
            </w:pPr>
          </w:p>
        </w:tc>
        <w:tc>
          <w:tcPr>
            <w:tcW w:w="1063" w:type="dxa"/>
            <w:noWrap/>
            <w:hideMark/>
          </w:tcPr>
          <w:p w14:paraId="23E2DCB5"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227,298</w:t>
            </w:r>
          </w:p>
        </w:tc>
        <w:tc>
          <w:tcPr>
            <w:tcW w:w="308" w:type="dxa"/>
            <w:noWrap/>
            <w:hideMark/>
          </w:tcPr>
          <w:p w14:paraId="5139DF4C"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 </w:t>
            </w:r>
          </w:p>
        </w:tc>
        <w:tc>
          <w:tcPr>
            <w:tcW w:w="983" w:type="dxa"/>
            <w:noWrap/>
            <w:hideMark/>
          </w:tcPr>
          <w:p w14:paraId="343854C1"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189,391</w:t>
            </w:r>
          </w:p>
        </w:tc>
        <w:tc>
          <w:tcPr>
            <w:tcW w:w="256" w:type="dxa"/>
            <w:noWrap/>
            <w:hideMark/>
          </w:tcPr>
          <w:p w14:paraId="70184A66" w14:textId="77777777" w:rsidR="008049B0" w:rsidRPr="000D5208" w:rsidRDefault="008049B0" w:rsidP="008049B0">
            <w:pPr>
              <w:jc w:val="right"/>
              <w:rPr>
                <w:rFonts w:ascii="Cera Pro Macmillan" w:eastAsia="Times New Roman" w:hAnsi="Cera Pro Macmillan" w:cs="Arial"/>
                <w:b/>
                <w:bCs/>
                <w:lang w:eastAsia="en-GB"/>
              </w:rPr>
            </w:pPr>
          </w:p>
        </w:tc>
        <w:tc>
          <w:tcPr>
            <w:tcW w:w="1014" w:type="dxa"/>
            <w:noWrap/>
            <w:hideMark/>
          </w:tcPr>
          <w:p w14:paraId="6EEB2689"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225,767</w:t>
            </w:r>
          </w:p>
        </w:tc>
      </w:tr>
      <w:tr w:rsidR="008049B0" w:rsidRPr="000D5208" w14:paraId="54D4E372" w14:textId="77777777" w:rsidTr="00790F8B">
        <w:trPr>
          <w:trHeight w:val="440"/>
        </w:trPr>
        <w:tc>
          <w:tcPr>
            <w:tcW w:w="513" w:type="dxa"/>
            <w:noWrap/>
            <w:hideMark/>
          </w:tcPr>
          <w:p w14:paraId="78532EA7" w14:textId="77777777" w:rsidR="008049B0" w:rsidRPr="000D5208" w:rsidRDefault="008049B0" w:rsidP="008049B0">
            <w:pPr>
              <w:jc w:val="right"/>
              <w:rPr>
                <w:rFonts w:ascii="Cera Pro Macmillan" w:eastAsia="Times New Roman" w:hAnsi="Cera Pro Macmillan" w:cs="Arial"/>
                <w:b/>
                <w:bCs/>
                <w:lang w:eastAsia="en-GB"/>
              </w:rPr>
            </w:pPr>
          </w:p>
        </w:tc>
        <w:tc>
          <w:tcPr>
            <w:tcW w:w="2700" w:type="dxa"/>
            <w:noWrap/>
            <w:hideMark/>
          </w:tcPr>
          <w:p w14:paraId="2A31C6FD"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52AB9760"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1BDB11F2"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2DDC8A90"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00BC84B1" w14:textId="77777777" w:rsidR="008049B0" w:rsidRPr="000D5208" w:rsidRDefault="008049B0" w:rsidP="008049B0">
            <w:pPr>
              <w:rPr>
                <w:rFonts w:ascii="Cera Pro Macmillan" w:eastAsia="Times New Roman" w:hAnsi="Cera Pro Macmillan" w:cs="Times New Roman"/>
                <w:lang w:eastAsia="en-GB"/>
              </w:rPr>
            </w:pPr>
          </w:p>
        </w:tc>
        <w:tc>
          <w:tcPr>
            <w:tcW w:w="1063" w:type="dxa"/>
            <w:noWrap/>
            <w:hideMark/>
          </w:tcPr>
          <w:p w14:paraId="5B3B2DA0"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08523D3A" w14:textId="77777777" w:rsidR="008049B0" w:rsidRPr="000D5208" w:rsidRDefault="008049B0" w:rsidP="008049B0">
            <w:pPr>
              <w:rPr>
                <w:rFonts w:ascii="Cera Pro Macmillan" w:eastAsia="Times New Roman" w:hAnsi="Cera Pro Macmillan" w:cs="Times New Roman"/>
                <w:lang w:eastAsia="en-GB"/>
              </w:rPr>
            </w:pPr>
          </w:p>
        </w:tc>
        <w:tc>
          <w:tcPr>
            <w:tcW w:w="983" w:type="dxa"/>
            <w:noWrap/>
            <w:hideMark/>
          </w:tcPr>
          <w:p w14:paraId="5603A0CD"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643CC44B" w14:textId="77777777" w:rsidR="008049B0" w:rsidRPr="000D5208" w:rsidRDefault="008049B0" w:rsidP="008049B0">
            <w:pPr>
              <w:rPr>
                <w:rFonts w:ascii="Cera Pro Macmillan" w:eastAsia="Times New Roman" w:hAnsi="Cera Pro Macmillan" w:cs="Times New Roman"/>
                <w:lang w:eastAsia="en-GB"/>
              </w:rPr>
            </w:pPr>
          </w:p>
        </w:tc>
        <w:tc>
          <w:tcPr>
            <w:tcW w:w="1014" w:type="dxa"/>
            <w:noWrap/>
            <w:hideMark/>
          </w:tcPr>
          <w:p w14:paraId="0A4359B3"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4B37BB5A" w14:textId="77777777" w:rsidTr="00790F8B">
        <w:trPr>
          <w:trHeight w:val="425"/>
        </w:trPr>
        <w:tc>
          <w:tcPr>
            <w:tcW w:w="513" w:type="dxa"/>
            <w:noWrap/>
            <w:hideMark/>
          </w:tcPr>
          <w:p w14:paraId="062667D5" w14:textId="77777777" w:rsidR="008049B0" w:rsidRPr="000D5208" w:rsidRDefault="008049B0" w:rsidP="008049B0">
            <w:pPr>
              <w:rPr>
                <w:rFonts w:ascii="Cera Pro Macmillan" w:eastAsia="Times New Roman" w:hAnsi="Cera Pro Macmillan" w:cs="Times New Roman"/>
                <w:lang w:eastAsia="en-GB"/>
              </w:rPr>
            </w:pPr>
          </w:p>
        </w:tc>
        <w:tc>
          <w:tcPr>
            <w:tcW w:w="2700" w:type="dxa"/>
            <w:noWrap/>
            <w:hideMark/>
          </w:tcPr>
          <w:p w14:paraId="0A69FA93"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Financial liabilities</w:t>
            </w:r>
          </w:p>
        </w:tc>
        <w:tc>
          <w:tcPr>
            <w:tcW w:w="256" w:type="dxa"/>
            <w:noWrap/>
            <w:hideMark/>
          </w:tcPr>
          <w:p w14:paraId="1EBE829E" w14:textId="77777777" w:rsidR="008049B0" w:rsidRPr="000D5208" w:rsidRDefault="008049B0" w:rsidP="008049B0">
            <w:pPr>
              <w:rPr>
                <w:rFonts w:ascii="Cera Pro Macmillan" w:eastAsia="Times New Roman" w:hAnsi="Cera Pro Macmillan" w:cs="Arial"/>
                <w:b/>
                <w:bCs/>
                <w:lang w:eastAsia="en-GB"/>
              </w:rPr>
            </w:pPr>
          </w:p>
        </w:tc>
        <w:tc>
          <w:tcPr>
            <w:tcW w:w="1120" w:type="dxa"/>
            <w:noWrap/>
            <w:hideMark/>
          </w:tcPr>
          <w:p w14:paraId="0DA59722"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7D2097D5"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666DCF1F" w14:textId="77777777" w:rsidR="008049B0" w:rsidRPr="000D5208" w:rsidRDefault="008049B0" w:rsidP="008049B0">
            <w:pPr>
              <w:jc w:val="right"/>
              <w:rPr>
                <w:rFonts w:ascii="Cera Pro Macmillan" w:eastAsia="Times New Roman" w:hAnsi="Cera Pro Macmillan" w:cs="Times New Roman"/>
                <w:lang w:eastAsia="en-GB"/>
              </w:rPr>
            </w:pPr>
          </w:p>
        </w:tc>
        <w:tc>
          <w:tcPr>
            <w:tcW w:w="1063" w:type="dxa"/>
            <w:noWrap/>
            <w:hideMark/>
          </w:tcPr>
          <w:p w14:paraId="1DAFC523" w14:textId="77777777" w:rsidR="008049B0" w:rsidRPr="000D5208" w:rsidRDefault="008049B0" w:rsidP="008049B0">
            <w:pPr>
              <w:rPr>
                <w:rFonts w:ascii="Cera Pro Macmillan" w:eastAsia="Times New Roman" w:hAnsi="Cera Pro Macmillan" w:cs="Times New Roman"/>
                <w:lang w:eastAsia="en-GB"/>
              </w:rPr>
            </w:pPr>
          </w:p>
        </w:tc>
        <w:tc>
          <w:tcPr>
            <w:tcW w:w="308" w:type="dxa"/>
            <w:noWrap/>
            <w:hideMark/>
          </w:tcPr>
          <w:p w14:paraId="7B2A8044" w14:textId="77777777" w:rsidR="008049B0" w:rsidRPr="000D5208" w:rsidRDefault="008049B0" w:rsidP="008049B0">
            <w:pPr>
              <w:jc w:val="right"/>
              <w:rPr>
                <w:rFonts w:ascii="Cera Pro Macmillan" w:eastAsia="Times New Roman" w:hAnsi="Cera Pro Macmillan" w:cs="Times New Roman"/>
                <w:lang w:eastAsia="en-GB"/>
              </w:rPr>
            </w:pPr>
          </w:p>
        </w:tc>
        <w:tc>
          <w:tcPr>
            <w:tcW w:w="983" w:type="dxa"/>
            <w:noWrap/>
            <w:hideMark/>
          </w:tcPr>
          <w:p w14:paraId="2887A585" w14:textId="77777777" w:rsidR="008049B0" w:rsidRPr="000D5208" w:rsidRDefault="008049B0" w:rsidP="008049B0">
            <w:pPr>
              <w:jc w:val="right"/>
              <w:rPr>
                <w:rFonts w:ascii="Cera Pro Macmillan" w:eastAsia="Times New Roman" w:hAnsi="Cera Pro Macmillan" w:cs="Times New Roman"/>
                <w:lang w:eastAsia="en-GB"/>
              </w:rPr>
            </w:pPr>
          </w:p>
        </w:tc>
        <w:tc>
          <w:tcPr>
            <w:tcW w:w="256" w:type="dxa"/>
            <w:noWrap/>
            <w:hideMark/>
          </w:tcPr>
          <w:p w14:paraId="76E599AF" w14:textId="77777777" w:rsidR="008049B0" w:rsidRPr="000D5208" w:rsidRDefault="008049B0" w:rsidP="008049B0">
            <w:pPr>
              <w:jc w:val="right"/>
              <w:rPr>
                <w:rFonts w:ascii="Cera Pro Macmillan" w:eastAsia="Times New Roman" w:hAnsi="Cera Pro Macmillan" w:cs="Times New Roman"/>
                <w:lang w:eastAsia="en-GB"/>
              </w:rPr>
            </w:pPr>
          </w:p>
        </w:tc>
        <w:tc>
          <w:tcPr>
            <w:tcW w:w="1014" w:type="dxa"/>
            <w:noWrap/>
            <w:hideMark/>
          </w:tcPr>
          <w:p w14:paraId="6145BB85" w14:textId="77777777" w:rsidR="008049B0" w:rsidRPr="000D5208" w:rsidRDefault="008049B0" w:rsidP="008049B0">
            <w:pPr>
              <w:rPr>
                <w:rFonts w:ascii="Cera Pro Macmillan" w:eastAsia="Times New Roman" w:hAnsi="Cera Pro Macmillan" w:cs="Times New Roman"/>
                <w:lang w:eastAsia="en-GB"/>
              </w:rPr>
            </w:pPr>
          </w:p>
        </w:tc>
      </w:tr>
      <w:tr w:rsidR="008049B0" w:rsidRPr="000D5208" w14:paraId="4B6237F1" w14:textId="77777777" w:rsidTr="00790F8B">
        <w:trPr>
          <w:trHeight w:val="425"/>
        </w:trPr>
        <w:tc>
          <w:tcPr>
            <w:tcW w:w="513" w:type="dxa"/>
            <w:noWrap/>
            <w:hideMark/>
          </w:tcPr>
          <w:p w14:paraId="341B43F6" w14:textId="77777777" w:rsidR="008049B0" w:rsidRPr="000D5208" w:rsidRDefault="008049B0" w:rsidP="008049B0">
            <w:pPr>
              <w:jc w:val="right"/>
              <w:rPr>
                <w:rFonts w:ascii="Cera Pro Macmillan" w:eastAsia="Times New Roman" w:hAnsi="Cera Pro Macmillan" w:cs="Times New Roman"/>
                <w:lang w:eastAsia="en-GB"/>
              </w:rPr>
            </w:pPr>
          </w:p>
        </w:tc>
        <w:tc>
          <w:tcPr>
            <w:tcW w:w="2700" w:type="dxa"/>
            <w:noWrap/>
            <w:hideMark/>
          </w:tcPr>
          <w:p w14:paraId="150B0D29"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Grants committed not yet paid</w:t>
            </w:r>
          </w:p>
        </w:tc>
        <w:tc>
          <w:tcPr>
            <w:tcW w:w="256" w:type="dxa"/>
            <w:noWrap/>
            <w:hideMark/>
          </w:tcPr>
          <w:p w14:paraId="64049ABC" w14:textId="77777777" w:rsidR="008049B0" w:rsidRPr="000D5208" w:rsidRDefault="008049B0" w:rsidP="008049B0">
            <w:pPr>
              <w:rPr>
                <w:rFonts w:ascii="Cera Pro Macmillan" w:eastAsia="Times New Roman" w:hAnsi="Cera Pro Macmillan" w:cs="Arial"/>
                <w:lang w:eastAsia="en-GB"/>
              </w:rPr>
            </w:pPr>
          </w:p>
        </w:tc>
        <w:tc>
          <w:tcPr>
            <w:tcW w:w="1120" w:type="dxa"/>
            <w:noWrap/>
            <w:hideMark/>
          </w:tcPr>
          <w:p w14:paraId="1FB10B05"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1E755F62"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164,577</w:t>
            </w:r>
          </w:p>
        </w:tc>
        <w:tc>
          <w:tcPr>
            <w:tcW w:w="256" w:type="dxa"/>
            <w:noWrap/>
            <w:hideMark/>
          </w:tcPr>
          <w:p w14:paraId="17D8F943"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79DF3DD4"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171,926</w:t>
            </w:r>
          </w:p>
        </w:tc>
        <w:tc>
          <w:tcPr>
            <w:tcW w:w="308" w:type="dxa"/>
            <w:noWrap/>
            <w:hideMark/>
          </w:tcPr>
          <w:p w14:paraId="0453DA97"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1FF58DFA"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164,577</w:t>
            </w:r>
          </w:p>
        </w:tc>
        <w:tc>
          <w:tcPr>
            <w:tcW w:w="256" w:type="dxa"/>
            <w:noWrap/>
            <w:hideMark/>
          </w:tcPr>
          <w:p w14:paraId="2A546F5C"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0440F777"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171,926</w:t>
            </w:r>
          </w:p>
        </w:tc>
      </w:tr>
      <w:tr w:rsidR="008049B0" w:rsidRPr="000D5208" w14:paraId="351BC3B2" w14:textId="77777777" w:rsidTr="00790F8B">
        <w:trPr>
          <w:trHeight w:val="425"/>
        </w:trPr>
        <w:tc>
          <w:tcPr>
            <w:tcW w:w="513" w:type="dxa"/>
            <w:noWrap/>
            <w:hideMark/>
          </w:tcPr>
          <w:p w14:paraId="1208FCBC" w14:textId="77777777" w:rsidR="008049B0" w:rsidRPr="000D5208" w:rsidRDefault="008049B0" w:rsidP="008049B0">
            <w:pPr>
              <w:jc w:val="right"/>
              <w:rPr>
                <w:rFonts w:ascii="Cera Pro Macmillan" w:eastAsia="Times New Roman" w:hAnsi="Cera Pro Macmillan" w:cs="Arial"/>
                <w:lang w:eastAsia="en-GB"/>
              </w:rPr>
            </w:pPr>
          </w:p>
        </w:tc>
        <w:tc>
          <w:tcPr>
            <w:tcW w:w="4076" w:type="dxa"/>
            <w:gridSpan w:val="3"/>
            <w:noWrap/>
            <w:hideMark/>
          </w:tcPr>
          <w:p w14:paraId="7DD46626"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xml:space="preserve">Trade creditors, other </w:t>
            </w:r>
            <w:proofErr w:type="gramStart"/>
            <w:r w:rsidRPr="000D5208">
              <w:rPr>
                <w:rFonts w:ascii="Cera Pro Macmillan" w:eastAsia="Times New Roman" w:hAnsi="Cera Pro Macmillan" w:cs="Arial"/>
                <w:lang w:eastAsia="en-GB"/>
              </w:rPr>
              <w:t>creditors</w:t>
            </w:r>
            <w:proofErr w:type="gramEnd"/>
            <w:r w:rsidRPr="000D5208">
              <w:rPr>
                <w:rFonts w:ascii="Cera Pro Macmillan" w:eastAsia="Times New Roman" w:hAnsi="Cera Pro Macmillan" w:cs="Arial"/>
                <w:lang w:eastAsia="en-GB"/>
              </w:rPr>
              <w:t xml:space="preserve"> and accruals</w:t>
            </w:r>
          </w:p>
        </w:tc>
        <w:tc>
          <w:tcPr>
            <w:tcW w:w="1268" w:type="dxa"/>
            <w:noWrap/>
            <w:hideMark/>
          </w:tcPr>
          <w:p w14:paraId="645F6721"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12,251</w:t>
            </w:r>
          </w:p>
        </w:tc>
        <w:tc>
          <w:tcPr>
            <w:tcW w:w="256" w:type="dxa"/>
            <w:noWrap/>
            <w:hideMark/>
          </w:tcPr>
          <w:p w14:paraId="3B0446B6" w14:textId="77777777" w:rsidR="008049B0" w:rsidRPr="000D5208" w:rsidRDefault="008049B0" w:rsidP="008049B0">
            <w:pPr>
              <w:jc w:val="right"/>
              <w:rPr>
                <w:rFonts w:ascii="Cera Pro Macmillan" w:eastAsia="Times New Roman" w:hAnsi="Cera Pro Macmillan" w:cs="Arial"/>
                <w:lang w:eastAsia="en-GB"/>
              </w:rPr>
            </w:pPr>
          </w:p>
        </w:tc>
        <w:tc>
          <w:tcPr>
            <w:tcW w:w="1063" w:type="dxa"/>
            <w:noWrap/>
            <w:hideMark/>
          </w:tcPr>
          <w:p w14:paraId="2E199946"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13,002</w:t>
            </w:r>
          </w:p>
        </w:tc>
        <w:tc>
          <w:tcPr>
            <w:tcW w:w="308" w:type="dxa"/>
            <w:noWrap/>
            <w:hideMark/>
          </w:tcPr>
          <w:p w14:paraId="2719CE26" w14:textId="77777777" w:rsidR="008049B0" w:rsidRPr="000D5208" w:rsidRDefault="008049B0" w:rsidP="008049B0">
            <w:pPr>
              <w:jc w:val="right"/>
              <w:rPr>
                <w:rFonts w:ascii="Cera Pro Macmillan" w:eastAsia="Times New Roman" w:hAnsi="Cera Pro Macmillan" w:cs="Arial"/>
                <w:lang w:eastAsia="en-GB"/>
              </w:rPr>
            </w:pPr>
          </w:p>
        </w:tc>
        <w:tc>
          <w:tcPr>
            <w:tcW w:w="983" w:type="dxa"/>
            <w:noWrap/>
            <w:hideMark/>
          </w:tcPr>
          <w:p w14:paraId="240658BB"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11,958</w:t>
            </w:r>
          </w:p>
        </w:tc>
        <w:tc>
          <w:tcPr>
            <w:tcW w:w="256" w:type="dxa"/>
            <w:noWrap/>
            <w:hideMark/>
          </w:tcPr>
          <w:p w14:paraId="2286B801" w14:textId="77777777" w:rsidR="008049B0" w:rsidRPr="000D5208" w:rsidRDefault="008049B0" w:rsidP="008049B0">
            <w:pPr>
              <w:jc w:val="right"/>
              <w:rPr>
                <w:rFonts w:ascii="Cera Pro Macmillan" w:eastAsia="Times New Roman" w:hAnsi="Cera Pro Macmillan" w:cs="Arial"/>
                <w:lang w:eastAsia="en-GB"/>
              </w:rPr>
            </w:pPr>
          </w:p>
        </w:tc>
        <w:tc>
          <w:tcPr>
            <w:tcW w:w="1014" w:type="dxa"/>
            <w:noWrap/>
            <w:hideMark/>
          </w:tcPr>
          <w:p w14:paraId="254DCF70" w14:textId="77777777" w:rsidR="008049B0" w:rsidRPr="000D5208" w:rsidRDefault="008049B0" w:rsidP="008049B0">
            <w:pPr>
              <w:jc w:val="right"/>
              <w:rPr>
                <w:rFonts w:ascii="Cera Pro Macmillan" w:eastAsia="Times New Roman" w:hAnsi="Cera Pro Macmillan" w:cs="Arial"/>
                <w:lang w:eastAsia="en-GB"/>
              </w:rPr>
            </w:pPr>
            <w:r w:rsidRPr="000D5208">
              <w:rPr>
                <w:rFonts w:ascii="Cera Pro Macmillan" w:eastAsia="Times New Roman" w:hAnsi="Cera Pro Macmillan" w:cs="Arial"/>
                <w:lang w:eastAsia="en-GB"/>
              </w:rPr>
              <w:t>11,003</w:t>
            </w:r>
          </w:p>
        </w:tc>
      </w:tr>
      <w:tr w:rsidR="008049B0" w:rsidRPr="000D5208" w14:paraId="51DDCE9D" w14:textId="77777777" w:rsidTr="00790F8B">
        <w:trPr>
          <w:trHeight w:val="435"/>
        </w:trPr>
        <w:tc>
          <w:tcPr>
            <w:tcW w:w="513" w:type="dxa"/>
            <w:noWrap/>
            <w:hideMark/>
          </w:tcPr>
          <w:p w14:paraId="052F4C80" w14:textId="77777777" w:rsidR="008049B0" w:rsidRPr="000D5208" w:rsidRDefault="008049B0" w:rsidP="008049B0">
            <w:pPr>
              <w:jc w:val="right"/>
              <w:rPr>
                <w:rFonts w:ascii="Cera Pro Macmillan" w:eastAsia="Times New Roman" w:hAnsi="Cera Pro Macmillan" w:cs="Arial"/>
                <w:lang w:eastAsia="en-GB"/>
              </w:rPr>
            </w:pPr>
          </w:p>
        </w:tc>
        <w:tc>
          <w:tcPr>
            <w:tcW w:w="2700" w:type="dxa"/>
            <w:noWrap/>
            <w:hideMark/>
          </w:tcPr>
          <w:p w14:paraId="02966CE5" w14:textId="77777777" w:rsidR="008049B0" w:rsidRPr="000D5208" w:rsidRDefault="008049B0" w:rsidP="008049B0">
            <w:pPr>
              <w:rPr>
                <w:rFonts w:ascii="Cera Pro Macmillan" w:eastAsia="Times New Roman" w:hAnsi="Cera Pro Macmillan" w:cs="Times New Roman"/>
                <w:lang w:eastAsia="en-GB"/>
              </w:rPr>
            </w:pPr>
          </w:p>
        </w:tc>
        <w:tc>
          <w:tcPr>
            <w:tcW w:w="256" w:type="dxa"/>
            <w:noWrap/>
            <w:hideMark/>
          </w:tcPr>
          <w:p w14:paraId="5FDC4EFA"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21CEB919"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247B9338"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256" w:type="dxa"/>
            <w:noWrap/>
            <w:hideMark/>
          </w:tcPr>
          <w:p w14:paraId="33CB80B2" w14:textId="77777777" w:rsidR="008049B0" w:rsidRPr="000D5208" w:rsidRDefault="008049B0" w:rsidP="008049B0">
            <w:pPr>
              <w:rPr>
                <w:rFonts w:ascii="Cera Pro Macmillan" w:eastAsia="Times New Roman" w:hAnsi="Cera Pro Macmillan" w:cs="Arial"/>
                <w:lang w:eastAsia="en-GB"/>
              </w:rPr>
            </w:pPr>
          </w:p>
        </w:tc>
        <w:tc>
          <w:tcPr>
            <w:tcW w:w="1063" w:type="dxa"/>
            <w:noWrap/>
            <w:hideMark/>
          </w:tcPr>
          <w:p w14:paraId="2114ECBB"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308" w:type="dxa"/>
            <w:noWrap/>
            <w:hideMark/>
          </w:tcPr>
          <w:p w14:paraId="3ACA8106"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983" w:type="dxa"/>
            <w:noWrap/>
            <w:hideMark/>
          </w:tcPr>
          <w:p w14:paraId="05C49AC6"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c>
          <w:tcPr>
            <w:tcW w:w="256" w:type="dxa"/>
            <w:noWrap/>
            <w:hideMark/>
          </w:tcPr>
          <w:p w14:paraId="62725E5E" w14:textId="77777777" w:rsidR="008049B0" w:rsidRPr="000D5208" w:rsidRDefault="008049B0" w:rsidP="008049B0">
            <w:pPr>
              <w:rPr>
                <w:rFonts w:ascii="Cera Pro Macmillan" w:eastAsia="Times New Roman" w:hAnsi="Cera Pro Macmillan" w:cs="Arial"/>
                <w:lang w:eastAsia="en-GB"/>
              </w:rPr>
            </w:pPr>
          </w:p>
        </w:tc>
        <w:tc>
          <w:tcPr>
            <w:tcW w:w="1014" w:type="dxa"/>
            <w:noWrap/>
            <w:hideMark/>
          </w:tcPr>
          <w:p w14:paraId="589B1E14" w14:textId="77777777" w:rsidR="008049B0" w:rsidRPr="000D5208" w:rsidRDefault="008049B0" w:rsidP="008049B0">
            <w:pPr>
              <w:rPr>
                <w:rFonts w:ascii="Cera Pro Macmillan" w:eastAsia="Times New Roman" w:hAnsi="Cera Pro Macmillan" w:cs="Arial"/>
                <w:lang w:eastAsia="en-GB"/>
              </w:rPr>
            </w:pPr>
            <w:r w:rsidRPr="000D5208">
              <w:rPr>
                <w:rFonts w:ascii="Cera Pro Macmillan" w:eastAsia="Times New Roman" w:hAnsi="Cera Pro Macmillan" w:cs="Arial"/>
                <w:lang w:eastAsia="en-GB"/>
              </w:rPr>
              <w:t> </w:t>
            </w:r>
          </w:p>
        </w:tc>
      </w:tr>
      <w:tr w:rsidR="008049B0" w:rsidRPr="000D5208" w14:paraId="74806102" w14:textId="77777777" w:rsidTr="00790F8B">
        <w:trPr>
          <w:trHeight w:val="435"/>
        </w:trPr>
        <w:tc>
          <w:tcPr>
            <w:tcW w:w="513" w:type="dxa"/>
            <w:noWrap/>
            <w:hideMark/>
          </w:tcPr>
          <w:p w14:paraId="454C45B6" w14:textId="77777777" w:rsidR="008049B0" w:rsidRPr="000D5208" w:rsidRDefault="008049B0" w:rsidP="008049B0">
            <w:pPr>
              <w:rPr>
                <w:rFonts w:ascii="Cera Pro Macmillan" w:eastAsia="Times New Roman" w:hAnsi="Cera Pro Macmillan" w:cs="Arial"/>
                <w:lang w:eastAsia="en-GB"/>
              </w:rPr>
            </w:pPr>
          </w:p>
        </w:tc>
        <w:tc>
          <w:tcPr>
            <w:tcW w:w="2700" w:type="dxa"/>
            <w:noWrap/>
            <w:hideMark/>
          </w:tcPr>
          <w:p w14:paraId="1A1B2771" w14:textId="46F07639" w:rsidR="008049B0" w:rsidRPr="000D5208" w:rsidRDefault="00B840AC" w:rsidP="008049B0">
            <w:pPr>
              <w:rPr>
                <w:rFonts w:ascii="Cera Pro Macmillan" w:eastAsia="Times New Roman" w:hAnsi="Cera Pro Macmillan" w:cs="Times New Roman"/>
                <w:lang w:eastAsia="en-GB"/>
              </w:rPr>
            </w:pPr>
            <w:r w:rsidRPr="000D5208">
              <w:rPr>
                <w:rFonts w:ascii="Cera Pro Macmillan" w:eastAsia="Times New Roman" w:hAnsi="Cera Pro Macmillan" w:cs="Times New Roman"/>
                <w:b/>
                <w:bCs/>
                <w:lang w:eastAsia="en-GB"/>
              </w:rPr>
              <w:t>TOTAL</w:t>
            </w:r>
          </w:p>
        </w:tc>
        <w:tc>
          <w:tcPr>
            <w:tcW w:w="256" w:type="dxa"/>
            <w:noWrap/>
            <w:hideMark/>
          </w:tcPr>
          <w:p w14:paraId="1EC4E91A" w14:textId="77777777" w:rsidR="008049B0" w:rsidRPr="000D5208" w:rsidRDefault="008049B0" w:rsidP="008049B0">
            <w:pPr>
              <w:rPr>
                <w:rFonts w:ascii="Cera Pro Macmillan" w:eastAsia="Times New Roman" w:hAnsi="Cera Pro Macmillan" w:cs="Times New Roman"/>
                <w:lang w:eastAsia="en-GB"/>
              </w:rPr>
            </w:pPr>
          </w:p>
        </w:tc>
        <w:tc>
          <w:tcPr>
            <w:tcW w:w="1120" w:type="dxa"/>
            <w:noWrap/>
            <w:hideMark/>
          </w:tcPr>
          <w:p w14:paraId="032F5620" w14:textId="77777777" w:rsidR="008049B0" w:rsidRPr="000D5208" w:rsidRDefault="008049B0" w:rsidP="008049B0">
            <w:pPr>
              <w:rPr>
                <w:rFonts w:ascii="Cera Pro Macmillan" w:eastAsia="Times New Roman" w:hAnsi="Cera Pro Macmillan" w:cs="Times New Roman"/>
                <w:lang w:eastAsia="en-GB"/>
              </w:rPr>
            </w:pPr>
          </w:p>
        </w:tc>
        <w:tc>
          <w:tcPr>
            <w:tcW w:w="1268" w:type="dxa"/>
            <w:noWrap/>
            <w:hideMark/>
          </w:tcPr>
          <w:p w14:paraId="114719B6"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176,828</w:t>
            </w:r>
          </w:p>
        </w:tc>
        <w:tc>
          <w:tcPr>
            <w:tcW w:w="256" w:type="dxa"/>
            <w:noWrap/>
            <w:hideMark/>
          </w:tcPr>
          <w:p w14:paraId="6FB204DA" w14:textId="77777777" w:rsidR="008049B0" w:rsidRPr="000D5208" w:rsidRDefault="008049B0" w:rsidP="008049B0">
            <w:pPr>
              <w:jc w:val="right"/>
              <w:rPr>
                <w:rFonts w:ascii="Cera Pro Macmillan" w:eastAsia="Times New Roman" w:hAnsi="Cera Pro Macmillan" w:cs="Arial"/>
                <w:b/>
                <w:bCs/>
                <w:lang w:eastAsia="en-GB"/>
              </w:rPr>
            </w:pPr>
          </w:p>
        </w:tc>
        <w:tc>
          <w:tcPr>
            <w:tcW w:w="1063" w:type="dxa"/>
            <w:noWrap/>
            <w:hideMark/>
          </w:tcPr>
          <w:p w14:paraId="1B70FFB5"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184,928</w:t>
            </w:r>
          </w:p>
        </w:tc>
        <w:tc>
          <w:tcPr>
            <w:tcW w:w="308" w:type="dxa"/>
            <w:noWrap/>
            <w:hideMark/>
          </w:tcPr>
          <w:p w14:paraId="590E746E" w14:textId="77777777" w:rsidR="008049B0" w:rsidRPr="000D5208" w:rsidRDefault="008049B0" w:rsidP="008049B0">
            <w:pPr>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 </w:t>
            </w:r>
          </w:p>
        </w:tc>
        <w:tc>
          <w:tcPr>
            <w:tcW w:w="983" w:type="dxa"/>
            <w:noWrap/>
            <w:hideMark/>
          </w:tcPr>
          <w:p w14:paraId="1A958A36"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176,535</w:t>
            </w:r>
          </w:p>
        </w:tc>
        <w:tc>
          <w:tcPr>
            <w:tcW w:w="256" w:type="dxa"/>
            <w:noWrap/>
            <w:hideMark/>
          </w:tcPr>
          <w:p w14:paraId="75E402D2" w14:textId="77777777" w:rsidR="008049B0" w:rsidRPr="000D5208" w:rsidRDefault="008049B0" w:rsidP="008049B0">
            <w:pPr>
              <w:jc w:val="right"/>
              <w:rPr>
                <w:rFonts w:ascii="Cera Pro Macmillan" w:eastAsia="Times New Roman" w:hAnsi="Cera Pro Macmillan" w:cs="Arial"/>
                <w:b/>
                <w:bCs/>
                <w:lang w:eastAsia="en-GB"/>
              </w:rPr>
            </w:pPr>
          </w:p>
        </w:tc>
        <w:tc>
          <w:tcPr>
            <w:tcW w:w="1014" w:type="dxa"/>
            <w:noWrap/>
            <w:hideMark/>
          </w:tcPr>
          <w:p w14:paraId="474D1DE3" w14:textId="77777777" w:rsidR="008049B0" w:rsidRPr="000D5208" w:rsidRDefault="008049B0" w:rsidP="008049B0">
            <w:pPr>
              <w:jc w:val="right"/>
              <w:rPr>
                <w:rFonts w:ascii="Cera Pro Macmillan" w:eastAsia="Times New Roman" w:hAnsi="Cera Pro Macmillan" w:cs="Arial"/>
                <w:b/>
                <w:bCs/>
                <w:lang w:eastAsia="en-GB"/>
              </w:rPr>
            </w:pPr>
            <w:r w:rsidRPr="000D5208">
              <w:rPr>
                <w:rFonts w:ascii="Cera Pro Macmillan" w:eastAsia="Times New Roman" w:hAnsi="Cera Pro Macmillan" w:cs="Arial"/>
                <w:b/>
                <w:bCs/>
                <w:lang w:eastAsia="en-GB"/>
              </w:rPr>
              <w:t>182,929</w:t>
            </w:r>
          </w:p>
        </w:tc>
      </w:tr>
    </w:tbl>
    <w:p w14:paraId="3525E926" w14:textId="11651B79" w:rsidR="008049B0" w:rsidRDefault="008049B0" w:rsidP="00FA7A81">
      <w:pPr>
        <w:rPr>
          <w:rFonts w:ascii="Cera Pro Macmillan" w:hAnsi="Cera Pro Macmillan"/>
          <w:sz w:val="18"/>
          <w:szCs w:val="18"/>
        </w:rPr>
      </w:pPr>
    </w:p>
    <w:p w14:paraId="5703A6A8" w14:textId="77777777" w:rsidR="008049B0" w:rsidRDefault="008049B0" w:rsidP="008049B0">
      <w:pPr>
        <w:spacing w:before="97" w:line="194" w:lineRule="exact"/>
        <w:rPr>
          <w:rFonts w:ascii="Cera Pro Macmillan" w:hAnsi="Cera Pro Macmillan"/>
          <w:b/>
          <w:sz w:val="17"/>
        </w:rPr>
      </w:pPr>
    </w:p>
    <w:p w14:paraId="02926495" w14:textId="21BC7C92" w:rsidR="008049B0" w:rsidRPr="00C74DCA" w:rsidRDefault="008049B0" w:rsidP="008049B0">
      <w:pPr>
        <w:spacing w:before="97" w:line="194" w:lineRule="exact"/>
        <w:rPr>
          <w:rFonts w:ascii="Cera Pro Macmillan" w:hAnsi="Cera Pro Macmillan"/>
          <w:b/>
        </w:rPr>
      </w:pPr>
      <w:r w:rsidRPr="00C74DCA">
        <w:rPr>
          <w:rFonts w:ascii="Cera Pro Macmillan" w:hAnsi="Cera Pro Macmillan"/>
          <w:b/>
        </w:rPr>
        <w:t>Risk</w:t>
      </w:r>
      <w:r w:rsidRPr="00C74DCA">
        <w:rPr>
          <w:rFonts w:ascii="Cera Pro Macmillan" w:hAnsi="Cera Pro Macmillan"/>
          <w:b/>
          <w:spacing w:val="3"/>
        </w:rPr>
        <w:t xml:space="preserve"> </w:t>
      </w:r>
      <w:r w:rsidRPr="00C74DCA">
        <w:rPr>
          <w:rFonts w:ascii="Cera Pro Macmillan" w:hAnsi="Cera Pro Macmillan"/>
          <w:b/>
          <w:spacing w:val="-2"/>
        </w:rPr>
        <w:t>management</w:t>
      </w:r>
    </w:p>
    <w:p w14:paraId="45294C3F" w14:textId="77777777" w:rsidR="008049B0" w:rsidRPr="00C74DCA" w:rsidRDefault="008049B0" w:rsidP="008049B0">
      <w:pPr>
        <w:spacing w:line="194" w:lineRule="exact"/>
        <w:rPr>
          <w:rFonts w:ascii="Cera Pro Macmillan" w:hAnsi="Cera Pro Macmillan"/>
        </w:rPr>
      </w:pPr>
      <w:r w:rsidRPr="00C74DCA">
        <w:rPr>
          <w:rFonts w:ascii="Cera Pro Macmillan" w:hAnsi="Cera Pro Macmillan"/>
        </w:rPr>
        <w:t>The</w:t>
      </w:r>
      <w:r w:rsidRPr="00C74DCA">
        <w:rPr>
          <w:rFonts w:ascii="Cera Pro Macmillan" w:hAnsi="Cera Pro Macmillan"/>
          <w:spacing w:val="1"/>
        </w:rPr>
        <w:t xml:space="preserve"> </w:t>
      </w:r>
      <w:r w:rsidRPr="00C74DCA">
        <w:rPr>
          <w:rFonts w:ascii="Cera Pro Macmillan" w:hAnsi="Cera Pro Macmillan"/>
        </w:rPr>
        <w:t>Group</w:t>
      </w:r>
      <w:r w:rsidRPr="00C74DCA">
        <w:rPr>
          <w:rFonts w:ascii="Cera Pro Macmillan" w:hAnsi="Cera Pro Macmillan"/>
          <w:spacing w:val="2"/>
        </w:rPr>
        <w:t xml:space="preserve"> </w:t>
      </w:r>
      <w:r w:rsidRPr="00C74DCA">
        <w:rPr>
          <w:rFonts w:ascii="Cera Pro Macmillan" w:hAnsi="Cera Pro Macmillan"/>
        </w:rPr>
        <w:t>is</w:t>
      </w:r>
      <w:r w:rsidRPr="00C74DCA">
        <w:rPr>
          <w:rFonts w:ascii="Cera Pro Macmillan" w:hAnsi="Cera Pro Macmillan"/>
          <w:spacing w:val="2"/>
        </w:rPr>
        <w:t xml:space="preserve"> </w:t>
      </w:r>
      <w:r w:rsidRPr="00C74DCA">
        <w:rPr>
          <w:rFonts w:ascii="Cera Pro Macmillan" w:hAnsi="Cera Pro Macmillan"/>
        </w:rPr>
        <w:t>exposed</w:t>
      </w:r>
      <w:r w:rsidRPr="00C74DCA">
        <w:rPr>
          <w:rFonts w:ascii="Cera Pro Macmillan" w:hAnsi="Cera Pro Macmillan"/>
          <w:spacing w:val="1"/>
        </w:rPr>
        <w:t xml:space="preserve"> </w:t>
      </w:r>
      <w:r w:rsidRPr="00C74DCA">
        <w:rPr>
          <w:rFonts w:ascii="Cera Pro Macmillan" w:hAnsi="Cera Pro Macmillan"/>
        </w:rPr>
        <w:t>through</w:t>
      </w:r>
      <w:r w:rsidRPr="00C74DCA">
        <w:rPr>
          <w:rFonts w:ascii="Cera Pro Macmillan" w:hAnsi="Cera Pro Macmillan"/>
          <w:spacing w:val="2"/>
        </w:rPr>
        <w:t xml:space="preserve"> </w:t>
      </w:r>
      <w:r w:rsidRPr="00C74DCA">
        <w:rPr>
          <w:rFonts w:ascii="Cera Pro Macmillan" w:hAnsi="Cera Pro Macmillan"/>
        </w:rPr>
        <w:t>its</w:t>
      </w:r>
      <w:r w:rsidRPr="00C74DCA">
        <w:rPr>
          <w:rFonts w:ascii="Cera Pro Macmillan" w:hAnsi="Cera Pro Macmillan"/>
          <w:spacing w:val="2"/>
        </w:rPr>
        <w:t xml:space="preserve"> </w:t>
      </w:r>
      <w:r w:rsidRPr="00C74DCA">
        <w:rPr>
          <w:rFonts w:ascii="Cera Pro Macmillan" w:hAnsi="Cera Pro Macmillan"/>
        </w:rPr>
        <w:t>operations</w:t>
      </w:r>
      <w:r w:rsidRPr="00C74DCA">
        <w:rPr>
          <w:rFonts w:ascii="Cera Pro Macmillan" w:hAnsi="Cera Pro Macmillan"/>
          <w:spacing w:val="1"/>
        </w:rPr>
        <w:t xml:space="preserve"> </w:t>
      </w:r>
      <w:r w:rsidRPr="00C74DCA">
        <w:rPr>
          <w:rFonts w:ascii="Cera Pro Macmillan" w:hAnsi="Cera Pro Macmillan"/>
        </w:rPr>
        <w:t>and</w:t>
      </w:r>
      <w:r w:rsidRPr="00C74DCA">
        <w:rPr>
          <w:rFonts w:ascii="Cera Pro Macmillan" w:hAnsi="Cera Pro Macmillan"/>
          <w:spacing w:val="2"/>
        </w:rPr>
        <w:t xml:space="preserve"> </w:t>
      </w:r>
      <w:r w:rsidRPr="00C74DCA">
        <w:rPr>
          <w:rFonts w:ascii="Cera Pro Macmillan" w:hAnsi="Cera Pro Macmillan"/>
        </w:rPr>
        <w:t>investments</w:t>
      </w:r>
      <w:r w:rsidRPr="00C74DCA">
        <w:rPr>
          <w:rFonts w:ascii="Cera Pro Macmillan" w:hAnsi="Cera Pro Macmillan"/>
          <w:spacing w:val="2"/>
        </w:rPr>
        <w:t xml:space="preserve"> </w:t>
      </w:r>
      <w:r w:rsidRPr="00C74DCA">
        <w:rPr>
          <w:rFonts w:ascii="Cera Pro Macmillan" w:hAnsi="Cera Pro Macmillan"/>
        </w:rPr>
        <w:t>to</w:t>
      </w:r>
      <w:r w:rsidRPr="00C74DCA">
        <w:rPr>
          <w:rFonts w:ascii="Cera Pro Macmillan" w:hAnsi="Cera Pro Macmillan"/>
          <w:spacing w:val="2"/>
        </w:rPr>
        <w:t xml:space="preserve"> </w:t>
      </w:r>
      <w:r w:rsidRPr="00C74DCA">
        <w:rPr>
          <w:rFonts w:ascii="Cera Pro Macmillan" w:hAnsi="Cera Pro Macmillan"/>
        </w:rPr>
        <w:t>the</w:t>
      </w:r>
      <w:r w:rsidRPr="00C74DCA">
        <w:rPr>
          <w:rFonts w:ascii="Cera Pro Macmillan" w:hAnsi="Cera Pro Macmillan"/>
          <w:spacing w:val="1"/>
        </w:rPr>
        <w:t xml:space="preserve"> </w:t>
      </w:r>
      <w:r w:rsidRPr="00C74DCA">
        <w:rPr>
          <w:rFonts w:ascii="Cera Pro Macmillan" w:hAnsi="Cera Pro Macmillan"/>
        </w:rPr>
        <w:t>following</w:t>
      </w:r>
      <w:r w:rsidRPr="00C74DCA">
        <w:rPr>
          <w:rFonts w:ascii="Cera Pro Macmillan" w:hAnsi="Cera Pro Macmillan"/>
          <w:spacing w:val="2"/>
        </w:rPr>
        <w:t xml:space="preserve"> </w:t>
      </w:r>
      <w:r w:rsidRPr="00C74DCA">
        <w:rPr>
          <w:rFonts w:ascii="Cera Pro Macmillan" w:hAnsi="Cera Pro Macmillan"/>
        </w:rPr>
        <w:t>financial</w:t>
      </w:r>
      <w:r w:rsidRPr="00C74DCA">
        <w:rPr>
          <w:rFonts w:ascii="Cera Pro Macmillan" w:hAnsi="Cera Pro Macmillan"/>
          <w:spacing w:val="2"/>
        </w:rPr>
        <w:t xml:space="preserve"> </w:t>
      </w:r>
      <w:r w:rsidRPr="00C74DCA">
        <w:rPr>
          <w:rFonts w:ascii="Cera Pro Macmillan" w:hAnsi="Cera Pro Macmillan"/>
          <w:spacing w:val="-2"/>
        </w:rPr>
        <w:t>risks:</w:t>
      </w:r>
    </w:p>
    <w:p w14:paraId="5C5ED57E" w14:textId="77777777" w:rsidR="008049B0" w:rsidRPr="00C60016" w:rsidRDefault="008049B0" w:rsidP="007D4E5E">
      <w:pPr>
        <w:pStyle w:val="ListParagraph"/>
        <w:widowControl w:val="0"/>
        <w:numPr>
          <w:ilvl w:val="0"/>
          <w:numId w:val="50"/>
        </w:numPr>
        <w:tabs>
          <w:tab w:val="left" w:pos="1350"/>
          <w:tab w:val="left" w:pos="1351"/>
        </w:tabs>
        <w:autoSpaceDE w:val="0"/>
        <w:autoSpaceDN w:val="0"/>
        <w:spacing w:before="2" w:after="0" w:line="240" w:lineRule="auto"/>
        <w:rPr>
          <w:rFonts w:ascii="Cera Pro Macmillan" w:hAnsi="Cera Pro Macmillan"/>
        </w:rPr>
      </w:pPr>
      <w:r w:rsidRPr="00C60016">
        <w:rPr>
          <w:rFonts w:ascii="Cera Pro Macmillan" w:hAnsi="Cera Pro Macmillan"/>
        </w:rPr>
        <w:t>Market</w:t>
      </w:r>
      <w:r w:rsidRPr="00C60016">
        <w:rPr>
          <w:rFonts w:ascii="Cera Pro Macmillan" w:hAnsi="Cera Pro Macmillan"/>
          <w:spacing w:val="1"/>
        </w:rPr>
        <w:t xml:space="preserve"> </w:t>
      </w:r>
      <w:r w:rsidRPr="00C60016">
        <w:rPr>
          <w:rFonts w:ascii="Cera Pro Macmillan" w:hAnsi="Cera Pro Macmillan"/>
          <w:spacing w:val="-4"/>
        </w:rPr>
        <w:t>risk</w:t>
      </w:r>
    </w:p>
    <w:p w14:paraId="3D3133FE" w14:textId="77777777" w:rsidR="008049B0" w:rsidRPr="00C60016" w:rsidRDefault="008049B0" w:rsidP="007D4E5E">
      <w:pPr>
        <w:pStyle w:val="ListParagraph"/>
        <w:widowControl w:val="0"/>
        <w:numPr>
          <w:ilvl w:val="0"/>
          <w:numId w:val="50"/>
        </w:numPr>
        <w:tabs>
          <w:tab w:val="left" w:pos="1350"/>
          <w:tab w:val="left" w:pos="1351"/>
        </w:tabs>
        <w:autoSpaceDE w:val="0"/>
        <w:autoSpaceDN w:val="0"/>
        <w:spacing w:before="1" w:after="0" w:line="240" w:lineRule="auto"/>
        <w:rPr>
          <w:rFonts w:ascii="Cera Pro Macmillan" w:hAnsi="Cera Pro Macmillan"/>
        </w:rPr>
      </w:pPr>
      <w:r w:rsidRPr="00C60016">
        <w:rPr>
          <w:rFonts w:ascii="Cera Pro Macmillan" w:hAnsi="Cera Pro Macmillan"/>
        </w:rPr>
        <w:t>Foreign</w:t>
      </w:r>
      <w:r w:rsidRPr="00C60016">
        <w:rPr>
          <w:rFonts w:ascii="Cera Pro Macmillan" w:hAnsi="Cera Pro Macmillan"/>
          <w:spacing w:val="4"/>
        </w:rPr>
        <w:t xml:space="preserve"> </w:t>
      </w:r>
      <w:r w:rsidRPr="00C60016">
        <w:rPr>
          <w:rFonts w:ascii="Cera Pro Macmillan" w:hAnsi="Cera Pro Macmillan"/>
        </w:rPr>
        <w:t>currency</w:t>
      </w:r>
      <w:r w:rsidRPr="00C60016">
        <w:rPr>
          <w:rFonts w:ascii="Cera Pro Macmillan" w:hAnsi="Cera Pro Macmillan"/>
          <w:spacing w:val="3"/>
        </w:rPr>
        <w:t xml:space="preserve"> </w:t>
      </w:r>
      <w:r w:rsidRPr="00C60016">
        <w:rPr>
          <w:rFonts w:ascii="Cera Pro Macmillan" w:hAnsi="Cera Pro Macmillan"/>
        </w:rPr>
        <w:t>exchange</w:t>
      </w:r>
      <w:r w:rsidRPr="00C60016">
        <w:rPr>
          <w:rFonts w:ascii="Cera Pro Macmillan" w:hAnsi="Cera Pro Macmillan"/>
          <w:spacing w:val="5"/>
        </w:rPr>
        <w:t xml:space="preserve"> </w:t>
      </w:r>
      <w:r w:rsidRPr="00C60016">
        <w:rPr>
          <w:rFonts w:ascii="Cera Pro Macmillan" w:hAnsi="Cera Pro Macmillan"/>
        </w:rPr>
        <w:t>rate</w:t>
      </w:r>
      <w:r w:rsidRPr="00C60016">
        <w:rPr>
          <w:rFonts w:ascii="Cera Pro Macmillan" w:hAnsi="Cera Pro Macmillan"/>
          <w:spacing w:val="5"/>
        </w:rPr>
        <w:t xml:space="preserve"> </w:t>
      </w:r>
      <w:r w:rsidRPr="00C60016">
        <w:rPr>
          <w:rFonts w:ascii="Cera Pro Macmillan" w:hAnsi="Cera Pro Macmillan"/>
          <w:spacing w:val="-4"/>
        </w:rPr>
        <w:t>risk</w:t>
      </w:r>
    </w:p>
    <w:p w14:paraId="23A45C5C" w14:textId="77777777" w:rsidR="008049B0" w:rsidRPr="00C60016" w:rsidRDefault="008049B0" w:rsidP="007D4E5E">
      <w:pPr>
        <w:pStyle w:val="ListParagraph"/>
        <w:widowControl w:val="0"/>
        <w:numPr>
          <w:ilvl w:val="0"/>
          <w:numId w:val="50"/>
        </w:numPr>
        <w:tabs>
          <w:tab w:val="left" w:pos="1350"/>
          <w:tab w:val="left" w:pos="1351"/>
        </w:tabs>
        <w:autoSpaceDE w:val="0"/>
        <w:autoSpaceDN w:val="0"/>
        <w:spacing w:after="0" w:line="240" w:lineRule="auto"/>
        <w:rPr>
          <w:rFonts w:ascii="Cera Pro Macmillan" w:hAnsi="Cera Pro Macmillan"/>
        </w:rPr>
      </w:pPr>
      <w:r w:rsidRPr="00C60016">
        <w:rPr>
          <w:rFonts w:ascii="Cera Pro Macmillan" w:hAnsi="Cera Pro Macmillan"/>
        </w:rPr>
        <w:t>Credit</w:t>
      </w:r>
      <w:r w:rsidRPr="00C60016">
        <w:rPr>
          <w:rFonts w:ascii="Cera Pro Macmillan" w:hAnsi="Cera Pro Macmillan"/>
          <w:spacing w:val="4"/>
        </w:rPr>
        <w:t xml:space="preserve"> </w:t>
      </w:r>
      <w:r w:rsidRPr="00C60016">
        <w:rPr>
          <w:rFonts w:ascii="Cera Pro Macmillan" w:hAnsi="Cera Pro Macmillan"/>
          <w:spacing w:val="-4"/>
        </w:rPr>
        <w:t>risk</w:t>
      </w:r>
    </w:p>
    <w:p w14:paraId="7377FB07" w14:textId="77777777" w:rsidR="008049B0" w:rsidRPr="00C60016" w:rsidRDefault="008049B0" w:rsidP="007D4E5E">
      <w:pPr>
        <w:pStyle w:val="ListParagraph"/>
        <w:widowControl w:val="0"/>
        <w:numPr>
          <w:ilvl w:val="0"/>
          <w:numId w:val="50"/>
        </w:numPr>
        <w:tabs>
          <w:tab w:val="left" w:pos="1350"/>
          <w:tab w:val="left" w:pos="1351"/>
        </w:tabs>
        <w:autoSpaceDE w:val="0"/>
        <w:autoSpaceDN w:val="0"/>
        <w:spacing w:before="1" w:after="0" w:line="240" w:lineRule="auto"/>
        <w:rPr>
          <w:rFonts w:ascii="Cera Pro Macmillan" w:hAnsi="Cera Pro Macmillan"/>
        </w:rPr>
      </w:pPr>
      <w:r w:rsidRPr="00C60016">
        <w:rPr>
          <w:rFonts w:ascii="Cera Pro Macmillan" w:hAnsi="Cera Pro Macmillan"/>
        </w:rPr>
        <w:t>Liquidity</w:t>
      </w:r>
      <w:r w:rsidRPr="00C60016">
        <w:rPr>
          <w:rFonts w:ascii="Cera Pro Macmillan" w:hAnsi="Cera Pro Macmillan"/>
          <w:spacing w:val="4"/>
        </w:rPr>
        <w:t xml:space="preserve"> </w:t>
      </w:r>
      <w:r w:rsidRPr="00C60016">
        <w:rPr>
          <w:rFonts w:ascii="Cera Pro Macmillan" w:hAnsi="Cera Pro Macmillan"/>
          <w:spacing w:val="-4"/>
        </w:rPr>
        <w:t>risk</w:t>
      </w:r>
    </w:p>
    <w:p w14:paraId="5CE631EE" w14:textId="77777777" w:rsidR="008049B0" w:rsidRPr="008049B0" w:rsidRDefault="008049B0" w:rsidP="008049B0">
      <w:pPr>
        <w:pStyle w:val="BodyText"/>
        <w:spacing w:before="8"/>
        <w:rPr>
          <w:rFonts w:ascii="Cera Pro Macmillan" w:hAnsi="Cera Pro Macmillan"/>
          <w:sz w:val="10"/>
        </w:rPr>
      </w:pPr>
    </w:p>
    <w:p w14:paraId="7E38F38C" w14:textId="77777777" w:rsidR="008049B0" w:rsidRDefault="008049B0" w:rsidP="008049B0">
      <w:pPr>
        <w:spacing w:before="98"/>
        <w:jc w:val="both"/>
        <w:rPr>
          <w:rFonts w:ascii="Cera Pro Macmillan" w:hAnsi="Cera Pro Macmillan"/>
          <w:b/>
          <w:sz w:val="17"/>
        </w:rPr>
      </w:pPr>
    </w:p>
    <w:p w14:paraId="06165101" w14:textId="38363588" w:rsidR="008049B0" w:rsidRPr="00F75ABD" w:rsidRDefault="008049B0" w:rsidP="008049B0">
      <w:pPr>
        <w:spacing w:before="98"/>
        <w:jc w:val="both"/>
        <w:rPr>
          <w:rFonts w:ascii="Cera Pro Macmillan" w:hAnsi="Cera Pro Macmillan"/>
          <w:b/>
        </w:rPr>
      </w:pPr>
      <w:r w:rsidRPr="00F75ABD">
        <w:rPr>
          <w:rFonts w:ascii="Cera Pro Macmillan" w:hAnsi="Cera Pro Macmillan"/>
          <w:b/>
        </w:rPr>
        <w:t>Market</w:t>
      </w:r>
      <w:r w:rsidRPr="00F75ABD">
        <w:rPr>
          <w:rFonts w:ascii="Cera Pro Macmillan" w:hAnsi="Cera Pro Macmillan"/>
          <w:b/>
          <w:spacing w:val="6"/>
        </w:rPr>
        <w:t xml:space="preserve"> </w:t>
      </w:r>
      <w:r w:rsidRPr="00F75ABD">
        <w:rPr>
          <w:rFonts w:ascii="Cera Pro Macmillan" w:hAnsi="Cera Pro Macmillan"/>
          <w:b/>
        </w:rPr>
        <w:t>risk,</w:t>
      </w:r>
      <w:r w:rsidRPr="00F75ABD">
        <w:rPr>
          <w:rFonts w:ascii="Cera Pro Macmillan" w:hAnsi="Cera Pro Macmillan"/>
          <w:b/>
          <w:spacing w:val="6"/>
        </w:rPr>
        <w:t xml:space="preserve"> </w:t>
      </w:r>
      <w:r w:rsidRPr="00F75ABD">
        <w:rPr>
          <w:rFonts w:ascii="Cera Pro Macmillan" w:hAnsi="Cera Pro Macmillan"/>
          <w:b/>
        </w:rPr>
        <w:t>including</w:t>
      </w:r>
      <w:r w:rsidRPr="00F75ABD">
        <w:rPr>
          <w:rFonts w:ascii="Cera Pro Macmillan" w:hAnsi="Cera Pro Macmillan"/>
          <w:b/>
          <w:spacing w:val="6"/>
        </w:rPr>
        <w:t xml:space="preserve"> </w:t>
      </w:r>
      <w:r w:rsidRPr="00F75ABD">
        <w:rPr>
          <w:rFonts w:ascii="Cera Pro Macmillan" w:hAnsi="Cera Pro Macmillan"/>
          <w:b/>
        </w:rPr>
        <w:t>foreign</w:t>
      </w:r>
      <w:r w:rsidRPr="00F75ABD">
        <w:rPr>
          <w:rFonts w:ascii="Cera Pro Macmillan" w:hAnsi="Cera Pro Macmillan"/>
          <w:b/>
          <w:spacing w:val="6"/>
        </w:rPr>
        <w:t xml:space="preserve"> </w:t>
      </w:r>
      <w:r w:rsidRPr="00F75ABD">
        <w:rPr>
          <w:rFonts w:ascii="Cera Pro Macmillan" w:hAnsi="Cera Pro Macmillan"/>
          <w:b/>
        </w:rPr>
        <w:t>currency exchange</w:t>
      </w:r>
      <w:r w:rsidRPr="00F75ABD">
        <w:rPr>
          <w:rFonts w:ascii="Cera Pro Macmillan" w:hAnsi="Cera Pro Macmillan"/>
          <w:b/>
          <w:spacing w:val="6"/>
        </w:rPr>
        <w:t xml:space="preserve"> </w:t>
      </w:r>
      <w:r w:rsidRPr="00F75ABD">
        <w:rPr>
          <w:rFonts w:ascii="Cera Pro Macmillan" w:hAnsi="Cera Pro Macmillan"/>
          <w:b/>
        </w:rPr>
        <w:t>rate</w:t>
      </w:r>
      <w:r w:rsidRPr="00F75ABD">
        <w:rPr>
          <w:rFonts w:ascii="Cera Pro Macmillan" w:hAnsi="Cera Pro Macmillan"/>
          <w:b/>
          <w:spacing w:val="6"/>
        </w:rPr>
        <w:t xml:space="preserve"> </w:t>
      </w:r>
      <w:r w:rsidRPr="00F75ABD">
        <w:rPr>
          <w:rFonts w:ascii="Cera Pro Macmillan" w:hAnsi="Cera Pro Macmillan"/>
          <w:b/>
          <w:spacing w:val="-4"/>
        </w:rPr>
        <w:t>risk</w:t>
      </w:r>
    </w:p>
    <w:p w14:paraId="212E492A" w14:textId="77777777" w:rsidR="008049B0" w:rsidRPr="00F75ABD" w:rsidRDefault="008049B0" w:rsidP="008049B0">
      <w:pPr>
        <w:spacing w:before="25" w:line="264" w:lineRule="auto"/>
        <w:ind w:right="573"/>
        <w:jc w:val="both"/>
        <w:rPr>
          <w:rFonts w:ascii="Cera Pro Macmillan" w:hAnsi="Cera Pro Macmillan"/>
        </w:rPr>
      </w:pPr>
      <w:r w:rsidRPr="00F75ABD">
        <w:rPr>
          <w:rFonts w:ascii="Cera Pro Macmillan" w:hAnsi="Cera Pro Macmillan"/>
        </w:rPr>
        <w:t>Market</w:t>
      </w:r>
      <w:r w:rsidRPr="00F75ABD">
        <w:rPr>
          <w:rFonts w:ascii="Cera Pro Macmillan" w:hAnsi="Cera Pro Macmillan"/>
          <w:spacing w:val="17"/>
        </w:rPr>
        <w:t xml:space="preserve"> </w:t>
      </w:r>
      <w:r w:rsidRPr="00F75ABD">
        <w:rPr>
          <w:rFonts w:ascii="Cera Pro Macmillan" w:hAnsi="Cera Pro Macmillan"/>
        </w:rPr>
        <w:t>risk</w:t>
      </w:r>
      <w:r w:rsidRPr="00F75ABD">
        <w:rPr>
          <w:rFonts w:ascii="Cera Pro Macmillan" w:hAnsi="Cera Pro Macmillan"/>
          <w:spacing w:val="17"/>
        </w:rPr>
        <w:t xml:space="preserve"> </w:t>
      </w:r>
      <w:r w:rsidRPr="00F75ABD">
        <w:rPr>
          <w:rFonts w:ascii="Cera Pro Macmillan" w:hAnsi="Cera Pro Macmillan"/>
        </w:rPr>
        <w:t>is</w:t>
      </w:r>
      <w:r w:rsidRPr="00F75ABD">
        <w:rPr>
          <w:rFonts w:ascii="Cera Pro Macmillan" w:hAnsi="Cera Pro Macmillan"/>
          <w:spacing w:val="17"/>
        </w:rPr>
        <w:t xml:space="preserve"> </w:t>
      </w:r>
      <w:r w:rsidRPr="00F75ABD">
        <w:rPr>
          <w:rFonts w:ascii="Cera Pro Macmillan" w:hAnsi="Cera Pro Macmillan"/>
        </w:rPr>
        <w:t>the</w:t>
      </w:r>
      <w:r w:rsidRPr="00F75ABD">
        <w:rPr>
          <w:rFonts w:ascii="Cera Pro Macmillan" w:hAnsi="Cera Pro Macmillan"/>
          <w:spacing w:val="17"/>
        </w:rPr>
        <w:t xml:space="preserve"> </w:t>
      </w:r>
      <w:r w:rsidRPr="00F75ABD">
        <w:rPr>
          <w:rFonts w:ascii="Cera Pro Macmillan" w:hAnsi="Cera Pro Macmillan"/>
        </w:rPr>
        <w:t>risk</w:t>
      </w:r>
      <w:r w:rsidRPr="00F75ABD">
        <w:rPr>
          <w:rFonts w:ascii="Cera Pro Macmillan" w:hAnsi="Cera Pro Macmillan"/>
          <w:spacing w:val="17"/>
        </w:rPr>
        <w:t xml:space="preserve"> </w:t>
      </w:r>
      <w:r w:rsidRPr="00F75ABD">
        <w:rPr>
          <w:rFonts w:ascii="Cera Pro Macmillan" w:hAnsi="Cera Pro Macmillan"/>
        </w:rPr>
        <w:t>that</w:t>
      </w:r>
      <w:r w:rsidRPr="00F75ABD">
        <w:rPr>
          <w:rFonts w:ascii="Cera Pro Macmillan" w:hAnsi="Cera Pro Macmillan"/>
          <w:spacing w:val="17"/>
        </w:rPr>
        <w:t xml:space="preserve"> </w:t>
      </w:r>
      <w:r w:rsidRPr="00F75ABD">
        <w:rPr>
          <w:rFonts w:ascii="Cera Pro Macmillan" w:hAnsi="Cera Pro Macmillan"/>
        </w:rPr>
        <w:t>the</w:t>
      </w:r>
      <w:r w:rsidRPr="00F75ABD">
        <w:rPr>
          <w:rFonts w:ascii="Cera Pro Macmillan" w:hAnsi="Cera Pro Macmillan"/>
          <w:spacing w:val="17"/>
        </w:rPr>
        <w:t xml:space="preserve"> </w:t>
      </w:r>
      <w:r w:rsidRPr="00F75ABD">
        <w:rPr>
          <w:rFonts w:ascii="Cera Pro Macmillan" w:hAnsi="Cera Pro Macmillan"/>
        </w:rPr>
        <w:t>fair</w:t>
      </w:r>
      <w:r w:rsidRPr="00F75ABD">
        <w:rPr>
          <w:rFonts w:ascii="Cera Pro Macmillan" w:hAnsi="Cera Pro Macmillan"/>
          <w:spacing w:val="17"/>
        </w:rPr>
        <w:t xml:space="preserve"> </w:t>
      </w:r>
      <w:r w:rsidRPr="00F75ABD">
        <w:rPr>
          <w:rFonts w:ascii="Cera Pro Macmillan" w:hAnsi="Cera Pro Macmillan"/>
        </w:rPr>
        <w:t>value</w:t>
      </w:r>
      <w:r w:rsidRPr="00F75ABD">
        <w:rPr>
          <w:rFonts w:ascii="Cera Pro Macmillan" w:hAnsi="Cera Pro Macmillan"/>
          <w:spacing w:val="17"/>
        </w:rPr>
        <w:t xml:space="preserve"> </w:t>
      </w:r>
      <w:r w:rsidRPr="00F75ABD">
        <w:rPr>
          <w:rFonts w:ascii="Cera Pro Macmillan" w:hAnsi="Cera Pro Macmillan"/>
        </w:rPr>
        <w:t>of</w:t>
      </w:r>
      <w:r w:rsidRPr="00F75ABD">
        <w:rPr>
          <w:rFonts w:ascii="Cera Pro Macmillan" w:hAnsi="Cera Pro Macmillan"/>
          <w:spacing w:val="20"/>
        </w:rPr>
        <w:t xml:space="preserve"> </w:t>
      </w:r>
      <w:r w:rsidRPr="00F75ABD">
        <w:rPr>
          <w:rFonts w:ascii="Cera Pro Macmillan" w:hAnsi="Cera Pro Macmillan"/>
        </w:rPr>
        <w:t>a</w:t>
      </w:r>
      <w:r w:rsidRPr="00F75ABD">
        <w:rPr>
          <w:rFonts w:ascii="Cera Pro Macmillan" w:hAnsi="Cera Pro Macmillan"/>
          <w:spacing w:val="17"/>
        </w:rPr>
        <w:t xml:space="preserve"> </w:t>
      </w:r>
      <w:r w:rsidRPr="00F75ABD">
        <w:rPr>
          <w:rFonts w:ascii="Cera Pro Macmillan" w:hAnsi="Cera Pro Macmillan"/>
        </w:rPr>
        <w:t>financial</w:t>
      </w:r>
      <w:r w:rsidRPr="00F75ABD">
        <w:rPr>
          <w:rFonts w:ascii="Cera Pro Macmillan" w:hAnsi="Cera Pro Macmillan"/>
          <w:spacing w:val="17"/>
        </w:rPr>
        <w:t xml:space="preserve"> </w:t>
      </w:r>
      <w:r w:rsidRPr="00F75ABD">
        <w:rPr>
          <w:rFonts w:ascii="Cera Pro Macmillan" w:hAnsi="Cera Pro Macmillan"/>
        </w:rPr>
        <w:t>instrument</w:t>
      </w:r>
      <w:r w:rsidRPr="00F75ABD">
        <w:rPr>
          <w:rFonts w:ascii="Cera Pro Macmillan" w:hAnsi="Cera Pro Macmillan"/>
          <w:spacing w:val="17"/>
        </w:rPr>
        <w:t xml:space="preserve"> </w:t>
      </w:r>
      <w:r w:rsidRPr="00F75ABD">
        <w:rPr>
          <w:rFonts w:ascii="Cera Pro Macmillan" w:hAnsi="Cera Pro Macmillan"/>
        </w:rPr>
        <w:t>will</w:t>
      </w:r>
      <w:r w:rsidRPr="00F75ABD">
        <w:rPr>
          <w:rFonts w:ascii="Cera Pro Macmillan" w:hAnsi="Cera Pro Macmillan"/>
          <w:spacing w:val="17"/>
        </w:rPr>
        <w:t xml:space="preserve"> </w:t>
      </w:r>
      <w:r w:rsidRPr="00F75ABD">
        <w:rPr>
          <w:rFonts w:ascii="Cera Pro Macmillan" w:hAnsi="Cera Pro Macmillan"/>
        </w:rPr>
        <w:t>fluctuate</w:t>
      </w:r>
      <w:r w:rsidRPr="00F75ABD">
        <w:rPr>
          <w:rFonts w:ascii="Cera Pro Macmillan" w:hAnsi="Cera Pro Macmillan"/>
          <w:spacing w:val="17"/>
        </w:rPr>
        <w:t xml:space="preserve"> </w:t>
      </w:r>
      <w:r w:rsidRPr="00F75ABD">
        <w:rPr>
          <w:rFonts w:ascii="Cera Pro Macmillan" w:hAnsi="Cera Pro Macmillan"/>
        </w:rPr>
        <w:t>due</w:t>
      </w:r>
      <w:r w:rsidRPr="00F75ABD">
        <w:rPr>
          <w:rFonts w:ascii="Cera Pro Macmillan" w:hAnsi="Cera Pro Macmillan"/>
          <w:spacing w:val="17"/>
        </w:rPr>
        <w:t xml:space="preserve"> </w:t>
      </w:r>
      <w:r w:rsidRPr="00F75ABD">
        <w:rPr>
          <w:rFonts w:ascii="Cera Pro Macmillan" w:hAnsi="Cera Pro Macmillan"/>
        </w:rPr>
        <w:t>to</w:t>
      </w:r>
      <w:r w:rsidRPr="00F75ABD">
        <w:rPr>
          <w:rFonts w:ascii="Cera Pro Macmillan" w:hAnsi="Cera Pro Macmillan"/>
          <w:spacing w:val="17"/>
        </w:rPr>
        <w:t xml:space="preserve"> </w:t>
      </w:r>
      <w:r w:rsidRPr="00F75ABD">
        <w:rPr>
          <w:rFonts w:ascii="Cera Pro Macmillan" w:hAnsi="Cera Pro Macmillan"/>
        </w:rPr>
        <w:t>changes</w:t>
      </w:r>
      <w:r w:rsidRPr="00F75ABD">
        <w:rPr>
          <w:rFonts w:ascii="Cera Pro Macmillan" w:hAnsi="Cera Pro Macmillan"/>
          <w:spacing w:val="17"/>
        </w:rPr>
        <w:t xml:space="preserve"> </w:t>
      </w:r>
      <w:r w:rsidRPr="00F75ABD">
        <w:rPr>
          <w:rFonts w:ascii="Cera Pro Macmillan" w:hAnsi="Cera Pro Macmillan"/>
        </w:rPr>
        <w:t>in</w:t>
      </w:r>
      <w:r w:rsidRPr="00F75ABD">
        <w:rPr>
          <w:rFonts w:ascii="Cera Pro Macmillan" w:hAnsi="Cera Pro Macmillan"/>
          <w:spacing w:val="17"/>
        </w:rPr>
        <w:t xml:space="preserve"> </w:t>
      </w:r>
      <w:r w:rsidRPr="00F75ABD">
        <w:rPr>
          <w:rFonts w:ascii="Cera Pro Macmillan" w:hAnsi="Cera Pro Macmillan"/>
        </w:rPr>
        <w:t>market</w:t>
      </w:r>
      <w:r w:rsidRPr="00F75ABD">
        <w:rPr>
          <w:rFonts w:ascii="Cera Pro Macmillan" w:hAnsi="Cera Pro Macmillan"/>
          <w:spacing w:val="15"/>
        </w:rPr>
        <w:t xml:space="preserve"> </w:t>
      </w:r>
      <w:r w:rsidRPr="00F75ABD">
        <w:rPr>
          <w:rFonts w:ascii="Cera Pro Macmillan" w:hAnsi="Cera Pro Macmillan"/>
        </w:rPr>
        <w:t>prices.</w:t>
      </w:r>
      <w:r w:rsidRPr="00F75ABD">
        <w:rPr>
          <w:rFonts w:ascii="Cera Pro Macmillan" w:hAnsi="Cera Pro Macmillan"/>
          <w:spacing w:val="17"/>
        </w:rPr>
        <w:t xml:space="preserve"> </w:t>
      </w:r>
      <w:r w:rsidRPr="00F75ABD">
        <w:rPr>
          <w:rFonts w:ascii="Cera Pro Macmillan" w:hAnsi="Cera Pro Macmillan"/>
        </w:rPr>
        <w:t>Market</w:t>
      </w:r>
      <w:r w:rsidRPr="00F75ABD">
        <w:rPr>
          <w:rFonts w:ascii="Cera Pro Macmillan" w:hAnsi="Cera Pro Macmillan"/>
          <w:spacing w:val="15"/>
        </w:rPr>
        <w:t xml:space="preserve"> </w:t>
      </w:r>
      <w:r w:rsidRPr="00F75ABD">
        <w:rPr>
          <w:rFonts w:ascii="Cera Pro Macmillan" w:hAnsi="Cera Pro Macmillan"/>
        </w:rPr>
        <w:t xml:space="preserve">prices are influenced by movements in interest </w:t>
      </w:r>
      <w:r w:rsidRPr="00F75ABD">
        <w:rPr>
          <w:rFonts w:ascii="Cera Pro Macmillan" w:hAnsi="Cera Pro Macmillan"/>
        </w:rPr>
        <w:lastRenderedPageBreak/>
        <w:t>rates, currency movements and other market factors. The Charity manages this risk by employing professional investment managers and aims to hold a widely diversified portfolio of investments.</w:t>
      </w:r>
    </w:p>
    <w:p w14:paraId="00DF4C17" w14:textId="46F22E61" w:rsidR="008049B0" w:rsidRDefault="008049B0" w:rsidP="00C60016">
      <w:pPr>
        <w:spacing w:before="105" w:line="264" w:lineRule="auto"/>
        <w:ind w:right="574"/>
        <w:jc w:val="both"/>
        <w:rPr>
          <w:rFonts w:ascii="Cera Pro Macmillan" w:hAnsi="Cera Pro Macmillan"/>
        </w:rPr>
      </w:pPr>
      <w:r w:rsidRPr="00F75ABD">
        <w:rPr>
          <w:rFonts w:ascii="Cera Pro Macmillan" w:hAnsi="Cera Pro Macmillan"/>
        </w:rPr>
        <w:t>98% of our investments are held in sterling, with the remaining balance held in foreign currencies. We therefore have limited exposure to any risk of changes in foreign currency rates.</w:t>
      </w:r>
    </w:p>
    <w:p w14:paraId="55094A79" w14:textId="77777777" w:rsidR="00C60016" w:rsidRPr="00F75ABD" w:rsidRDefault="00C60016" w:rsidP="00C60016">
      <w:pPr>
        <w:spacing w:before="105" w:line="264" w:lineRule="auto"/>
        <w:ind w:right="574"/>
        <w:jc w:val="both"/>
        <w:rPr>
          <w:rFonts w:ascii="Cera Pro Macmillan" w:hAnsi="Cera Pro Macmillan"/>
        </w:rPr>
      </w:pPr>
    </w:p>
    <w:p w14:paraId="1176B9BE" w14:textId="77777777" w:rsidR="008049B0" w:rsidRPr="00F75ABD" w:rsidRDefault="008049B0" w:rsidP="008049B0">
      <w:pPr>
        <w:spacing w:before="97"/>
        <w:jc w:val="both"/>
        <w:rPr>
          <w:rFonts w:ascii="Cera Pro Macmillan" w:hAnsi="Cera Pro Macmillan"/>
          <w:b/>
        </w:rPr>
      </w:pPr>
      <w:r w:rsidRPr="00F75ABD">
        <w:rPr>
          <w:rFonts w:ascii="Cera Pro Macmillan" w:hAnsi="Cera Pro Macmillan"/>
          <w:b/>
        </w:rPr>
        <w:t>Credit</w:t>
      </w:r>
      <w:r w:rsidRPr="00F75ABD">
        <w:rPr>
          <w:rFonts w:ascii="Cera Pro Macmillan" w:hAnsi="Cera Pro Macmillan"/>
          <w:b/>
          <w:spacing w:val="-1"/>
        </w:rPr>
        <w:t xml:space="preserve"> </w:t>
      </w:r>
      <w:r w:rsidRPr="00F75ABD">
        <w:rPr>
          <w:rFonts w:ascii="Cera Pro Macmillan" w:hAnsi="Cera Pro Macmillan"/>
          <w:b/>
          <w:spacing w:val="-4"/>
        </w:rPr>
        <w:t>risk</w:t>
      </w:r>
    </w:p>
    <w:p w14:paraId="12C06806" w14:textId="77777777" w:rsidR="008049B0" w:rsidRPr="00F75ABD" w:rsidRDefault="008049B0" w:rsidP="008049B0">
      <w:pPr>
        <w:spacing w:before="26" w:line="264" w:lineRule="auto"/>
        <w:ind w:right="574"/>
        <w:jc w:val="both"/>
        <w:rPr>
          <w:rFonts w:ascii="Cera Pro Macmillan" w:hAnsi="Cera Pro Macmillan"/>
        </w:rPr>
      </w:pPr>
      <w:r w:rsidRPr="00F75ABD">
        <w:rPr>
          <w:rFonts w:ascii="Cera Pro Macmillan" w:hAnsi="Cera Pro Macmillan"/>
        </w:rPr>
        <w:t xml:space="preserve">Credit risk in the Charity's investment portfolio as </w:t>
      </w:r>
      <w:proofErr w:type="gramStart"/>
      <w:r w:rsidRPr="00F75ABD">
        <w:rPr>
          <w:rFonts w:ascii="Cera Pro Macmillan" w:hAnsi="Cera Pro Macmillan"/>
        </w:rPr>
        <w:t>at</w:t>
      </w:r>
      <w:proofErr w:type="gramEnd"/>
      <w:r w:rsidRPr="00F75ABD">
        <w:rPr>
          <w:rFonts w:ascii="Cera Pro Macmillan" w:hAnsi="Cera Pro Macmillan"/>
        </w:rPr>
        <w:t xml:space="preserve"> 31 December 2023 and 31 December 2022 relates to the risk that funds in which the Charity has an investment would fail to process a request for redemption of the investment. The Charity manages this risk by employing professional investment managers and holding a widely diversified portfolio of investments ensuring that risks taken are carefully managed, monitored and controlled.</w:t>
      </w:r>
    </w:p>
    <w:p w14:paraId="5103D302" w14:textId="77777777" w:rsidR="008049B0" w:rsidRPr="00F75ABD" w:rsidRDefault="008049B0" w:rsidP="008049B0">
      <w:pPr>
        <w:spacing w:line="264" w:lineRule="auto"/>
        <w:ind w:right="574"/>
        <w:jc w:val="both"/>
        <w:rPr>
          <w:rFonts w:ascii="Cera Pro Macmillan" w:hAnsi="Cera Pro Macmillan"/>
        </w:rPr>
      </w:pPr>
      <w:r w:rsidRPr="00F75ABD">
        <w:rPr>
          <w:rFonts w:ascii="Cera Pro Macmillan" w:hAnsi="Cera Pro Macmillan"/>
        </w:rPr>
        <w:t>The</w:t>
      </w:r>
      <w:r w:rsidRPr="00F75ABD">
        <w:rPr>
          <w:rFonts w:ascii="Cera Pro Macmillan" w:hAnsi="Cera Pro Macmillan"/>
          <w:spacing w:val="28"/>
        </w:rPr>
        <w:t xml:space="preserve"> </w:t>
      </w:r>
      <w:r w:rsidRPr="00F75ABD">
        <w:rPr>
          <w:rFonts w:ascii="Cera Pro Macmillan" w:hAnsi="Cera Pro Macmillan"/>
        </w:rPr>
        <w:t>nature</w:t>
      </w:r>
      <w:r w:rsidRPr="00F75ABD">
        <w:rPr>
          <w:rFonts w:ascii="Cera Pro Macmillan" w:hAnsi="Cera Pro Macmillan"/>
          <w:spacing w:val="28"/>
        </w:rPr>
        <w:t xml:space="preserve"> </w:t>
      </w:r>
      <w:r w:rsidRPr="00F75ABD">
        <w:rPr>
          <w:rFonts w:ascii="Cera Pro Macmillan" w:hAnsi="Cera Pro Macmillan"/>
        </w:rPr>
        <w:t>of</w:t>
      </w:r>
      <w:r w:rsidRPr="00F75ABD">
        <w:rPr>
          <w:rFonts w:ascii="Cera Pro Macmillan" w:hAnsi="Cera Pro Macmillan"/>
          <w:spacing w:val="30"/>
        </w:rPr>
        <w:t xml:space="preserve"> </w:t>
      </w:r>
      <w:r w:rsidRPr="00F75ABD">
        <w:rPr>
          <w:rFonts w:ascii="Cera Pro Macmillan" w:hAnsi="Cera Pro Macmillan"/>
        </w:rPr>
        <w:t>the</w:t>
      </w:r>
      <w:r w:rsidRPr="00F75ABD">
        <w:rPr>
          <w:rFonts w:ascii="Cera Pro Macmillan" w:hAnsi="Cera Pro Macmillan"/>
          <w:spacing w:val="28"/>
        </w:rPr>
        <w:t xml:space="preserve"> </w:t>
      </w:r>
      <w:r w:rsidRPr="00F75ABD">
        <w:rPr>
          <w:rFonts w:ascii="Cera Pro Macmillan" w:hAnsi="Cera Pro Macmillan"/>
        </w:rPr>
        <w:t>Charity's</w:t>
      </w:r>
      <w:r w:rsidRPr="00F75ABD">
        <w:rPr>
          <w:rFonts w:ascii="Cera Pro Macmillan" w:hAnsi="Cera Pro Macmillan"/>
          <w:spacing w:val="28"/>
        </w:rPr>
        <w:t xml:space="preserve"> </w:t>
      </w:r>
      <w:r w:rsidRPr="00F75ABD">
        <w:rPr>
          <w:rFonts w:ascii="Cera Pro Macmillan" w:hAnsi="Cera Pro Macmillan"/>
        </w:rPr>
        <w:t>non-investment</w:t>
      </w:r>
      <w:r w:rsidRPr="00F75ABD">
        <w:rPr>
          <w:rFonts w:ascii="Cera Pro Macmillan" w:hAnsi="Cera Pro Macmillan"/>
          <w:spacing w:val="24"/>
        </w:rPr>
        <w:t xml:space="preserve"> </w:t>
      </w:r>
      <w:r w:rsidRPr="00F75ABD">
        <w:rPr>
          <w:rFonts w:ascii="Cera Pro Macmillan" w:hAnsi="Cera Pro Macmillan"/>
        </w:rPr>
        <w:t>assets</w:t>
      </w:r>
      <w:r w:rsidRPr="00F75ABD">
        <w:rPr>
          <w:rFonts w:ascii="Cera Pro Macmillan" w:hAnsi="Cera Pro Macmillan"/>
          <w:spacing w:val="28"/>
        </w:rPr>
        <w:t xml:space="preserve"> </w:t>
      </w:r>
      <w:r w:rsidRPr="00F75ABD">
        <w:rPr>
          <w:rFonts w:ascii="Cera Pro Macmillan" w:hAnsi="Cera Pro Macmillan"/>
        </w:rPr>
        <w:t>and</w:t>
      </w:r>
      <w:r w:rsidRPr="00F75ABD">
        <w:rPr>
          <w:rFonts w:ascii="Cera Pro Macmillan" w:hAnsi="Cera Pro Macmillan"/>
          <w:spacing w:val="24"/>
        </w:rPr>
        <w:t xml:space="preserve"> </w:t>
      </w:r>
      <w:r w:rsidRPr="00F75ABD">
        <w:rPr>
          <w:rFonts w:ascii="Cera Pro Macmillan" w:hAnsi="Cera Pro Macmillan"/>
        </w:rPr>
        <w:t>customer</w:t>
      </w:r>
      <w:r w:rsidRPr="00F75ABD">
        <w:rPr>
          <w:rFonts w:ascii="Cera Pro Macmillan" w:hAnsi="Cera Pro Macmillan"/>
          <w:spacing w:val="28"/>
        </w:rPr>
        <w:t xml:space="preserve"> </w:t>
      </w:r>
      <w:r w:rsidRPr="00F75ABD">
        <w:rPr>
          <w:rFonts w:ascii="Cera Pro Macmillan" w:hAnsi="Cera Pro Macmillan"/>
        </w:rPr>
        <w:t>profile</w:t>
      </w:r>
      <w:r w:rsidRPr="00F75ABD">
        <w:rPr>
          <w:rFonts w:ascii="Cera Pro Macmillan" w:hAnsi="Cera Pro Macmillan"/>
          <w:spacing w:val="24"/>
        </w:rPr>
        <w:t xml:space="preserve"> </w:t>
      </w:r>
      <w:r w:rsidRPr="00F75ABD">
        <w:rPr>
          <w:rFonts w:ascii="Cera Pro Macmillan" w:hAnsi="Cera Pro Macmillan"/>
        </w:rPr>
        <w:t>means</w:t>
      </w:r>
      <w:r w:rsidRPr="00F75ABD">
        <w:rPr>
          <w:rFonts w:ascii="Cera Pro Macmillan" w:hAnsi="Cera Pro Macmillan"/>
          <w:spacing w:val="28"/>
        </w:rPr>
        <w:t xml:space="preserve"> </w:t>
      </w:r>
      <w:r w:rsidRPr="00F75ABD">
        <w:rPr>
          <w:rFonts w:ascii="Cera Pro Macmillan" w:hAnsi="Cera Pro Macmillan"/>
        </w:rPr>
        <w:t>that</w:t>
      </w:r>
      <w:r w:rsidRPr="00F75ABD">
        <w:rPr>
          <w:rFonts w:ascii="Cera Pro Macmillan" w:hAnsi="Cera Pro Macmillan"/>
          <w:spacing w:val="25"/>
        </w:rPr>
        <w:t xml:space="preserve"> </w:t>
      </w:r>
      <w:r w:rsidRPr="00F75ABD">
        <w:rPr>
          <w:rFonts w:ascii="Cera Pro Macmillan" w:hAnsi="Cera Pro Macmillan"/>
        </w:rPr>
        <w:t>the</w:t>
      </w:r>
      <w:r w:rsidRPr="00F75ABD">
        <w:rPr>
          <w:rFonts w:ascii="Cera Pro Macmillan" w:hAnsi="Cera Pro Macmillan"/>
          <w:spacing w:val="28"/>
        </w:rPr>
        <w:t xml:space="preserve"> </w:t>
      </w:r>
      <w:r w:rsidRPr="00F75ABD">
        <w:rPr>
          <w:rFonts w:ascii="Cera Pro Macmillan" w:hAnsi="Cera Pro Macmillan"/>
        </w:rPr>
        <w:t>Charity is</w:t>
      </w:r>
      <w:r w:rsidRPr="00F75ABD">
        <w:rPr>
          <w:rFonts w:ascii="Cera Pro Macmillan" w:hAnsi="Cera Pro Macmillan"/>
          <w:spacing w:val="28"/>
        </w:rPr>
        <w:t xml:space="preserve"> </w:t>
      </w:r>
      <w:r w:rsidRPr="00F75ABD">
        <w:rPr>
          <w:rFonts w:ascii="Cera Pro Macmillan" w:hAnsi="Cera Pro Macmillan"/>
        </w:rPr>
        <w:t>not</w:t>
      </w:r>
      <w:r w:rsidRPr="00F75ABD">
        <w:rPr>
          <w:rFonts w:ascii="Cera Pro Macmillan" w:hAnsi="Cera Pro Macmillan"/>
          <w:spacing w:val="24"/>
        </w:rPr>
        <w:t xml:space="preserve"> </w:t>
      </w:r>
      <w:r w:rsidRPr="00F75ABD">
        <w:rPr>
          <w:rFonts w:ascii="Cera Pro Macmillan" w:hAnsi="Cera Pro Macmillan"/>
        </w:rPr>
        <w:t>exposed</w:t>
      </w:r>
      <w:r w:rsidRPr="00F75ABD">
        <w:rPr>
          <w:rFonts w:ascii="Cera Pro Macmillan" w:hAnsi="Cera Pro Macmillan"/>
          <w:spacing w:val="28"/>
        </w:rPr>
        <w:t xml:space="preserve"> </w:t>
      </w:r>
      <w:r w:rsidRPr="00F75ABD">
        <w:rPr>
          <w:rFonts w:ascii="Cera Pro Macmillan" w:hAnsi="Cera Pro Macmillan"/>
        </w:rPr>
        <w:t>to</w:t>
      </w:r>
      <w:r w:rsidRPr="00F75ABD">
        <w:rPr>
          <w:rFonts w:ascii="Cera Pro Macmillan" w:hAnsi="Cera Pro Macmillan"/>
          <w:spacing w:val="24"/>
        </w:rPr>
        <w:t xml:space="preserve"> </w:t>
      </w:r>
      <w:r w:rsidRPr="00F75ABD">
        <w:rPr>
          <w:rFonts w:ascii="Cera Pro Macmillan" w:hAnsi="Cera Pro Macmillan"/>
        </w:rPr>
        <w:t>significant credit risk on these assets.</w:t>
      </w:r>
    </w:p>
    <w:p w14:paraId="1AC2E2FF" w14:textId="77777777" w:rsidR="008049B0" w:rsidRPr="00F75ABD" w:rsidRDefault="008049B0" w:rsidP="008049B0">
      <w:pPr>
        <w:pStyle w:val="BodyText"/>
        <w:spacing w:before="10"/>
        <w:rPr>
          <w:rFonts w:ascii="Cera Pro Macmillan" w:hAnsi="Cera Pro Macmillan"/>
        </w:rPr>
      </w:pPr>
    </w:p>
    <w:p w14:paraId="418B205C" w14:textId="77777777" w:rsidR="008049B0" w:rsidRPr="00F75ABD" w:rsidRDefault="008049B0" w:rsidP="008049B0">
      <w:pPr>
        <w:jc w:val="both"/>
        <w:rPr>
          <w:rFonts w:ascii="Cera Pro Macmillan" w:hAnsi="Cera Pro Macmillan"/>
          <w:b/>
        </w:rPr>
      </w:pPr>
      <w:r w:rsidRPr="00F75ABD">
        <w:rPr>
          <w:rFonts w:ascii="Cera Pro Macmillan" w:hAnsi="Cera Pro Macmillan"/>
          <w:b/>
        </w:rPr>
        <w:t>Liquidity</w:t>
      </w:r>
      <w:r w:rsidRPr="00F75ABD">
        <w:rPr>
          <w:rFonts w:ascii="Cera Pro Macmillan" w:hAnsi="Cera Pro Macmillan"/>
          <w:b/>
          <w:spacing w:val="2"/>
        </w:rPr>
        <w:t xml:space="preserve"> </w:t>
      </w:r>
      <w:r w:rsidRPr="00F75ABD">
        <w:rPr>
          <w:rFonts w:ascii="Cera Pro Macmillan" w:hAnsi="Cera Pro Macmillan"/>
          <w:b/>
          <w:spacing w:val="-4"/>
        </w:rPr>
        <w:t>risk</w:t>
      </w:r>
    </w:p>
    <w:p w14:paraId="11654D74" w14:textId="77777777" w:rsidR="008049B0" w:rsidRPr="00F75ABD" w:rsidRDefault="008049B0" w:rsidP="008049B0">
      <w:pPr>
        <w:spacing w:before="28" w:line="264" w:lineRule="auto"/>
        <w:ind w:right="574"/>
        <w:jc w:val="both"/>
        <w:rPr>
          <w:rFonts w:ascii="Cera Pro Macmillan" w:hAnsi="Cera Pro Macmillan"/>
        </w:rPr>
      </w:pPr>
      <w:r w:rsidRPr="00F75ABD">
        <w:rPr>
          <w:rFonts w:ascii="Cera Pro Macmillan" w:hAnsi="Cera Pro Macmillan"/>
        </w:rPr>
        <w:t>The Charity's liquidity policy is framed to ensure there is no substantive liquidity risk. Under the policy, the Charity's target is to retain £70 million in investments and cash which are capable of being liquidated at relatively short notice to ensure cash is available to meet liabilities as they arise. Within the £70 million target the Charity will also hold cash and other liquid</w:t>
      </w:r>
      <w:r w:rsidRPr="00F75ABD">
        <w:rPr>
          <w:rFonts w:ascii="Cera Pro Macmillan" w:hAnsi="Cera Pro Macmillan"/>
          <w:spacing w:val="20"/>
        </w:rPr>
        <w:t xml:space="preserve"> </w:t>
      </w:r>
      <w:r w:rsidRPr="00F75ABD">
        <w:rPr>
          <w:rFonts w:ascii="Cera Pro Macmillan" w:hAnsi="Cera Pro Macmillan"/>
        </w:rPr>
        <w:t>funds to</w:t>
      </w:r>
      <w:r w:rsidRPr="00F75ABD">
        <w:rPr>
          <w:rFonts w:ascii="Cera Pro Macmillan" w:hAnsi="Cera Pro Macmillan"/>
          <w:spacing w:val="40"/>
        </w:rPr>
        <w:t xml:space="preserve"> </w:t>
      </w:r>
      <w:r w:rsidRPr="00F75ABD">
        <w:rPr>
          <w:rFonts w:ascii="Cera Pro Macmillan" w:hAnsi="Cera Pro Macmillan"/>
        </w:rPr>
        <w:t>meet regular cash flow requirements.</w:t>
      </w:r>
    </w:p>
    <w:p w14:paraId="3E0855BD" w14:textId="7BE48C8B" w:rsidR="008049B0" w:rsidRDefault="008049B0" w:rsidP="00FA7A81">
      <w:pPr>
        <w:rPr>
          <w:rFonts w:ascii="Cera Pro Macmillan" w:hAnsi="Cera Pro Macmillan"/>
          <w:sz w:val="18"/>
          <w:szCs w:val="18"/>
        </w:rPr>
      </w:pPr>
    </w:p>
    <w:tbl>
      <w:tblPr>
        <w:tblStyle w:val="TableGridLight"/>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ock and investments awaiting sale for 2023 with comparison to 2022."/>
      </w:tblPr>
      <w:tblGrid>
        <w:gridCol w:w="490"/>
        <w:gridCol w:w="906"/>
        <w:gridCol w:w="831"/>
        <w:gridCol w:w="831"/>
        <w:gridCol w:w="1036"/>
        <w:gridCol w:w="1175"/>
        <w:gridCol w:w="222"/>
        <w:gridCol w:w="1187"/>
        <w:gridCol w:w="222"/>
        <w:gridCol w:w="1064"/>
        <w:gridCol w:w="222"/>
        <w:gridCol w:w="983"/>
        <w:gridCol w:w="222"/>
        <w:gridCol w:w="951"/>
      </w:tblGrid>
      <w:tr w:rsidR="00B840AC" w:rsidRPr="00205620" w14:paraId="7120416A" w14:textId="77777777" w:rsidTr="00666AC8">
        <w:trPr>
          <w:trHeight w:val="256"/>
          <w:jc w:val="center"/>
        </w:trPr>
        <w:tc>
          <w:tcPr>
            <w:tcW w:w="490" w:type="dxa"/>
            <w:noWrap/>
            <w:hideMark/>
          </w:tcPr>
          <w:p w14:paraId="10712E9C" w14:textId="77777777" w:rsidR="00B840AC" w:rsidRPr="00205620" w:rsidRDefault="00B840AC" w:rsidP="00B840AC">
            <w:pPr>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19.</w:t>
            </w:r>
          </w:p>
        </w:tc>
        <w:tc>
          <w:tcPr>
            <w:tcW w:w="3604" w:type="dxa"/>
            <w:gridSpan w:val="4"/>
            <w:noWrap/>
            <w:hideMark/>
          </w:tcPr>
          <w:p w14:paraId="6115BDDC" w14:textId="77777777" w:rsidR="00B840AC" w:rsidRPr="00205620" w:rsidRDefault="00B840AC" w:rsidP="00B840AC">
            <w:pPr>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Stock and investments awaiting sale</w:t>
            </w:r>
          </w:p>
        </w:tc>
        <w:tc>
          <w:tcPr>
            <w:tcW w:w="1175" w:type="dxa"/>
            <w:noWrap/>
            <w:hideMark/>
          </w:tcPr>
          <w:p w14:paraId="1A217AB0" w14:textId="77777777" w:rsidR="00B840AC" w:rsidRPr="00205620" w:rsidRDefault="00B840AC" w:rsidP="00B840AC">
            <w:pPr>
              <w:rPr>
                <w:rFonts w:ascii="Cera Pro Macmillan" w:eastAsia="Times New Roman" w:hAnsi="Cera Pro Macmillan" w:cs="Arial"/>
                <w:b/>
                <w:bCs/>
                <w:lang w:eastAsia="en-GB"/>
              </w:rPr>
            </w:pPr>
          </w:p>
        </w:tc>
        <w:tc>
          <w:tcPr>
            <w:tcW w:w="222" w:type="dxa"/>
            <w:noWrap/>
            <w:hideMark/>
          </w:tcPr>
          <w:p w14:paraId="116C7CA5" w14:textId="77777777" w:rsidR="00B840AC" w:rsidRPr="00205620" w:rsidRDefault="00B840AC" w:rsidP="00B840AC">
            <w:pPr>
              <w:rPr>
                <w:rFonts w:ascii="Cera Pro Macmillan" w:eastAsia="Times New Roman" w:hAnsi="Cera Pro Macmillan" w:cs="Times New Roman"/>
                <w:lang w:eastAsia="en-GB"/>
              </w:rPr>
            </w:pPr>
          </w:p>
        </w:tc>
        <w:tc>
          <w:tcPr>
            <w:tcW w:w="1187" w:type="dxa"/>
            <w:noWrap/>
            <w:hideMark/>
          </w:tcPr>
          <w:p w14:paraId="09F67D18"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5029A935" w14:textId="77777777" w:rsidR="00B840AC" w:rsidRPr="00205620" w:rsidRDefault="00B840AC" w:rsidP="00B840AC">
            <w:pPr>
              <w:rPr>
                <w:rFonts w:ascii="Cera Pro Macmillan" w:eastAsia="Times New Roman" w:hAnsi="Cera Pro Macmillan" w:cs="Times New Roman"/>
                <w:lang w:eastAsia="en-GB"/>
              </w:rPr>
            </w:pPr>
          </w:p>
        </w:tc>
        <w:tc>
          <w:tcPr>
            <w:tcW w:w="1064" w:type="dxa"/>
            <w:noWrap/>
            <w:hideMark/>
          </w:tcPr>
          <w:p w14:paraId="694D2587"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4FA58CA0" w14:textId="77777777" w:rsidR="00B840AC" w:rsidRPr="00205620" w:rsidRDefault="00B840AC" w:rsidP="00B840AC">
            <w:pPr>
              <w:rPr>
                <w:rFonts w:ascii="Cera Pro Macmillan" w:eastAsia="Times New Roman" w:hAnsi="Cera Pro Macmillan" w:cs="Times New Roman"/>
                <w:lang w:eastAsia="en-GB"/>
              </w:rPr>
            </w:pPr>
          </w:p>
        </w:tc>
        <w:tc>
          <w:tcPr>
            <w:tcW w:w="983" w:type="dxa"/>
            <w:noWrap/>
            <w:hideMark/>
          </w:tcPr>
          <w:p w14:paraId="1D10B523"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2501BF7B" w14:textId="77777777" w:rsidR="00B840AC" w:rsidRPr="00205620" w:rsidRDefault="00B840AC" w:rsidP="00B840AC">
            <w:pPr>
              <w:rPr>
                <w:rFonts w:ascii="Cera Pro Macmillan" w:eastAsia="Times New Roman" w:hAnsi="Cera Pro Macmillan" w:cs="Times New Roman"/>
                <w:lang w:eastAsia="en-GB"/>
              </w:rPr>
            </w:pPr>
          </w:p>
        </w:tc>
        <w:tc>
          <w:tcPr>
            <w:tcW w:w="951" w:type="dxa"/>
            <w:noWrap/>
            <w:hideMark/>
          </w:tcPr>
          <w:p w14:paraId="4F1B9B43" w14:textId="77777777" w:rsidR="00B840AC" w:rsidRPr="00205620" w:rsidRDefault="00B840AC" w:rsidP="00B840AC">
            <w:pPr>
              <w:rPr>
                <w:rFonts w:ascii="Cera Pro Macmillan" w:eastAsia="Times New Roman" w:hAnsi="Cera Pro Macmillan" w:cs="Times New Roman"/>
                <w:lang w:eastAsia="en-GB"/>
              </w:rPr>
            </w:pPr>
          </w:p>
        </w:tc>
      </w:tr>
      <w:tr w:rsidR="00B840AC" w:rsidRPr="00205620" w14:paraId="47B38C72" w14:textId="77777777" w:rsidTr="00666AC8">
        <w:trPr>
          <w:trHeight w:val="256"/>
          <w:jc w:val="center"/>
        </w:trPr>
        <w:tc>
          <w:tcPr>
            <w:tcW w:w="490" w:type="dxa"/>
            <w:noWrap/>
            <w:hideMark/>
          </w:tcPr>
          <w:p w14:paraId="7D7A64CF" w14:textId="77777777" w:rsidR="00B840AC" w:rsidRPr="00205620" w:rsidRDefault="00B840AC" w:rsidP="00B840AC">
            <w:pPr>
              <w:rPr>
                <w:rFonts w:ascii="Cera Pro Macmillan" w:eastAsia="Times New Roman" w:hAnsi="Cera Pro Macmillan" w:cs="Times New Roman"/>
                <w:lang w:eastAsia="en-GB"/>
              </w:rPr>
            </w:pPr>
          </w:p>
        </w:tc>
        <w:tc>
          <w:tcPr>
            <w:tcW w:w="906" w:type="dxa"/>
            <w:noWrap/>
            <w:hideMark/>
          </w:tcPr>
          <w:p w14:paraId="5B7A4937"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7D57B219"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2858513C"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5F3130DA"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7D2C1506"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1F2F94B9"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7F693553"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Group</w:t>
            </w:r>
          </w:p>
        </w:tc>
        <w:tc>
          <w:tcPr>
            <w:tcW w:w="222" w:type="dxa"/>
            <w:noWrap/>
            <w:vAlign w:val="bottom"/>
            <w:hideMark/>
          </w:tcPr>
          <w:p w14:paraId="022FB33B" w14:textId="77777777" w:rsidR="00B840AC" w:rsidRPr="00205620" w:rsidRDefault="00B840AC" w:rsidP="00B840AC">
            <w:pPr>
              <w:jc w:val="right"/>
              <w:rPr>
                <w:rFonts w:ascii="Cera Pro Macmillan" w:eastAsia="Times New Roman" w:hAnsi="Cera Pro Macmillan" w:cs="Arial"/>
                <w:b/>
                <w:bCs/>
                <w:lang w:eastAsia="en-GB"/>
              </w:rPr>
            </w:pPr>
          </w:p>
        </w:tc>
        <w:tc>
          <w:tcPr>
            <w:tcW w:w="1064" w:type="dxa"/>
            <w:noWrap/>
            <w:vAlign w:val="bottom"/>
            <w:hideMark/>
          </w:tcPr>
          <w:p w14:paraId="7AFB9E7E"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Group</w:t>
            </w:r>
          </w:p>
        </w:tc>
        <w:tc>
          <w:tcPr>
            <w:tcW w:w="222" w:type="dxa"/>
            <w:noWrap/>
            <w:vAlign w:val="bottom"/>
            <w:hideMark/>
          </w:tcPr>
          <w:p w14:paraId="21FC5398" w14:textId="77777777" w:rsidR="00B840AC" w:rsidRPr="00205620" w:rsidRDefault="00B840AC" w:rsidP="00B840AC">
            <w:pPr>
              <w:jc w:val="right"/>
              <w:rPr>
                <w:rFonts w:ascii="Cera Pro Macmillan" w:eastAsia="Times New Roman" w:hAnsi="Cera Pro Macmillan" w:cs="Arial"/>
                <w:lang w:eastAsia="en-GB"/>
              </w:rPr>
            </w:pPr>
          </w:p>
        </w:tc>
        <w:tc>
          <w:tcPr>
            <w:tcW w:w="983" w:type="dxa"/>
            <w:noWrap/>
            <w:vAlign w:val="bottom"/>
            <w:hideMark/>
          </w:tcPr>
          <w:p w14:paraId="681FB686"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Charity</w:t>
            </w:r>
          </w:p>
        </w:tc>
        <w:tc>
          <w:tcPr>
            <w:tcW w:w="222" w:type="dxa"/>
            <w:noWrap/>
            <w:vAlign w:val="bottom"/>
            <w:hideMark/>
          </w:tcPr>
          <w:p w14:paraId="23AA1763" w14:textId="77777777" w:rsidR="00B840AC" w:rsidRPr="00205620" w:rsidRDefault="00B840AC" w:rsidP="00B840AC">
            <w:pPr>
              <w:jc w:val="right"/>
              <w:rPr>
                <w:rFonts w:ascii="Cera Pro Macmillan" w:eastAsia="Times New Roman" w:hAnsi="Cera Pro Macmillan" w:cs="Arial"/>
                <w:b/>
                <w:bCs/>
                <w:lang w:eastAsia="en-GB"/>
              </w:rPr>
            </w:pPr>
          </w:p>
        </w:tc>
        <w:tc>
          <w:tcPr>
            <w:tcW w:w="951" w:type="dxa"/>
            <w:noWrap/>
            <w:vAlign w:val="bottom"/>
            <w:hideMark/>
          </w:tcPr>
          <w:p w14:paraId="4F4FE93C"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Charity</w:t>
            </w:r>
          </w:p>
        </w:tc>
      </w:tr>
      <w:tr w:rsidR="00B840AC" w:rsidRPr="00205620" w14:paraId="3F8D5548" w14:textId="77777777" w:rsidTr="00666AC8">
        <w:trPr>
          <w:trHeight w:val="256"/>
          <w:jc w:val="center"/>
        </w:trPr>
        <w:tc>
          <w:tcPr>
            <w:tcW w:w="490" w:type="dxa"/>
            <w:noWrap/>
            <w:hideMark/>
          </w:tcPr>
          <w:p w14:paraId="4E1FCF99" w14:textId="77777777" w:rsidR="00B840AC" w:rsidRPr="00205620" w:rsidRDefault="00B840AC" w:rsidP="00B840AC">
            <w:pPr>
              <w:jc w:val="right"/>
              <w:rPr>
                <w:rFonts w:ascii="Cera Pro Macmillan" w:eastAsia="Times New Roman" w:hAnsi="Cera Pro Macmillan" w:cs="Arial"/>
                <w:lang w:eastAsia="en-GB"/>
              </w:rPr>
            </w:pPr>
          </w:p>
        </w:tc>
        <w:tc>
          <w:tcPr>
            <w:tcW w:w="906" w:type="dxa"/>
            <w:noWrap/>
            <w:hideMark/>
          </w:tcPr>
          <w:p w14:paraId="356C06C9"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0C4D1D92"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057427A2"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5421312A"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186804C2"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698B3A8D" w14:textId="77777777" w:rsidR="00B840AC" w:rsidRPr="00205620" w:rsidRDefault="00B840AC" w:rsidP="00B840AC">
            <w:pPr>
              <w:rPr>
                <w:rFonts w:ascii="Cera Pro Macmillan" w:eastAsia="Times New Roman" w:hAnsi="Cera Pro Macmillan" w:cs="Times New Roman"/>
                <w:lang w:eastAsia="en-GB"/>
              </w:rPr>
            </w:pPr>
          </w:p>
        </w:tc>
        <w:tc>
          <w:tcPr>
            <w:tcW w:w="1187" w:type="dxa"/>
            <w:vAlign w:val="bottom"/>
            <w:hideMark/>
          </w:tcPr>
          <w:p w14:paraId="1D521648"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2023</w:t>
            </w:r>
          </w:p>
        </w:tc>
        <w:tc>
          <w:tcPr>
            <w:tcW w:w="222" w:type="dxa"/>
            <w:noWrap/>
            <w:vAlign w:val="bottom"/>
            <w:hideMark/>
          </w:tcPr>
          <w:p w14:paraId="712D8093" w14:textId="77777777" w:rsidR="00B840AC" w:rsidRPr="00205620" w:rsidRDefault="00B840AC" w:rsidP="00B840AC">
            <w:pPr>
              <w:jc w:val="right"/>
              <w:rPr>
                <w:rFonts w:ascii="Cera Pro Macmillan" w:eastAsia="Times New Roman" w:hAnsi="Cera Pro Macmillan" w:cs="Arial"/>
                <w:b/>
                <w:bCs/>
                <w:lang w:eastAsia="en-GB"/>
              </w:rPr>
            </w:pPr>
          </w:p>
        </w:tc>
        <w:tc>
          <w:tcPr>
            <w:tcW w:w="1064" w:type="dxa"/>
            <w:vAlign w:val="bottom"/>
            <w:hideMark/>
          </w:tcPr>
          <w:p w14:paraId="79AA7EFC"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2022</w:t>
            </w:r>
          </w:p>
        </w:tc>
        <w:tc>
          <w:tcPr>
            <w:tcW w:w="222" w:type="dxa"/>
            <w:noWrap/>
            <w:vAlign w:val="bottom"/>
            <w:hideMark/>
          </w:tcPr>
          <w:p w14:paraId="1CD685DB" w14:textId="77777777" w:rsidR="00B840AC" w:rsidRPr="00205620" w:rsidRDefault="00B840AC" w:rsidP="00B840AC">
            <w:pPr>
              <w:jc w:val="right"/>
              <w:rPr>
                <w:rFonts w:ascii="Cera Pro Macmillan" w:eastAsia="Times New Roman" w:hAnsi="Cera Pro Macmillan" w:cs="Arial"/>
                <w:lang w:eastAsia="en-GB"/>
              </w:rPr>
            </w:pPr>
          </w:p>
        </w:tc>
        <w:tc>
          <w:tcPr>
            <w:tcW w:w="983" w:type="dxa"/>
            <w:vAlign w:val="bottom"/>
            <w:hideMark/>
          </w:tcPr>
          <w:p w14:paraId="6CD9E338"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2023</w:t>
            </w:r>
          </w:p>
        </w:tc>
        <w:tc>
          <w:tcPr>
            <w:tcW w:w="222" w:type="dxa"/>
            <w:noWrap/>
            <w:vAlign w:val="bottom"/>
            <w:hideMark/>
          </w:tcPr>
          <w:p w14:paraId="7DEED22D" w14:textId="77777777" w:rsidR="00B840AC" w:rsidRPr="00205620" w:rsidRDefault="00B840AC" w:rsidP="00B840AC">
            <w:pPr>
              <w:jc w:val="right"/>
              <w:rPr>
                <w:rFonts w:ascii="Cera Pro Macmillan" w:eastAsia="Times New Roman" w:hAnsi="Cera Pro Macmillan" w:cs="Arial"/>
                <w:b/>
                <w:bCs/>
                <w:lang w:eastAsia="en-GB"/>
              </w:rPr>
            </w:pPr>
          </w:p>
        </w:tc>
        <w:tc>
          <w:tcPr>
            <w:tcW w:w="951" w:type="dxa"/>
            <w:vAlign w:val="bottom"/>
            <w:hideMark/>
          </w:tcPr>
          <w:p w14:paraId="4E020BD9"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2022</w:t>
            </w:r>
          </w:p>
        </w:tc>
      </w:tr>
      <w:tr w:rsidR="00B840AC" w:rsidRPr="00205620" w14:paraId="7B7DBFB6" w14:textId="77777777" w:rsidTr="00666AC8">
        <w:trPr>
          <w:trHeight w:val="256"/>
          <w:jc w:val="center"/>
        </w:trPr>
        <w:tc>
          <w:tcPr>
            <w:tcW w:w="490" w:type="dxa"/>
            <w:noWrap/>
            <w:hideMark/>
          </w:tcPr>
          <w:p w14:paraId="2C0D6FA4" w14:textId="77777777" w:rsidR="00B840AC" w:rsidRPr="00205620" w:rsidRDefault="00B840AC" w:rsidP="00B840AC">
            <w:pPr>
              <w:jc w:val="right"/>
              <w:rPr>
                <w:rFonts w:ascii="Cera Pro Macmillan" w:eastAsia="Times New Roman" w:hAnsi="Cera Pro Macmillan" w:cs="Arial"/>
                <w:lang w:eastAsia="en-GB"/>
              </w:rPr>
            </w:pPr>
          </w:p>
        </w:tc>
        <w:tc>
          <w:tcPr>
            <w:tcW w:w="906" w:type="dxa"/>
            <w:noWrap/>
            <w:hideMark/>
          </w:tcPr>
          <w:p w14:paraId="1A80C12B"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587F5940"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288FC2CB"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2E30B7B8"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1E04DCBF"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3B954921"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6923443D"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£'000</w:t>
            </w:r>
          </w:p>
        </w:tc>
        <w:tc>
          <w:tcPr>
            <w:tcW w:w="222" w:type="dxa"/>
            <w:noWrap/>
            <w:vAlign w:val="bottom"/>
            <w:hideMark/>
          </w:tcPr>
          <w:p w14:paraId="08FDBC6B" w14:textId="77777777" w:rsidR="00B840AC" w:rsidRPr="00205620" w:rsidRDefault="00B840AC" w:rsidP="00B840AC">
            <w:pPr>
              <w:jc w:val="right"/>
              <w:rPr>
                <w:rFonts w:ascii="Cera Pro Macmillan" w:eastAsia="Times New Roman" w:hAnsi="Cera Pro Macmillan" w:cs="Arial"/>
                <w:b/>
                <w:bCs/>
                <w:lang w:eastAsia="en-GB"/>
              </w:rPr>
            </w:pPr>
          </w:p>
        </w:tc>
        <w:tc>
          <w:tcPr>
            <w:tcW w:w="1064" w:type="dxa"/>
            <w:noWrap/>
            <w:vAlign w:val="bottom"/>
            <w:hideMark/>
          </w:tcPr>
          <w:p w14:paraId="093209B3"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£'000</w:t>
            </w:r>
          </w:p>
        </w:tc>
        <w:tc>
          <w:tcPr>
            <w:tcW w:w="222" w:type="dxa"/>
            <w:noWrap/>
            <w:vAlign w:val="bottom"/>
            <w:hideMark/>
          </w:tcPr>
          <w:p w14:paraId="5FAACDAD" w14:textId="77777777" w:rsidR="00B840AC" w:rsidRPr="00205620" w:rsidRDefault="00B840AC" w:rsidP="00B840AC">
            <w:pPr>
              <w:jc w:val="right"/>
              <w:rPr>
                <w:rFonts w:ascii="Cera Pro Macmillan" w:eastAsia="Times New Roman" w:hAnsi="Cera Pro Macmillan" w:cs="Arial"/>
                <w:lang w:eastAsia="en-GB"/>
              </w:rPr>
            </w:pPr>
          </w:p>
        </w:tc>
        <w:tc>
          <w:tcPr>
            <w:tcW w:w="983" w:type="dxa"/>
            <w:noWrap/>
            <w:vAlign w:val="bottom"/>
            <w:hideMark/>
          </w:tcPr>
          <w:p w14:paraId="36A141C9"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£'000</w:t>
            </w:r>
          </w:p>
        </w:tc>
        <w:tc>
          <w:tcPr>
            <w:tcW w:w="222" w:type="dxa"/>
            <w:noWrap/>
            <w:vAlign w:val="bottom"/>
            <w:hideMark/>
          </w:tcPr>
          <w:p w14:paraId="636590FD" w14:textId="77777777" w:rsidR="00B840AC" w:rsidRPr="00205620" w:rsidRDefault="00B840AC" w:rsidP="00B840AC">
            <w:pPr>
              <w:jc w:val="right"/>
              <w:rPr>
                <w:rFonts w:ascii="Cera Pro Macmillan" w:eastAsia="Times New Roman" w:hAnsi="Cera Pro Macmillan" w:cs="Arial"/>
                <w:b/>
                <w:bCs/>
                <w:lang w:eastAsia="en-GB"/>
              </w:rPr>
            </w:pPr>
          </w:p>
        </w:tc>
        <w:tc>
          <w:tcPr>
            <w:tcW w:w="951" w:type="dxa"/>
            <w:noWrap/>
            <w:vAlign w:val="bottom"/>
            <w:hideMark/>
          </w:tcPr>
          <w:p w14:paraId="4A781300"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£'000</w:t>
            </w:r>
          </w:p>
        </w:tc>
      </w:tr>
      <w:tr w:rsidR="00B840AC" w:rsidRPr="00205620" w14:paraId="1D14454D" w14:textId="77777777" w:rsidTr="00666AC8">
        <w:trPr>
          <w:trHeight w:val="256"/>
          <w:jc w:val="center"/>
        </w:trPr>
        <w:tc>
          <w:tcPr>
            <w:tcW w:w="490" w:type="dxa"/>
            <w:noWrap/>
            <w:hideMark/>
          </w:tcPr>
          <w:p w14:paraId="2230ABB8" w14:textId="77777777" w:rsidR="00B840AC" w:rsidRPr="00205620" w:rsidRDefault="00B840AC" w:rsidP="00B840AC">
            <w:pPr>
              <w:jc w:val="right"/>
              <w:rPr>
                <w:rFonts w:ascii="Cera Pro Macmillan" w:eastAsia="Times New Roman" w:hAnsi="Cera Pro Macmillan" w:cs="Arial"/>
                <w:lang w:eastAsia="en-GB"/>
              </w:rPr>
            </w:pPr>
          </w:p>
        </w:tc>
        <w:tc>
          <w:tcPr>
            <w:tcW w:w="906" w:type="dxa"/>
            <w:noWrap/>
            <w:hideMark/>
          </w:tcPr>
          <w:p w14:paraId="40387C66"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520924A1"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43CF0A95"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78D5C4A7"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3BE6224B"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06BE792E"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543B9CB2"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0DF74158" w14:textId="77777777" w:rsidR="00B840AC" w:rsidRPr="00205620" w:rsidRDefault="00B840AC" w:rsidP="00B840AC">
            <w:pPr>
              <w:jc w:val="right"/>
              <w:rPr>
                <w:rFonts w:ascii="Cera Pro Macmillan" w:eastAsia="Times New Roman" w:hAnsi="Cera Pro Macmillan" w:cs="Times New Roman"/>
                <w:lang w:eastAsia="en-GB"/>
              </w:rPr>
            </w:pPr>
          </w:p>
        </w:tc>
        <w:tc>
          <w:tcPr>
            <w:tcW w:w="1064" w:type="dxa"/>
            <w:noWrap/>
            <w:vAlign w:val="bottom"/>
            <w:hideMark/>
          </w:tcPr>
          <w:p w14:paraId="619276ED"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4AE95783" w14:textId="77777777" w:rsidR="00B840AC" w:rsidRPr="00205620" w:rsidRDefault="00B840AC" w:rsidP="00B840AC">
            <w:pPr>
              <w:jc w:val="right"/>
              <w:rPr>
                <w:rFonts w:ascii="Cera Pro Macmillan" w:eastAsia="Times New Roman" w:hAnsi="Cera Pro Macmillan" w:cs="Times New Roman"/>
                <w:lang w:eastAsia="en-GB"/>
              </w:rPr>
            </w:pPr>
          </w:p>
        </w:tc>
        <w:tc>
          <w:tcPr>
            <w:tcW w:w="983" w:type="dxa"/>
            <w:noWrap/>
            <w:vAlign w:val="bottom"/>
            <w:hideMark/>
          </w:tcPr>
          <w:p w14:paraId="74CF0844"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457D0413" w14:textId="77777777" w:rsidR="00B840AC" w:rsidRPr="00205620" w:rsidRDefault="00B840AC" w:rsidP="00B840AC">
            <w:pPr>
              <w:jc w:val="right"/>
              <w:rPr>
                <w:rFonts w:ascii="Cera Pro Macmillan" w:eastAsia="Times New Roman" w:hAnsi="Cera Pro Macmillan" w:cs="Times New Roman"/>
                <w:lang w:eastAsia="en-GB"/>
              </w:rPr>
            </w:pPr>
          </w:p>
        </w:tc>
        <w:tc>
          <w:tcPr>
            <w:tcW w:w="951" w:type="dxa"/>
            <w:noWrap/>
            <w:vAlign w:val="bottom"/>
            <w:hideMark/>
          </w:tcPr>
          <w:p w14:paraId="681231FA" w14:textId="77777777" w:rsidR="00B840AC" w:rsidRPr="00205620" w:rsidRDefault="00B840AC" w:rsidP="00B840AC">
            <w:pPr>
              <w:jc w:val="right"/>
              <w:rPr>
                <w:rFonts w:ascii="Cera Pro Macmillan" w:eastAsia="Times New Roman" w:hAnsi="Cera Pro Macmillan" w:cs="Times New Roman"/>
                <w:lang w:eastAsia="en-GB"/>
              </w:rPr>
            </w:pPr>
          </w:p>
        </w:tc>
      </w:tr>
      <w:tr w:rsidR="00B840AC" w:rsidRPr="00205620" w14:paraId="36775EB4" w14:textId="77777777" w:rsidTr="00666AC8">
        <w:trPr>
          <w:trHeight w:val="256"/>
          <w:jc w:val="center"/>
        </w:trPr>
        <w:tc>
          <w:tcPr>
            <w:tcW w:w="490" w:type="dxa"/>
            <w:noWrap/>
            <w:hideMark/>
          </w:tcPr>
          <w:p w14:paraId="2DB349A8" w14:textId="77777777" w:rsidR="00B840AC" w:rsidRPr="00205620" w:rsidRDefault="00B840AC" w:rsidP="00B840AC">
            <w:pPr>
              <w:jc w:val="right"/>
              <w:rPr>
                <w:rFonts w:ascii="Cera Pro Macmillan" w:eastAsia="Times New Roman" w:hAnsi="Cera Pro Macmillan" w:cs="Times New Roman"/>
                <w:lang w:eastAsia="en-GB"/>
              </w:rPr>
            </w:pPr>
          </w:p>
        </w:tc>
        <w:tc>
          <w:tcPr>
            <w:tcW w:w="906" w:type="dxa"/>
            <w:noWrap/>
            <w:hideMark/>
          </w:tcPr>
          <w:p w14:paraId="521D6BBA"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4DBA932A"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09AC8EDF"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3BF1C7F8"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45914F75"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72A21797"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4F6FDEC3"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11C1AFB1" w14:textId="77777777" w:rsidR="00B840AC" w:rsidRPr="00205620" w:rsidRDefault="00B840AC" w:rsidP="00B840AC">
            <w:pPr>
              <w:jc w:val="right"/>
              <w:rPr>
                <w:rFonts w:ascii="Cera Pro Macmillan" w:eastAsia="Times New Roman" w:hAnsi="Cera Pro Macmillan" w:cs="Times New Roman"/>
                <w:lang w:eastAsia="en-GB"/>
              </w:rPr>
            </w:pPr>
          </w:p>
        </w:tc>
        <w:tc>
          <w:tcPr>
            <w:tcW w:w="1064" w:type="dxa"/>
            <w:noWrap/>
            <w:vAlign w:val="bottom"/>
            <w:hideMark/>
          </w:tcPr>
          <w:p w14:paraId="4E7DCC67"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4B17609C" w14:textId="77777777" w:rsidR="00B840AC" w:rsidRPr="00205620" w:rsidRDefault="00B840AC" w:rsidP="00B840AC">
            <w:pPr>
              <w:jc w:val="right"/>
              <w:rPr>
                <w:rFonts w:ascii="Cera Pro Macmillan" w:eastAsia="Times New Roman" w:hAnsi="Cera Pro Macmillan" w:cs="Times New Roman"/>
                <w:lang w:eastAsia="en-GB"/>
              </w:rPr>
            </w:pPr>
          </w:p>
        </w:tc>
        <w:tc>
          <w:tcPr>
            <w:tcW w:w="983" w:type="dxa"/>
            <w:noWrap/>
            <w:vAlign w:val="bottom"/>
            <w:hideMark/>
          </w:tcPr>
          <w:p w14:paraId="5AE22EAA" w14:textId="77777777" w:rsidR="00B840AC" w:rsidRPr="00205620" w:rsidRDefault="00B840AC" w:rsidP="00B840AC">
            <w:pPr>
              <w:jc w:val="right"/>
              <w:rPr>
                <w:rFonts w:ascii="Cera Pro Macmillan" w:eastAsia="Times New Roman" w:hAnsi="Cera Pro Macmillan" w:cs="Times New Roman"/>
                <w:lang w:eastAsia="en-GB"/>
              </w:rPr>
            </w:pPr>
          </w:p>
        </w:tc>
        <w:tc>
          <w:tcPr>
            <w:tcW w:w="222" w:type="dxa"/>
            <w:noWrap/>
            <w:vAlign w:val="bottom"/>
            <w:hideMark/>
          </w:tcPr>
          <w:p w14:paraId="32252279" w14:textId="77777777" w:rsidR="00B840AC" w:rsidRPr="00205620" w:rsidRDefault="00B840AC" w:rsidP="00B840AC">
            <w:pPr>
              <w:jc w:val="right"/>
              <w:rPr>
                <w:rFonts w:ascii="Cera Pro Macmillan" w:eastAsia="Times New Roman" w:hAnsi="Cera Pro Macmillan" w:cs="Times New Roman"/>
                <w:lang w:eastAsia="en-GB"/>
              </w:rPr>
            </w:pPr>
          </w:p>
        </w:tc>
        <w:tc>
          <w:tcPr>
            <w:tcW w:w="951" w:type="dxa"/>
            <w:noWrap/>
            <w:vAlign w:val="bottom"/>
            <w:hideMark/>
          </w:tcPr>
          <w:p w14:paraId="55A85951" w14:textId="77777777" w:rsidR="00B840AC" w:rsidRPr="00205620" w:rsidRDefault="00B840AC" w:rsidP="00B840AC">
            <w:pPr>
              <w:jc w:val="right"/>
              <w:rPr>
                <w:rFonts w:ascii="Cera Pro Macmillan" w:eastAsia="Times New Roman" w:hAnsi="Cera Pro Macmillan" w:cs="Times New Roman"/>
                <w:lang w:eastAsia="en-GB"/>
              </w:rPr>
            </w:pPr>
          </w:p>
        </w:tc>
      </w:tr>
      <w:tr w:rsidR="00B840AC" w:rsidRPr="00205620" w14:paraId="737BA3F0" w14:textId="77777777" w:rsidTr="00666AC8">
        <w:trPr>
          <w:trHeight w:val="256"/>
          <w:jc w:val="center"/>
        </w:trPr>
        <w:tc>
          <w:tcPr>
            <w:tcW w:w="490" w:type="dxa"/>
            <w:noWrap/>
            <w:hideMark/>
          </w:tcPr>
          <w:p w14:paraId="1C78F6E9" w14:textId="77777777" w:rsidR="00B840AC" w:rsidRPr="00205620" w:rsidRDefault="00B840AC" w:rsidP="00B840AC">
            <w:pPr>
              <w:jc w:val="right"/>
              <w:rPr>
                <w:rFonts w:ascii="Cera Pro Macmillan" w:eastAsia="Times New Roman" w:hAnsi="Cera Pro Macmillan" w:cs="Times New Roman"/>
                <w:lang w:eastAsia="en-GB"/>
              </w:rPr>
            </w:pPr>
          </w:p>
        </w:tc>
        <w:tc>
          <w:tcPr>
            <w:tcW w:w="1737" w:type="dxa"/>
            <w:gridSpan w:val="2"/>
            <w:noWrap/>
            <w:hideMark/>
          </w:tcPr>
          <w:p w14:paraId="67A5021D" w14:textId="77777777" w:rsidR="00B840AC" w:rsidRPr="00205620" w:rsidRDefault="00B840AC" w:rsidP="00B840AC">
            <w:pPr>
              <w:rPr>
                <w:rFonts w:ascii="Cera Pro Macmillan" w:eastAsia="Times New Roman" w:hAnsi="Cera Pro Macmillan" w:cs="Arial"/>
                <w:lang w:eastAsia="en-GB"/>
              </w:rPr>
            </w:pPr>
            <w:r w:rsidRPr="00205620">
              <w:rPr>
                <w:rFonts w:ascii="Cera Pro Macmillan" w:eastAsia="Times New Roman" w:hAnsi="Cera Pro Macmillan" w:cs="Arial"/>
                <w:lang w:eastAsia="en-GB"/>
              </w:rPr>
              <w:t>Goods for resale</w:t>
            </w:r>
          </w:p>
        </w:tc>
        <w:tc>
          <w:tcPr>
            <w:tcW w:w="831" w:type="dxa"/>
            <w:noWrap/>
            <w:hideMark/>
          </w:tcPr>
          <w:p w14:paraId="404EF896" w14:textId="77777777" w:rsidR="00B840AC" w:rsidRPr="00205620" w:rsidRDefault="00B840AC" w:rsidP="00B840AC">
            <w:pPr>
              <w:rPr>
                <w:rFonts w:ascii="Cera Pro Macmillan" w:eastAsia="Times New Roman" w:hAnsi="Cera Pro Macmillan" w:cs="Arial"/>
                <w:lang w:eastAsia="en-GB"/>
              </w:rPr>
            </w:pPr>
          </w:p>
        </w:tc>
        <w:tc>
          <w:tcPr>
            <w:tcW w:w="1036" w:type="dxa"/>
            <w:noWrap/>
            <w:hideMark/>
          </w:tcPr>
          <w:p w14:paraId="30A37B78"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0AC4706E"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2D19EA87"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56470A38"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251</w:t>
            </w:r>
          </w:p>
        </w:tc>
        <w:tc>
          <w:tcPr>
            <w:tcW w:w="222" w:type="dxa"/>
            <w:noWrap/>
            <w:vAlign w:val="bottom"/>
            <w:hideMark/>
          </w:tcPr>
          <w:p w14:paraId="7E5FE3A0" w14:textId="77777777" w:rsidR="00B840AC" w:rsidRPr="00205620" w:rsidRDefault="00B840AC" w:rsidP="00B840AC">
            <w:pPr>
              <w:jc w:val="right"/>
              <w:rPr>
                <w:rFonts w:ascii="Cera Pro Macmillan" w:eastAsia="Times New Roman" w:hAnsi="Cera Pro Macmillan" w:cs="Arial"/>
                <w:lang w:eastAsia="en-GB"/>
              </w:rPr>
            </w:pPr>
          </w:p>
        </w:tc>
        <w:tc>
          <w:tcPr>
            <w:tcW w:w="1064" w:type="dxa"/>
            <w:noWrap/>
            <w:vAlign w:val="bottom"/>
            <w:hideMark/>
          </w:tcPr>
          <w:p w14:paraId="3FAC76CC"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327</w:t>
            </w:r>
          </w:p>
        </w:tc>
        <w:tc>
          <w:tcPr>
            <w:tcW w:w="222" w:type="dxa"/>
            <w:noWrap/>
            <w:vAlign w:val="bottom"/>
            <w:hideMark/>
          </w:tcPr>
          <w:p w14:paraId="56564BBF" w14:textId="77777777" w:rsidR="00B840AC" w:rsidRPr="00205620" w:rsidRDefault="00B840AC" w:rsidP="00B840AC">
            <w:pPr>
              <w:jc w:val="right"/>
              <w:rPr>
                <w:rFonts w:ascii="Cera Pro Macmillan" w:eastAsia="Times New Roman" w:hAnsi="Cera Pro Macmillan" w:cs="Arial"/>
                <w:lang w:eastAsia="en-GB"/>
              </w:rPr>
            </w:pPr>
          </w:p>
        </w:tc>
        <w:tc>
          <w:tcPr>
            <w:tcW w:w="983" w:type="dxa"/>
            <w:noWrap/>
            <w:vAlign w:val="bottom"/>
            <w:hideMark/>
          </w:tcPr>
          <w:p w14:paraId="47A4BDD8" w14:textId="77777777" w:rsidR="00B840AC" w:rsidRPr="00205620" w:rsidRDefault="00B840AC" w:rsidP="00B840AC">
            <w:pPr>
              <w:jc w:val="right"/>
              <w:rPr>
                <w:rFonts w:ascii="Cera Pro Macmillan" w:eastAsia="Times New Roman" w:hAnsi="Cera Pro Macmillan" w:cs="Arial"/>
                <w:color w:val="244062"/>
                <w:lang w:eastAsia="en-GB"/>
              </w:rPr>
            </w:pPr>
            <w:r w:rsidRPr="00205620">
              <w:rPr>
                <w:rFonts w:ascii="Cera Pro Macmillan" w:eastAsia="Times New Roman" w:hAnsi="Cera Pro Macmillan" w:cs="Arial"/>
                <w:color w:val="244062"/>
                <w:lang w:eastAsia="en-GB"/>
              </w:rPr>
              <w:t>-</w:t>
            </w:r>
          </w:p>
        </w:tc>
        <w:tc>
          <w:tcPr>
            <w:tcW w:w="222" w:type="dxa"/>
            <w:noWrap/>
            <w:vAlign w:val="bottom"/>
            <w:hideMark/>
          </w:tcPr>
          <w:p w14:paraId="1613F10C" w14:textId="77777777" w:rsidR="00B840AC" w:rsidRPr="00205620" w:rsidRDefault="00B840AC" w:rsidP="00B840AC">
            <w:pPr>
              <w:jc w:val="right"/>
              <w:rPr>
                <w:rFonts w:ascii="Cera Pro Macmillan" w:eastAsia="Times New Roman" w:hAnsi="Cera Pro Macmillan" w:cs="Arial"/>
                <w:color w:val="244062"/>
                <w:lang w:eastAsia="en-GB"/>
              </w:rPr>
            </w:pPr>
          </w:p>
        </w:tc>
        <w:tc>
          <w:tcPr>
            <w:tcW w:w="951" w:type="dxa"/>
            <w:noWrap/>
            <w:vAlign w:val="bottom"/>
            <w:hideMark/>
          </w:tcPr>
          <w:p w14:paraId="16130A37" w14:textId="77777777" w:rsidR="00B840AC" w:rsidRPr="00205620" w:rsidRDefault="00B840AC" w:rsidP="00B840AC">
            <w:pPr>
              <w:jc w:val="right"/>
              <w:rPr>
                <w:rFonts w:ascii="Cera Pro Macmillan" w:eastAsia="Times New Roman" w:hAnsi="Cera Pro Macmillan" w:cs="Arial"/>
                <w:color w:val="244062"/>
                <w:lang w:eastAsia="en-GB"/>
              </w:rPr>
            </w:pPr>
            <w:r w:rsidRPr="00205620">
              <w:rPr>
                <w:rFonts w:ascii="Cera Pro Macmillan" w:eastAsia="Times New Roman" w:hAnsi="Cera Pro Macmillan" w:cs="Arial"/>
                <w:color w:val="244062"/>
                <w:lang w:eastAsia="en-GB"/>
              </w:rPr>
              <w:t>-</w:t>
            </w:r>
          </w:p>
        </w:tc>
      </w:tr>
      <w:tr w:rsidR="00B840AC" w:rsidRPr="00205620" w14:paraId="0D1E7938" w14:textId="77777777" w:rsidTr="00666AC8">
        <w:trPr>
          <w:trHeight w:val="256"/>
          <w:jc w:val="center"/>
        </w:trPr>
        <w:tc>
          <w:tcPr>
            <w:tcW w:w="490" w:type="dxa"/>
            <w:noWrap/>
            <w:hideMark/>
          </w:tcPr>
          <w:p w14:paraId="694D24B9" w14:textId="77777777" w:rsidR="00B840AC" w:rsidRPr="00205620" w:rsidRDefault="00B840AC" w:rsidP="00B840AC">
            <w:pPr>
              <w:jc w:val="right"/>
              <w:rPr>
                <w:rFonts w:ascii="Cera Pro Macmillan" w:eastAsia="Times New Roman" w:hAnsi="Cera Pro Macmillan" w:cs="Arial"/>
                <w:color w:val="244062"/>
                <w:lang w:eastAsia="en-GB"/>
              </w:rPr>
            </w:pPr>
          </w:p>
        </w:tc>
        <w:tc>
          <w:tcPr>
            <w:tcW w:w="3604" w:type="dxa"/>
            <w:gridSpan w:val="4"/>
            <w:noWrap/>
            <w:hideMark/>
          </w:tcPr>
          <w:p w14:paraId="4F86B4D5" w14:textId="77777777" w:rsidR="00B840AC" w:rsidRPr="00205620" w:rsidRDefault="00B840AC" w:rsidP="00B840AC">
            <w:pPr>
              <w:rPr>
                <w:rFonts w:ascii="Cera Pro Macmillan" w:eastAsia="Times New Roman" w:hAnsi="Cera Pro Macmillan" w:cs="Arial"/>
                <w:lang w:eastAsia="en-GB"/>
              </w:rPr>
            </w:pPr>
            <w:r w:rsidRPr="00205620">
              <w:rPr>
                <w:rFonts w:ascii="Cera Pro Macmillan" w:eastAsia="Times New Roman" w:hAnsi="Cera Pro Macmillan" w:cs="Arial"/>
                <w:lang w:eastAsia="en-GB"/>
              </w:rPr>
              <w:t>Gifted investments awaiting sale</w:t>
            </w:r>
          </w:p>
        </w:tc>
        <w:tc>
          <w:tcPr>
            <w:tcW w:w="1175" w:type="dxa"/>
            <w:noWrap/>
            <w:hideMark/>
          </w:tcPr>
          <w:p w14:paraId="7DD4313B" w14:textId="77777777" w:rsidR="00B840AC" w:rsidRPr="00205620" w:rsidRDefault="00B840AC" w:rsidP="00B840AC">
            <w:pPr>
              <w:rPr>
                <w:rFonts w:ascii="Cera Pro Macmillan" w:eastAsia="Times New Roman" w:hAnsi="Cera Pro Macmillan" w:cs="Arial"/>
                <w:lang w:eastAsia="en-GB"/>
              </w:rPr>
            </w:pPr>
          </w:p>
        </w:tc>
        <w:tc>
          <w:tcPr>
            <w:tcW w:w="222" w:type="dxa"/>
            <w:noWrap/>
            <w:hideMark/>
          </w:tcPr>
          <w:p w14:paraId="5071AD2D"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340D8438"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42</w:t>
            </w:r>
          </w:p>
        </w:tc>
        <w:tc>
          <w:tcPr>
            <w:tcW w:w="222" w:type="dxa"/>
            <w:noWrap/>
            <w:vAlign w:val="bottom"/>
            <w:hideMark/>
          </w:tcPr>
          <w:p w14:paraId="05962F44" w14:textId="77777777" w:rsidR="00B840AC" w:rsidRPr="00205620" w:rsidRDefault="00B840AC" w:rsidP="00B840AC">
            <w:pPr>
              <w:jc w:val="right"/>
              <w:rPr>
                <w:rFonts w:ascii="Cera Pro Macmillan" w:eastAsia="Times New Roman" w:hAnsi="Cera Pro Macmillan" w:cs="Arial"/>
                <w:lang w:eastAsia="en-GB"/>
              </w:rPr>
            </w:pPr>
          </w:p>
        </w:tc>
        <w:tc>
          <w:tcPr>
            <w:tcW w:w="1064" w:type="dxa"/>
            <w:noWrap/>
            <w:vAlign w:val="bottom"/>
            <w:hideMark/>
          </w:tcPr>
          <w:p w14:paraId="6D9FEBCA"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w:t>
            </w:r>
          </w:p>
        </w:tc>
        <w:tc>
          <w:tcPr>
            <w:tcW w:w="222" w:type="dxa"/>
            <w:noWrap/>
            <w:vAlign w:val="bottom"/>
            <w:hideMark/>
          </w:tcPr>
          <w:p w14:paraId="2B25850B" w14:textId="77777777" w:rsidR="00B840AC" w:rsidRPr="00205620" w:rsidRDefault="00B840AC" w:rsidP="00B840AC">
            <w:pPr>
              <w:jc w:val="right"/>
              <w:rPr>
                <w:rFonts w:ascii="Cera Pro Macmillan" w:eastAsia="Times New Roman" w:hAnsi="Cera Pro Macmillan" w:cs="Arial"/>
                <w:lang w:eastAsia="en-GB"/>
              </w:rPr>
            </w:pPr>
          </w:p>
        </w:tc>
        <w:tc>
          <w:tcPr>
            <w:tcW w:w="983" w:type="dxa"/>
            <w:noWrap/>
            <w:vAlign w:val="bottom"/>
            <w:hideMark/>
          </w:tcPr>
          <w:p w14:paraId="596DB6C2" w14:textId="77777777" w:rsidR="00B840AC" w:rsidRPr="00205620" w:rsidRDefault="00B840AC" w:rsidP="00B840AC">
            <w:pPr>
              <w:jc w:val="right"/>
              <w:rPr>
                <w:rFonts w:ascii="Cera Pro Macmillan" w:eastAsia="Times New Roman" w:hAnsi="Cera Pro Macmillan" w:cs="Arial"/>
                <w:color w:val="244062"/>
                <w:lang w:eastAsia="en-GB"/>
              </w:rPr>
            </w:pPr>
            <w:r w:rsidRPr="00205620">
              <w:rPr>
                <w:rFonts w:ascii="Cera Pro Macmillan" w:eastAsia="Times New Roman" w:hAnsi="Cera Pro Macmillan" w:cs="Arial"/>
                <w:color w:val="244062"/>
                <w:lang w:eastAsia="en-GB"/>
              </w:rPr>
              <w:t>42</w:t>
            </w:r>
          </w:p>
        </w:tc>
        <w:tc>
          <w:tcPr>
            <w:tcW w:w="222" w:type="dxa"/>
            <w:noWrap/>
            <w:vAlign w:val="bottom"/>
            <w:hideMark/>
          </w:tcPr>
          <w:p w14:paraId="6109206B" w14:textId="77777777" w:rsidR="00B840AC" w:rsidRPr="00205620" w:rsidRDefault="00B840AC" w:rsidP="00B840AC">
            <w:pPr>
              <w:jc w:val="right"/>
              <w:rPr>
                <w:rFonts w:ascii="Cera Pro Macmillan" w:eastAsia="Times New Roman" w:hAnsi="Cera Pro Macmillan" w:cs="Arial"/>
                <w:color w:val="244062"/>
                <w:lang w:eastAsia="en-GB"/>
              </w:rPr>
            </w:pPr>
          </w:p>
        </w:tc>
        <w:tc>
          <w:tcPr>
            <w:tcW w:w="951" w:type="dxa"/>
            <w:noWrap/>
            <w:vAlign w:val="bottom"/>
            <w:hideMark/>
          </w:tcPr>
          <w:p w14:paraId="362D90F3" w14:textId="77777777" w:rsidR="00B840AC" w:rsidRPr="00205620" w:rsidRDefault="00B840AC" w:rsidP="00B840AC">
            <w:pPr>
              <w:jc w:val="right"/>
              <w:rPr>
                <w:rFonts w:ascii="Cera Pro Macmillan" w:eastAsia="Times New Roman" w:hAnsi="Cera Pro Macmillan" w:cs="Arial"/>
                <w:lang w:eastAsia="en-GB"/>
              </w:rPr>
            </w:pPr>
            <w:r w:rsidRPr="00205620">
              <w:rPr>
                <w:rFonts w:ascii="Cera Pro Macmillan" w:eastAsia="Times New Roman" w:hAnsi="Cera Pro Macmillan" w:cs="Arial"/>
                <w:lang w:eastAsia="en-GB"/>
              </w:rPr>
              <w:t>-</w:t>
            </w:r>
          </w:p>
        </w:tc>
      </w:tr>
      <w:tr w:rsidR="00B840AC" w:rsidRPr="00205620" w14:paraId="0234F8DD" w14:textId="77777777" w:rsidTr="00666AC8">
        <w:trPr>
          <w:trHeight w:val="256"/>
          <w:jc w:val="center"/>
        </w:trPr>
        <w:tc>
          <w:tcPr>
            <w:tcW w:w="490" w:type="dxa"/>
            <w:noWrap/>
            <w:hideMark/>
          </w:tcPr>
          <w:p w14:paraId="651D22FF" w14:textId="77777777" w:rsidR="00B840AC" w:rsidRPr="00205620" w:rsidRDefault="00B840AC" w:rsidP="00B840AC">
            <w:pPr>
              <w:jc w:val="right"/>
              <w:rPr>
                <w:rFonts w:ascii="Cera Pro Macmillan" w:eastAsia="Times New Roman" w:hAnsi="Cera Pro Macmillan" w:cs="Arial"/>
                <w:lang w:eastAsia="en-GB"/>
              </w:rPr>
            </w:pPr>
          </w:p>
        </w:tc>
        <w:tc>
          <w:tcPr>
            <w:tcW w:w="906" w:type="dxa"/>
            <w:noWrap/>
            <w:hideMark/>
          </w:tcPr>
          <w:p w14:paraId="29D47FAF"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58331764"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3B1547B9"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3A6D495E"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0DA467BB"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772C1678"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7166F9DE"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 </w:t>
            </w:r>
          </w:p>
        </w:tc>
        <w:tc>
          <w:tcPr>
            <w:tcW w:w="222" w:type="dxa"/>
            <w:noWrap/>
            <w:vAlign w:val="bottom"/>
            <w:hideMark/>
          </w:tcPr>
          <w:p w14:paraId="168CB8A8" w14:textId="77777777" w:rsidR="00B840AC" w:rsidRPr="00205620" w:rsidRDefault="00B840AC" w:rsidP="00B840AC">
            <w:pPr>
              <w:jc w:val="right"/>
              <w:rPr>
                <w:rFonts w:ascii="Cera Pro Macmillan" w:eastAsia="Times New Roman" w:hAnsi="Cera Pro Macmillan" w:cs="Arial"/>
                <w:b/>
                <w:bCs/>
                <w:lang w:eastAsia="en-GB"/>
              </w:rPr>
            </w:pPr>
          </w:p>
        </w:tc>
        <w:tc>
          <w:tcPr>
            <w:tcW w:w="1064" w:type="dxa"/>
            <w:noWrap/>
            <w:vAlign w:val="bottom"/>
            <w:hideMark/>
          </w:tcPr>
          <w:p w14:paraId="2F94B403"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 </w:t>
            </w:r>
          </w:p>
        </w:tc>
        <w:tc>
          <w:tcPr>
            <w:tcW w:w="222" w:type="dxa"/>
            <w:noWrap/>
            <w:vAlign w:val="bottom"/>
            <w:hideMark/>
          </w:tcPr>
          <w:p w14:paraId="76CAACA8" w14:textId="77777777" w:rsidR="00B840AC" w:rsidRPr="00205620" w:rsidRDefault="00B840AC" w:rsidP="00B840AC">
            <w:pPr>
              <w:jc w:val="right"/>
              <w:rPr>
                <w:rFonts w:ascii="Cera Pro Macmillan" w:eastAsia="Times New Roman" w:hAnsi="Cera Pro Macmillan" w:cs="Arial"/>
                <w:b/>
                <w:bCs/>
                <w:lang w:eastAsia="en-GB"/>
              </w:rPr>
            </w:pPr>
          </w:p>
        </w:tc>
        <w:tc>
          <w:tcPr>
            <w:tcW w:w="983" w:type="dxa"/>
            <w:noWrap/>
            <w:vAlign w:val="bottom"/>
            <w:hideMark/>
          </w:tcPr>
          <w:p w14:paraId="584E9381"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 </w:t>
            </w:r>
          </w:p>
        </w:tc>
        <w:tc>
          <w:tcPr>
            <w:tcW w:w="222" w:type="dxa"/>
            <w:noWrap/>
            <w:vAlign w:val="bottom"/>
            <w:hideMark/>
          </w:tcPr>
          <w:p w14:paraId="597D9A0C" w14:textId="77777777" w:rsidR="00B840AC" w:rsidRPr="00205620" w:rsidRDefault="00B840AC" w:rsidP="00B840AC">
            <w:pPr>
              <w:jc w:val="right"/>
              <w:rPr>
                <w:rFonts w:ascii="Cera Pro Macmillan" w:eastAsia="Times New Roman" w:hAnsi="Cera Pro Macmillan" w:cs="Arial"/>
                <w:b/>
                <w:bCs/>
                <w:lang w:eastAsia="en-GB"/>
              </w:rPr>
            </w:pPr>
          </w:p>
        </w:tc>
        <w:tc>
          <w:tcPr>
            <w:tcW w:w="951" w:type="dxa"/>
            <w:noWrap/>
            <w:vAlign w:val="bottom"/>
            <w:hideMark/>
          </w:tcPr>
          <w:p w14:paraId="428BA490"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 </w:t>
            </w:r>
          </w:p>
        </w:tc>
      </w:tr>
      <w:tr w:rsidR="00B840AC" w:rsidRPr="00205620" w14:paraId="38398366" w14:textId="77777777" w:rsidTr="00666AC8">
        <w:trPr>
          <w:trHeight w:val="256"/>
          <w:jc w:val="center"/>
        </w:trPr>
        <w:tc>
          <w:tcPr>
            <w:tcW w:w="490" w:type="dxa"/>
            <w:noWrap/>
            <w:hideMark/>
          </w:tcPr>
          <w:p w14:paraId="453BF3E0" w14:textId="77777777" w:rsidR="00B840AC" w:rsidRPr="00205620" w:rsidRDefault="00B840AC" w:rsidP="00B840AC">
            <w:pPr>
              <w:rPr>
                <w:rFonts w:ascii="Cera Pro Macmillan" w:eastAsia="Times New Roman" w:hAnsi="Cera Pro Macmillan" w:cs="Arial"/>
                <w:b/>
                <w:bCs/>
                <w:lang w:eastAsia="en-GB"/>
              </w:rPr>
            </w:pPr>
          </w:p>
        </w:tc>
        <w:tc>
          <w:tcPr>
            <w:tcW w:w="906" w:type="dxa"/>
            <w:noWrap/>
            <w:hideMark/>
          </w:tcPr>
          <w:p w14:paraId="2807BE0F" w14:textId="32A033D0" w:rsidR="00B840AC" w:rsidRPr="00205620" w:rsidRDefault="00B840AC" w:rsidP="00B840AC">
            <w:pPr>
              <w:rPr>
                <w:rFonts w:ascii="Cera Pro Macmillan" w:eastAsia="Times New Roman" w:hAnsi="Cera Pro Macmillan" w:cs="Times New Roman"/>
                <w:lang w:eastAsia="en-GB"/>
              </w:rPr>
            </w:pPr>
            <w:r w:rsidRPr="00205620">
              <w:rPr>
                <w:rFonts w:ascii="Cera Pro Macmillan" w:eastAsia="Times New Roman" w:hAnsi="Cera Pro Macmillan" w:cs="Times New Roman"/>
                <w:b/>
                <w:bCs/>
                <w:lang w:eastAsia="en-GB"/>
              </w:rPr>
              <w:t>TOTAL</w:t>
            </w:r>
          </w:p>
        </w:tc>
        <w:tc>
          <w:tcPr>
            <w:tcW w:w="831" w:type="dxa"/>
            <w:noWrap/>
            <w:hideMark/>
          </w:tcPr>
          <w:p w14:paraId="4C12FC39" w14:textId="77777777" w:rsidR="00B840AC" w:rsidRPr="00205620" w:rsidRDefault="00B840AC" w:rsidP="00B840AC">
            <w:pPr>
              <w:rPr>
                <w:rFonts w:ascii="Cera Pro Macmillan" w:eastAsia="Times New Roman" w:hAnsi="Cera Pro Macmillan" w:cs="Times New Roman"/>
                <w:lang w:eastAsia="en-GB"/>
              </w:rPr>
            </w:pPr>
          </w:p>
        </w:tc>
        <w:tc>
          <w:tcPr>
            <w:tcW w:w="831" w:type="dxa"/>
            <w:noWrap/>
            <w:hideMark/>
          </w:tcPr>
          <w:p w14:paraId="0F62E815" w14:textId="77777777" w:rsidR="00B840AC" w:rsidRPr="00205620" w:rsidRDefault="00B840AC" w:rsidP="00B840AC">
            <w:pPr>
              <w:rPr>
                <w:rFonts w:ascii="Cera Pro Macmillan" w:eastAsia="Times New Roman" w:hAnsi="Cera Pro Macmillan" w:cs="Times New Roman"/>
                <w:lang w:eastAsia="en-GB"/>
              </w:rPr>
            </w:pPr>
          </w:p>
        </w:tc>
        <w:tc>
          <w:tcPr>
            <w:tcW w:w="1036" w:type="dxa"/>
            <w:noWrap/>
            <w:hideMark/>
          </w:tcPr>
          <w:p w14:paraId="606E2B25" w14:textId="77777777" w:rsidR="00B840AC" w:rsidRPr="00205620" w:rsidRDefault="00B840AC" w:rsidP="00B840AC">
            <w:pPr>
              <w:rPr>
                <w:rFonts w:ascii="Cera Pro Macmillan" w:eastAsia="Times New Roman" w:hAnsi="Cera Pro Macmillan" w:cs="Times New Roman"/>
                <w:lang w:eastAsia="en-GB"/>
              </w:rPr>
            </w:pPr>
          </w:p>
        </w:tc>
        <w:tc>
          <w:tcPr>
            <w:tcW w:w="1175" w:type="dxa"/>
            <w:noWrap/>
            <w:hideMark/>
          </w:tcPr>
          <w:p w14:paraId="7D7A0926" w14:textId="77777777" w:rsidR="00B840AC" w:rsidRPr="00205620" w:rsidRDefault="00B840AC" w:rsidP="00B840AC">
            <w:pPr>
              <w:rPr>
                <w:rFonts w:ascii="Cera Pro Macmillan" w:eastAsia="Times New Roman" w:hAnsi="Cera Pro Macmillan" w:cs="Times New Roman"/>
                <w:lang w:eastAsia="en-GB"/>
              </w:rPr>
            </w:pPr>
          </w:p>
        </w:tc>
        <w:tc>
          <w:tcPr>
            <w:tcW w:w="222" w:type="dxa"/>
            <w:noWrap/>
            <w:hideMark/>
          </w:tcPr>
          <w:p w14:paraId="4DBDE76C" w14:textId="77777777" w:rsidR="00B840AC" w:rsidRPr="00205620" w:rsidRDefault="00B840AC" w:rsidP="00B840AC">
            <w:pPr>
              <w:rPr>
                <w:rFonts w:ascii="Cera Pro Macmillan" w:eastAsia="Times New Roman" w:hAnsi="Cera Pro Macmillan" w:cs="Times New Roman"/>
                <w:lang w:eastAsia="en-GB"/>
              </w:rPr>
            </w:pPr>
          </w:p>
        </w:tc>
        <w:tc>
          <w:tcPr>
            <w:tcW w:w="1187" w:type="dxa"/>
            <w:noWrap/>
            <w:vAlign w:val="bottom"/>
            <w:hideMark/>
          </w:tcPr>
          <w:p w14:paraId="0963F460"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293</w:t>
            </w:r>
          </w:p>
        </w:tc>
        <w:tc>
          <w:tcPr>
            <w:tcW w:w="222" w:type="dxa"/>
            <w:noWrap/>
            <w:vAlign w:val="bottom"/>
            <w:hideMark/>
          </w:tcPr>
          <w:p w14:paraId="5AA2CE0E" w14:textId="77777777" w:rsidR="00B840AC" w:rsidRPr="00205620" w:rsidRDefault="00B840AC" w:rsidP="00B840AC">
            <w:pPr>
              <w:jc w:val="right"/>
              <w:rPr>
                <w:rFonts w:ascii="Cera Pro Macmillan" w:eastAsia="Times New Roman" w:hAnsi="Cera Pro Macmillan" w:cs="Arial"/>
                <w:b/>
                <w:bCs/>
                <w:lang w:eastAsia="en-GB"/>
              </w:rPr>
            </w:pPr>
          </w:p>
        </w:tc>
        <w:tc>
          <w:tcPr>
            <w:tcW w:w="1064" w:type="dxa"/>
            <w:noWrap/>
            <w:vAlign w:val="bottom"/>
            <w:hideMark/>
          </w:tcPr>
          <w:p w14:paraId="32C7DE5B"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327</w:t>
            </w:r>
          </w:p>
        </w:tc>
        <w:tc>
          <w:tcPr>
            <w:tcW w:w="222" w:type="dxa"/>
            <w:noWrap/>
            <w:vAlign w:val="bottom"/>
            <w:hideMark/>
          </w:tcPr>
          <w:p w14:paraId="38AA18C8" w14:textId="77777777" w:rsidR="00B840AC" w:rsidRPr="00205620" w:rsidRDefault="00B840AC" w:rsidP="00B840AC">
            <w:pPr>
              <w:jc w:val="right"/>
              <w:rPr>
                <w:rFonts w:ascii="Cera Pro Macmillan" w:eastAsia="Times New Roman" w:hAnsi="Cera Pro Macmillan" w:cs="Arial"/>
                <w:b/>
                <w:bCs/>
                <w:lang w:eastAsia="en-GB"/>
              </w:rPr>
            </w:pPr>
          </w:p>
        </w:tc>
        <w:tc>
          <w:tcPr>
            <w:tcW w:w="983" w:type="dxa"/>
            <w:noWrap/>
            <w:vAlign w:val="bottom"/>
            <w:hideMark/>
          </w:tcPr>
          <w:p w14:paraId="708594AF"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 xml:space="preserve">            42 </w:t>
            </w:r>
          </w:p>
        </w:tc>
        <w:tc>
          <w:tcPr>
            <w:tcW w:w="222" w:type="dxa"/>
            <w:noWrap/>
            <w:vAlign w:val="bottom"/>
            <w:hideMark/>
          </w:tcPr>
          <w:p w14:paraId="4FA5EA38" w14:textId="77777777" w:rsidR="00B840AC" w:rsidRPr="00205620" w:rsidRDefault="00B840AC" w:rsidP="00B840AC">
            <w:pPr>
              <w:jc w:val="right"/>
              <w:rPr>
                <w:rFonts w:ascii="Cera Pro Macmillan" w:eastAsia="Times New Roman" w:hAnsi="Cera Pro Macmillan" w:cs="Arial"/>
                <w:b/>
                <w:bCs/>
                <w:lang w:eastAsia="en-GB"/>
              </w:rPr>
            </w:pPr>
          </w:p>
        </w:tc>
        <w:tc>
          <w:tcPr>
            <w:tcW w:w="951" w:type="dxa"/>
            <w:noWrap/>
            <w:vAlign w:val="bottom"/>
            <w:hideMark/>
          </w:tcPr>
          <w:p w14:paraId="2B174EDF" w14:textId="77777777" w:rsidR="00B840AC" w:rsidRPr="00205620" w:rsidRDefault="00B840AC" w:rsidP="00B840AC">
            <w:pPr>
              <w:jc w:val="right"/>
              <w:rPr>
                <w:rFonts w:ascii="Cera Pro Macmillan" w:eastAsia="Times New Roman" w:hAnsi="Cera Pro Macmillan" w:cs="Arial"/>
                <w:b/>
                <w:bCs/>
                <w:lang w:eastAsia="en-GB"/>
              </w:rPr>
            </w:pPr>
            <w:r w:rsidRPr="00205620">
              <w:rPr>
                <w:rFonts w:ascii="Cera Pro Macmillan" w:eastAsia="Times New Roman" w:hAnsi="Cera Pro Macmillan" w:cs="Arial"/>
                <w:b/>
                <w:bCs/>
                <w:lang w:eastAsia="en-GB"/>
              </w:rPr>
              <w:t>-</w:t>
            </w:r>
          </w:p>
        </w:tc>
      </w:tr>
      <w:tr w:rsidR="00666AC8" w:rsidRPr="00205620" w14:paraId="66E551B7" w14:textId="77777777" w:rsidTr="00666AC8">
        <w:trPr>
          <w:trHeight w:val="256"/>
          <w:jc w:val="center"/>
        </w:trPr>
        <w:tc>
          <w:tcPr>
            <w:tcW w:w="490" w:type="dxa"/>
            <w:noWrap/>
          </w:tcPr>
          <w:p w14:paraId="52A53BCF" w14:textId="77777777" w:rsidR="00666AC8" w:rsidRPr="00205620" w:rsidRDefault="00666AC8" w:rsidP="00B840AC">
            <w:pPr>
              <w:rPr>
                <w:rFonts w:ascii="Cera Pro Macmillan" w:eastAsia="Times New Roman" w:hAnsi="Cera Pro Macmillan" w:cs="Arial"/>
                <w:b/>
                <w:bCs/>
                <w:lang w:eastAsia="en-GB"/>
              </w:rPr>
            </w:pPr>
          </w:p>
        </w:tc>
        <w:tc>
          <w:tcPr>
            <w:tcW w:w="906" w:type="dxa"/>
            <w:noWrap/>
          </w:tcPr>
          <w:p w14:paraId="27F4475F" w14:textId="77777777" w:rsidR="00666AC8" w:rsidRPr="00205620" w:rsidRDefault="00666AC8" w:rsidP="00B840AC">
            <w:pPr>
              <w:rPr>
                <w:rFonts w:ascii="Cera Pro Macmillan" w:eastAsia="Times New Roman" w:hAnsi="Cera Pro Macmillan" w:cs="Times New Roman"/>
                <w:b/>
                <w:bCs/>
                <w:lang w:eastAsia="en-GB"/>
              </w:rPr>
            </w:pPr>
          </w:p>
        </w:tc>
        <w:tc>
          <w:tcPr>
            <w:tcW w:w="831" w:type="dxa"/>
            <w:noWrap/>
          </w:tcPr>
          <w:p w14:paraId="6162D2D0" w14:textId="77777777" w:rsidR="00666AC8" w:rsidRPr="00205620" w:rsidRDefault="00666AC8" w:rsidP="00B840AC">
            <w:pPr>
              <w:rPr>
                <w:rFonts w:ascii="Cera Pro Macmillan" w:eastAsia="Times New Roman" w:hAnsi="Cera Pro Macmillan" w:cs="Times New Roman"/>
                <w:lang w:eastAsia="en-GB"/>
              </w:rPr>
            </w:pPr>
          </w:p>
        </w:tc>
        <w:tc>
          <w:tcPr>
            <w:tcW w:w="831" w:type="dxa"/>
            <w:noWrap/>
          </w:tcPr>
          <w:p w14:paraId="273E6475" w14:textId="77777777" w:rsidR="00666AC8" w:rsidRPr="00205620" w:rsidRDefault="00666AC8" w:rsidP="00B840AC">
            <w:pPr>
              <w:rPr>
                <w:rFonts w:ascii="Cera Pro Macmillan" w:eastAsia="Times New Roman" w:hAnsi="Cera Pro Macmillan" w:cs="Times New Roman"/>
                <w:lang w:eastAsia="en-GB"/>
              </w:rPr>
            </w:pPr>
          </w:p>
        </w:tc>
        <w:tc>
          <w:tcPr>
            <w:tcW w:w="1036" w:type="dxa"/>
            <w:noWrap/>
          </w:tcPr>
          <w:p w14:paraId="1FA0AFC0" w14:textId="77777777" w:rsidR="00666AC8" w:rsidRPr="00205620" w:rsidRDefault="00666AC8" w:rsidP="00B840AC">
            <w:pPr>
              <w:rPr>
                <w:rFonts w:ascii="Cera Pro Macmillan" w:eastAsia="Times New Roman" w:hAnsi="Cera Pro Macmillan" w:cs="Times New Roman"/>
                <w:lang w:eastAsia="en-GB"/>
              </w:rPr>
            </w:pPr>
          </w:p>
        </w:tc>
        <w:tc>
          <w:tcPr>
            <w:tcW w:w="1175" w:type="dxa"/>
            <w:noWrap/>
          </w:tcPr>
          <w:p w14:paraId="72832B05" w14:textId="77777777" w:rsidR="00666AC8" w:rsidRPr="00205620" w:rsidRDefault="00666AC8" w:rsidP="00B840AC">
            <w:pPr>
              <w:rPr>
                <w:rFonts w:ascii="Cera Pro Macmillan" w:eastAsia="Times New Roman" w:hAnsi="Cera Pro Macmillan" w:cs="Times New Roman"/>
                <w:lang w:eastAsia="en-GB"/>
              </w:rPr>
            </w:pPr>
          </w:p>
        </w:tc>
        <w:tc>
          <w:tcPr>
            <w:tcW w:w="222" w:type="dxa"/>
            <w:noWrap/>
          </w:tcPr>
          <w:p w14:paraId="2D164997" w14:textId="77777777" w:rsidR="00666AC8" w:rsidRPr="00205620" w:rsidRDefault="00666AC8" w:rsidP="00B840AC">
            <w:pPr>
              <w:rPr>
                <w:rFonts w:ascii="Cera Pro Macmillan" w:eastAsia="Times New Roman" w:hAnsi="Cera Pro Macmillan" w:cs="Times New Roman"/>
                <w:lang w:eastAsia="en-GB"/>
              </w:rPr>
            </w:pPr>
          </w:p>
        </w:tc>
        <w:tc>
          <w:tcPr>
            <w:tcW w:w="1187" w:type="dxa"/>
            <w:noWrap/>
            <w:vAlign w:val="bottom"/>
          </w:tcPr>
          <w:p w14:paraId="4B11F98D" w14:textId="77777777" w:rsidR="00666AC8" w:rsidRPr="00205620" w:rsidRDefault="00666AC8" w:rsidP="00B840AC">
            <w:pPr>
              <w:jc w:val="right"/>
              <w:rPr>
                <w:rFonts w:ascii="Cera Pro Macmillan" w:eastAsia="Times New Roman" w:hAnsi="Cera Pro Macmillan" w:cs="Arial"/>
                <w:b/>
                <w:bCs/>
                <w:lang w:eastAsia="en-GB"/>
              </w:rPr>
            </w:pPr>
          </w:p>
        </w:tc>
        <w:tc>
          <w:tcPr>
            <w:tcW w:w="222" w:type="dxa"/>
            <w:noWrap/>
            <w:vAlign w:val="bottom"/>
          </w:tcPr>
          <w:p w14:paraId="0B9F6BF2" w14:textId="77777777" w:rsidR="00666AC8" w:rsidRPr="00205620" w:rsidRDefault="00666AC8" w:rsidP="00B840AC">
            <w:pPr>
              <w:jc w:val="right"/>
              <w:rPr>
                <w:rFonts w:ascii="Cera Pro Macmillan" w:eastAsia="Times New Roman" w:hAnsi="Cera Pro Macmillan" w:cs="Arial"/>
                <w:b/>
                <w:bCs/>
                <w:lang w:eastAsia="en-GB"/>
              </w:rPr>
            </w:pPr>
          </w:p>
        </w:tc>
        <w:tc>
          <w:tcPr>
            <w:tcW w:w="1064" w:type="dxa"/>
            <w:noWrap/>
            <w:vAlign w:val="bottom"/>
          </w:tcPr>
          <w:p w14:paraId="7DFCCE98" w14:textId="77777777" w:rsidR="00666AC8" w:rsidRPr="00205620" w:rsidRDefault="00666AC8" w:rsidP="00B840AC">
            <w:pPr>
              <w:jc w:val="right"/>
              <w:rPr>
                <w:rFonts w:ascii="Cera Pro Macmillan" w:eastAsia="Times New Roman" w:hAnsi="Cera Pro Macmillan" w:cs="Arial"/>
                <w:b/>
                <w:bCs/>
                <w:lang w:eastAsia="en-GB"/>
              </w:rPr>
            </w:pPr>
          </w:p>
        </w:tc>
        <w:tc>
          <w:tcPr>
            <w:tcW w:w="222" w:type="dxa"/>
            <w:noWrap/>
            <w:vAlign w:val="bottom"/>
          </w:tcPr>
          <w:p w14:paraId="668E9973" w14:textId="77777777" w:rsidR="00666AC8" w:rsidRPr="00205620" w:rsidRDefault="00666AC8" w:rsidP="00B840AC">
            <w:pPr>
              <w:jc w:val="right"/>
              <w:rPr>
                <w:rFonts w:ascii="Cera Pro Macmillan" w:eastAsia="Times New Roman" w:hAnsi="Cera Pro Macmillan" w:cs="Arial"/>
                <w:b/>
                <w:bCs/>
                <w:lang w:eastAsia="en-GB"/>
              </w:rPr>
            </w:pPr>
          </w:p>
        </w:tc>
        <w:tc>
          <w:tcPr>
            <w:tcW w:w="983" w:type="dxa"/>
            <w:noWrap/>
            <w:vAlign w:val="bottom"/>
          </w:tcPr>
          <w:p w14:paraId="07A1B0EA" w14:textId="77777777" w:rsidR="00666AC8" w:rsidRPr="00205620" w:rsidRDefault="00666AC8" w:rsidP="00B840AC">
            <w:pPr>
              <w:jc w:val="right"/>
              <w:rPr>
                <w:rFonts w:ascii="Cera Pro Macmillan" w:eastAsia="Times New Roman" w:hAnsi="Cera Pro Macmillan" w:cs="Arial"/>
                <w:b/>
                <w:bCs/>
                <w:lang w:eastAsia="en-GB"/>
              </w:rPr>
            </w:pPr>
          </w:p>
        </w:tc>
        <w:tc>
          <w:tcPr>
            <w:tcW w:w="222" w:type="dxa"/>
            <w:noWrap/>
            <w:vAlign w:val="bottom"/>
          </w:tcPr>
          <w:p w14:paraId="610CB635" w14:textId="77777777" w:rsidR="00666AC8" w:rsidRPr="00205620" w:rsidRDefault="00666AC8" w:rsidP="00B840AC">
            <w:pPr>
              <w:jc w:val="right"/>
              <w:rPr>
                <w:rFonts w:ascii="Cera Pro Macmillan" w:eastAsia="Times New Roman" w:hAnsi="Cera Pro Macmillan" w:cs="Arial"/>
                <w:b/>
                <w:bCs/>
                <w:lang w:eastAsia="en-GB"/>
              </w:rPr>
            </w:pPr>
          </w:p>
        </w:tc>
        <w:tc>
          <w:tcPr>
            <w:tcW w:w="951" w:type="dxa"/>
            <w:noWrap/>
            <w:vAlign w:val="bottom"/>
          </w:tcPr>
          <w:p w14:paraId="3FB6E7BF" w14:textId="77777777" w:rsidR="00666AC8" w:rsidRPr="00205620" w:rsidRDefault="00666AC8" w:rsidP="00B840AC">
            <w:pPr>
              <w:jc w:val="right"/>
              <w:rPr>
                <w:rFonts w:ascii="Cera Pro Macmillan" w:eastAsia="Times New Roman" w:hAnsi="Cera Pro Macmillan" w:cs="Arial"/>
                <w:b/>
                <w:bCs/>
                <w:lang w:eastAsia="en-GB"/>
              </w:rPr>
            </w:pPr>
          </w:p>
        </w:tc>
      </w:tr>
    </w:tbl>
    <w:p w14:paraId="6E40D43F" w14:textId="5EEFCA2F" w:rsidR="00666AC8" w:rsidRDefault="00666AC8" w:rsidP="00FA7A81">
      <w:pPr>
        <w:rPr>
          <w:rFonts w:ascii="Cera Pro Macmillan" w:hAnsi="Cera Pro Macmillan"/>
          <w:sz w:val="18"/>
          <w:szCs w:val="18"/>
        </w:rPr>
      </w:pPr>
    </w:p>
    <w:p w14:paraId="302C4EB5" w14:textId="77777777" w:rsidR="00666AC8" w:rsidRDefault="00666AC8">
      <w:pPr>
        <w:rPr>
          <w:rFonts w:ascii="Cera Pro Macmillan" w:hAnsi="Cera Pro Macmillan"/>
          <w:sz w:val="18"/>
          <w:szCs w:val="18"/>
        </w:rPr>
      </w:pPr>
      <w:r>
        <w:rPr>
          <w:rFonts w:ascii="Cera Pro Macmillan" w:hAnsi="Cera Pro Macmillan"/>
          <w:sz w:val="18"/>
          <w:szCs w:val="18"/>
        </w:rPr>
        <w:br w:type="page"/>
      </w:r>
    </w:p>
    <w:tbl>
      <w:tblPr>
        <w:tblStyle w:val="TableGridLight"/>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06"/>
        <w:gridCol w:w="799"/>
        <w:gridCol w:w="922"/>
        <w:gridCol w:w="886"/>
        <w:gridCol w:w="1403"/>
        <w:gridCol w:w="222"/>
        <w:gridCol w:w="1207"/>
        <w:gridCol w:w="222"/>
        <w:gridCol w:w="1082"/>
        <w:gridCol w:w="222"/>
        <w:gridCol w:w="983"/>
        <w:gridCol w:w="222"/>
        <w:gridCol w:w="951"/>
      </w:tblGrid>
      <w:tr w:rsidR="00666AC8" w:rsidRPr="00991B19" w14:paraId="0E222AAD" w14:textId="77777777" w:rsidTr="002A158E">
        <w:trPr>
          <w:trHeight w:val="262"/>
          <w:jc w:val="center"/>
        </w:trPr>
        <w:tc>
          <w:tcPr>
            <w:tcW w:w="546" w:type="dxa"/>
            <w:noWrap/>
            <w:hideMark/>
          </w:tcPr>
          <w:p w14:paraId="4662D6FC"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lastRenderedPageBreak/>
              <w:t>20.</w:t>
            </w:r>
          </w:p>
        </w:tc>
        <w:tc>
          <w:tcPr>
            <w:tcW w:w="1705" w:type="dxa"/>
            <w:gridSpan w:val="2"/>
            <w:noWrap/>
            <w:hideMark/>
          </w:tcPr>
          <w:p w14:paraId="58DE602E"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Debtors</w:t>
            </w:r>
          </w:p>
        </w:tc>
        <w:tc>
          <w:tcPr>
            <w:tcW w:w="922" w:type="dxa"/>
            <w:noWrap/>
            <w:hideMark/>
          </w:tcPr>
          <w:p w14:paraId="661CAE5C" w14:textId="77777777" w:rsidR="00666AC8" w:rsidRPr="00991B19" w:rsidRDefault="00666AC8" w:rsidP="002A158E">
            <w:pPr>
              <w:rPr>
                <w:rFonts w:ascii="Cera Pro Macmillan" w:eastAsia="Times New Roman" w:hAnsi="Cera Pro Macmillan" w:cs="Arial"/>
                <w:b/>
                <w:bCs/>
                <w:lang w:eastAsia="en-GB"/>
              </w:rPr>
            </w:pPr>
          </w:p>
        </w:tc>
        <w:tc>
          <w:tcPr>
            <w:tcW w:w="886" w:type="dxa"/>
            <w:noWrap/>
            <w:hideMark/>
          </w:tcPr>
          <w:p w14:paraId="7559DD9B"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13976984"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32B79724"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482DFDAB"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27696ECD" w14:textId="77777777" w:rsidR="00666AC8" w:rsidRPr="00991B19" w:rsidRDefault="00666AC8" w:rsidP="002A158E">
            <w:pPr>
              <w:rPr>
                <w:rFonts w:ascii="Cera Pro Macmillan" w:eastAsia="Times New Roman" w:hAnsi="Cera Pro Macmillan" w:cs="Times New Roman"/>
                <w:lang w:eastAsia="en-GB"/>
              </w:rPr>
            </w:pPr>
          </w:p>
        </w:tc>
        <w:tc>
          <w:tcPr>
            <w:tcW w:w="1082" w:type="dxa"/>
            <w:noWrap/>
            <w:hideMark/>
          </w:tcPr>
          <w:p w14:paraId="12CC749C"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48A238BF" w14:textId="77777777" w:rsidR="00666AC8" w:rsidRPr="00991B19" w:rsidRDefault="00666AC8" w:rsidP="002A158E">
            <w:pPr>
              <w:rPr>
                <w:rFonts w:ascii="Cera Pro Macmillan" w:eastAsia="Times New Roman" w:hAnsi="Cera Pro Macmillan" w:cs="Times New Roman"/>
                <w:lang w:eastAsia="en-GB"/>
              </w:rPr>
            </w:pPr>
          </w:p>
        </w:tc>
        <w:tc>
          <w:tcPr>
            <w:tcW w:w="983" w:type="dxa"/>
            <w:noWrap/>
            <w:hideMark/>
          </w:tcPr>
          <w:p w14:paraId="1267DA72"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3533FFD6" w14:textId="77777777" w:rsidR="00666AC8" w:rsidRPr="00991B19" w:rsidRDefault="00666AC8" w:rsidP="002A158E">
            <w:pPr>
              <w:rPr>
                <w:rFonts w:ascii="Cera Pro Macmillan" w:eastAsia="Times New Roman" w:hAnsi="Cera Pro Macmillan" w:cs="Times New Roman"/>
                <w:lang w:eastAsia="en-GB"/>
              </w:rPr>
            </w:pPr>
          </w:p>
        </w:tc>
        <w:tc>
          <w:tcPr>
            <w:tcW w:w="951" w:type="dxa"/>
            <w:noWrap/>
            <w:hideMark/>
          </w:tcPr>
          <w:p w14:paraId="26EA85F7" w14:textId="77777777" w:rsidR="00666AC8" w:rsidRPr="00991B19" w:rsidRDefault="00666AC8" w:rsidP="002A158E">
            <w:pPr>
              <w:rPr>
                <w:rFonts w:ascii="Cera Pro Macmillan" w:eastAsia="Times New Roman" w:hAnsi="Cera Pro Macmillan" w:cs="Times New Roman"/>
                <w:lang w:eastAsia="en-GB"/>
              </w:rPr>
            </w:pPr>
          </w:p>
        </w:tc>
      </w:tr>
      <w:tr w:rsidR="00666AC8" w:rsidRPr="00991B19" w14:paraId="2157B5FB" w14:textId="77777777" w:rsidTr="002A158E">
        <w:trPr>
          <w:trHeight w:val="262"/>
          <w:jc w:val="center"/>
        </w:trPr>
        <w:tc>
          <w:tcPr>
            <w:tcW w:w="546" w:type="dxa"/>
            <w:noWrap/>
            <w:hideMark/>
          </w:tcPr>
          <w:p w14:paraId="4FCBEF6F" w14:textId="77777777" w:rsidR="00666AC8" w:rsidRPr="00991B19" w:rsidRDefault="00666AC8" w:rsidP="002A158E">
            <w:pPr>
              <w:rPr>
                <w:rFonts w:ascii="Cera Pro Macmillan" w:eastAsia="Times New Roman" w:hAnsi="Cera Pro Macmillan" w:cs="Times New Roman"/>
                <w:lang w:eastAsia="en-GB"/>
              </w:rPr>
            </w:pPr>
          </w:p>
        </w:tc>
        <w:tc>
          <w:tcPr>
            <w:tcW w:w="906" w:type="dxa"/>
            <w:noWrap/>
            <w:hideMark/>
          </w:tcPr>
          <w:p w14:paraId="5DAD6531"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600FE9E8"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5D8D52B4"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11AAB309"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5CA32C78"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7AEDED61"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14B890C3"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Group</w:t>
            </w:r>
          </w:p>
        </w:tc>
        <w:tc>
          <w:tcPr>
            <w:tcW w:w="222" w:type="dxa"/>
            <w:noWrap/>
            <w:hideMark/>
          </w:tcPr>
          <w:p w14:paraId="07963952" w14:textId="77777777" w:rsidR="00666AC8" w:rsidRPr="00991B19" w:rsidRDefault="00666AC8" w:rsidP="002A158E">
            <w:pPr>
              <w:jc w:val="right"/>
              <w:rPr>
                <w:rFonts w:ascii="Cera Pro Macmillan" w:eastAsia="Times New Roman" w:hAnsi="Cera Pro Macmillan" w:cs="Arial"/>
                <w:b/>
                <w:bCs/>
                <w:lang w:eastAsia="en-GB"/>
              </w:rPr>
            </w:pPr>
          </w:p>
        </w:tc>
        <w:tc>
          <w:tcPr>
            <w:tcW w:w="1082" w:type="dxa"/>
            <w:noWrap/>
            <w:hideMark/>
          </w:tcPr>
          <w:p w14:paraId="2921C646"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Group</w:t>
            </w:r>
          </w:p>
        </w:tc>
        <w:tc>
          <w:tcPr>
            <w:tcW w:w="222" w:type="dxa"/>
            <w:noWrap/>
            <w:hideMark/>
          </w:tcPr>
          <w:p w14:paraId="0FC029D9"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5A122912"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Charity</w:t>
            </w:r>
          </w:p>
        </w:tc>
        <w:tc>
          <w:tcPr>
            <w:tcW w:w="222" w:type="dxa"/>
            <w:noWrap/>
            <w:hideMark/>
          </w:tcPr>
          <w:p w14:paraId="05BE7D12" w14:textId="77777777" w:rsidR="00666AC8" w:rsidRPr="00991B19" w:rsidRDefault="00666AC8" w:rsidP="002A158E">
            <w:pPr>
              <w:jc w:val="right"/>
              <w:rPr>
                <w:rFonts w:ascii="Cera Pro Macmillan" w:eastAsia="Times New Roman" w:hAnsi="Cera Pro Macmillan" w:cs="Arial"/>
                <w:b/>
                <w:bCs/>
                <w:lang w:eastAsia="en-GB"/>
              </w:rPr>
            </w:pPr>
          </w:p>
        </w:tc>
        <w:tc>
          <w:tcPr>
            <w:tcW w:w="951" w:type="dxa"/>
            <w:noWrap/>
            <w:hideMark/>
          </w:tcPr>
          <w:p w14:paraId="77D0D3BB"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Charity</w:t>
            </w:r>
          </w:p>
        </w:tc>
      </w:tr>
      <w:tr w:rsidR="00666AC8" w:rsidRPr="00991B19" w14:paraId="44D83E79" w14:textId="77777777" w:rsidTr="002A158E">
        <w:trPr>
          <w:trHeight w:val="262"/>
          <w:jc w:val="center"/>
        </w:trPr>
        <w:tc>
          <w:tcPr>
            <w:tcW w:w="546" w:type="dxa"/>
            <w:noWrap/>
            <w:hideMark/>
          </w:tcPr>
          <w:p w14:paraId="3CED1A34" w14:textId="77777777" w:rsidR="00666AC8" w:rsidRPr="00991B19" w:rsidRDefault="00666AC8" w:rsidP="002A158E">
            <w:pPr>
              <w:jc w:val="right"/>
              <w:rPr>
                <w:rFonts w:ascii="Cera Pro Macmillan" w:eastAsia="Times New Roman" w:hAnsi="Cera Pro Macmillan" w:cs="Arial"/>
                <w:lang w:eastAsia="en-GB"/>
              </w:rPr>
            </w:pPr>
          </w:p>
        </w:tc>
        <w:tc>
          <w:tcPr>
            <w:tcW w:w="906" w:type="dxa"/>
            <w:noWrap/>
            <w:hideMark/>
          </w:tcPr>
          <w:p w14:paraId="6F130352"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4773571A"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2EE15318"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153D809C"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737B9FAF"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68A9F38F" w14:textId="77777777" w:rsidR="00666AC8" w:rsidRPr="00991B19" w:rsidRDefault="00666AC8" w:rsidP="002A158E">
            <w:pPr>
              <w:rPr>
                <w:rFonts w:ascii="Cera Pro Macmillan" w:eastAsia="Times New Roman" w:hAnsi="Cera Pro Macmillan" w:cs="Times New Roman"/>
                <w:lang w:eastAsia="en-GB"/>
              </w:rPr>
            </w:pPr>
          </w:p>
        </w:tc>
        <w:tc>
          <w:tcPr>
            <w:tcW w:w="1207" w:type="dxa"/>
            <w:hideMark/>
          </w:tcPr>
          <w:p w14:paraId="5AF19FDF"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2023</w:t>
            </w:r>
          </w:p>
        </w:tc>
        <w:tc>
          <w:tcPr>
            <w:tcW w:w="222" w:type="dxa"/>
            <w:noWrap/>
            <w:hideMark/>
          </w:tcPr>
          <w:p w14:paraId="028F0F93" w14:textId="77777777" w:rsidR="00666AC8" w:rsidRPr="00991B19" w:rsidRDefault="00666AC8" w:rsidP="002A158E">
            <w:pPr>
              <w:jc w:val="right"/>
              <w:rPr>
                <w:rFonts w:ascii="Cera Pro Macmillan" w:eastAsia="Times New Roman" w:hAnsi="Cera Pro Macmillan" w:cs="Arial"/>
                <w:b/>
                <w:bCs/>
                <w:lang w:eastAsia="en-GB"/>
              </w:rPr>
            </w:pPr>
          </w:p>
        </w:tc>
        <w:tc>
          <w:tcPr>
            <w:tcW w:w="1082" w:type="dxa"/>
            <w:hideMark/>
          </w:tcPr>
          <w:p w14:paraId="45551A8C"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2022</w:t>
            </w:r>
          </w:p>
        </w:tc>
        <w:tc>
          <w:tcPr>
            <w:tcW w:w="222" w:type="dxa"/>
            <w:noWrap/>
            <w:hideMark/>
          </w:tcPr>
          <w:p w14:paraId="6CE843C7" w14:textId="77777777" w:rsidR="00666AC8" w:rsidRPr="00991B19" w:rsidRDefault="00666AC8" w:rsidP="002A158E">
            <w:pPr>
              <w:jc w:val="right"/>
              <w:rPr>
                <w:rFonts w:ascii="Cera Pro Macmillan" w:eastAsia="Times New Roman" w:hAnsi="Cera Pro Macmillan" w:cs="Arial"/>
                <w:lang w:eastAsia="en-GB"/>
              </w:rPr>
            </w:pPr>
          </w:p>
        </w:tc>
        <w:tc>
          <w:tcPr>
            <w:tcW w:w="983" w:type="dxa"/>
            <w:hideMark/>
          </w:tcPr>
          <w:p w14:paraId="257D0EBF"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2023</w:t>
            </w:r>
          </w:p>
        </w:tc>
        <w:tc>
          <w:tcPr>
            <w:tcW w:w="222" w:type="dxa"/>
            <w:noWrap/>
            <w:hideMark/>
          </w:tcPr>
          <w:p w14:paraId="49AB8D21" w14:textId="77777777" w:rsidR="00666AC8" w:rsidRPr="00991B19" w:rsidRDefault="00666AC8" w:rsidP="002A158E">
            <w:pPr>
              <w:jc w:val="right"/>
              <w:rPr>
                <w:rFonts w:ascii="Cera Pro Macmillan" w:eastAsia="Times New Roman" w:hAnsi="Cera Pro Macmillan" w:cs="Arial"/>
                <w:b/>
                <w:bCs/>
                <w:lang w:eastAsia="en-GB"/>
              </w:rPr>
            </w:pPr>
          </w:p>
        </w:tc>
        <w:tc>
          <w:tcPr>
            <w:tcW w:w="951" w:type="dxa"/>
            <w:hideMark/>
          </w:tcPr>
          <w:p w14:paraId="5551F95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2022</w:t>
            </w:r>
          </w:p>
        </w:tc>
      </w:tr>
      <w:tr w:rsidR="00666AC8" w:rsidRPr="00991B19" w14:paraId="449E14CD" w14:textId="77777777" w:rsidTr="002A158E">
        <w:trPr>
          <w:trHeight w:val="262"/>
          <w:jc w:val="center"/>
        </w:trPr>
        <w:tc>
          <w:tcPr>
            <w:tcW w:w="546" w:type="dxa"/>
            <w:noWrap/>
            <w:hideMark/>
          </w:tcPr>
          <w:p w14:paraId="36E1920E" w14:textId="77777777" w:rsidR="00666AC8" w:rsidRPr="00991B19" w:rsidRDefault="00666AC8" w:rsidP="002A158E">
            <w:pPr>
              <w:jc w:val="right"/>
              <w:rPr>
                <w:rFonts w:ascii="Cera Pro Macmillan" w:eastAsia="Times New Roman" w:hAnsi="Cera Pro Macmillan" w:cs="Arial"/>
                <w:lang w:eastAsia="en-GB"/>
              </w:rPr>
            </w:pPr>
          </w:p>
        </w:tc>
        <w:tc>
          <w:tcPr>
            <w:tcW w:w="906" w:type="dxa"/>
            <w:noWrap/>
            <w:hideMark/>
          </w:tcPr>
          <w:p w14:paraId="06AD04B9"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369AD452"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6CD02095"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077EE952"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2AC9A590"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4E156B0"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23C75B75"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£'000</w:t>
            </w:r>
          </w:p>
        </w:tc>
        <w:tc>
          <w:tcPr>
            <w:tcW w:w="222" w:type="dxa"/>
            <w:noWrap/>
            <w:hideMark/>
          </w:tcPr>
          <w:p w14:paraId="320C4FDA" w14:textId="77777777" w:rsidR="00666AC8" w:rsidRPr="00991B19" w:rsidRDefault="00666AC8" w:rsidP="002A158E">
            <w:pPr>
              <w:jc w:val="right"/>
              <w:rPr>
                <w:rFonts w:ascii="Cera Pro Macmillan" w:eastAsia="Times New Roman" w:hAnsi="Cera Pro Macmillan" w:cs="Arial"/>
                <w:b/>
                <w:bCs/>
                <w:lang w:eastAsia="en-GB"/>
              </w:rPr>
            </w:pPr>
          </w:p>
        </w:tc>
        <w:tc>
          <w:tcPr>
            <w:tcW w:w="1082" w:type="dxa"/>
            <w:noWrap/>
            <w:hideMark/>
          </w:tcPr>
          <w:p w14:paraId="1D602874"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£'000</w:t>
            </w:r>
          </w:p>
        </w:tc>
        <w:tc>
          <w:tcPr>
            <w:tcW w:w="222" w:type="dxa"/>
            <w:noWrap/>
            <w:hideMark/>
          </w:tcPr>
          <w:p w14:paraId="0CFC9DD8"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524027AE"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£'000</w:t>
            </w:r>
          </w:p>
        </w:tc>
        <w:tc>
          <w:tcPr>
            <w:tcW w:w="222" w:type="dxa"/>
            <w:noWrap/>
            <w:hideMark/>
          </w:tcPr>
          <w:p w14:paraId="023F319B" w14:textId="77777777" w:rsidR="00666AC8" w:rsidRPr="00991B19" w:rsidRDefault="00666AC8" w:rsidP="002A158E">
            <w:pPr>
              <w:jc w:val="right"/>
              <w:rPr>
                <w:rFonts w:ascii="Cera Pro Macmillan" w:eastAsia="Times New Roman" w:hAnsi="Cera Pro Macmillan" w:cs="Arial"/>
                <w:b/>
                <w:bCs/>
                <w:lang w:eastAsia="en-GB"/>
              </w:rPr>
            </w:pPr>
          </w:p>
        </w:tc>
        <w:tc>
          <w:tcPr>
            <w:tcW w:w="951" w:type="dxa"/>
            <w:noWrap/>
            <w:hideMark/>
          </w:tcPr>
          <w:p w14:paraId="4D5EB04B"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£'000</w:t>
            </w:r>
          </w:p>
        </w:tc>
      </w:tr>
      <w:tr w:rsidR="00666AC8" w:rsidRPr="00991B19" w14:paraId="464CD798" w14:textId="77777777" w:rsidTr="002A158E">
        <w:trPr>
          <w:trHeight w:val="262"/>
          <w:jc w:val="center"/>
        </w:trPr>
        <w:tc>
          <w:tcPr>
            <w:tcW w:w="546" w:type="dxa"/>
            <w:noWrap/>
            <w:hideMark/>
          </w:tcPr>
          <w:p w14:paraId="7F90C7FF" w14:textId="77777777" w:rsidR="00666AC8" w:rsidRPr="00991B19" w:rsidRDefault="00666AC8" w:rsidP="002A158E">
            <w:pPr>
              <w:jc w:val="right"/>
              <w:rPr>
                <w:rFonts w:ascii="Cera Pro Macmillan" w:eastAsia="Times New Roman" w:hAnsi="Cera Pro Macmillan" w:cs="Arial"/>
                <w:lang w:eastAsia="en-GB"/>
              </w:rPr>
            </w:pPr>
          </w:p>
        </w:tc>
        <w:tc>
          <w:tcPr>
            <w:tcW w:w="906" w:type="dxa"/>
            <w:noWrap/>
            <w:hideMark/>
          </w:tcPr>
          <w:p w14:paraId="7055856F"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1BECE0A6"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6972F461"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7A16104A"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3B7BEC08"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C1AC035"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494C67CD"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337064E" w14:textId="77777777" w:rsidR="00666AC8" w:rsidRPr="00991B19" w:rsidRDefault="00666AC8" w:rsidP="002A158E">
            <w:pPr>
              <w:jc w:val="right"/>
              <w:rPr>
                <w:rFonts w:ascii="Cera Pro Macmillan" w:eastAsia="Times New Roman" w:hAnsi="Cera Pro Macmillan" w:cs="Times New Roman"/>
                <w:lang w:eastAsia="en-GB"/>
              </w:rPr>
            </w:pPr>
          </w:p>
        </w:tc>
        <w:tc>
          <w:tcPr>
            <w:tcW w:w="1082" w:type="dxa"/>
            <w:noWrap/>
            <w:hideMark/>
          </w:tcPr>
          <w:p w14:paraId="40F9A837" w14:textId="77777777" w:rsidR="00666AC8" w:rsidRPr="00991B19" w:rsidRDefault="00666AC8" w:rsidP="002A158E">
            <w:pPr>
              <w:jc w:val="right"/>
              <w:rPr>
                <w:rFonts w:ascii="Cera Pro Macmillan" w:eastAsia="Times New Roman" w:hAnsi="Cera Pro Macmillan" w:cs="Times New Roman"/>
                <w:lang w:eastAsia="en-GB"/>
              </w:rPr>
            </w:pPr>
          </w:p>
        </w:tc>
        <w:tc>
          <w:tcPr>
            <w:tcW w:w="222" w:type="dxa"/>
            <w:noWrap/>
            <w:hideMark/>
          </w:tcPr>
          <w:p w14:paraId="44B72391" w14:textId="77777777" w:rsidR="00666AC8" w:rsidRPr="00991B19" w:rsidRDefault="00666AC8" w:rsidP="002A158E">
            <w:pPr>
              <w:jc w:val="right"/>
              <w:rPr>
                <w:rFonts w:ascii="Cera Pro Macmillan" w:eastAsia="Times New Roman" w:hAnsi="Cera Pro Macmillan" w:cs="Times New Roman"/>
                <w:lang w:eastAsia="en-GB"/>
              </w:rPr>
            </w:pPr>
          </w:p>
        </w:tc>
        <w:tc>
          <w:tcPr>
            <w:tcW w:w="983" w:type="dxa"/>
            <w:noWrap/>
            <w:hideMark/>
          </w:tcPr>
          <w:p w14:paraId="40DC467F"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5D89414A" w14:textId="77777777" w:rsidR="00666AC8" w:rsidRPr="00991B19" w:rsidRDefault="00666AC8" w:rsidP="002A158E">
            <w:pPr>
              <w:jc w:val="right"/>
              <w:rPr>
                <w:rFonts w:ascii="Cera Pro Macmillan" w:eastAsia="Times New Roman" w:hAnsi="Cera Pro Macmillan" w:cs="Times New Roman"/>
                <w:lang w:eastAsia="en-GB"/>
              </w:rPr>
            </w:pPr>
          </w:p>
        </w:tc>
        <w:tc>
          <w:tcPr>
            <w:tcW w:w="951" w:type="dxa"/>
            <w:noWrap/>
            <w:hideMark/>
          </w:tcPr>
          <w:p w14:paraId="759A94D6" w14:textId="77777777" w:rsidR="00666AC8" w:rsidRPr="00991B19" w:rsidRDefault="00666AC8" w:rsidP="002A158E">
            <w:pPr>
              <w:jc w:val="right"/>
              <w:rPr>
                <w:rFonts w:ascii="Cera Pro Macmillan" w:eastAsia="Times New Roman" w:hAnsi="Cera Pro Macmillan" w:cs="Times New Roman"/>
                <w:lang w:eastAsia="en-GB"/>
              </w:rPr>
            </w:pPr>
          </w:p>
        </w:tc>
      </w:tr>
      <w:tr w:rsidR="00666AC8" w:rsidRPr="00991B19" w14:paraId="38937B2D" w14:textId="77777777" w:rsidTr="002A158E">
        <w:trPr>
          <w:trHeight w:val="262"/>
          <w:jc w:val="center"/>
        </w:trPr>
        <w:tc>
          <w:tcPr>
            <w:tcW w:w="546" w:type="dxa"/>
            <w:noWrap/>
            <w:hideMark/>
          </w:tcPr>
          <w:p w14:paraId="0CF7B3D2" w14:textId="77777777" w:rsidR="00666AC8" w:rsidRPr="00991B19" w:rsidRDefault="00666AC8" w:rsidP="002A158E">
            <w:pPr>
              <w:jc w:val="right"/>
              <w:rPr>
                <w:rFonts w:ascii="Cera Pro Macmillan" w:eastAsia="Times New Roman" w:hAnsi="Cera Pro Macmillan" w:cs="Times New Roman"/>
                <w:lang w:eastAsia="en-GB"/>
              </w:rPr>
            </w:pPr>
          </w:p>
        </w:tc>
        <w:tc>
          <w:tcPr>
            <w:tcW w:w="906" w:type="dxa"/>
            <w:noWrap/>
            <w:hideMark/>
          </w:tcPr>
          <w:p w14:paraId="15BA2B5A"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221DC7AE"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6B822996"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7B82555A"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52115342"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7DB3E4AA"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795837DA"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4863AE31" w14:textId="77777777" w:rsidR="00666AC8" w:rsidRPr="00991B19" w:rsidRDefault="00666AC8" w:rsidP="002A158E">
            <w:pPr>
              <w:rPr>
                <w:rFonts w:ascii="Cera Pro Macmillan" w:eastAsia="Times New Roman" w:hAnsi="Cera Pro Macmillan" w:cs="Times New Roman"/>
                <w:lang w:eastAsia="en-GB"/>
              </w:rPr>
            </w:pPr>
          </w:p>
        </w:tc>
        <w:tc>
          <w:tcPr>
            <w:tcW w:w="1082" w:type="dxa"/>
            <w:noWrap/>
            <w:hideMark/>
          </w:tcPr>
          <w:p w14:paraId="331E5B5A"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2EA36576" w14:textId="77777777" w:rsidR="00666AC8" w:rsidRPr="00991B19" w:rsidRDefault="00666AC8" w:rsidP="002A158E">
            <w:pPr>
              <w:rPr>
                <w:rFonts w:ascii="Cera Pro Macmillan" w:eastAsia="Times New Roman" w:hAnsi="Cera Pro Macmillan" w:cs="Times New Roman"/>
                <w:lang w:eastAsia="en-GB"/>
              </w:rPr>
            </w:pPr>
          </w:p>
        </w:tc>
        <w:tc>
          <w:tcPr>
            <w:tcW w:w="983" w:type="dxa"/>
            <w:noWrap/>
            <w:hideMark/>
          </w:tcPr>
          <w:p w14:paraId="4D782A92"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606008D" w14:textId="77777777" w:rsidR="00666AC8" w:rsidRPr="00991B19" w:rsidRDefault="00666AC8" w:rsidP="002A158E">
            <w:pPr>
              <w:rPr>
                <w:rFonts w:ascii="Cera Pro Macmillan" w:eastAsia="Times New Roman" w:hAnsi="Cera Pro Macmillan" w:cs="Times New Roman"/>
                <w:lang w:eastAsia="en-GB"/>
              </w:rPr>
            </w:pPr>
          </w:p>
        </w:tc>
        <w:tc>
          <w:tcPr>
            <w:tcW w:w="951" w:type="dxa"/>
            <w:noWrap/>
            <w:hideMark/>
          </w:tcPr>
          <w:p w14:paraId="7F4FEF12" w14:textId="77777777" w:rsidR="00666AC8" w:rsidRPr="00991B19" w:rsidRDefault="00666AC8" w:rsidP="002A158E">
            <w:pPr>
              <w:rPr>
                <w:rFonts w:ascii="Cera Pro Macmillan" w:eastAsia="Times New Roman" w:hAnsi="Cera Pro Macmillan" w:cs="Times New Roman"/>
                <w:lang w:eastAsia="en-GB"/>
              </w:rPr>
            </w:pPr>
          </w:p>
        </w:tc>
      </w:tr>
      <w:tr w:rsidR="00666AC8" w:rsidRPr="00991B19" w14:paraId="3FC5C711" w14:textId="77777777" w:rsidTr="002A158E">
        <w:trPr>
          <w:trHeight w:val="262"/>
          <w:jc w:val="center"/>
        </w:trPr>
        <w:tc>
          <w:tcPr>
            <w:tcW w:w="546" w:type="dxa"/>
            <w:noWrap/>
            <w:hideMark/>
          </w:tcPr>
          <w:p w14:paraId="0CE94E15" w14:textId="77777777" w:rsidR="00666AC8" w:rsidRPr="00991B19" w:rsidRDefault="00666AC8" w:rsidP="002A158E">
            <w:pPr>
              <w:rPr>
                <w:rFonts w:ascii="Cera Pro Macmillan" w:eastAsia="Times New Roman" w:hAnsi="Cera Pro Macmillan" w:cs="Times New Roman"/>
                <w:lang w:eastAsia="en-GB"/>
              </w:rPr>
            </w:pPr>
          </w:p>
        </w:tc>
        <w:tc>
          <w:tcPr>
            <w:tcW w:w="1705" w:type="dxa"/>
            <w:gridSpan w:val="2"/>
            <w:noWrap/>
            <w:hideMark/>
          </w:tcPr>
          <w:p w14:paraId="6D654235" w14:textId="77777777" w:rsidR="00666AC8" w:rsidRPr="00991B19" w:rsidRDefault="00666AC8" w:rsidP="002A158E">
            <w:pPr>
              <w:rPr>
                <w:rFonts w:ascii="Cera Pro Macmillan" w:eastAsia="Times New Roman" w:hAnsi="Cera Pro Macmillan" w:cs="Arial"/>
                <w:lang w:eastAsia="en-GB"/>
              </w:rPr>
            </w:pPr>
            <w:r w:rsidRPr="00991B19">
              <w:rPr>
                <w:rFonts w:ascii="Cera Pro Macmillan" w:eastAsia="Times New Roman" w:hAnsi="Cera Pro Macmillan" w:cs="Arial"/>
                <w:lang w:eastAsia="en-GB"/>
              </w:rPr>
              <w:t>Trade debtors</w:t>
            </w:r>
          </w:p>
        </w:tc>
        <w:tc>
          <w:tcPr>
            <w:tcW w:w="922" w:type="dxa"/>
            <w:noWrap/>
            <w:hideMark/>
          </w:tcPr>
          <w:p w14:paraId="60A9EF80" w14:textId="77777777" w:rsidR="00666AC8" w:rsidRPr="00991B19" w:rsidRDefault="00666AC8" w:rsidP="002A158E">
            <w:pPr>
              <w:rPr>
                <w:rFonts w:ascii="Cera Pro Macmillan" w:eastAsia="Times New Roman" w:hAnsi="Cera Pro Macmillan" w:cs="Arial"/>
                <w:lang w:eastAsia="en-GB"/>
              </w:rPr>
            </w:pPr>
          </w:p>
        </w:tc>
        <w:tc>
          <w:tcPr>
            <w:tcW w:w="886" w:type="dxa"/>
            <w:noWrap/>
            <w:hideMark/>
          </w:tcPr>
          <w:p w14:paraId="7255F244"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663C02B4"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274091BA"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73235A58"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946</w:t>
            </w:r>
          </w:p>
        </w:tc>
        <w:tc>
          <w:tcPr>
            <w:tcW w:w="222" w:type="dxa"/>
            <w:noWrap/>
            <w:hideMark/>
          </w:tcPr>
          <w:p w14:paraId="2E4DD0A4"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7A49E1F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617</w:t>
            </w:r>
          </w:p>
        </w:tc>
        <w:tc>
          <w:tcPr>
            <w:tcW w:w="222" w:type="dxa"/>
            <w:noWrap/>
            <w:hideMark/>
          </w:tcPr>
          <w:p w14:paraId="7F6FB2DF"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7B2E20E6"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w:t>
            </w:r>
          </w:p>
        </w:tc>
        <w:tc>
          <w:tcPr>
            <w:tcW w:w="222" w:type="dxa"/>
            <w:noWrap/>
            <w:hideMark/>
          </w:tcPr>
          <w:p w14:paraId="33B11C8E"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2CA136F3"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w:t>
            </w:r>
          </w:p>
        </w:tc>
      </w:tr>
      <w:tr w:rsidR="00666AC8" w:rsidRPr="00991B19" w14:paraId="47BEBD32" w14:textId="77777777" w:rsidTr="002A158E">
        <w:trPr>
          <w:trHeight w:val="262"/>
          <w:jc w:val="center"/>
        </w:trPr>
        <w:tc>
          <w:tcPr>
            <w:tcW w:w="546" w:type="dxa"/>
            <w:noWrap/>
            <w:hideMark/>
          </w:tcPr>
          <w:p w14:paraId="2172B942" w14:textId="77777777" w:rsidR="00666AC8" w:rsidRPr="00991B19" w:rsidRDefault="00666AC8" w:rsidP="002A158E">
            <w:pPr>
              <w:jc w:val="right"/>
              <w:rPr>
                <w:rFonts w:ascii="Cera Pro Macmillan" w:eastAsia="Times New Roman" w:hAnsi="Cera Pro Macmillan" w:cs="Arial"/>
                <w:lang w:eastAsia="en-GB"/>
              </w:rPr>
            </w:pPr>
          </w:p>
        </w:tc>
        <w:tc>
          <w:tcPr>
            <w:tcW w:w="3513" w:type="dxa"/>
            <w:gridSpan w:val="4"/>
            <w:noWrap/>
            <w:hideMark/>
          </w:tcPr>
          <w:p w14:paraId="4939E9E6" w14:textId="77777777" w:rsidR="00666AC8" w:rsidRPr="00991B19" w:rsidRDefault="00666AC8" w:rsidP="002A158E">
            <w:pPr>
              <w:rPr>
                <w:rFonts w:ascii="Cera Pro Macmillan" w:eastAsia="Times New Roman" w:hAnsi="Cera Pro Macmillan" w:cs="Arial"/>
                <w:lang w:eastAsia="en-GB"/>
              </w:rPr>
            </w:pPr>
            <w:r w:rsidRPr="00991B19">
              <w:rPr>
                <w:rFonts w:ascii="Cera Pro Macmillan" w:eastAsia="Times New Roman" w:hAnsi="Cera Pro Macmillan" w:cs="Arial"/>
                <w:lang w:eastAsia="en-GB"/>
              </w:rPr>
              <w:t>Amount owed by group undertakings</w:t>
            </w:r>
          </w:p>
        </w:tc>
        <w:tc>
          <w:tcPr>
            <w:tcW w:w="1403" w:type="dxa"/>
            <w:noWrap/>
            <w:hideMark/>
          </w:tcPr>
          <w:p w14:paraId="4DCEFCFD" w14:textId="77777777" w:rsidR="00666AC8" w:rsidRPr="00991B19" w:rsidRDefault="00666AC8" w:rsidP="002A158E">
            <w:pPr>
              <w:rPr>
                <w:rFonts w:ascii="Cera Pro Macmillan" w:eastAsia="Times New Roman" w:hAnsi="Cera Pro Macmillan" w:cs="Arial"/>
                <w:lang w:eastAsia="en-GB"/>
              </w:rPr>
            </w:pPr>
          </w:p>
        </w:tc>
        <w:tc>
          <w:tcPr>
            <w:tcW w:w="222" w:type="dxa"/>
            <w:noWrap/>
            <w:hideMark/>
          </w:tcPr>
          <w:p w14:paraId="18CC46FC"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6FCBF98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w:t>
            </w:r>
          </w:p>
        </w:tc>
        <w:tc>
          <w:tcPr>
            <w:tcW w:w="222" w:type="dxa"/>
            <w:noWrap/>
            <w:hideMark/>
          </w:tcPr>
          <w:p w14:paraId="7F31856A"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29D822A1"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w:t>
            </w:r>
          </w:p>
        </w:tc>
        <w:tc>
          <w:tcPr>
            <w:tcW w:w="222" w:type="dxa"/>
            <w:noWrap/>
            <w:hideMark/>
          </w:tcPr>
          <w:p w14:paraId="63B53C59"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3AD91593"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2,365</w:t>
            </w:r>
          </w:p>
        </w:tc>
        <w:tc>
          <w:tcPr>
            <w:tcW w:w="222" w:type="dxa"/>
            <w:noWrap/>
            <w:hideMark/>
          </w:tcPr>
          <w:p w14:paraId="351D69D1"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4471405B"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4,551</w:t>
            </w:r>
          </w:p>
        </w:tc>
      </w:tr>
      <w:tr w:rsidR="00666AC8" w:rsidRPr="00991B19" w14:paraId="05024690" w14:textId="77777777" w:rsidTr="002A158E">
        <w:trPr>
          <w:trHeight w:val="262"/>
          <w:jc w:val="center"/>
        </w:trPr>
        <w:tc>
          <w:tcPr>
            <w:tcW w:w="546" w:type="dxa"/>
            <w:noWrap/>
            <w:hideMark/>
          </w:tcPr>
          <w:p w14:paraId="7B6D14B5" w14:textId="77777777" w:rsidR="00666AC8" w:rsidRPr="00991B19" w:rsidRDefault="00666AC8" w:rsidP="002A158E">
            <w:pPr>
              <w:jc w:val="right"/>
              <w:rPr>
                <w:rFonts w:ascii="Cera Pro Macmillan" w:eastAsia="Times New Roman" w:hAnsi="Cera Pro Macmillan" w:cs="Arial"/>
                <w:lang w:eastAsia="en-GB"/>
              </w:rPr>
            </w:pPr>
          </w:p>
        </w:tc>
        <w:tc>
          <w:tcPr>
            <w:tcW w:w="2627" w:type="dxa"/>
            <w:gridSpan w:val="3"/>
            <w:noWrap/>
            <w:hideMark/>
          </w:tcPr>
          <w:p w14:paraId="22C05306" w14:textId="77777777" w:rsidR="00666AC8" w:rsidRPr="00991B19" w:rsidRDefault="00666AC8" w:rsidP="002A158E">
            <w:pPr>
              <w:rPr>
                <w:rFonts w:ascii="Cera Pro Macmillan" w:eastAsia="Times New Roman" w:hAnsi="Cera Pro Macmillan" w:cs="Arial"/>
                <w:lang w:eastAsia="en-GB"/>
              </w:rPr>
            </w:pPr>
            <w:r w:rsidRPr="00991B19">
              <w:rPr>
                <w:rFonts w:ascii="Cera Pro Macmillan" w:eastAsia="Times New Roman" w:hAnsi="Cera Pro Macmillan" w:cs="Arial"/>
                <w:lang w:eastAsia="en-GB"/>
              </w:rPr>
              <w:t>Accrued legacy income</w:t>
            </w:r>
          </w:p>
        </w:tc>
        <w:tc>
          <w:tcPr>
            <w:tcW w:w="886" w:type="dxa"/>
            <w:noWrap/>
            <w:hideMark/>
          </w:tcPr>
          <w:p w14:paraId="473DDCFA" w14:textId="77777777" w:rsidR="00666AC8" w:rsidRPr="00991B19" w:rsidRDefault="00666AC8" w:rsidP="002A158E">
            <w:pPr>
              <w:rPr>
                <w:rFonts w:ascii="Cera Pro Macmillan" w:eastAsia="Times New Roman" w:hAnsi="Cera Pro Macmillan" w:cs="Arial"/>
                <w:lang w:eastAsia="en-GB"/>
              </w:rPr>
            </w:pPr>
          </w:p>
        </w:tc>
        <w:tc>
          <w:tcPr>
            <w:tcW w:w="1403" w:type="dxa"/>
            <w:noWrap/>
            <w:hideMark/>
          </w:tcPr>
          <w:p w14:paraId="2B534DD2"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35DD3374"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020BAB88"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83,997</w:t>
            </w:r>
          </w:p>
        </w:tc>
        <w:tc>
          <w:tcPr>
            <w:tcW w:w="222" w:type="dxa"/>
            <w:noWrap/>
            <w:hideMark/>
          </w:tcPr>
          <w:p w14:paraId="14C03156"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2C317B2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75,861</w:t>
            </w:r>
          </w:p>
        </w:tc>
        <w:tc>
          <w:tcPr>
            <w:tcW w:w="222" w:type="dxa"/>
            <w:noWrap/>
            <w:hideMark/>
          </w:tcPr>
          <w:p w14:paraId="014F2A0B"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550CA06B"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83,997</w:t>
            </w:r>
          </w:p>
        </w:tc>
        <w:tc>
          <w:tcPr>
            <w:tcW w:w="222" w:type="dxa"/>
            <w:noWrap/>
            <w:hideMark/>
          </w:tcPr>
          <w:p w14:paraId="6072FA18"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35F14C20"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75,861</w:t>
            </w:r>
          </w:p>
        </w:tc>
      </w:tr>
      <w:tr w:rsidR="00666AC8" w:rsidRPr="00991B19" w14:paraId="414FD1FF" w14:textId="77777777" w:rsidTr="002A158E">
        <w:trPr>
          <w:trHeight w:val="262"/>
          <w:jc w:val="center"/>
        </w:trPr>
        <w:tc>
          <w:tcPr>
            <w:tcW w:w="546" w:type="dxa"/>
            <w:noWrap/>
            <w:hideMark/>
          </w:tcPr>
          <w:p w14:paraId="4359BB1C" w14:textId="77777777" w:rsidR="00666AC8" w:rsidRPr="00991B19" w:rsidRDefault="00666AC8" w:rsidP="002A158E">
            <w:pPr>
              <w:jc w:val="right"/>
              <w:rPr>
                <w:rFonts w:ascii="Cera Pro Macmillan" w:eastAsia="Times New Roman" w:hAnsi="Cera Pro Macmillan" w:cs="Arial"/>
                <w:lang w:eastAsia="en-GB"/>
              </w:rPr>
            </w:pPr>
          </w:p>
        </w:tc>
        <w:tc>
          <w:tcPr>
            <w:tcW w:w="2627" w:type="dxa"/>
            <w:gridSpan w:val="3"/>
            <w:noWrap/>
            <w:hideMark/>
          </w:tcPr>
          <w:p w14:paraId="646BEEDF" w14:textId="77777777" w:rsidR="00666AC8" w:rsidRPr="00991B19" w:rsidRDefault="00666AC8" w:rsidP="002A158E">
            <w:pPr>
              <w:rPr>
                <w:rFonts w:ascii="Cera Pro Macmillan" w:eastAsia="Times New Roman" w:hAnsi="Cera Pro Macmillan" w:cs="Arial"/>
                <w:lang w:eastAsia="en-GB"/>
              </w:rPr>
            </w:pPr>
            <w:r w:rsidRPr="00991B19">
              <w:rPr>
                <w:rFonts w:ascii="Cera Pro Macmillan" w:eastAsia="Times New Roman" w:hAnsi="Cera Pro Macmillan" w:cs="Arial"/>
                <w:lang w:eastAsia="en-GB"/>
              </w:rPr>
              <w:t>Gift Aid recoverable</w:t>
            </w:r>
          </w:p>
        </w:tc>
        <w:tc>
          <w:tcPr>
            <w:tcW w:w="886" w:type="dxa"/>
            <w:noWrap/>
            <w:hideMark/>
          </w:tcPr>
          <w:p w14:paraId="1BB7C8B7" w14:textId="77777777" w:rsidR="00666AC8" w:rsidRPr="00991B19" w:rsidRDefault="00666AC8" w:rsidP="002A158E">
            <w:pPr>
              <w:rPr>
                <w:rFonts w:ascii="Cera Pro Macmillan" w:eastAsia="Times New Roman" w:hAnsi="Cera Pro Macmillan" w:cs="Arial"/>
                <w:lang w:eastAsia="en-GB"/>
              </w:rPr>
            </w:pPr>
          </w:p>
        </w:tc>
        <w:tc>
          <w:tcPr>
            <w:tcW w:w="1403" w:type="dxa"/>
            <w:noWrap/>
            <w:hideMark/>
          </w:tcPr>
          <w:p w14:paraId="749BD6F0"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991B9D0"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06922786"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150</w:t>
            </w:r>
          </w:p>
        </w:tc>
        <w:tc>
          <w:tcPr>
            <w:tcW w:w="222" w:type="dxa"/>
            <w:noWrap/>
            <w:hideMark/>
          </w:tcPr>
          <w:p w14:paraId="3002F3AE"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7C4B364B"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37</w:t>
            </w:r>
          </w:p>
        </w:tc>
        <w:tc>
          <w:tcPr>
            <w:tcW w:w="222" w:type="dxa"/>
            <w:noWrap/>
            <w:hideMark/>
          </w:tcPr>
          <w:p w14:paraId="6C6EE483"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75416CCC"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150</w:t>
            </w:r>
          </w:p>
        </w:tc>
        <w:tc>
          <w:tcPr>
            <w:tcW w:w="222" w:type="dxa"/>
            <w:noWrap/>
            <w:hideMark/>
          </w:tcPr>
          <w:p w14:paraId="69F7CE02"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62A72553"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37</w:t>
            </w:r>
          </w:p>
        </w:tc>
      </w:tr>
      <w:tr w:rsidR="00666AC8" w:rsidRPr="00991B19" w14:paraId="5FD58BF7" w14:textId="77777777" w:rsidTr="002A158E">
        <w:trPr>
          <w:trHeight w:val="262"/>
          <w:jc w:val="center"/>
        </w:trPr>
        <w:tc>
          <w:tcPr>
            <w:tcW w:w="546" w:type="dxa"/>
            <w:noWrap/>
            <w:hideMark/>
          </w:tcPr>
          <w:p w14:paraId="2E37EC3E" w14:textId="77777777" w:rsidR="00666AC8" w:rsidRPr="00991B19" w:rsidRDefault="00666AC8" w:rsidP="002A158E">
            <w:pPr>
              <w:jc w:val="right"/>
              <w:rPr>
                <w:rFonts w:ascii="Cera Pro Macmillan" w:eastAsia="Times New Roman" w:hAnsi="Cera Pro Macmillan" w:cs="Arial"/>
                <w:lang w:eastAsia="en-GB"/>
              </w:rPr>
            </w:pPr>
          </w:p>
        </w:tc>
        <w:tc>
          <w:tcPr>
            <w:tcW w:w="1705" w:type="dxa"/>
            <w:gridSpan w:val="2"/>
            <w:noWrap/>
            <w:hideMark/>
          </w:tcPr>
          <w:p w14:paraId="326EE0BD" w14:textId="77777777" w:rsidR="00666AC8" w:rsidRPr="00991B19" w:rsidRDefault="00666AC8" w:rsidP="002A158E">
            <w:pPr>
              <w:rPr>
                <w:rFonts w:ascii="Cera Pro Macmillan" w:eastAsia="Times New Roman" w:hAnsi="Cera Pro Macmillan" w:cs="Arial"/>
                <w:lang w:eastAsia="en-GB"/>
              </w:rPr>
            </w:pPr>
            <w:r w:rsidRPr="00991B19">
              <w:rPr>
                <w:rFonts w:ascii="Cera Pro Macmillan" w:eastAsia="Times New Roman" w:hAnsi="Cera Pro Macmillan" w:cs="Arial"/>
                <w:lang w:eastAsia="en-GB"/>
              </w:rPr>
              <w:t>Other debtors</w:t>
            </w:r>
          </w:p>
        </w:tc>
        <w:tc>
          <w:tcPr>
            <w:tcW w:w="922" w:type="dxa"/>
            <w:noWrap/>
            <w:hideMark/>
          </w:tcPr>
          <w:p w14:paraId="62B080CF" w14:textId="77777777" w:rsidR="00666AC8" w:rsidRPr="00991B19" w:rsidRDefault="00666AC8" w:rsidP="002A158E">
            <w:pPr>
              <w:rPr>
                <w:rFonts w:ascii="Cera Pro Macmillan" w:eastAsia="Times New Roman" w:hAnsi="Cera Pro Macmillan" w:cs="Arial"/>
                <w:lang w:eastAsia="en-GB"/>
              </w:rPr>
            </w:pPr>
          </w:p>
        </w:tc>
        <w:tc>
          <w:tcPr>
            <w:tcW w:w="886" w:type="dxa"/>
            <w:noWrap/>
            <w:hideMark/>
          </w:tcPr>
          <w:p w14:paraId="284A7059"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4AC4D66E"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7C631A77"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00FB45A4"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5,716</w:t>
            </w:r>
          </w:p>
        </w:tc>
        <w:tc>
          <w:tcPr>
            <w:tcW w:w="222" w:type="dxa"/>
            <w:noWrap/>
            <w:hideMark/>
          </w:tcPr>
          <w:p w14:paraId="42AB422D"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3F168886"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3,860</w:t>
            </w:r>
          </w:p>
        </w:tc>
        <w:tc>
          <w:tcPr>
            <w:tcW w:w="222" w:type="dxa"/>
            <w:noWrap/>
            <w:hideMark/>
          </w:tcPr>
          <w:p w14:paraId="5E804941"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7A8734E0"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5,716</w:t>
            </w:r>
          </w:p>
        </w:tc>
        <w:tc>
          <w:tcPr>
            <w:tcW w:w="222" w:type="dxa"/>
            <w:noWrap/>
            <w:hideMark/>
          </w:tcPr>
          <w:p w14:paraId="300475A7"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3622604F"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3,860</w:t>
            </w:r>
          </w:p>
        </w:tc>
      </w:tr>
      <w:tr w:rsidR="00666AC8" w:rsidRPr="00991B19" w14:paraId="5A10E88B" w14:textId="77777777" w:rsidTr="002A158E">
        <w:trPr>
          <w:trHeight w:val="262"/>
          <w:jc w:val="center"/>
        </w:trPr>
        <w:tc>
          <w:tcPr>
            <w:tcW w:w="546" w:type="dxa"/>
            <w:noWrap/>
            <w:hideMark/>
          </w:tcPr>
          <w:p w14:paraId="1E6777B2" w14:textId="77777777" w:rsidR="00666AC8" w:rsidRPr="00991B19" w:rsidRDefault="00666AC8" w:rsidP="002A158E">
            <w:pPr>
              <w:jc w:val="right"/>
              <w:rPr>
                <w:rFonts w:ascii="Cera Pro Macmillan" w:eastAsia="Times New Roman" w:hAnsi="Cera Pro Macmillan" w:cs="Arial"/>
                <w:lang w:eastAsia="en-GB"/>
              </w:rPr>
            </w:pPr>
          </w:p>
        </w:tc>
        <w:tc>
          <w:tcPr>
            <w:tcW w:w="5138" w:type="dxa"/>
            <w:gridSpan w:val="6"/>
            <w:hideMark/>
          </w:tcPr>
          <w:p w14:paraId="0267AFE6" w14:textId="77777777" w:rsidR="00666AC8" w:rsidRPr="00991B19" w:rsidRDefault="00666AC8" w:rsidP="002A158E">
            <w:pPr>
              <w:jc w:val="both"/>
              <w:rPr>
                <w:rFonts w:ascii="Cera Pro Macmillan" w:eastAsia="Times New Roman" w:hAnsi="Cera Pro Macmillan" w:cs="Arial"/>
                <w:lang w:eastAsia="en-GB"/>
              </w:rPr>
            </w:pPr>
            <w:r w:rsidRPr="00991B19">
              <w:rPr>
                <w:rFonts w:ascii="Cera Pro Macmillan" w:eastAsia="Times New Roman" w:hAnsi="Cera Pro Macmillan" w:cs="Arial"/>
                <w:lang w:eastAsia="en-GB"/>
              </w:rPr>
              <w:t>Prepayments and other accrued income</w:t>
            </w:r>
          </w:p>
        </w:tc>
        <w:tc>
          <w:tcPr>
            <w:tcW w:w="1207" w:type="dxa"/>
            <w:noWrap/>
            <w:hideMark/>
          </w:tcPr>
          <w:p w14:paraId="5ED3C1E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7,656</w:t>
            </w:r>
          </w:p>
        </w:tc>
        <w:tc>
          <w:tcPr>
            <w:tcW w:w="222" w:type="dxa"/>
            <w:noWrap/>
            <w:hideMark/>
          </w:tcPr>
          <w:p w14:paraId="7CC383DA" w14:textId="77777777" w:rsidR="00666AC8" w:rsidRPr="00991B19" w:rsidRDefault="00666AC8" w:rsidP="002A158E">
            <w:pPr>
              <w:jc w:val="right"/>
              <w:rPr>
                <w:rFonts w:ascii="Cera Pro Macmillan" w:eastAsia="Times New Roman" w:hAnsi="Cera Pro Macmillan" w:cs="Arial"/>
                <w:lang w:eastAsia="en-GB"/>
              </w:rPr>
            </w:pPr>
          </w:p>
        </w:tc>
        <w:tc>
          <w:tcPr>
            <w:tcW w:w="1082" w:type="dxa"/>
            <w:noWrap/>
            <w:hideMark/>
          </w:tcPr>
          <w:p w14:paraId="73A64278"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6,989</w:t>
            </w:r>
          </w:p>
        </w:tc>
        <w:tc>
          <w:tcPr>
            <w:tcW w:w="222" w:type="dxa"/>
            <w:noWrap/>
            <w:hideMark/>
          </w:tcPr>
          <w:p w14:paraId="4C50F499" w14:textId="77777777" w:rsidR="00666AC8" w:rsidRPr="00991B19" w:rsidRDefault="00666AC8" w:rsidP="002A158E">
            <w:pPr>
              <w:jc w:val="right"/>
              <w:rPr>
                <w:rFonts w:ascii="Cera Pro Macmillan" w:eastAsia="Times New Roman" w:hAnsi="Cera Pro Macmillan" w:cs="Arial"/>
                <w:lang w:eastAsia="en-GB"/>
              </w:rPr>
            </w:pPr>
          </w:p>
        </w:tc>
        <w:tc>
          <w:tcPr>
            <w:tcW w:w="983" w:type="dxa"/>
            <w:noWrap/>
            <w:hideMark/>
          </w:tcPr>
          <w:p w14:paraId="58C466ED"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7,471</w:t>
            </w:r>
          </w:p>
        </w:tc>
        <w:tc>
          <w:tcPr>
            <w:tcW w:w="222" w:type="dxa"/>
            <w:noWrap/>
            <w:hideMark/>
          </w:tcPr>
          <w:p w14:paraId="01AD67AB" w14:textId="77777777" w:rsidR="00666AC8" w:rsidRPr="00991B19" w:rsidRDefault="00666AC8" w:rsidP="002A158E">
            <w:pPr>
              <w:jc w:val="right"/>
              <w:rPr>
                <w:rFonts w:ascii="Cera Pro Macmillan" w:eastAsia="Times New Roman" w:hAnsi="Cera Pro Macmillan" w:cs="Arial"/>
                <w:lang w:eastAsia="en-GB"/>
              </w:rPr>
            </w:pPr>
          </w:p>
        </w:tc>
        <w:tc>
          <w:tcPr>
            <w:tcW w:w="951" w:type="dxa"/>
            <w:noWrap/>
            <w:hideMark/>
          </w:tcPr>
          <w:p w14:paraId="746ECF3A" w14:textId="77777777" w:rsidR="00666AC8" w:rsidRPr="00991B19" w:rsidRDefault="00666AC8" w:rsidP="002A158E">
            <w:pPr>
              <w:jc w:val="right"/>
              <w:rPr>
                <w:rFonts w:ascii="Cera Pro Macmillan" w:eastAsia="Times New Roman" w:hAnsi="Cera Pro Macmillan" w:cs="Arial"/>
                <w:lang w:eastAsia="en-GB"/>
              </w:rPr>
            </w:pPr>
            <w:r w:rsidRPr="00991B19">
              <w:rPr>
                <w:rFonts w:ascii="Cera Pro Macmillan" w:eastAsia="Times New Roman" w:hAnsi="Cera Pro Macmillan" w:cs="Arial"/>
                <w:lang w:eastAsia="en-GB"/>
              </w:rPr>
              <w:t>6,797</w:t>
            </w:r>
          </w:p>
        </w:tc>
      </w:tr>
      <w:tr w:rsidR="00666AC8" w:rsidRPr="00991B19" w14:paraId="173BAB86" w14:textId="77777777" w:rsidTr="002A158E">
        <w:trPr>
          <w:trHeight w:val="262"/>
          <w:jc w:val="center"/>
        </w:trPr>
        <w:tc>
          <w:tcPr>
            <w:tcW w:w="546" w:type="dxa"/>
            <w:noWrap/>
            <w:hideMark/>
          </w:tcPr>
          <w:p w14:paraId="55B612CF" w14:textId="77777777" w:rsidR="00666AC8" w:rsidRPr="00991B19" w:rsidRDefault="00666AC8" w:rsidP="002A158E">
            <w:pPr>
              <w:jc w:val="right"/>
              <w:rPr>
                <w:rFonts w:ascii="Cera Pro Macmillan" w:eastAsia="Times New Roman" w:hAnsi="Cera Pro Macmillan" w:cs="Arial"/>
                <w:lang w:eastAsia="en-GB"/>
              </w:rPr>
            </w:pPr>
          </w:p>
        </w:tc>
        <w:tc>
          <w:tcPr>
            <w:tcW w:w="906" w:type="dxa"/>
            <w:noWrap/>
            <w:hideMark/>
          </w:tcPr>
          <w:p w14:paraId="44FC61C5" w14:textId="77777777" w:rsidR="00666AC8" w:rsidRPr="00991B19" w:rsidRDefault="00666AC8" w:rsidP="002A158E">
            <w:pPr>
              <w:rPr>
                <w:rFonts w:ascii="Cera Pro Macmillan" w:eastAsia="Times New Roman" w:hAnsi="Cera Pro Macmillan" w:cs="Times New Roman"/>
                <w:lang w:eastAsia="en-GB"/>
              </w:rPr>
            </w:pPr>
          </w:p>
        </w:tc>
        <w:tc>
          <w:tcPr>
            <w:tcW w:w="799" w:type="dxa"/>
            <w:noWrap/>
            <w:hideMark/>
          </w:tcPr>
          <w:p w14:paraId="213FA2DA"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21574855"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2C7EB521"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13F77B13"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18393157"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65269B3D"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 </w:t>
            </w:r>
          </w:p>
        </w:tc>
        <w:tc>
          <w:tcPr>
            <w:tcW w:w="222" w:type="dxa"/>
            <w:noWrap/>
            <w:hideMark/>
          </w:tcPr>
          <w:p w14:paraId="151E5BB0" w14:textId="77777777" w:rsidR="00666AC8" w:rsidRPr="00991B19" w:rsidRDefault="00666AC8" w:rsidP="002A158E">
            <w:pPr>
              <w:rPr>
                <w:rFonts w:ascii="Cera Pro Macmillan" w:eastAsia="Times New Roman" w:hAnsi="Cera Pro Macmillan" w:cs="Arial"/>
                <w:b/>
                <w:bCs/>
                <w:lang w:eastAsia="en-GB"/>
              </w:rPr>
            </w:pPr>
          </w:p>
        </w:tc>
        <w:tc>
          <w:tcPr>
            <w:tcW w:w="1082" w:type="dxa"/>
            <w:noWrap/>
            <w:hideMark/>
          </w:tcPr>
          <w:p w14:paraId="48B03153"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 </w:t>
            </w:r>
          </w:p>
        </w:tc>
        <w:tc>
          <w:tcPr>
            <w:tcW w:w="222" w:type="dxa"/>
            <w:noWrap/>
            <w:hideMark/>
          </w:tcPr>
          <w:p w14:paraId="2A611472" w14:textId="77777777" w:rsidR="00666AC8" w:rsidRPr="00991B19" w:rsidRDefault="00666AC8" w:rsidP="002A158E">
            <w:pPr>
              <w:rPr>
                <w:rFonts w:ascii="Cera Pro Macmillan" w:eastAsia="Times New Roman" w:hAnsi="Cera Pro Macmillan" w:cs="Arial"/>
                <w:b/>
                <w:bCs/>
                <w:lang w:eastAsia="en-GB"/>
              </w:rPr>
            </w:pPr>
          </w:p>
        </w:tc>
        <w:tc>
          <w:tcPr>
            <w:tcW w:w="983" w:type="dxa"/>
            <w:noWrap/>
            <w:hideMark/>
          </w:tcPr>
          <w:p w14:paraId="695A2457"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 </w:t>
            </w:r>
          </w:p>
        </w:tc>
        <w:tc>
          <w:tcPr>
            <w:tcW w:w="222" w:type="dxa"/>
            <w:noWrap/>
            <w:hideMark/>
          </w:tcPr>
          <w:p w14:paraId="42311005" w14:textId="77777777" w:rsidR="00666AC8" w:rsidRPr="00991B19" w:rsidRDefault="00666AC8" w:rsidP="002A158E">
            <w:pPr>
              <w:rPr>
                <w:rFonts w:ascii="Cera Pro Macmillan" w:eastAsia="Times New Roman" w:hAnsi="Cera Pro Macmillan" w:cs="Arial"/>
                <w:b/>
                <w:bCs/>
                <w:lang w:eastAsia="en-GB"/>
              </w:rPr>
            </w:pPr>
          </w:p>
        </w:tc>
        <w:tc>
          <w:tcPr>
            <w:tcW w:w="951" w:type="dxa"/>
            <w:noWrap/>
            <w:hideMark/>
          </w:tcPr>
          <w:p w14:paraId="6F4077AA" w14:textId="77777777" w:rsidR="00666AC8" w:rsidRPr="00991B19" w:rsidRDefault="00666AC8" w:rsidP="002A158E">
            <w:pPr>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 </w:t>
            </w:r>
          </w:p>
        </w:tc>
      </w:tr>
      <w:tr w:rsidR="00666AC8" w:rsidRPr="00991B19" w14:paraId="217E5C9A" w14:textId="77777777" w:rsidTr="002A158E">
        <w:trPr>
          <w:trHeight w:val="262"/>
          <w:jc w:val="center"/>
        </w:trPr>
        <w:tc>
          <w:tcPr>
            <w:tcW w:w="546" w:type="dxa"/>
            <w:noWrap/>
            <w:hideMark/>
          </w:tcPr>
          <w:p w14:paraId="672FE368" w14:textId="77777777" w:rsidR="00666AC8" w:rsidRPr="00991B19" w:rsidRDefault="00666AC8" w:rsidP="002A158E">
            <w:pPr>
              <w:rPr>
                <w:rFonts w:ascii="Cera Pro Macmillan" w:eastAsia="Times New Roman" w:hAnsi="Cera Pro Macmillan" w:cs="Arial"/>
                <w:b/>
                <w:bCs/>
                <w:lang w:eastAsia="en-GB"/>
              </w:rPr>
            </w:pPr>
          </w:p>
        </w:tc>
        <w:tc>
          <w:tcPr>
            <w:tcW w:w="906" w:type="dxa"/>
            <w:noWrap/>
            <w:hideMark/>
          </w:tcPr>
          <w:p w14:paraId="333401AC" w14:textId="77777777" w:rsidR="00666AC8" w:rsidRPr="00991B19" w:rsidRDefault="00666AC8" w:rsidP="002A158E">
            <w:pPr>
              <w:rPr>
                <w:rFonts w:ascii="Cera Pro Macmillan" w:eastAsia="Times New Roman" w:hAnsi="Cera Pro Macmillan" w:cs="Times New Roman"/>
                <w:lang w:eastAsia="en-GB"/>
              </w:rPr>
            </w:pPr>
            <w:r w:rsidRPr="00991B19">
              <w:rPr>
                <w:rFonts w:ascii="Cera Pro Macmillan" w:eastAsia="Times New Roman" w:hAnsi="Cera Pro Macmillan" w:cs="Times New Roman"/>
                <w:b/>
                <w:bCs/>
                <w:lang w:eastAsia="en-GB"/>
              </w:rPr>
              <w:t>TOTAL</w:t>
            </w:r>
          </w:p>
        </w:tc>
        <w:tc>
          <w:tcPr>
            <w:tcW w:w="799" w:type="dxa"/>
            <w:noWrap/>
            <w:hideMark/>
          </w:tcPr>
          <w:p w14:paraId="6D30E4BF" w14:textId="77777777" w:rsidR="00666AC8" w:rsidRPr="00991B19" w:rsidRDefault="00666AC8" w:rsidP="002A158E">
            <w:pPr>
              <w:rPr>
                <w:rFonts w:ascii="Cera Pro Macmillan" w:eastAsia="Times New Roman" w:hAnsi="Cera Pro Macmillan" w:cs="Times New Roman"/>
                <w:lang w:eastAsia="en-GB"/>
              </w:rPr>
            </w:pPr>
          </w:p>
        </w:tc>
        <w:tc>
          <w:tcPr>
            <w:tcW w:w="922" w:type="dxa"/>
            <w:noWrap/>
            <w:hideMark/>
          </w:tcPr>
          <w:p w14:paraId="07C4553F" w14:textId="77777777" w:rsidR="00666AC8" w:rsidRPr="00991B19" w:rsidRDefault="00666AC8" w:rsidP="002A158E">
            <w:pPr>
              <w:rPr>
                <w:rFonts w:ascii="Cera Pro Macmillan" w:eastAsia="Times New Roman" w:hAnsi="Cera Pro Macmillan" w:cs="Times New Roman"/>
                <w:lang w:eastAsia="en-GB"/>
              </w:rPr>
            </w:pPr>
          </w:p>
        </w:tc>
        <w:tc>
          <w:tcPr>
            <w:tcW w:w="886" w:type="dxa"/>
            <w:noWrap/>
            <w:hideMark/>
          </w:tcPr>
          <w:p w14:paraId="12070E0F" w14:textId="77777777" w:rsidR="00666AC8" w:rsidRPr="00991B19" w:rsidRDefault="00666AC8" w:rsidP="002A158E">
            <w:pPr>
              <w:rPr>
                <w:rFonts w:ascii="Cera Pro Macmillan" w:eastAsia="Times New Roman" w:hAnsi="Cera Pro Macmillan" w:cs="Times New Roman"/>
                <w:lang w:eastAsia="en-GB"/>
              </w:rPr>
            </w:pPr>
          </w:p>
        </w:tc>
        <w:tc>
          <w:tcPr>
            <w:tcW w:w="1403" w:type="dxa"/>
            <w:noWrap/>
            <w:hideMark/>
          </w:tcPr>
          <w:p w14:paraId="33B30375" w14:textId="77777777" w:rsidR="00666AC8" w:rsidRPr="00991B19" w:rsidRDefault="00666AC8" w:rsidP="002A158E">
            <w:pPr>
              <w:rPr>
                <w:rFonts w:ascii="Cera Pro Macmillan" w:eastAsia="Times New Roman" w:hAnsi="Cera Pro Macmillan" w:cs="Times New Roman"/>
                <w:lang w:eastAsia="en-GB"/>
              </w:rPr>
            </w:pPr>
          </w:p>
        </w:tc>
        <w:tc>
          <w:tcPr>
            <w:tcW w:w="222" w:type="dxa"/>
            <w:noWrap/>
            <w:hideMark/>
          </w:tcPr>
          <w:p w14:paraId="75986735" w14:textId="77777777" w:rsidR="00666AC8" w:rsidRPr="00991B19" w:rsidRDefault="00666AC8" w:rsidP="002A158E">
            <w:pPr>
              <w:rPr>
                <w:rFonts w:ascii="Cera Pro Macmillan" w:eastAsia="Times New Roman" w:hAnsi="Cera Pro Macmillan" w:cs="Times New Roman"/>
                <w:lang w:eastAsia="en-GB"/>
              </w:rPr>
            </w:pPr>
          </w:p>
        </w:tc>
        <w:tc>
          <w:tcPr>
            <w:tcW w:w="1207" w:type="dxa"/>
            <w:noWrap/>
            <w:hideMark/>
          </w:tcPr>
          <w:p w14:paraId="72BC55EF"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98,465</w:t>
            </w:r>
          </w:p>
        </w:tc>
        <w:tc>
          <w:tcPr>
            <w:tcW w:w="222" w:type="dxa"/>
            <w:noWrap/>
            <w:hideMark/>
          </w:tcPr>
          <w:p w14:paraId="3E39B16D" w14:textId="77777777" w:rsidR="00666AC8" w:rsidRPr="00991B19" w:rsidRDefault="00666AC8" w:rsidP="002A158E">
            <w:pPr>
              <w:jc w:val="right"/>
              <w:rPr>
                <w:rFonts w:ascii="Cera Pro Macmillan" w:eastAsia="Times New Roman" w:hAnsi="Cera Pro Macmillan" w:cs="Arial"/>
                <w:b/>
                <w:bCs/>
                <w:lang w:eastAsia="en-GB"/>
              </w:rPr>
            </w:pPr>
          </w:p>
        </w:tc>
        <w:tc>
          <w:tcPr>
            <w:tcW w:w="1082" w:type="dxa"/>
            <w:noWrap/>
            <w:hideMark/>
          </w:tcPr>
          <w:p w14:paraId="46588953"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87,364</w:t>
            </w:r>
          </w:p>
        </w:tc>
        <w:tc>
          <w:tcPr>
            <w:tcW w:w="222" w:type="dxa"/>
            <w:noWrap/>
            <w:hideMark/>
          </w:tcPr>
          <w:p w14:paraId="4D99101D" w14:textId="77777777" w:rsidR="00666AC8" w:rsidRPr="00991B19" w:rsidRDefault="00666AC8" w:rsidP="002A158E">
            <w:pPr>
              <w:jc w:val="right"/>
              <w:rPr>
                <w:rFonts w:ascii="Cera Pro Macmillan" w:eastAsia="Times New Roman" w:hAnsi="Cera Pro Macmillan" w:cs="Arial"/>
                <w:b/>
                <w:bCs/>
                <w:lang w:eastAsia="en-GB"/>
              </w:rPr>
            </w:pPr>
          </w:p>
        </w:tc>
        <w:tc>
          <w:tcPr>
            <w:tcW w:w="983" w:type="dxa"/>
            <w:noWrap/>
            <w:hideMark/>
          </w:tcPr>
          <w:p w14:paraId="040C1602"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99,699</w:t>
            </w:r>
          </w:p>
        </w:tc>
        <w:tc>
          <w:tcPr>
            <w:tcW w:w="222" w:type="dxa"/>
            <w:noWrap/>
            <w:hideMark/>
          </w:tcPr>
          <w:p w14:paraId="5EB50CA9" w14:textId="77777777" w:rsidR="00666AC8" w:rsidRPr="00991B19" w:rsidRDefault="00666AC8" w:rsidP="002A158E">
            <w:pPr>
              <w:jc w:val="right"/>
              <w:rPr>
                <w:rFonts w:ascii="Cera Pro Macmillan" w:eastAsia="Times New Roman" w:hAnsi="Cera Pro Macmillan" w:cs="Arial"/>
                <w:b/>
                <w:bCs/>
                <w:lang w:eastAsia="en-GB"/>
              </w:rPr>
            </w:pPr>
          </w:p>
        </w:tc>
        <w:tc>
          <w:tcPr>
            <w:tcW w:w="951" w:type="dxa"/>
            <w:noWrap/>
            <w:hideMark/>
          </w:tcPr>
          <w:p w14:paraId="62B3A99A" w14:textId="77777777" w:rsidR="00666AC8" w:rsidRPr="00991B19" w:rsidRDefault="00666AC8" w:rsidP="002A158E">
            <w:pPr>
              <w:jc w:val="right"/>
              <w:rPr>
                <w:rFonts w:ascii="Cera Pro Macmillan" w:eastAsia="Times New Roman" w:hAnsi="Cera Pro Macmillan" w:cs="Arial"/>
                <w:b/>
                <w:bCs/>
                <w:lang w:eastAsia="en-GB"/>
              </w:rPr>
            </w:pPr>
            <w:r w:rsidRPr="00991B19">
              <w:rPr>
                <w:rFonts w:ascii="Cera Pro Macmillan" w:eastAsia="Times New Roman" w:hAnsi="Cera Pro Macmillan" w:cs="Arial"/>
                <w:b/>
                <w:bCs/>
                <w:lang w:eastAsia="en-GB"/>
              </w:rPr>
              <w:t>91,106</w:t>
            </w:r>
          </w:p>
        </w:tc>
      </w:tr>
    </w:tbl>
    <w:p w14:paraId="082ED458" w14:textId="77777777" w:rsidR="00666AC8" w:rsidRDefault="00666AC8" w:rsidP="002763A1">
      <w:pPr>
        <w:spacing w:before="105" w:line="264" w:lineRule="auto"/>
        <w:ind w:right="574"/>
        <w:jc w:val="both"/>
        <w:rPr>
          <w:rFonts w:ascii="Cera Pro Macmillan" w:hAnsi="Cera Pro Macmillan"/>
        </w:rPr>
      </w:pPr>
    </w:p>
    <w:p w14:paraId="74B106E8" w14:textId="77777777" w:rsidR="00666AC8" w:rsidRDefault="00666AC8" w:rsidP="002763A1">
      <w:pPr>
        <w:spacing w:before="105" w:line="264" w:lineRule="auto"/>
        <w:ind w:right="574"/>
        <w:jc w:val="both"/>
        <w:rPr>
          <w:rFonts w:ascii="Cera Pro Macmillan" w:hAnsi="Cera Pro Macmillan"/>
        </w:rPr>
      </w:pPr>
    </w:p>
    <w:p w14:paraId="11376A0F" w14:textId="0794DB63" w:rsidR="00B840AC" w:rsidRPr="002763A1" w:rsidRDefault="00B840AC" w:rsidP="002763A1">
      <w:pPr>
        <w:spacing w:before="105" w:line="264" w:lineRule="auto"/>
        <w:ind w:right="574"/>
        <w:jc w:val="both"/>
        <w:rPr>
          <w:rFonts w:ascii="Cera Pro Macmillan" w:hAnsi="Cera Pro Macmillan"/>
        </w:rPr>
      </w:pPr>
      <w:r w:rsidRPr="002763A1">
        <w:rPr>
          <w:rFonts w:ascii="Cera Pro Macmillan" w:hAnsi="Cera Pro Macmillan"/>
        </w:rPr>
        <w:t>It is estimated that £63,000,000 (2022: £58,000,000) of the accrued legacy income shown above will be received within one year.</w:t>
      </w:r>
    </w:p>
    <w:p w14:paraId="06600F81" w14:textId="1F38B532" w:rsidR="00B840AC" w:rsidRPr="002763A1" w:rsidRDefault="00B840AC" w:rsidP="002763A1">
      <w:pPr>
        <w:spacing w:before="105" w:line="264" w:lineRule="auto"/>
        <w:ind w:right="574"/>
        <w:jc w:val="both"/>
        <w:rPr>
          <w:rFonts w:ascii="Cera Pro Macmillan" w:hAnsi="Cera Pro Macmillan"/>
        </w:rPr>
      </w:pPr>
      <w:r w:rsidRPr="002763A1">
        <w:rPr>
          <w:rFonts w:ascii="Cera Pro Macmillan" w:hAnsi="Cera Pro Macmillan"/>
        </w:rPr>
        <w:t xml:space="preserve">In addition to the accrued legacy income above, the Charity has been notified of legacies for which no income has been recognised </w:t>
      </w:r>
      <w:proofErr w:type="gramStart"/>
      <w:r w:rsidRPr="002763A1">
        <w:rPr>
          <w:rFonts w:ascii="Cera Pro Macmillan" w:hAnsi="Cera Pro Macmillan"/>
        </w:rPr>
        <w:t>at</w:t>
      </w:r>
      <w:proofErr w:type="gramEnd"/>
      <w:r w:rsidRPr="002763A1">
        <w:rPr>
          <w:rFonts w:ascii="Cera Pro Macmillan" w:hAnsi="Cera Pro Macmillan"/>
        </w:rPr>
        <w:t xml:space="preserve"> 31 December 2023 because the income recognition criteria has not been met. The actual timing and amounts to be received are unknown. Based on the average value of legacies received, the value of these is estimated to be in the region of £38,000,000 (2022: £36,000,000).</w:t>
      </w:r>
    </w:p>
    <w:p w14:paraId="5CB2235D" w14:textId="06565516" w:rsidR="00B840AC" w:rsidRPr="002763A1" w:rsidRDefault="00B840AC" w:rsidP="002763A1">
      <w:pPr>
        <w:spacing w:before="105" w:line="264" w:lineRule="auto"/>
        <w:ind w:right="574"/>
        <w:jc w:val="both"/>
        <w:rPr>
          <w:rFonts w:ascii="Cera Pro Macmillan" w:hAnsi="Cera Pro Macmillan"/>
        </w:rPr>
      </w:pPr>
      <w:r w:rsidRPr="002763A1">
        <w:rPr>
          <w:rFonts w:ascii="Cera Pro Macmillan" w:hAnsi="Cera Pro Macmillan"/>
        </w:rPr>
        <w:t>Included within the amount owed by subsidiary undertakings is a loan of £370,000 (2022: £370,000) to Macmillan Cancer Support Trading Limited. Interest is payable on the loan and is calculated at base rate plus 2%. The loan is repayable by 31 December 2025, and is secured by a first-ranking debenture dated 28 July 1999 containing fixed and floating charges over all the assets of the subsidiary company. The remaining £1,995,000 (2022: £4,209,000) owed by subsidiary undertakings is interest free and repayable on demand.</w:t>
      </w:r>
    </w:p>
    <w:p w14:paraId="0CFCDD3C" w14:textId="0104A1E9" w:rsidR="00666AC8" w:rsidRDefault="00666AC8">
      <w:pPr>
        <w:rPr>
          <w:rFonts w:ascii="Cera Pro Macmillan" w:hAnsi="Cera Pro Macmillan"/>
          <w:b/>
        </w:rPr>
      </w:pPr>
      <w:r>
        <w:rPr>
          <w:rFonts w:ascii="Cera Pro Macmillan" w:hAnsi="Cera Pro Macmillan"/>
          <w:b/>
        </w:rPr>
        <w:br w:type="page"/>
      </w:r>
    </w:p>
    <w:tbl>
      <w:tblPr>
        <w:tblStyle w:val="TableGridLight"/>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ts committed not yet paid for 2023 with comparison to 2022."/>
      </w:tblPr>
      <w:tblGrid>
        <w:gridCol w:w="495"/>
        <w:gridCol w:w="687"/>
        <w:gridCol w:w="921"/>
        <w:gridCol w:w="923"/>
        <w:gridCol w:w="886"/>
        <w:gridCol w:w="1418"/>
        <w:gridCol w:w="222"/>
        <w:gridCol w:w="1220"/>
        <w:gridCol w:w="222"/>
        <w:gridCol w:w="1094"/>
        <w:gridCol w:w="278"/>
        <w:gridCol w:w="1036"/>
        <w:gridCol w:w="222"/>
        <w:gridCol w:w="1018"/>
      </w:tblGrid>
      <w:tr w:rsidR="00B840AC" w:rsidRPr="00E218D3" w14:paraId="44D9F5CD" w14:textId="77777777" w:rsidTr="00666AC8">
        <w:trPr>
          <w:trHeight w:val="244"/>
          <w:jc w:val="center"/>
        </w:trPr>
        <w:tc>
          <w:tcPr>
            <w:tcW w:w="495" w:type="dxa"/>
            <w:noWrap/>
            <w:hideMark/>
          </w:tcPr>
          <w:p w14:paraId="63710D40"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lastRenderedPageBreak/>
              <w:t>21.</w:t>
            </w:r>
          </w:p>
        </w:tc>
        <w:tc>
          <w:tcPr>
            <w:tcW w:w="3417" w:type="dxa"/>
            <w:gridSpan w:val="4"/>
            <w:noWrap/>
            <w:hideMark/>
          </w:tcPr>
          <w:p w14:paraId="0316479D"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Grants committed not yet paid</w:t>
            </w:r>
          </w:p>
        </w:tc>
        <w:tc>
          <w:tcPr>
            <w:tcW w:w="1418" w:type="dxa"/>
            <w:noWrap/>
            <w:hideMark/>
          </w:tcPr>
          <w:p w14:paraId="08C61314" w14:textId="77777777" w:rsidR="00B840AC" w:rsidRPr="00E218D3" w:rsidRDefault="00B840AC" w:rsidP="00B840AC">
            <w:pPr>
              <w:rPr>
                <w:rFonts w:ascii="Cera Pro Macmillan" w:eastAsia="Times New Roman" w:hAnsi="Cera Pro Macmillan" w:cs="Arial"/>
                <w:b/>
                <w:bCs/>
                <w:lang w:eastAsia="en-GB"/>
              </w:rPr>
            </w:pPr>
          </w:p>
        </w:tc>
        <w:tc>
          <w:tcPr>
            <w:tcW w:w="222" w:type="dxa"/>
            <w:noWrap/>
            <w:hideMark/>
          </w:tcPr>
          <w:p w14:paraId="31D68CDB"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0EE68CF0"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3DB9802F"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1077549F"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4CF602C5"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14D52373"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4FBDAB1F" w14:textId="77777777" w:rsidR="00B840AC" w:rsidRPr="00E218D3" w:rsidRDefault="00B840AC" w:rsidP="00B840AC">
            <w:pPr>
              <w:rPr>
                <w:rFonts w:ascii="Cera Pro Macmillan" w:eastAsia="Times New Roman" w:hAnsi="Cera Pro Macmillan" w:cs="Times New Roman"/>
                <w:lang w:eastAsia="en-GB"/>
              </w:rPr>
            </w:pPr>
          </w:p>
        </w:tc>
        <w:tc>
          <w:tcPr>
            <w:tcW w:w="1018" w:type="dxa"/>
            <w:noWrap/>
            <w:hideMark/>
          </w:tcPr>
          <w:p w14:paraId="3A5AB4E1" w14:textId="77777777" w:rsidR="00B840AC" w:rsidRPr="00E218D3" w:rsidRDefault="00B840AC" w:rsidP="00B840AC">
            <w:pPr>
              <w:rPr>
                <w:rFonts w:ascii="Cera Pro Macmillan" w:eastAsia="Times New Roman" w:hAnsi="Cera Pro Macmillan" w:cs="Times New Roman"/>
                <w:lang w:eastAsia="en-GB"/>
              </w:rPr>
            </w:pPr>
          </w:p>
        </w:tc>
      </w:tr>
      <w:tr w:rsidR="00B840AC" w:rsidRPr="00E218D3" w14:paraId="590C2BBD" w14:textId="77777777" w:rsidTr="00666AC8">
        <w:trPr>
          <w:trHeight w:val="244"/>
          <w:jc w:val="center"/>
        </w:trPr>
        <w:tc>
          <w:tcPr>
            <w:tcW w:w="495" w:type="dxa"/>
            <w:noWrap/>
            <w:hideMark/>
          </w:tcPr>
          <w:p w14:paraId="78B7A00C" w14:textId="77777777" w:rsidR="00B840AC" w:rsidRPr="00E218D3" w:rsidRDefault="00B840AC" w:rsidP="00B840AC">
            <w:pPr>
              <w:rPr>
                <w:rFonts w:ascii="Cera Pro Macmillan" w:eastAsia="Times New Roman" w:hAnsi="Cera Pro Macmillan" w:cs="Times New Roman"/>
                <w:lang w:eastAsia="en-GB"/>
              </w:rPr>
            </w:pPr>
          </w:p>
        </w:tc>
        <w:tc>
          <w:tcPr>
            <w:tcW w:w="2531" w:type="dxa"/>
            <w:gridSpan w:val="3"/>
            <w:noWrap/>
            <w:hideMark/>
          </w:tcPr>
          <w:p w14:paraId="3783DFC0"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The Group and Charity</w:t>
            </w:r>
          </w:p>
        </w:tc>
        <w:tc>
          <w:tcPr>
            <w:tcW w:w="886" w:type="dxa"/>
            <w:noWrap/>
            <w:hideMark/>
          </w:tcPr>
          <w:p w14:paraId="592B9819" w14:textId="77777777" w:rsidR="00B840AC" w:rsidRPr="00E218D3" w:rsidRDefault="00B840AC" w:rsidP="00B840AC">
            <w:pPr>
              <w:rPr>
                <w:rFonts w:ascii="Cera Pro Macmillan" w:eastAsia="Times New Roman" w:hAnsi="Cera Pro Macmillan" w:cs="Arial"/>
                <w:lang w:eastAsia="en-GB"/>
              </w:rPr>
            </w:pPr>
          </w:p>
        </w:tc>
        <w:tc>
          <w:tcPr>
            <w:tcW w:w="1418" w:type="dxa"/>
            <w:noWrap/>
            <w:hideMark/>
          </w:tcPr>
          <w:p w14:paraId="7876DEA1"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0347C7BE" w14:textId="77777777" w:rsidR="00B840AC" w:rsidRPr="00E218D3" w:rsidRDefault="00B840AC" w:rsidP="00B840AC">
            <w:pPr>
              <w:rPr>
                <w:rFonts w:ascii="Cera Pro Macmillan" w:eastAsia="Times New Roman" w:hAnsi="Cera Pro Macmillan" w:cs="Times New Roman"/>
                <w:lang w:eastAsia="en-GB"/>
              </w:rPr>
            </w:pPr>
          </w:p>
        </w:tc>
        <w:tc>
          <w:tcPr>
            <w:tcW w:w="2536" w:type="dxa"/>
            <w:gridSpan w:val="3"/>
            <w:noWrap/>
            <w:hideMark/>
          </w:tcPr>
          <w:p w14:paraId="73C6843C"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21CBE531" w14:textId="77777777" w:rsidR="00B840AC" w:rsidRPr="00E218D3" w:rsidRDefault="00B840AC" w:rsidP="00B840AC">
            <w:pPr>
              <w:jc w:val="center"/>
              <w:rPr>
                <w:rFonts w:ascii="Cera Pro Macmillan" w:eastAsia="Times New Roman" w:hAnsi="Cera Pro Macmillan" w:cs="Times New Roman"/>
                <w:lang w:eastAsia="en-GB"/>
              </w:rPr>
            </w:pPr>
          </w:p>
        </w:tc>
        <w:tc>
          <w:tcPr>
            <w:tcW w:w="2276" w:type="dxa"/>
            <w:gridSpan w:val="3"/>
            <w:noWrap/>
            <w:hideMark/>
          </w:tcPr>
          <w:p w14:paraId="262448DE" w14:textId="77777777" w:rsidR="00B840AC" w:rsidRPr="00E218D3" w:rsidRDefault="00B840AC" w:rsidP="00B840AC">
            <w:pPr>
              <w:rPr>
                <w:rFonts w:ascii="Cera Pro Macmillan" w:eastAsia="Times New Roman" w:hAnsi="Cera Pro Macmillan" w:cs="Times New Roman"/>
                <w:lang w:eastAsia="en-GB"/>
              </w:rPr>
            </w:pPr>
          </w:p>
        </w:tc>
      </w:tr>
      <w:tr w:rsidR="00B840AC" w:rsidRPr="00E218D3" w14:paraId="05AC3AF9" w14:textId="77777777" w:rsidTr="00666AC8">
        <w:trPr>
          <w:trHeight w:val="732"/>
          <w:jc w:val="center"/>
        </w:trPr>
        <w:tc>
          <w:tcPr>
            <w:tcW w:w="495" w:type="dxa"/>
            <w:noWrap/>
            <w:hideMark/>
          </w:tcPr>
          <w:p w14:paraId="42F6C940" w14:textId="77777777" w:rsidR="00B840AC" w:rsidRPr="00E218D3" w:rsidRDefault="00B840AC" w:rsidP="00B840AC">
            <w:pPr>
              <w:jc w:val="center"/>
              <w:rPr>
                <w:rFonts w:ascii="Cera Pro Macmillan" w:eastAsia="Times New Roman" w:hAnsi="Cera Pro Macmillan" w:cs="Times New Roman"/>
                <w:lang w:eastAsia="en-GB"/>
              </w:rPr>
            </w:pPr>
          </w:p>
        </w:tc>
        <w:tc>
          <w:tcPr>
            <w:tcW w:w="687" w:type="dxa"/>
            <w:noWrap/>
            <w:hideMark/>
          </w:tcPr>
          <w:p w14:paraId="1093830E" w14:textId="77777777" w:rsidR="00B840AC" w:rsidRPr="00E218D3" w:rsidRDefault="00B840AC" w:rsidP="00B840AC">
            <w:pPr>
              <w:rPr>
                <w:rFonts w:ascii="Cera Pro Macmillan" w:eastAsia="Times New Roman" w:hAnsi="Cera Pro Macmillan" w:cs="Times New Roman"/>
                <w:lang w:eastAsia="en-GB"/>
              </w:rPr>
            </w:pPr>
          </w:p>
        </w:tc>
        <w:tc>
          <w:tcPr>
            <w:tcW w:w="921" w:type="dxa"/>
            <w:noWrap/>
            <w:hideMark/>
          </w:tcPr>
          <w:p w14:paraId="06176BA8" w14:textId="77777777" w:rsidR="00B840AC" w:rsidRPr="00E218D3" w:rsidRDefault="00B840AC" w:rsidP="00B840AC">
            <w:pPr>
              <w:rPr>
                <w:rFonts w:ascii="Cera Pro Macmillan" w:eastAsia="Times New Roman" w:hAnsi="Cera Pro Macmillan" w:cs="Times New Roman"/>
                <w:lang w:eastAsia="en-GB"/>
              </w:rPr>
            </w:pPr>
          </w:p>
        </w:tc>
        <w:tc>
          <w:tcPr>
            <w:tcW w:w="923" w:type="dxa"/>
            <w:noWrap/>
            <w:hideMark/>
          </w:tcPr>
          <w:p w14:paraId="4B89CF04" w14:textId="77777777" w:rsidR="00B840AC" w:rsidRPr="00E218D3" w:rsidRDefault="00B840AC" w:rsidP="00B840AC">
            <w:pPr>
              <w:rPr>
                <w:rFonts w:ascii="Cera Pro Macmillan" w:eastAsia="Times New Roman" w:hAnsi="Cera Pro Macmillan" w:cs="Times New Roman"/>
                <w:lang w:eastAsia="en-GB"/>
              </w:rPr>
            </w:pPr>
          </w:p>
        </w:tc>
        <w:tc>
          <w:tcPr>
            <w:tcW w:w="886" w:type="dxa"/>
            <w:noWrap/>
            <w:hideMark/>
          </w:tcPr>
          <w:p w14:paraId="00D7B522" w14:textId="77777777" w:rsidR="00B840AC" w:rsidRPr="00E218D3" w:rsidRDefault="00B840AC" w:rsidP="00B840AC">
            <w:pPr>
              <w:rPr>
                <w:rFonts w:ascii="Cera Pro Macmillan" w:eastAsia="Times New Roman" w:hAnsi="Cera Pro Macmillan" w:cs="Times New Roman"/>
                <w:lang w:eastAsia="en-GB"/>
              </w:rPr>
            </w:pPr>
          </w:p>
        </w:tc>
        <w:tc>
          <w:tcPr>
            <w:tcW w:w="1418" w:type="dxa"/>
            <w:hideMark/>
          </w:tcPr>
          <w:p w14:paraId="6E4C834F"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0856631E" w14:textId="77777777" w:rsidR="00B840AC" w:rsidRPr="00E218D3" w:rsidRDefault="00B840AC" w:rsidP="00B840AC">
            <w:pPr>
              <w:jc w:val="right"/>
              <w:rPr>
                <w:rFonts w:ascii="Cera Pro Macmillan" w:eastAsia="Times New Roman" w:hAnsi="Cera Pro Macmillan" w:cs="Times New Roman"/>
                <w:lang w:eastAsia="en-GB"/>
              </w:rPr>
            </w:pPr>
          </w:p>
        </w:tc>
        <w:tc>
          <w:tcPr>
            <w:tcW w:w="1220" w:type="dxa"/>
            <w:hideMark/>
          </w:tcPr>
          <w:p w14:paraId="752526D3"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2D4F5DF2" w14:textId="77777777" w:rsidR="00B840AC" w:rsidRPr="00E218D3" w:rsidRDefault="00B840AC" w:rsidP="00B840AC">
            <w:pPr>
              <w:jc w:val="right"/>
              <w:rPr>
                <w:rFonts w:ascii="Cera Pro Macmillan" w:eastAsia="Times New Roman" w:hAnsi="Cera Pro Macmillan" w:cs="Times New Roman"/>
                <w:lang w:eastAsia="en-GB"/>
              </w:rPr>
            </w:pPr>
          </w:p>
        </w:tc>
        <w:tc>
          <w:tcPr>
            <w:tcW w:w="1094" w:type="dxa"/>
            <w:noWrap/>
            <w:hideMark/>
          </w:tcPr>
          <w:p w14:paraId="58D3D8F7"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52376395" w14:textId="77777777" w:rsidR="00B840AC" w:rsidRPr="00E218D3" w:rsidRDefault="00B840AC" w:rsidP="00B840AC">
            <w:pPr>
              <w:jc w:val="right"/>
              <w:rPr>
                <w:rFonts w:ascii="Cera Pro Macmillan" w:eastAsia="Times New Roman" w:hAnsi="Cera Pro Macmillan" w:cs="Times New Roman"/>
                <w:lang w:eastAsia="en-GB"/>
              </w:rPr>
            </w:pPr>
          </w:p>
        </w:tc>
        <w:tc>
          <w:tcPr>
            <w:tcW w:w="1036" w:type="dxa"/>
            <w:hideMark/>
          </w:tcPr>
          <w:p w14:paraId="31F41B87"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2023</w:t>
            </w:r>
          </w:p>
        </w:tc>
        <w:tc>
          <w:tcPr>
            <w:tcW w:w="222" w:type="dxa"/>
            <w:noWrap/>
            <w:hideMark/>
          </w:tcPr>
          <w:p w14:paraId="7CD0E00F" w14:textId="77777777" w:rsidR="00B840AC" w:rsidRPr="00E218D3" w:rsidRDefault="00B840AC" w:rsidP="00B840AC">
            <w:pPr>
              <w:jc w:val="right"/>
              <w:rPr>
                <w:rFonts w:ascii="Cera Pro Macmillan" w:eastAsia="Times New Roman" w:hAnsi="Cera Pro Macmillan" w:cs="Arial"/>
                <w:b/>
                <w:bCs/>
                <w:lang w:eastAsia="en-GB"/>
              </w:rPr>
            </w:pPr>
          </w:p>
        </w:tc>
        <w:tc>
          <w:tcPr>
            <w:tcW w:w="1018" w:type="dxa"/>
            <w:hideMark/>
          </w:tcPr>
          <w:p w14:paraId="74308D5E"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2022</w:t>
            </w:r>
          </w:p>
        </w:tc>
      </w:tr>
      <w:tr w:rsidR="00B840AC" w:rsidRPr="00E218D3" w14:paraId="7E86D652" w14:textId="77777777" w:rsidTr="00666AC8">
        <w:trPr>
          <w:trHeight w:val="244"/>
          <w:jc w:val="center"/>
        </w:trPr>
        <w:tc>
          <w:tcPr>
            <w:tcW w:w="495" w:type="dxa"/>
            <w:noWrap/>
            <w:hideMark/>
          </w:tcPr>
          <w:p w14:paraId="3B5F249F" w14:textId="77777777" w:rsidR="00B840AC" w:rsidRPr="00E218D3" w:rsidRDefault="00B840AC" w:rsidP="00B840AC">
            <w:pPr>
              <w:jc w:val="right"/>
              <w:rPr>
                <w:rFonts w:ascii="Cera Pro Macmillan" w:eastAsia="Times New Roman" w:hAnsi="Cera Pro Macmillan" w:cs="Arial"/>
                <w:lang w:eastAsia="en-GB"/>
              </w:rPr>
            </w:pPr>
          </w:p>
        </w:tc>
        <w:tc>
          <w:tcPr>
            <w:tcW w:w="687" w:type="dxa"/>
            <w:noWrap/>
            <w:hideMark/>
          </w:tcPr>
          <w:p w14:paraId="4C0CAA26" w14:textId="77777777" w:rsidR="00B840AC" w:rsidRPr="00E218D3" w:rsidRDefault="00B840AC" w:rsidP="00B840AC">
            <w:pPr>
              <w:rPr>
                <w:rFonts w:ascii="Cera Pro Macmillan" w:eastAsia="Times New Roman" w:hAnsi="Cera Pro Macmillan" w:cs="Times New Roman"/>
                <w:lang w:eastAsia="en-GB"/>
              </w:rPr>
            </w:pPr>
          </w:p>
        </w:tc>
        <w:tc>
          <w:tcPr>
            <w:tcW w:w="921" w:type="dxa"/>
            <w:noWrap/>
            <w:hideMark/>
          </w:tcPr>
          <w:p w14:paraId="1CE84B19" w14:textId="77777777" w:rsidR="00B840AC" w:rsidRPr="00E218D3" w:rsidRDefault="00B840AC" w:rsidP="00B840AC">
            <w:pPr>
              <w:rPr>
                <w:rFonts w:ascii="Cera Pro Macmillan" w:eastAsia="Times New Roman" w:hAnsi="Cera Pro Macmillan" w:cs="Times New Roman"/>
                <w:lang w:eastAsia="en-GB"/>
              </w:rPr>
            </w:pPr>
          </w:p>
        </w:tc>
        <w:tc>
          <w:tcPr>
            <w:tcW w:w="923" w:type="dxa"/>
            <w:noWrap/>
            <w:hideMark/>
          </w:tcPr>
          <w:p w14:paraId="1695C903" w14:textId="77777777" w:rsidR="00B840AC" w:rsidRPr="00E218D3" w:rsidRDefault="00B840AC" w:rsidP="00B840AC">
            <w:pPr>
              <w:rPr>
                <w:rFonts w:ascii="Cera Pro Macmillan" w:eastAsia="Times New Roman" w:hAnsi="Cera Pro Macmillan" w:cs="Times New Roman"/>
                <w:lang w:eastAsia="en-GB"/>
              </w:rPr>
            </w:pPr>
          </w:p>
        </w:tc>
        <w:tc>
          <w:tcPr>
            <w:tcW w:w="886" w:type="dxa"/>
            <w:noWrap/>
            <w:hideMark/>
          </w:tcPr>
          <w:p w14:paraId="0B4D4425" w14:textId="77777777" w:rsidR="00B840AC" w:rsidRPr="00E218D3" w:rsidRDefault="00B840AC" w:rsidP="00B840AC">
            <w:pPr>
              <w:rPr>
                <w:rFonts w:ascii="Cera Pro Macmillan" w:eastAsia="Times New Roman" w:hAnsi="Cera Pro Macmillan" w:cs="Times New Roman"/>
                <w:lang w:eastAsia="en-GB"/>
              </w:rPr>
            </w:pPr>
          </w:p>
        </w:tc>
        <w:tc>
          <w:tcPr>
            <w:tcW w:w="1418" w:type="dxa"/>
            <w:noWrap/>
            <w:hideMark/>
          </w:tcPr>
          <w:p w14:paraId="2E3C00EE"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4EFC7ADC" w14:textId="77777777" w:rsidR="00B840AC" w:rsidRPr="00E218D3" w:rsidRDefault="00B840AC" w:rsidP="00B840AC">
            <w:pPr>
              <w:jc w:val="right"/>
              <w:rPr>
                <w:rFonts w:ascii="Cera Pro Macmillan" w:eastAsia="Times New Roman" w:hAnsi="Cera Pro Macmillan" w:cs="Times New Roman"/>
                <w:lang w:eastAsia="en-GB"/>
              </w:rPr>
            </w:pPr>
          </w:p>
        </w:tc>
        <w:tc>
          <w:tcPr>
            <w:tcW w:w="1220" w:type="dxa"/>
            <w:noWrap/>
            <w:hideMark/>
          </w:tcPr>
          <w:p w14:paraId="47021FF0" w14:textId="77777777" w:rsidR="00B840AC" w:rsidRPr="00E218D3" w:rsidRDefault="00B840AC" w:rsidP="00B840AC">
            <w:pPr>
              <w:jc w:val="right"/>
              <w:rPr>
                <w:rFonts w:ascii="Cera Pro Macmillan" w:eastAsia="Times New Roman" w:hAnsi="Cera Pro Macmillan" w:cs="Times New Roman"/>
                <w:lang w:eastAsia="en-GB"/>
              </w:rPr>
            </w:pPr>
          </w:p>
        </w:tc>
        <w:tc>
          <w:tcPr>
            <w:tcW w:w="222" w:type="dxa"/>
            <w:noWrap/>
            <w:hideMark/>
          </w:tcPr>
          <w:p w14:paraId="3790281C" w14:textId="77777777" w:rsidR="00B840AC" w:rsidRPr="00E218D3" w:rsidRDefault="00B840AC" w:rsidP="00B840AC">
            <w:pPr>
              <w:jc w:val="right"/>
              <w:rPr>
                <w:rFonts w:ascii="Cera Pro Macmillan" w:eastAsia="Times New Roman" w:hAnsi="Cera Pro Macmillan" w:cs="Times New Roman"/>
                <w:lang w:eastAsia="en-GB"/>
              </w:rPr>
            </w:pPr>
          </w:p>
        </w:tc>
        <w:tc>
          <w:tcPr>
            <w:tcW w:w="1094" w:type="dxa"/>
            <w:noWrap/>
            <w:hideMark/>
          </w:tcPr>
          <w:p w14:paraId="305F7F8F"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5AAD4C11" w14:textId="77777777" w:rsidR="00B840AC" w:rsidRPr="00E218D3" w:rsidRDefault="00B840AC" w:rsidP="00B840AC">
            <w:pPr>
              <w:jc w:val="right"/>
              <w:rPr>
                <w:rFonts w:ascii="Cera Pro Macmillan" w:eastAsia="Times New Roman" w:hAnsi="Cera Pro Macmillan" w:cs="Times New Roman"/>
                <w:lang w:eastAsia="en-GB"/>
              </w:rPr>
            </w:pPr>
          </w:p>
        </w:tc>
        <w:tc>
          <w:tcPr>
            <w:tcW w:w="1036" w:type="dxa"/>
            <w:noWrap/>
            <w:hideMark/>
          </w:tcPr>
          <w:p w14:paraId="454C0E14"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£'000</w:t>
            </w:r>
          </w:p>
        </w:tc>
        <w:tc>
          <w:tcPr>
            <w:tcW w:w="222" w:type="dxa"/>
            <w:noWrap/>
            <w:hideMark/>
          </w:tcPr>
          <w:p w14:paraId="11C4F04F" w14:textId="77777777" w:rsidR="00B840AC" w:rsidRPr="00E218D3" w:rsidRDefault="00B840AC" w:rsidP="00B840AC">
            <w:pPr>
              <w:jc w:val="right"/>
              <w:rPr>
                <w:rFonts w:ascii="Cera Pro Macmillan" w:eastAsia="Times New Roman" w:hAnsi="Cera Pro Macmillan" w:cs="Arial"/>
                <w:b/>
                <w:bCs/>
                <w:lang w:eastAsia="en-GB"/>
              </w:rPr>
            </w:pPr>
          </w:p>
        </w:tc>
        <w:tc>
          <w:tcPr>
            <w:tcW w:w="1018" w:type="dxa"/>
            <w:noWrap/>
            <w:hideMark/>
          </w:tcPr>
          <w:p w14:paraId="4B43AE69"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£'000</w:t>
            </w:r>
          </w:p>
        </w:tc>
      </w:tr>
      <w:tr w:rsidR="00B840AC" w:rsidRPr="00E218D3" w14:paraId="0D3F1AA9" w14:textId="77777777" w:rsidTr="00666AC8">
        <w:trPr>
          <w:trHeight w:val="244"/>
          <w:jc w:val="center"/>
        </w:trPr>
        <w:tc>
          <w:tcPr>
            <w:tcW w:w="495" w:type="dxa"/>
            <w:noWrap/>
            <w:hideMark/>
          </w:tcPr>
          <w:p w14:paraId="15D90260" w14:textId="77777777" w:rsidR="00B840AC" w:rsidRPr="00E218D3" w:rsidRDefault="00B840AC" w:rsidP="00B840AC">
            <w:pPr>
              <w:jc w:val="right"/>
              <w:rPr>
                <w:rFonts w:ascii="Cera Pro Macmillan" w:eastAsia="Times New Roman" w:hAnsi="Cera Pro Macmillan" w:cs="Arial"/>
                <w:lang w:eastAsia="en-GB"/>
              </w:rPr>
            </w:pPr>
          </w:p>
        </w:tc>
        <w:tc>
          <w:tcPr>
            <w:tcW w:w="687" w:type="dxa"/>
            <w:noWrap/>
            <w:hideMark/>
          </w:tcPr>
          <w:p w14:paraId="413CD6A5" w14:textId="77777777" w:rsidR="00B840AC" w:rsidRPr="00E218D3" w:rsidRDefault="00B840AC" w:rsidP="00B840AC">
            <w:pPr>
              <w:rPr>
                <w:rFonts w:ascii="Cera Pro Macmillan" w:eastAsia="Times New Roman" w:hAnsi="Cera Pro Macmillan" w:cs="Times New Roman"/>
                <w:lang w:eastAsia="en-GB"/>
              </w:rPr>
            </w:pPr>
          </w:p>
        </w:tc>
        <w:tc>
          <w:tcPr>
            <w:tcW w:w="921" w:type="dxa"/>
            <w:noWrap/>
            <w:hideMark/>
          </w:tcPr>
          <w:p w14:paraId="56035381" w14:textId="77777777" w:rsidR="00B840AC" w:rsidRPr="00E218D3" w:rsidRDefault="00B840AC" w:rsidP="00B840AC">
            <w:pPr>
              <w:rPr>
                <w:rFonts w:ascii="Cera Pro Macmillan" w:eastAsia="Times New Roman" w:hAnsi="Cera Pro Macmillan" w:cs="Times New Roman"/>
                <w:lang w:eastAsia="en-GB"/>
              </w:rPr>
            </w:pPr>
          </w:p>
        </w:tc>
        <w:tc>
          <w:tcPr>
            <w:tcW w:w="923" w:type="dxa"/>
            <w:noWrap/>
            <w:hideMark/>
          </w:tcPr>
          <w:p w14:paraId="58A7545A" w14:textId="77777777" w:rsidR="00B840AC" w:rsidRPr="00E218D3" w:rsidRDefault="00B840AC" w:rsidP="00B840AC">
            <w:pPr>
              <w:rPr>
                <w:rFonts w:ascii="Cera Pro Macmillan" w:eastAsia="Times New Roman" w:hAnsi="Cera Pro Macmillan" w:cs="Times New Roman"/>
                <w:lang w:eastAsia="en-GB"/>
              </w:rPr>
            </w:pPr>
          </w:p>
        </w:tc>
        <w:tc>
          <w:tcPr>
            <w:tcW w:w="886" w:type="dxa"/>
            <w:noWrap/>
            <w:hideMark/>
          </w:tcPr>
          <w:p w14:paraId="265BEE64" w14:textId="77777777" w:rsidR="00B840AC" w:rsidRPr="00E218D3" w:rsidRDefault="00B840AC" w:rsidP="00B840AC">
            <w:pPr>
              <w:rPr>
                <w:rFonts w:ascii="Cera Pro Macmillan" w:eastAsia="Times New Roman" w:hAnsi="Cera Pro Macmillan" w:cs="Times New Roman"/>
                <w:lang w:eastAsia="en-GB"/>
              </w:rPr>
            </w:pPr>
          </w:p>
        </w:tc>
        <w:tc>
          <w:tcPr>
            <w:tcW w:w="1418" w:type="dxa"/>
            <w:noWrap/>
            <w:hideMark/>
          </w:tcPr>
          <w:p w14:paraId="2FD5492C"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2464E478" w14:textId="77777777" w:rsidR="00B840AC" w:rsidRPr="00E218D3" w:rsidRDefault="00B840AC" w:rsidP="00B840AC">
            <w:pPr>
              <w:jc w:val="right"/>
              <w:rPr>
                <w:rFonts w:ascii="Cera Pro Macmillan" w:eastAsia="Times New Roman" w:hAnsi="Cera Pro Macmillan" w:cs="Times New Roman"/>
                <w:lang w:eastAsia="en-GB"/>
              </w:rPr>
            </w:pPr>
          </w:p>
        </w:tc>
        <w:tc>
          <w:tcPr>
            <w:tcW w:w="1220" w:type="dxa"/>
            <w:noWrap/>
            <w:hideMark/>
          </w:tcPr>
          <w:p w14:paraId="4D9D8E02"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305DC855" w14:textId="77777777" w:rsidR="00B840AC" w:rsidRPr="00E218D3" w:rsidRDefault="00B840AC" w:rsidP="00B840AC">
            <w:pPr>
              <w:jc w:val="right"/>
              <w:rPr>
                <w:rFonts w:ascii="Cera Pro Macmillan" w:eastAsia="Times New Roman" w:hAnsi="Cera Pro Macmillan" w:cs="Times New Roman"/>
                <w:lang w:eastAsia="en-GB"/>
              </w:rPr>
            </w:pPr>
          </w:p>
        </w:tc>
        <w:tc>
          <w:tcPr>
            <w:tcW w:w="1094" w:type="dxa"/>
            <w:noWrap/>
            <w:hideMark/>
          </w:tcPr>
          <w:p w14:paraId="18DB240C"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2A02988F" w14:textId="77777777" w:rsidR="00B840AC" w:rsidRPr="00E218D3" w:rsidRDefault="00B840AC" w:rsidP="00B840AC">
            <w:pPr>
              <w:jc w:val="right"/>
              <w:rPr>
                <w:rFonts w:ascii="Cera Pro Macmillan" w:eastAsia="Times New Roman" w:hAnsi="Cera Pro Macmillan" w:cs="Times New Roman"/>
                <w:lang w:eastAsia="en-GB"/>
              </w:rPr>
            </w:pPr>
          </w:p>
        </w:tc>
        <w:tc>
          <w:tcPr>
            <w:tcW w:w="1036" w:type="dxa"/>
            <w:noWrap/>
            <w:hideMark/>
          </w:tcPr>
          <w:p w14:paraId="40A36244"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56FDAD02" w14:textId="77777777" w:rsidR="00B840AC" w:rsidRPr="00E218D3" w:rsidRDefault="00B840AC" w:rsidP="00B840AC">
            <w:pPr>
              <w:rPr>
                <w:rFonts w:ascii="Cera Pro Macmillan" w:eastAsia="Times New Roman" w:hAnsi="Cera Pro Macmillan" w:cs="Times New Roman"/>
                <w:lang w:eastAsia="en-GB"/>
              </w:rPr>
            </w:pPr>
          </w:p>
        </w:tc>
        <w:tc>
          <w:tcPr>
            <w:tcW w:w="1018" w:type="dxa"/>
            <w:noWrap/>
            <w:hideMark/>
          </w:tcPr>
          <w:p w14:paraId="5CE30B8D" w14:textId="77777777" w:rsidR="00B840AC" w:rsidRPr="00E218D3" w:rsidRDefault="00B840AC" w:rsidP="00B840AC">
            <w:pPr>
              <w:rPr>
                <w:rFonts w:ascii="Cera Pro Macmillan" w:eastAsia="Times New Roman" w:hAnsi="Cera Pro Macmillan" w:cs="Times New Roman"/>
                <w:lang w:eastAsia="en-GB"/>
              </w:rPr>
            </w:pPr>
          </w:p>
        </w:tc>
      </w:tr>
      <w:tr w:rsidR="00B840AC" w:rsidRPr="00E218D3" w14:paraId="1AE62AED" w14:textId="77777777" w:rsidTr="00666AC8">
        <w:trPr>
          <w:trHeight w:val="244"/>
          <w:jc w:val="center"/>
        </w:trPr>
        <w:tc>
          <w:tcPr>
            <w:tcW w:w="495" w:type="dxa"/>
            <w:noWrap/>
            <w:hideMark/>
          </w:tcPr>
          <w:p w14:paraId="48EE713A" w14:textId="77777777" w:rsidR="00B840AC" w:rsidRPr="00E218D3" w:rsidRDefault="00B840AC" w:rsidP="00B840AC">
            <w:pPr>
              <w:jc w:val="right"/>
              <w:rPr>
                <w:rFonts w:ascii="Cera Pro Macmillan" w:eastAsia="Times New Roman" w:hAnsi="Cera Pro Macmillan" w:cs="Times New Roman"/>
                <w:lang w:eastAsia="en-GB"/>
              </w:rPr>
            </w:pPr>
          </w:p>
        </w:tc>
        <w:tc>
          <w:tcPr>
            <w:tcW w:w="3417" w:type="dxa"/>
            <w:gridSpan w:val="4"/>
            <w:hideMark/>
          </w:tcPr>
          <w:p w14:paraId="7E7AA1DF"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xml:space="preserve">Commitments </w:t>
            </w:r>
            <w:proofErr w:type="gramStart"/>
            <w:r w:rsidRPr="00E218D3">
              <w:rPr>
                <w:rFonts w:ascii="Cera Pro Macmillan" w:eastAsia="Times New Roman" w:hAnsi="Cera Pro Macmillan" w:cs="Arial"/>
                <w:lang w:eastAsia="en-GB"/>
              </w:rPr>
              <w:t>at</w:t>
            </w:r>
            <w:proofErr w:type="gramEnd"/>
            <w:r w:rsidRPr="00E218D3">
              <w:rPr>
                <w:rFonts w:ascii="Cera Pro Macmillan" w:eastAsia="Times New Roman" w:hAnsi="Cera Pro Macmillan" w:cs="Arial"/>
                <w:lang w:eastAsia="en-GB"/>
              </w:rPr>
              <w:t xml:space="preserve"> 1 January</w:t>
            </w:r>
          </w:p>
        </w:tc>
        <w:tc>
          <w:tcPr>
            <w:tcW w:w="1418" w:type="dxa"/>
            <w:noWrap/>
            <w:hideMark/>
          </w:tcPr>
          <w:p w14:paraId="41A0E61E" w14:textId="77777777" w:rsidR="00B840AC" w:rsidRPr="00E218D3" w:rsidRDefault="00B840AC" w:rsidP="00B840AC">
            <w:pPr>
              <w:rPr>
                <w:rFonts w:ascii="Cera Pro Macmillan" w:eastAsia="Times New Roman" w:hAnsi="Cera Pro Macmillan" w:cs="Arial"/>
                <w:lang w:eastAsia="en-GB"/>
              </w:rPr>
            </w:pPr>
          </w:p>
        </w:tc>
        <w:tc>
          <w:tcPr>
            <w:tcW w:w="222" w:type="dxa"/>
            <w:noWrap/>
            <w:hideMark/>
          </w:tcPr>
          <w:p w14:paraId="54A8DB59"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6CF3C5FD"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5EFF60E3"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0634C68D"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31B1B9C8"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0A310E18"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171,926</w:t>
            </w:r>
          </w:p>
        </w:tc>
        <w:tc>
          <w:tcPr>
            <w:tcW w:w="222" w:type="dxa"/>
            <w:noWrap/>
            <w:hideMark/>
          </w:tcPr>
          <w:p w14:paraId="16F6596E"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03D198F9"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151,865</w:t>
            </w:r>
          </w:p>
        </w:tc>
      </w:tr>
      <w:tr w:rsidR="00B840AC" w:rsidRPr="00E218D3" w14:paraId="544F1471" w14:textId="77777777" w:rsidTr="00666AC8">
        <w:trPr>
          <w:trHeight w:val="244"/>
          <w:jc w:val="center"/>
        </w:trPr>
        <w:tc>
          <w:tcPr>
            <w:tcW w:w="495" w:type="dxa"/>
            <w:noWrap/>
            <w:hideMark/>
          </w:tcPr>
          <w:p w14:paraId="0B098EDB" w14:textId="77777777" w:rsidR="00B840AC" w:rsidRPr="00E218D3" w:rsidRDefault="00B840AC" w:rsidP="00B840AC">
            <w:pPr>
              <w:jc w:val="right"/>
              <w:rPr>
                <w:rFonts w:ascii="Cera Pro Macmillan" w:eastAsia="Times New Roman" w:hAnsi="Cera Pro Macmillan" w:cs="Arial"/>
                <w:lang w:eastAsia="en-GB"/>
              </w:rPr>
            </w:pPr>
          </w:p>
        </w:tc>
        <w:tc>
          <w:tcPr>
            <w:tcW w:w="3417" w:type="dxa"/>
            <w:gridSpan w:val="4"/>
            <w:hideMark/>
          </w:tcPr>
          <w:p w14:paraId="08BA2959"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Grants paid during the year</w:t>
            </w:r>
          </w:p>
        </w:tc>
        <w:tc>
          <w:tcPr>
            <w:tcW w:w="1418" w:type="dxa"/>
            <w:noWrap/>
            <w:hideMark/>
          </w:tcPr>
          <w:p w14:paraId="68D1013D" w14:textId="77777777" w:rsidR="00B840AC" w:rsidRPr="00E218D3" w:rsidRDefault="00B840AC" w:rsidP="00B840AC">
            <w:pPr>
              <w:rPr>
                <w:rFonts w:ascii="Cera Pro Macmillan" w:eastAsia="Times New Roman" w:hAnsi="Cera Pro Macmillan" w:cs="Arial"/>
                <w:lang w:eastAsia="en-GB"/>
              </w:rPr>
            </w:pPr>
          </w:p>
        </w:tc>
        <w:tc>
          <w:tcPr>
            <w:tcW w:w="222" w:type="dxa"/>
            <w:noWrap/>
            <w:hideMark/>
          </w:tcPr>
          <w:p w14:paraId="35296D0F"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1149A182"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50C5AF86"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4AEB8377"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481F59A0"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75BE3074"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(56,844)</w:t>
            </w:r>
          </w:p>
        </w:tc>
        <w:tc>
          <w:tcPr>
            <w:tcW w:w="222" w:type="dxa"/>
            <w:noWrap/>
            <w:hideMark/>
          </w:tcPr>
          <w:p w14:paraId="1C55D079"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232B6F07"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(40,103)</w:t>
            </w:r>
          </w:p>
        </w:tc>
      </w:tr>
      <w:tr w:rsidR="00B840AC" w:rsidRPr="00E218D3" w14:paraId="75D29D02" w14:textId="77777777" w:rsidTr="00666AC8">
        <w:trPr>
          <w:trHeight w:val="244"/>
          <w:jc w:val="center"/>
        </w:trPr>
        <w:tc>
          <w:tcPr>
            <w:tcW w:w="495" w:type="dxa"/>
            <w:noWrap/>
            <w:hideMark/>
          </w:tcPr>
          <w:p w14:paraId="78D01607" w14:textId="77777777" w:rsidR="00B840AC" w:rsidRPr="00E218D3" w:rsidRDefault="00B840AC" w:rsidP="00B840AC">
            <w:pPr>
              <w:jc w:val="right"/>
              <w:rPr>
                <w:rFonts w:ascii="Cera Pro Macmillan" w:eastAsia="Times New Roman" w:hAnsi="Cera Pro Macmillan" w:cs="Arial"/>
                <w:lang w:eastAsia="en-GB"/>
              </w:rPr>
            </w:pPr>
          </w:p>
        </w:tc>
        <w:tc>
          <w:tcPr>
            <w:tcW w:w="3417" w:type="dxa"/>
            <w:gridSpan w:val="4"/>
            <w:hideMark/>
          </w:tcPr>
          <w:p w14:paraId="61EA08B8"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New grants committed during the year</w:t>
            </w:r>
          </w:p>
        </w:tc>
        <w:tc>
          <w:tcPr>
            <w:tcW w:w="1418" w:type="dxa"/>
            <w:noWrap/>
            <w:hideMark/>
          </w:tcPr>
          <w:p w14:paraId="6A5D768C" w14:textId="77777777" w:rsidR="00B840AC" w:rsidRPr="00E218D3" w:rsidRDefault="00B840AC" w:rsidP="00B840AC">
            <w:pPr>
              <w:rPr>
                <w:rFonts w:ascii="Cera Pro Macmillan" w:eastAsia="Times New Roman" w:hAnsi="Cera Pro Macmillan" w:cs="Arial"/>
                <w:lang w:eastAsia="en-GB"/>
              </w:rPr>
            </w:pPr>
          </w:p>
        </w:tc>
        <w:tc>
          <w:tcPr>
            <w:tcW w:w="222" w:type="dxa"/>
            <w:noWrap/>
            <w:hideMark/>
          </w:tcPr>
          <w:p w14:paraId="1E99D4CB"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0E8533DC"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272336AC"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0CF51D5C"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327400BB"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274CC327"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66,752</w:t>
            </w:r>
          </w:p>
        </w:tc>
        <w:tc>
          <w:tcPr>
            <w:tcW w:w="222" w:type="dxa"/>
            <w:noWrap/>
            <w:hideMark/>
          </w:tcPr>
          <w:p w14:paraId="46E77201"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380D6B1A"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72,314</w:t>
            </w:r>
          </w:p>
        </w:tc>
      </w:tr>
      <w:tr w:rsidR="00B840AC" w:rsidRPr="00E218D3" w14:paraId="05B1A3B2" w14:textId="77777777" w:rsidTr="00666AC8">
        <w:trPr>
          <w:trHeight w:val="244"/>
          <w:jc w:val="center"/>
        </w:trPr>
        <w:tc>
          <w:tcPr>
            <w:tcW w:w="495" w:type="dxa"/>
            <w:noWrap/>
            <w:hideMark/>
          </w:tcPr>
          <w:p w14:paraId="2BDE4A64" w14:textId="77777777" w:rsidR="00B840AC" w:rsidRPr="00E218D3" w:rsidRDefault="00B840AC" w:rsidP="00B840AC">
            <w:pPr>
              <w:jc w:val="right"/>
              <w:rPr>
                <w:rFonts w:ascii="Cera Pro Macmillan" w:eastAsia="Times New Roman" w:hAnsi="Cera Pro Macmillan" w:cs="Arial"/>
                <w:lang w:eastAsia="en-GB"/>
              </w:rPr>
            </w:pPr>
          </w:p>
        </w:tc>
        <w:tc>
          <w:tcPr>
            <w:tcW w:w="3417" w:type="dxa"/>
            <w:gridSpan w:val="4"/>
            <w:hideMark/>
          </w:tcPr>
          <w:p w14:paraId="09D8B121"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xml:space="preserve">Commitments released </w:t>
            </w:r>
          </w:p>
        </w:tc>
        <w:tc>
          <w:tcPr>
            <w:tcW w:w="1418" w:type="dxa"/>
            <w:noWrap/>
            <w:hideMark/>
          </w:tcPr>
          <w:p w14:paraId="590FE773" w14:textId="77777777" w:rsidR="00B840AC" w:rsidRPr="00E218D3" w:rsidRDefault="00B840AC" w:rsidP="00B840AC">
            <w:pPr>
              <w:rPr>
                <w:rFonts w:ascii="Cera Pro Macmillan" w:eastAsia="Times New Roman" w:hAnsi="Cera Pro Macmillan" w:cs="Arial"/>
                <w:lang w:eastAsia="en-GB"/>
              </w:rPr>
            </w:pPr>
          </w:p>
        </w:tc>
        <w:tc>
          <w:tcPr>
            <w:tcW w:w="222" w:type="dxa"/>
            <w:noWrap/>
            <w:hideMark/>
          </w:tcPr>
          <w:p w14:paraId="522F03EA"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70B5F961"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102CE21F"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24EB77AF"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785B45CB"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6091790D"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(17,257)</w:t>
            </w:r>
          </w:p>
        </w:tc>
        <w:tc>
          <w:tcPr>
            <w:tcW w:w="222" w:type="dxa"/>
            <w:noWrap/>
            <w:hideMark/>
          </w:tcPr>
          <w:p w14:paraId="47DDCEC0"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23516C3A"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(12,150)</w:t>
            </w:r>
          </w:p>
        </w:tc>
      </w:tr>
      <w:tr w:rsidR="00B840AC" w:rsidRPr="00E218D3" w14:paraId="68F1F87B" w14:textId="77777777" w:rsidTr="00666AC8">
        <w:trPr>
          <w:trHeight w:val="244"/>
          <w:jc w:val="center"/>
        </w:trPr>
        <w:tc>
          <w:tcPr>
            <w:tcW w:w="495" w:type="dxa"/>
            <w:noWrap/>
            <w:hideMark/>
          </w:tcPr>
          <w:p w14:paraId="0AE1A71A" w14:textId="77777777" w:rsidR="00B840AC" w:rsidRPr="00E218D3" w:rsidRDefault="00B840AC" w:rsidP="00B840AC">
            <w:pPr>
              <w:jc w:val="right"/>
              <w:rPr>
                <w:rFonts w:ascii="Cera Pro Macmillan" w:eastAsia="Times New Roman" w:hAnsi="Cera Pro Macmillan" w:cs="Arial"/>
                <w:lang w:eastAsia="en-GB"/>
              </w:rPr>
            </w:pPr>
          </w:p>
        </w:tc>
        <w:tc>
          <w:tcPr>
            <w:tcW w:w="687" w:type="dxa"/>
            <w:noWrap/>
            <w:hideMark/>
          </w:tcPr>
          <w:p w14:paraId="0DD45635" w14:textId="77777777" w:rsidR="00B840AC" w:rsidRPr="00E218D3" w:rsidRDefault="00B840AC" w:rsidP="00B840AC">
            <w:pPr>
              <w:rPr>
                <w:rFonts w:ascii="Cera Pro Macmillan" w:eastAsia="Times New Roman" w:hAnsi="Cera Pro Macmillan" w:cs="Times New Roman"/>
                <w:lang w:eastAsia="en-GB"/>
              </w:rPr>
            </w:pPr>
          </w:p>
        </w:tc>
        <w:tc>
          <w:tcPr>
            <w:tcW w:w="921" w:type="dxa"/>
            <w:noWrap/>
            <w:hideMark/>
          </w:tcPr>
          <w:p w14:paraId="25FBE6DA" w14:textId="77777777" w:rsidR="00B840AC" w:rsidRPr="00E218D3" w:rsidRDefault="00B840AC" w:rsidP="00B840AC">
            <w:pPr>
              <w:rPr>
                <w:rFonts w:ascii="Cera Pro Macmillan" w:eastAsia="Times New Roman" w:hAnsi="Cera Pro Macmillan" w:cs="Times New Roman"/>
                <w:lang w:eastAsia="en-GB"/>
              </w:rPr>
            </w:pPr>
          </w:p>
        </w:tc>
        <w:tc>
          <w:tcPr>
            <w:tcW w:w="923" w:type="dxa"/>
            <w:noWrap/>
            <w:hideMark/>
          </w:tcPr>
          <w:p w14:paraId="4BD40A7E" w14:textId="77777777" w:rsidR="00B840AC" w:rsidRPr="00E218D3" w:rsidRDefault="00B840AC" w:rsidP="00B840AC">
            <w:pPr>
              <w:rPr>
                <w:rFonts w:ascii="Cera Pro Macmillan" w:eastAsia="Times New Roman" w:hAnsi="Cera Pro Macmillan" w:cs="Times New Roman"/>
                <w:lang w:eastAsia="en-GB"/>
              </w:rPr>
            </w:pPr>
          </w:p>
        </w:tc>
        <w:tc>
          <w:tcPr>
            <w:tcW w:w="886" w:type="dxa"/>
            <w:noWrap/>
            <w:hideMark/>
          </w:tcPr>
          <w:p w14:paraId="20A360B0" w14:textId="77777777" w:rsidR="00B840AC" w:rsidRPr="00E218D3" w:rsidRDefault="00B840AC" w:rsidP="00B840AC">
            <w:pPr>
              <w:rPr>
                <w:rFonts w:ascii="Cera Pro Macmillan" w:eastAsia="Times New Roman" w:hAnsi="Cera Pro Macmillan" w:cs="Times New Roman"/>
                <w:lang w:eastAsia="en-GB"/>
              </w:rPr>
            </w:pPr>
          </w:p>
        </w:tc>
        <w:tc>
          <w:tcPr>
            <w:tcW w:w="1418" w:type="dxa"/>
            <w:noWrap/>
            <w:hideMark/>
          </w:tcPr>
          <w:p w14:paraId="36C0FC68"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249FEBAA"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26208FFB"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4A406501"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236FA285"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0CBA82EA"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w:t>
            </w:r>
          </w:p>
        </w:tc>
        <w:tc>
          <w:tcPr>
            <w:tcW w:w="1036" w:type="dxa"/>
            <w:noWrap/>
            <w:hideMark/>
          </w:tcPr>
          <w:p w14:paraId="6A3D0021"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 </w:t>
            </w:r>
          </w:p>
        </w:tc>
        <w:tc>
          <w:tcPr>
            <w:tcW w:w="222" w:type="dxa"/>
            <w:noWrap/>
            <w:hideMark/>
          </w:tcPr>
          <w:p w14:paraId="413AE9E0" w14:textId="77777777" w:rsidR="00B840AC" w:rsidRPr="00E218D3" w:rsidRDefault="00B840AC" w:rsidP="00B840AC">
            <w:pPr>
              <w:rPr>
                <w:rFonts w:ascii="Cera Pro Macmillan" w:eastAsia="Times New Roman" w:hAnsi="Cera Pro Macmillan" w:cs="Arial"/>
                <w:b/>
                <w:bCs/>
                <w:lang w:eastAsia="en-GB"/>
              </w:rPr>
            </w:pPr>
          </w:p>
        </w:tc>
        <w:tc>
          <w:tcPr>
            <w:tcW w:w="1018" w:type="dxa"/>
            <w:noWrap/>
            <w:hideMark/>
          </w:tcPr>
          <w:p w14:paraId="0C2B01D5" w14:textId="77777777" w:rsidR="00B840AC" w:rsidRPr="00E218D3" w:rsidRDefault="00B840AC" w:rsidP="00B840AC">
            <w:pPr>
              <w:rPr>
                <w:rFonts w:ascii="Cera Pro Macmillan" w:eastAsia="Times New Roman" w:hAnsi="Cera Pro Macmillan" w:cs="Times New Roman"/>
                <w:lang w:eastAsia="en-GB"/>
              </w:rPr>
            </w:pPr>
          </w:p>
        </w:tc>
      </w:tr>
      <w:tr w:rsidR="00B840AC" w:rsidRPr="00E218D3" w14:paraId="61E9A6B2" w14:textId="77777777" w:rsidTr="00666AC8">
        <w:trPr>
          <w:trHeight w:val="244"/>
          <w:jc w:val="center"/>
        </w:trPr>
        <w:tc>
          <w:tcPr>
            <w:tcW w:w="495" w:type="dxa"/>
            <w:noWrap/>
            <w:hideMark/>
          </w:tcPr>
          <w:p w14:paraId="25D6780D" w14:textId="77777777" w:rsidR="00B840AC" w:rsidRPr="00E218D3" w:rsidRDefault="00B840AC" w:rsidP="00B840AC">
            <w:pPr>
              <w:rPr>
                <w:rFonts w:ascii="Cera Pro Macmillan" w:eastAsia="Times New Roman" w:hAnsi="Cera Pro Macmillan" w:cs="Times New Roman"/>
                <w:lang w:eastAsia="en-GB"/>
              </w:rPr>
            </w:pPr>
          </w:p>
        </w:tc>
        <w:tc>
          <w:tcPr>
            <w:tcW w:w="3417" w:type="dxa"/>
            <w:gridSpan w:val="4"/>
            <w:noWrap/>
            <w:hideMark/>
          </w:tcPr>
          <w:p w14:paraId="2FC85DBF"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 xml:space="preserve">Commitments </w:t>
            </w:r>
            <w:proofErr w:type="gramStart"/>
            <w:r w:rsidRPr="00E218D3">
              <w:rPr>
                <w:rFonts w:ascii="Cera Pro Macmillan" w:eastAsia="Times New Roman" w:hAnsi="Cera Pro Macmillan" w:cs="Arial"/>
                <w:b/>
                <w:bCs/>
                <w:lang w:eastAsia="en-GB"/>
              </w:rPr>
              <w:t>at</w:t>
            </w:r>
            <w:proofErr w:type="gramEnd"/>
            <w:r w:rsidRPr="00E218D3">
              <w:rPr>
                <w:rFonts w:ascii="Cera Pro Macmillan" w:eastAsia="Times New Roman" w:hAnsi="Cera Pro Macmillan" w:cs="Arial"/>
                <w:b/>
                <w:bCs/>
                <w:lang w:eastAsia="en-GB"/>
              </w:rPr>
              <w:t xml:space="preserve"> 31 December</w:t>
            </w:r>
          </w:p>
        </w:tc>
        <w:tc>
          <w:tcPr>
            <w:tcW w:w="1418" w:type="dxa"/>
            <w:noWrap/>
            <w:hideMark/>
          </w:tcPr>
          <w:p w14:paraId="34C125C1" w14:textId="77777777" w:rsidR="00B840AC" w:rsidRPr="00E218D3" w:rsidRDefault="00B840AC" w:rsidP="00B840AC">
            <w:pPr>
              <w:rPr>
                <w:rFonts w:ascii="Cera Pro Macmillan" w:eastAsia="Times New Roman" w:hAnsi="Cera Pro Macmillan" w:cs="Arial"/>
                <w:b/>
                <w:bCs/>
                <w:lang w:eastAsia="en-GB"/>
              </w:rPr>
            </w:pPr>
          </w:p>
        </w:tc>
        <w:tc>
          <w:tcPr>
            <w:tcW w:w="222" w:type="dxa"/>
            <w:noWrap/>
            <w:hideMark/>
          </w:tcPr>
          <w:p w14:paraId="70D22DE2"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4A372FF6"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4237C9C2"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7143E5B3"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54CFF624"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 </w:t>
            </w:r>
          </w:p>
        </w:tc>
        <w:tc>
          <w:tcPr>
            <w:tcW w:w="1036" w:type="dxa"/>
            <w:noWrap/>
            <w:hideMark/>
          </w:tcPr>
          <w:p w14:paraId="4922B57E"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164,577</w:t>
            </w:r>
          </w:p>
        </w:tc>
        <w:tc>
          <w:tcPr>
            <w:tcW w:w="222" w:type="dxa"/>
            <w:noWrap/>
            <w:hideMark/>
          </w:tcPr>
          <w:p w14:paraId="53998AA0" w14:textId="77777777" w:rsidR="00B840AC" w:rsidRPr="00E218D3" w:rsidRDefault="00B840AC" w:rsidP="00B840AC">
            <w:pPr>
              <w:jc w:val="right"/>
              <w:rPr>
                <w:rFonts w:ascii="Cera Pro Macmillan" w:eastAsia="Times New Roman" w:hAnsi="Cera Pro Macmillan" w:cs="Arial"/>
                <w:b/>
                <w:bCs/>
                <w:lang w:eastAsia="en-GB"/>
              </w:rPr>
            </w:pPr>
          </w:p>
        </w:tc>
        <w:tc>
          <w:tcPr>
            <w:tcW w:w="1018" w:type="dxa"/>
            <w:noWrap/>
            <w:hideMark/>
          </w:tcPr>
          <w:p w14:paraId="4467EC86"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171,926</w:t>
            </w:r>
          </w:p>
        </w:tc>
      </w:tr>
      <w:tr w:rsidR="00B840AC" w:rsidRPr="00E218D3" w14:paraId="2E0C5C2D" w14:textId="77777777" w:rsidTr="00666AC8">
        <w:trPr>
          <w:trHeight w:val="244"/>
          <w:jc w:val="center"/>
        </w:trPr>
        <w:tc>
          <w:tcPr>
            <w:tcW w:w="495" w:type="dxa"/>
            <w:noWrap/>
            <w:hideMark/>
          </w:tcPr>
          <w:p w14:paraId="5BACE895" w14:textId="77777777" w:rsidR="00B840AC" w:rsidRPr="00E218D3" w:rsidRDefault="00B840AC" w:rsidP="00B840AC">
            <w:pPr>
              <w:jc w:val="right"/>
              <w:rPr>
                <w:rFonts w:ascii="Cera Pro Macmillan" w:eastAsia="Times New Roman" w:hAnsi="Cera Pro Macmillan" w:cs="Arial"/>
                <w:b/>
                <w:bCs/>
                <w:lang w:eastAsia="en-GB"/>
              </w:rPr>
            </w:pPr>
          </w:p>
        </w:tc>
        <w:tc>
          <w:tcPr>
            <w:tcW w:w="687" w:type="dxa"/>
            <w:hideMark/>
          </w:tcPr>
          <w:p w14:paraId="136387E1" w14:textId="77777777" w:rsidR="00B840AC" w:rsidRPr="00E218D3" w:rsidRDefault="00B840AC" w:rsidP="00B840AC">
            <w:pPr>
              <w:rPr>
                <w:rFonts w:ascii="Cera Pro Macmillan" w:eastAsia="Times New Roman" w:hAnsi="Cera Pro Macmillan" w:cs="Times New Roman"/>
                <w:lang w:eastAsia="en-GB"/>
              </w:rPr>
            </w:pPr>
          </w:p>
        </w:tc>
        <w:tc>
          <w:tcPr>
            <w:tcW w:w="921" w:type="dxa"/>
            <w:hideMark/>
          </w:tcPr>
          <w:p w14:paraId="6C607DDB" w14:textId="77777777" w:rsidR="00B840AC" w:rsidRPr="00E218D3" w:rsidRDefault="00B840AC" w:rsidP="00B840AC">
            <w:pPr>
              <w:jc w:val="both"/>
              <w:rPr>
                <w:rFonts w:ascii="Cera Pro Macmillan" w:eastAsia="Times New Roman" w:hAnsi="Cera Pro Macmillan" w:cs="Times New Roman"/>
                <w:lang w:eastAsia="en-GB"/>
              </w:rPr>
            </w:pPr>
          </w:p>
        </w:tc>
        <w:tc>
          <w:tcPr>
            <w:tcW w:w="923" w:type="dxa"/>
            <w:hideMark/>
          </w:tcPr>
          <w:p w14:paraId="4CC92076" w14:textId="77777777" w:rsidR="00B840AC" w:rsidRPr="00E218D3" w:rsidRDefault="00B840AC" w:rsidP="00B840AC">
            <w:pPr>
              <w:jc w:val="both"/>
              <w:rPr>
                <w:rFonts w:ascii="Cera Pro Macmillan" w:eastAsia="Times New Roman" w:hAnsi="Cera Pro Macmillan" w:cs="Times New Roman"/>
                <w:lang w:eastAsia="en-GB"/>
              </w:rPr>
            </w:pPr>
          </w:p>
        </w:tc>
        <w:tc>
          <w:tcPr>
            <w:tcW w:w="886" w:type="dxa"/>
            <w:hideMark/>
          </w:tcPr>
          <w:p w14:paraId="5AEF29E7" w14:textId="77777777" w:rsidR="00B840AC" w:rsidRPr="00E218D3" w:rsidRDefault="00B840AC" w:rsidP="00B840AC">
            <w:pPr>
              <w:jc w:val="both"/>
              <w:rPr>
                <w:rFonts w:ascii="Cera Pro Macmillan" w:eastAsia="Times New Roman" w:hAnsi="Cera Pro Macmillan" w:cs="Times New Roman"/>
                <w:lang w:eastAsia="en-GB"/>
              </w:rPr>
            </w:pPr>
          </w:p>
        </w:tc>
        <w:tc>
          <w:tcPr>
            <w:tcW w:w="1418" w:type="dxa"/>
            <w:noWrap/>
            <w:hideMark/>
          </w:tcPr>
          <w:p w14:paraId="2427775C" w14:textId="77777777" w:rsidR="00B840AC" w:rsidRPr="00E218D3" w:rsidRDefault="00B840AC" w:rsidP="00B840AC">
            <w:pPr>
              <w:jc w:val="both"/>
              <w:rPr>
                <w:rFonts w:ascii="Cera Pro Macmillan" w:eastAsia="Times New Roman" w:hAnsi="Cera Pro Macmillan" w:cs="Times New Roman"/>
                <w:lang w:eastAsia="en-GB"/>
              </w:rPr>
            </w:pPr>
          </w:p>
        </w:tc>
        <w:tc>
          <w:tcPr>
            <w:tcW w:w="222" w:type="dxa"/>
            <w:noWrap/>
            <w:hideMark/>
          </w:tcPr>
          <w:p w14:paraId="191AC23E"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329A7261"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6A22D35E"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5513BF13"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71961464"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25992E06"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00877307" w14:textId="77777777" w:rsidR="00B840AC" w:rsidRPr="00E218D3" w:rsidRDefault="00B840AC" w:rsidP="00B840AC">
            <w:pPr>
              <w:rPr>
                <w:rFonts w:ascii="Cera Pro Macmillan" w:eastAsia="Times New Roman" w:hAnsi="Cera Pro Macmillan" w:cs="Times New Roman"/>
                <w:lang w:eastAsia="en-GB"/>
              </w:rPr>
            </w:pPr>
          </w:p>
        </w:tc>
        <w:tc>
          <w:tcPr>
            <w:tcW w:w="1018" w:type="dxa"/>
            <w:noWrap/>
            <w:hideMark/>
          </w:tcPr>
          <w:p w14:paraId="675474A9" w14:textId="77777777" w:rsidR="00B840AC" w:rsidRPr="00E218D3" w:rsidRDefault="00B840AC" w:rsidP="00B840AC">
            <w:pPr>
              <w:rPr>
                <w:rFonts w:ascii="Cera Pro Macmillan" w:eastAsia="Times New Roman" w:hAnsi="Cera Pro Macmillan" w:cs="Times New Roman"/>
                <w:lang w:eastAsia="en-GB"/>
              </w:rPr>
            </w:pPr>
          </w:p>
        </w:tc>
      </w:tr>
      <w:tr w:rsidR="00B840AC" w:rsidRPr="00E218D3" w14:paraId="20BB09B6" w14:textId="77777777" w:rsidTr="00666AC8">
        <w:trPr>
          <w:trHeight w:val="244"/>
          <w:jc w:val="center"/>
        </w:trPr>
        <w:tc>
          <w:tcPr>
            <w:tcW w:w="495" w:type="dxa"/>
            <w:noWrap/>
            <w:hideMark/>
          </w:tcPr>
          <w:p w14:paraId="2B38F50E" w14:textId="77777777" w:rsidR="00B840AC" w:rsidRPr="00E218D3" w:rsidRDefault="00B840AC" w:rsidP="00B840AC">
            <w:pPr>
              <w:rPr>
                <w:rFonts w:ascii="Cera Pro Macmillan" w:eastAsia="Times New Roman" w:hAnsi="Cera Pro Macmillan" w:cs="Times New Roman"/>
                <w:lang w:eastAsia="en-GB"/>
              </w:rPr>
            </w:pPr>
          </w:p>
        </w:tc>
        <w:tc>
          <w:tcPr>
            <w:tcW w:w="2531" w:type="dxa"/>
            <w:gridSpan w:val="3"/>
            <w:noWrap/>
            <w:hideMark/>
          </w:tcPr>
          <w:p w14:paraId="431DD13C"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Falling due within one year</w:t>
            </w:r>
          </w:p>
        </w:tc>
        <w:tc>
          <w:tcPr>
            <w:tcW w:w="886" w:type="dxa"/>
            <w:noWrap/>
            <w:hideMark/>
          </w:tcPr>
          <w:p w14:paraId="69F0B8A5" w14:textId="77777777" w:rsidR="00B840AC" w:rsidRPr="00E218D3" w:rsidRDefault="00B840AC" w:rsidP="00B840AC">
            <w:pPr>
              <w:rPr>
                <w:rFonts w:ascii="Cera Pro Macmillan" w:eastAsia="Times New Roman" w:hAnsi="Cera Pro Macmillan" w:cs="Arial"/>
                <w:lang w:eastAsia="en-GB"/>
              </w:rPr>
            </w:pPr>
          </w:p>
        </w:tc>
        <w:tc>
          <w:tcPr>
            <w:tcW w:w="1418" w:type="dxa"/>
            <w:noWrap/>
            <w:hideMark/>
          </w:tcPr>
          <w:p w14:paraId="52E88794"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3DA61959"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28274A58"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065BD1BD"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0B89E2E1"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43D19373"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5A128814"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80,532</w:t>
            </w:r>
          </w:p>
        </w:tc>
        <w:tc>
          <w:tcPr>
            <w:tcW w:w="222" w:type="dxa"/>
            <w:noWrap/>
            <w:hideMark/>
          </w:tcPr>
          <w:p w14:paraId="13FB5749"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2C505434"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82,249</w:t>
            </w:r>
          </w:p>
        </w:tc>
      </w:tr>
      <w:tr w:rsidR="00B840AC" w:rsidRPr="00E218D3" w14:paraId="0C04CAA3" w14:textId="77777777" w:rsidTr="00666AC8">
        <w:trPr>
          <w:trHeight w:val="244"/>
          <w:jc w:val="center"/>
        </w:trPr>
        <w:tc>
          <w:tcPr>
            <w:tcW w:w="495" w:type="dxa"/>
            <w:noWrap/>
            <w:hideMark/>
          </w:tcPr>
          <w:p w14:paraId="42705526" w14:textId="77777777" w:rsidR="00B840AC" w:rsidRPr="00E218D3" w:rsidRDefault="00B840AC" w:rsidP="00B840AC">
            <w:pPr>
              <w:jc w:val="right"/>
              <w:rPr>
                <w:rFonts w:ascii="Cera Pro Macmillan" w:eastAsia="Times New Roman" w:hAnsi="Cera Pro Macmillan" w:cs="Arial"/>
                <w:lang w:eastAsia="en-GB"/>
              </w:rPr>
            </w:pPr>
          </w:p>
        </w:tc>
        <w:tc>
          <w:tcPr>
            <w:tcW w:w="2531" w:type="dxa"/>
            <w:gridSpan w:val="3"/>
            <w:noWrap/>
            <w:hideMark/>
          </w:tcPr>
          <w:p w14:paraId="6A7F57F6"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Falling due after one year</w:t>
            </w:r>
          </w:p>
        </w:tc>
        <w:tc>
          <w:tcPr>
            <w:tcW w:w="886" w:type="dxa"/>
            <w:noWrap/>
            <w:hideMark/>
          </w:tcPr>
          <w:p w14:paraId="325E6B4F" w14:textId="77777777" w:rsidR="00B840AC" w:rsidRPr="00E218D3" w:rsidRDefault="00B840AC" w:rsidP="00B840AC">
            <w:pPr>
              <w:rPr>
                <w:rFonts w:ascii="Cera Pro Macmillan" w:eastAsia="Times New Roman" w:hAnsi="Cera Pro Macmillan" w:cs="Arial"/>
                <w:lang w:eastAsia="en-GB"/>
              </w:rPr>
            </w:pPr>
          </w:p>
        </w:tc>
        <w:tc>
          <w:tcPr>
            <w:tcW w:w="1418" w:type="dxa"/>
            <w:noWrap/>
            <w:hideMark/>
          </w:tcPr>
          <w:p w14:paraId="6B478199"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3143CADC"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10CA3291"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38029395"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55E489BA"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3B84932A" w14:textId="77777777" w:rsidR="00B840AC" w:rsidRPr="00E218D3" w:rsidRDefault="00B840AC" w:rsidP="00B840AC">
            <w:pPr>
              <w:rPr>
                <w:rFonts w:ascii="Cera Pro Macmillan" w:eastAsia="Times New Roman" w:hAnsi="Cera Pro Macmillan" w:cs="Times New Roman"/>
                <w:lang w:eastAsia="en-GB"/>
              </w:rPr>
            </w:pPr>
          </w:p>
        </w:tc>
        <w:tc>
          <w:tcPr>
            <w:tcW w:w="1036" w:type="dxa"/>
            <w:noWrap/>
            <w:hideMark/>
          </w:tcPr>
          <w:p w14:paraId="680E8FFE"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84,045</w:t>
            </w:r>
          </w:p>
        </w:tc>
        <w:tc>
          <w:tcPr>
            <w:tcW w:w="222" w:type="dxa"/>
            <w:noWrap/>
            <w:hideMark/>
          </w:tcPr>
          <w:p w14:paraId="11B6E608" w14:textId="77777777" w:rsidR="00B840AC" w:rsidRPr="00E218D3" w:rsidRDefault="00B840AC" w:rsidP="00B840AC">
            <w:pPr>
              <w:jc w:val="right"/>
              <w:rPr>
                <w:rFonts w:ascii="Cera Pro Macmillan" w:eastAsia="Times New Roman" w:hAnsi="Cera Pro Macmillan" w:cs="Arial"/>
                <w:lang w:eastAsia="en-GB"/>
              </w:rPr>
            </w:pPr>
          </w:p>
        </w:tc>
        <w:tc>
          <w:tcPr>
            <w:tcW w:w="1018" w:type="dxa"/>
            <w:noWrap/>
            <w:hideMark/>
          </w:tcPr>
          <w:p w14:paraId="30A383D2" w14:textId="77777777" w:rsidR="00B840AC" w:rsidRPr="00E218D3" w:rsidRDefault="00B840AC" w:rsidP="00B840AC">
            <w:pPr>
              <w:jc w:val="right"/>
              <w:rPr>
                <w:rFonts w:ascii="Cera Pro Macmillan" w:eastAsia="Times New Roman" w:hAnsi="Cera Pro Macmillan" w:cs="Arial"/>
                <w:lang w:eastAsia="en-GB"/>
              </w:rPr>
            </w:pPr>
            <w:r w:rsidRPr="00E218D3">
              <w:rPr>
                <w:rFonts w:ascii="Cera Pro Macmillan" w:eastAsia="Times New Roman" w:hAnsi="Cera Pro Macmillan" w:cs="Arial"/>
                <w:lang w:eastAsia="en-GB"/>
              </w:rPr>
              <w:t>89,677</w:t>
            </w:r>
          </w:p>
        </w:tc>
      </w:tr>
      <w:tr w:rsidR="00B840AC" w:rsidRPr="00E218D3" w14:paraId="714D5298" w14:textId="77777777" w:rsidTr="00666AC8">
        <w:trPr>
          <w:trHeight w:val="244"/>
          <w:jc w:val="center"/>
        </w:trPr>
        <w:tc>
          <w:tcPr>
            <w:tcW w:w="495" w:type="dxa"/>
            <w:noWrap/>
            <w:hideMark/>
          </w:tcPr>
          <w:p w14:paraId="2EDE7D4C" w14:textId="77777777" w:rsidR="00B840AC" w:rsidRPr="00E218D3" w:rsidRDefault="00B840AC" w:rsidP="00B840AC">
            <w:pPr>
              <w:jc w:val="right"/>
              <w:rPr>
                <w:rFonts w:ascii="Cera Pro Macmillan" w:eastAsia="Times New Roman" w:hAnsi="Cera Pro Macmillan" w:cs="Arial"/>
                <w:lang w:eastAsia="en-GB"/>
              </w:rPr>
            </w:pPr>
          </w:p>
        </w:tc>
        <w:tc>
          <w:tcPr>
            <w:tcW w:w="687" w:type="dxa"/>
            <w:noWrap/>
            <w:hideMark/>
          </w:tcPr>
          <w:p w14:paraId="28799B49" w14:textId="77777777" w:rsidR="00B840AC" w:rsidRPr="00E218D3" w:rsidRDefault="00B840AC" w:rsidP="00B840AC">
            <w:pPr>
              <w:rPr>
                <w:rFonts w:ascii="Cera Pro Macmillan" w:eastAsia="Times New Roman" w:hAnsi="Cera Pro Macmillan" w:cs="Times New Roman"/>
                <w:lang w:eastAsia="en-GB"/>
              </w:rPr>
            </w:pPr>
          </w:p>
        </w:tc>
        <w:tc>
          <w:tcPr>
            <w:tcW w:w="921" w:type="dxa"/>
            <w:noWrap/>
            <w:hideMark/>
          </w:tcPr>
          <w:p w14:paraId="5C470EB8" w14:textId="77777777" w:rsidR="00B840AC" w:rsidRPr="00E218D3" w:rsidRDefault="00B840AC" w:rsidP="00B840AC">
            <w:pPr>
              <w:rPr>
                <w:rFonts w:ascii="Cera Pro Macmillan" w:eastAsia="Times New Roman" w:hAnsi="Cera Pro Macmillan" w:cs="Times New Roman"/>
                <w:lang w:eastAsia="en-GB"/>
              </w:rPr>
            </w:pPr>
          </w:p>
        </w:tc>
        <w:tc>
          <w:tcPr>
            <w:tcW w:w="923" w:type="dxa"/>
            <w:noWrap/>
            <w:hideMark/>
          </w:tcPr>
          <w:p w14:paraId="2D0C8276" w14:textId="77777777" w:rsidR="00B840AC" w:rsidRPr="00E218D3" w:rsidRDefault="00B840AC" w:rsidP="00B840AC">
            <w:pPr>
              <w:rPr>
                <w:rFonts w:ascii="Cera Pro Macmillan" w:eastAsia="Times New Roman" w:hAnsi="Cera Pro Macmillan" w:cs="Times New Roman"/>
                <w:lang w:eastAsia="en-GB"/>
              </w:rPr>
            </w:pPr>
          </w:p>
        </w:tc>
        <w:tc>
          <w:tcPr>
            <w:tcW w:w="886" w:type="dxa"/>
            <w:noWrap/>
            <w:hideMark/>
          </w:tcPr>
          <w:p w14:paraId="53F5A5A2" w14:textId="77777777" w:rsidR="00B840AC" w:rsidRPr="00E218D3" w:rsidRDefault="00B840AC" w:rsidP="00B840AC">
            <w:pPr>
              <w:rPr>
                <w:rFonts w:ascii="Cera Pro Macmillan" w:eastAsia="Times New Roman" w:hAnsi="Cera Pro Macmillan" w:cs="Times New Roman"/>
                <w:lang w:eastAsia="en-GB"/>
              </w:rPr>
            </w:pPr>
          </w:p>
        </w:tc>
        <w:tc>
          <w:tcPr>
            <w:tcW w:w="1418" w:type="dxa"/>
            <w:noWrap/>
            <w:hideMark/>
          </w:tcPr>
          <w:p w14:paraId="11E01D9B"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5DDC9069"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719CE276"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2AA8AC4C"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23E6BAF3"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659EBFDC"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w:t>
            </w:r>
          </w:p>
        </w:tc>
        <w:tc>
          <w:tcPr>
            <w:tcW w:w="1036" w:type="dxa"/>
            <w:noWrap/>
            <w:hideMark/>
          </w:tcPr>
          <w:p w14:paraId="163354FC"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w:t>
            </w:r>
          </w:p>
        </w:tc>
        <w:tc>
          <w:tcPr>
            <w:tcW w:w="222" w:type="dxa"/>
            <w:noWrap/>
            <w:hideMark/>
          </w:tcPr>
          <w:p w14:paraId="4A4FF6E7" w14:textId="77777777" w:rsidR="00B840AC" w:rsidRPr="00E218D3" w:rsidRDefault="00B840AC" w:rsidP="00B840AC">
            <w:pPr>
              <w:rPr>
                <w:rFonts w:ascii="Cera Pro Macmillan" w:eastAsia="Times New Roman" w:hAnsi="Cera Pro Macmillan" w:cs="Arial"/>
                <w:lang w:eastAsia="en-GB"/>
              </w:rPr>
            </w:pPr>
          </w:p>
        </w:tc>
        <w:tc>
          <w:tcPr>
            <w:tcW w:w="1018" w:type="dxa"/>
            <w:noWrap/>
            <w:hideMark/>
          </w:tcPr>
          <w:p w14:paraId="78BFCDF6" w14:textId="77777777" w:rsidR="00B840AC" w:rsidRPr="00E218D3" w:rsidRDefault="00B840AC" w:rsidP="00B840AC">
            <w:pPr>
              <w:rPr>
                <w:rFonts w:ascii="Cera Pro Macmillan" w:eastAsia="Times New Roman" w:hAnsi="Cera Pro Macmillan" w:cs="Arial"/>
                <w:lang w:eastAsia="en-GB"/>
              </w:rPr>
            </w:pPr>
            <w:r w:rsidRPr="00E218D3">
              <w:rPr>
                <w:rFonts w:ascii="Cera Pro Macmillan" w:eastAsia="Times New Roman" w:hAnsi="Cera Pro Macmillan" w:cs="Arial"/>
                <w:lang w:eastAsia="en-GB"/>
              </w:rPr>
              <w:t> </w:t>
            </w:r>
          </w:p>
        </w:tc>
      </w:tr>
      <w:tr w:rsidR="00B840AC" w:rsidRPr="00E218D3" w14:paraId="4DE3AB1A" w14:textId="77777777" w:rsidTr="00666AC8">
        <w:trPr>
          <w:trHeight w:val="244"/>
          <w:jc w:val="center"/>
        </w:trPr>
        <w:tc>
          <w:tcPr>
            <w:tcW w:w="495" w:type="dxa"/>
            <w:noWrap/>
            <w:hideMark/>
          </w:tcPr>
          <w:p w14:paraId="3E6697B7" w14:textId="77777777" w:rsidR="00B840AC" w:rsidRPr="00E218D3" w:rsidRDefault="00B840AC" w:rsidP="00B840AC">
            <w:pPr>
              <w:rPr>
                <w:rFonts w:ascii="Cera Pro Macmillan" w:eastAsia="Times New Roman" w:hAnsi="Cera Pro Macmillan" w:cs="Arial"/>
                <w:lang w:eastAsia="en-GB"/>
              </w:rPr>
            </w:pPr>
          </w:p>
        </w:tc>
        <w:tc>
          <w:tcPr>
            <w:tcW w:w="3417" w:type="dxa"/>
            <w:gridSpan w:val="4"/>
            <w:noWrap/>
            <w:hideMark/>
          </w:tcPr>
          <w:p w14:paraId="00D7231F"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 xml:space="preserve">Commitments </w:t>
            </w:r>
            <w:proofErr w:type="gramStart"/>
            <w:r w:rsidRPr="00E218D3">
              <w:rPr>
                <w:rFonts w:ascii="Cera Pro Macmillan" w:eastAsia="Times New Roman" w:hAnsi="Cera Pro Macmillan" w:cs="Arial"/>
                <w:b/>
                <w:bCs/>
                <w:lang w:eastAsia="en-GB"/>
              </w:rPr>
              <w:t>at</w:t>
            </w:r>
            <w:proofErr w:type="gramEnd"/>
            <w:r w:rsidRPr="00E218D3">
              <w:rPr>
                <w:rFonts w:ascii="Cera Pro Macmillan" w:eastAsia="Times New Roman" w:hAnsi="Cera Pro Macmillan" w:cs="Arial"/>
                <w:b/>
                <w:bCs/>
                <w:lang w:eastAsia="en-GB"/>
              </w:rPr>
              <w:t xml:space="preserve"> 31 December</w:t>
            </w:r>
          </w:p>
        </w:tc>
        <w:tc>
          <w:tcPr>
            <w:tcW w:w="1418" w:type="dxa"/>
            <w:noWrap/>
            <w:hideMark/>
          </w:tcPr>
          <w:p w14:paraId="586B155B" w14:textId="77777777" w:rsidR="00B840AC" w:rsidRPr="00E218D3" w:rsidRDefault="00B840AC" w:rsidP="00B840AC">
            <w:pPr>
              <w:rPr>
                <w:rFonts w:ascii="Cera Pro Macmillan" w:eastAsia="Times New Roman" w:hAnsi="Cera Pro Macmillan" w:cs="Arial"/>
                <w:b/>
                <w:bCs/>
                <w:lang w:eastAsia="en-GB"/>
              </w:rPr>
            </w:pPr>
          </w:p>
        </w:tc>
        <w:tc>
          <w:tcPr>
            <w:tcW w:w="222" w:type="dxa"/>
            <w:noWrap/>
            <w:hideMark/>
          </w:tcPr>
          <w:p w14:paraId="1F1F2DA3" w14:textId="77777777" w:rsidR="00B840AC" w:rsidRPr="00E218D3" w:rsidRDefault="00B840AC" w:rsidP="00B840AC">
            <w:pPr>
              <w:rPr>
                <w:rFonts w:ascii="Cera Pro Macmillan" w:eastAsia="Times New Roman" w:hAnsi="Cera Pro Macmillan" w:cs="Times New Roman"/>
                <w:lang w:eastAsia="en-GB"/>
              </w:rPr>
            </w:pPr>
          </w:p>
        </w:tc>
        <w:tc>
          <w:tcPr>
            <w:tcW w:w="1220" w:type="dxa"/>
            <w:noWrap/>
            <w:hideMark/>
          </w:tcPr>
          <w:p w14:paraId="0A268289" w14:textId="77777777" w:rsidR="00B840AC" w:rsidRPr="00E218D3" w:rsidRDefault="00B840AC" w:rsidP="00B840AC">
            <w:pPr>
              <w:rPr>
                <w:rFonts w:ascii="Cera Pro Macmillan" w:eastAsia="Times New Roman" w:hAnsi="Cera Pro Macmillan" w:cs="Times New Roman"/>
                <w:lang w:eastAsia="en-GB"/>
              </w:rPr>
            </w:pPr>
          </w:p>
        </w:tc>
        <w:tc>
          <w:tcPr>
            <w:tcW w:w="222" w:type="dxa"/>
            <w:noWrap/>
            <w:hideMark/>
          </w:tcPr>
          <w:p w14:paraId="026A7DB7" w14:textId="77777777" w:rsidR="00B840AC" w:rsidRPr="00E218D3" w:rsidRDefault="00B840AC" w:rsidP="00B840AC">
            <w:pPr>
              <w:rPr>
                <w:rFonts w:ascii="Cera Pro Macmillan" w:eastAsia="Times New Roman" w:hAnsi="Cera Pro Macmillan" w:cs="Times New Roman"/>
                <w:lang w:eastAsia="en-GB"/>
              </w:rPr>
            </w:pPr>
          </w:p>
        </w:tc>
        <w:tc>
          <w:tcPr>
            <w:tcW w:w="1094" w:type="dxa"/>
            <w:noWrap/>
            <w:hideMark/>
          </w:tcPr>
          <w:p w14:paraId="4A6594F2" w14:textId="77777777" w:rsidR="00B840AC" w:rsidRPr="00E218D3" w:rsidRDefault="00B840AC" w:rsidP="00B840AC">
            <w:pPr>
              <w:rPr>
                <w:rFonts w:ascii="Cera Pro Macmillan" w:eastAsia="Times New Roman" w:hAnsi="Cera Pro Macmillan" w:cs="Times New Roman"/>
                <w:lang w:eastAsia="en-GB"/>
              </w:rPr>
            </w:pPr>
          </w:p>
        </w:tc>
        <w:tc>
          <w:tcPr>
            <w:tcW w:w="278" w:type="dxa"/>
            <w:noWrap/>
            <w:hideMark/>
          </w:tcPr>
          <w:p w14:paraId="360FDBFD" w14:textId="77777777" w:rsidR="00B840AC" w:rsidRPr="00E218D3" w:rsidRDefault="00B840AC" w:rsidP="00B840AC">
            <w:pPr>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 </w:t>
            </w:r>
          </w:p>
        </w:tc>
        <w:tc>
          <w:tcPr>
            <w:tcW w:w="1036" w:type="dxa"/>
            <w:noWrap/>
            <w:hideMark/>
          </w:tcPr>
          <w:p w14:paraId="19773BC0"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164,577</w:t>
            </w:r>
          </w:p>
        </w:tc>
        <w:tc>
          <w:tcPr>
            <w:tcW w:w="222" w:type="dxa"/>
            <w:noWrap/>
            <w:hideMark/>
          </w:tcPr>
          <w:p w14:paraId="0E3BE921" w14:textId="77777777" w:rsidR="00B840AC" w:rsidRPr="00E218D3" w:rsidRDefault="00B840AC" w:rsidP="00B840AC">
            <w:pPr>
              <w:jc w:val="right"/>
              <w:rPr>
                <w:rFonts w:ascii="Cera Pro Macmillan" w:eastAsia="Times New Roman" w:hAnsi="Cera Pro Macmillan" w:cs="Arial"/>
                <w:b/>
                <w:bCs/>
                <w:lang w:eastAsia="en-GB"/>
              </w:rPr>
            </w:pPr>
          </w:p>
        </w:tc>
        <w:tc>
          <w:tcPr>
            <w:tcW w:w="1018" w:type="dxa"/>
            <w:noWrap/>
            <w:hideMark/>
          </w:tcPr>
          <w:p w14:paraId="2B6B4931" w14:textId="77777777" w:rsidR="00B840AC" w:rsidRPr="00E218D3" w:rsidRDefault="00B840AC" w:rsidP="00B840AC">
            <w:pPr>
              <w:jc w:val="right"/>
              <w:rPr>
                <w:rFonts w:ascii="Cera Pro Macmillan" w:eastAsia="Times New Roman" w:hAnsi="Cera Pro Macmillan" w:cs="Arial"/>
                <w:b/>
                <w:bCs/>
                <w:lang w:eastAsia="en-GB"/>
              </w:rPr>
            </w:pPr>
            <w:r w:rsidRPr="00E218D3">
              <w:rPr>
                <w:rFonts w:ascii="Cera Pro Macmillan" w:eastAsia="Times New Roman" w:hAnsi="Cera Pro Macmillan" w:cs="Arial"/>
                <w:b/>
                <w:bCs/>
                <w:lang w:eastAsia="en-GB"/>
              </w:rPr>
              <w:t>171,926</w:t>
            </w:r>
          </w:p>
        </w:tc>
      </w:tr>
    </w:tbl>
    <w:p w14:paraId="1B942C59" w14:textId="2BC1AEA6" w:rsidR="00B840AC" w:rsidRDefault="00B840AC" w:rsidP="00FA7A81">
      <w:pPr>
        <w:rPr>
          <w:rFonts w:ascii="Cera Pro Macmillan" w:hAnsi="Cera Pro Macmillan"/>
          <w:sz w:val="18"/>
          <w:szCs w:val="18"/>
        </w:rPr>
      </w:pPr>
      <w:r>
        <w:rPr>
          <w:rFonts w:ascii="Cera Pro Macmillan" w:hAnsi="Cera Pro Macmillan"/>
          <w:sz w:val="18"/>
          <w:szCs w:val="18"/>
        </w:rPr>
        <w:t xml:space="preserve"> </w:t>
      </w:r>
    </w:p>
    <w:tbl>
      <w:tblPr>
        <w:tblStyle w:val="TableGridLight"/>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reditors for 2023 with comparison to 2022."/>
      </w:tblPr>
      <w:tblGrid>
        <w:gridCol w:w="567"/>
        <w:gridCol w:w="1271"/>
        <w:gridCol w:w="264"/>
        <w:gridCol w:w="939"/>
        <w:gridCol w:w="902"/>
        <w:gridCol w:w="1427"/>
        <w:gridCol w:w="222"/>
        <w:gridCol w:w="1229"/>
        <w:gridCol w:w="222"/>
        <w:gridCol w:w="1101"/>
        <w:gridCol w:w="222"/>
        <w:gridCol w:w="983"/>
        <w:gridCol w:w="222"/>
        <w:gridCol w:w="951"/>
      </w:tblGrid>
      <w:tr w:rsidR="00B840AC" w:rsidRPr="0000733F" w14:paraId="2658869A" w14:textId="77777777" w:rsidTr="00B760DA">
        <w:trPr>
          <w:trHeight w:val="261"/>
          <w:jc w:val="center"/>
        </w:trPr>
        <w:tc>
          <w:tcPr>
            <w:tcW w:w="567" w:type="dxa"/>
            <w:noWrap/>
            <w:hideMark/>
          </w:tcPr>
          <w:p w14:paraId="08366B3D"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22.</w:t>
            </w:r>
          </w:p>
        </w:tc>
        <w:tc>
          <w:tcPr>
            <w:tcW w:w="1535" w:type="dxa"/>
            <w:gridSpan w:val="2"/>
            <w:noWrap/>
            <w:hideMark/>
          </w:tcPr>
          <w:p w14:paraId="2ABCB836"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Creditors</w:t>
            </w:r>
          </w:p>
        </w:tc>
        <w:tc>
          <w:tcPr>
            <w:tcW w:w="939" w:type="dxa"/>
            <w:noWrap/>
            <w:hideMark/>
          </w:tcPr>
          <w:p w14:paraId="24F3BA2C" w14:textId="77777777" w:rsidR="00B840AC" w:rsidRPr="0000733F" w:rsidRDefault="00B840AC" w:rsidP="00B840AC">
            <w:pPr>
              <w:rPr>
                <w:rFonts w:ascii="Cera Pro Macmillan" w:eastAsia="Times New Roman" w:hAnsi="Cera Pro Macmillan" w:cs="Arial"/>
                <w:b/>
                <w:bCs/>
                <w:lang w:eastAsia="en-GB"/>
              </w:rPr>
            </w:pPr>
          </w:p>
        </w:tc>
        <w:tc>
          <w:tcPr>
            <w:tcW w:w="902" w:type="dxa"/>
            <w:noWrap/>
            <w:hideMark/>
          </w:tcPr>
          <w:p w14:paraId="3539F98F"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0C27B90C"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6AF2A985"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7A5E3AF0"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C08117C" w14:textId="77777777" w:rsidR="00B840AC" w:rsidRPr="0000733F" w:rsidRDefault="00B840AC" w:rsidP="00B840AC">
            <w:pPr>
              <w:rPr>
                <w:rFonts w:ascii="Cera Pro Macmillan" w:eastAsia="Times New Roman" w:hAnsi="Cera Pro Macmillan" w:cs="Times New Roman"/>
                <w:lang w:eastAsia="en-GB"/>
              </w:rPr>
            </w:pPr>
          </w:p>
        </w:tc>
        <w:tc>
          <w:tcPr>
            <w:tcW w:w="1101" w:type="dxa"/>
            <w:noWrap/>
            <w:hideMark/>
          </w:tcPr>
          <w:p w14:paraId="2C93851C"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32664C74"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198FCA58"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3C526165"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3F6F27D9" w14:textId="77777777" w:rsidR="00B840AC" w:rsidRPr="0000733F" w:rsidRDefault="00B840AC" w:rsidP="00B840AC">
            <w:pPr>
              <w:rPr>
                <w:rFonts w:ascii="Cera Pro Macmillan" w:eastAsia="Times New Roman" w:hAnsi="Cera Pro Macmillan" w:cs="Times New Roman"/>
                <w:lang w:eastAsia="en-GB"/>
              </w:rPr>
            </w:pPr>
          </w:p>
        </w:tc>
      </w:tr>
      <w:tr w:rsidR="00B840AC" w:rsidRPr="0000733F" w14:paraId="125D5972" w14:textId="77777777" w:rsidTr="00B760DA">
        <w:trPr>
          <w:trHeight w:val="261"/>
          <w:jc w:val="center"/>
        </w:trPr>
        <w:tc>
          <w:tcPr>
            <w:tcW w:w="567" w:type="dxa"/>
            <w:noWrap/>
            <w:hideMark/>
          </w:tcPr>
          <w:p w14:paraId="2D308276" w14:textId="77777777" w:rsidR="00B840AC" w:rsidRPr="0000733F" w:rsidRDefault="00B840AC" w:rsidP="00B840AC">
            <w:pPr>
              <w:rPr>
                <w:rFonts w:ascii="Cera Pro Macmillan" w:eastAsia="Times New Roman" w:hAnsi="Cera Pro Macmillan" w:cs="Times New Roman"/>
                <w:lang w:eastAsia="en-GB"/>
              </w:rPr>
            </w:pPr>
          </w:p>
        </w:tc>
        <w:tc>
          <w:tcPr>
            <w:tcW w:w="1271" w:type="dxa"/>
            <w:noWrap/>
            <w:hideMark/>
          </w:tcPr>
          <w:p w14:paraId="3909AB67" w14:textId="77777777" w:rsidR="00B840AC" w:rsidRPr="0000733F" w:rsidRDefault="00B840AC" w:rsidP="00B840AC">
            <w:pPr>
              <w:rPr>
                <w:rFonts w:ascii="Cera Pro Macmillan" w:eastAsia="Times New Roman" w:hAnsi="Cera Pro Macmillan" w:cs="Times New Roman"/>
                <w:lang w:eastAsia="en-GB"/>
              </w:rPr>
            </w:pPr>
          </w:p>
        </w:tc>
        <w:tc>
          <w:tcPr>
            <w:tcW w:w="264" w:type="dxa"/>
            <w:noWrap/>
            <w:hideMark/>
          </w:tcPr>
          <w:p w14:paraId="430173A5"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29BE69FE" w14:textId="77777777" w:rsidR="00B840AC" w:rsidRPr="0000733F" w:rsidRDefault="00B840AC" w:rsidP="00B840AC">
            <w:pPr>
              <w:rPr>
                <w:rFonts w:ascii="Cera Pro Macmillan" w:eastAsia="Times New Roman" w:hAnsi="Cera Pro Macmillan" w:cs="Times New Roman"/>
                <w:lang w:eastAsia="en-GB"/>
              </w:rPr>
            </w:pPr>
          </w:p>
        </w:tc>
        <w:tc>
          <w:tcPr>
            <w:tcW w:w="902" w:type="dxa"/>
            <w:noWrap/>
            <w:hideMark/>
          </w:tcPr>
          <w:p w14:paraId="08F50214"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3A5D73B6"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2E2CDAAB"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09CDABE4"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Group</w:t>
            </w:r>
          </w:p>
        </w:tc>
        <w:tc>
          <w:tcPr>
            <w:tcW w:w="222" w:type="dxa"/>
            <w:noWrap/>
            <w:hideMark/>
          </w:tcPr>
          <w:p w14:paraId="3247EE2B" w14:textId="77777777" w:rsidR="00B840AC" w:rsidRPr="0000733F" w:rsidRDefault="00B840AC" w:rsidP="00B840AC">
            <w:pPr>
              <w:jc w:val="right"/>
              <w:rPr>
                <w:rFonts w:ascii="Cera Pro Macmillan" w:eastAsia="Times New Roman" w:hAnsi="Cera Pro Macmillan" w:cs="Arial"/>
                <w:b/>
                <w:bCs/>
                <w:lang w:eastAsia="en-GB"/>
              </w:rPr>
            </w:pPr>
          </w:p>
        </w:tc>
        <w:tc>
          <w:tcPr>
            <w:tcW w:w="1101" w:type="dxa"/>
            <w:noWrap/>
            <w:hideMark/>
          </w:tcPr>
          <w:p w14:paraId="0C88C523"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Group</w:t>
            </w:r>
          </w:p>
        </w:tc>
        <w:tc>
          <w:tcPr>
            <w:tcW w:w="222" w:type="dxa"/>
            <w:noWrap/>
            <w:hideMark/>
          </w:tcPr>
          <w:p w14:paraId="75FF7733"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648CD52A"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Charity</w:t>
            </w:r>
          </w:p>
        </w:tc>
        <w:tc>
          <w:tcPr>
            <w:tcW w:w="222" w:type="dxa"/>
            <w:noWrap/>
            <w:hideMark/>
          </w:tcPr>
          <w:p w14:paraId="09DA8CFE" w14:textId="77777777" w:rsidR="00B840AC" w:rsidRPr="0000733F" w:rsidRDefault="00B840AC" w:rsidP="00B840AC">
            <w:pPr>
              <w:jc w:val="right"/>
              <w:rPr>
                <w:rFonts w:ascii="Cera Pro Macmillan" w:eastAsia="Times New Roman" w:hAnsi="Cera Pro Macmillan" w:cs="Arial"/>
                <w:b/>
                <w:bCs/>
                <w:lang w:eastAsia="en-GB"/>
              </w:rPr>
            </w:pPr>
          </w:p>
        </w:tc>
        <w:tc>
          <w:tcPr>
            <w:tcW w:w="939" w:type="dxa"/>
            <w:noWrap/>
            <w:hideMark/>
          </w:tcPr>
          <w:p w14:paraId="205FB2D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Charity</w:t>
            </w:r>
          </w:p>
        </w:tc>
      </w:tr>
      <w:tr w:rsidR="00B840AC" w:rsidRPr="0000733F" w14:paraId="2E65E4A8" w14:textId="77777777" w:rsidTr="00B760DA">
        <w:trPr>
          <w:trHeight w:val="261"/>
          <w:jc w:val="center"/>
        </w:trPr>
        <w:tc>
          <w:tcPr>
            <w:tcW w:w="567" w:type="dxa"/>
            <w:noWrap/>
            <w:hideMark/>
          </w:tcPr>
          <w:p w14:paraId="223D34BF" w14:textId="77777777" w:rsidR="00B840AC" w:rsidRPr="0000733F" w:rsidRDefault="00B840AC" w:rsidP="00B840AC">
            <w:pPr>
              <w:jc w:val="right"/>
              <w:rPr>
                <w:rFonts w:ascii="Cera Pro Macmillan" w:eastAsia="Times New Roman" w:hAnsi="Cera Pro Macmillan" w:cs="Arial"/>
                <w:lang w:eastAsia="en-GB"/>
              </w:rPr>
            </w:pPr>
          </w:p>
        </w:tc>
        <w:tc>
          <w:tcPr>
            <w:tcW w:w="1271" w:type="dxa"/>
            <w:noWrap/>
            <w:hideMark/>
          </w:tcPr>
          <w:p w14:paraId="211D3E0F" w14:textId="77777777" w:rsidR="00B840AC" w:rsidRPr="0000733F" w:rsidRDefault="00B840AC" w:rsidP="00B840AC">
            <w:pPr>
              <w:rPr>
                <w:rFonts w:ascii="Cera Pro Macmillan" w:eastAsia="Times New Roman" w:hAnsi="Cera Pro Macmillan" w:cs="Times New Roman"/>
                <w:lang w:eastAsia="en-GB"/>
              </w:rPr>
            </w:pPr>
          </w:p>
        </w:tc>
        <w:tc>
          <w:tcPr>
            <w:tcW w:w="264" w:type="dxa"/>
            <w:noWrap/>
            <w:hideMark/>
          </w:tcPr>
          <w:p w14:paraId="79E2818A"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01907EE7" w14:textId="77777777" w:rsidR="00B840AC" w:rsidRPr="0000733F" w:rsidRDefault="00B840AC" w:rsidP="00B840AC">
            <w:pPr>
              <w:rPr>
                <w:rFonts w:ascii="Cera Pro Macmillan" w:eastAsia="Times New Roman" w:hAnsi="Cera Pro Macmillan" w:cs="Times New Roman"/>
                <w:lang w:eastAsia="en-GB"/>
              </w:rPr>
            </w:pPr>
          </w:p>
        </w:tc>
        <w:tc>
          <w:tcPr>
            <w:tcW w:w="902" w:type="dxa"/>
            <w:noWrap/>
            <w:hideMark/>
          </w:tcPr>
          <w:p w14:paraId="1F610976"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68B4A76B"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5879803" w14:textId="77777777" w:rsidR="00B840AC" w:rsidRPr="0000733F" w:rsidRDefault="00B840AC" w:rsidP="00B840AC">
            <w:pPr>
              <w:rPr>
                <w:rFonts w:ascii="Cera Pro Macmillan" w:eastAsia="Times New Roman" w:hAnsi="Cera Pro Macmillan" w:cs="Times New Roman"/>
                <w:lang w:eastAsia="en-GB"/>
              </w:rPr>
            </w:pPr>
          </w:p>
        </w:tc>
        <w:tc>
          <w:tcPr>
            <w:tcW w:w="1229" w:type="dxa"/>
            <w:hideMark/>
          </w:tcPr>
          <w:p w14:paraId="6DDF8F0B"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2023</w:t>
            </w:r>
          </w:p>
        </w:tc>
        <w:tc>
          <w:tcPr>
            <w:tcW w:w="222" w:type="dxa"/>
            <w:noWrap/>
            <w:hideMark/>
          </w:tcPr>
          <w:p w14:paraId="347F7ED3" w14:textId="77777777" w:rsidR="00B840AC" w:rsidRPr="0000733F" w:rsidRDefault="00B840AC" w:rsidP="00B840AC">
            <w:pPr>
              <w:jc w:val="right"/>
              <w:rPr>
                <w:rFonts w:ascii="Cera Pro Macmillan" w:eastAsia="Times New Roman" w:hAnsi="Cera Pro Macmillan" w:cs="Arial"/>
                <w:b/>
                <w:bCs/>
                <w:lang w:eastAsia="en-GB"/>
              </w:rPr>
            </w:pPr>
          </w:p>
        </w:tc>
        <w:tc>
          <w:tcPr>
            <w:tcW w:w="1101" w:type="dxa"/>
            <w:hideMark/>
          </w:tcPr>
          <w:p w14:paraId="1A3138C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2022</w:t>
            </w:r>
          </w:p>
        </w:tc>
        <w:tc>
          <w:tcPr>
            <w:tcW w:w="222" w:type="dxa"/>
            <w:noWrap/>
            <w:hideMark/>
          </w:tcPr>
          <w:p w14:paraId="6D5CC346" w14:textId="77777777" w:rsidR="00B840AC" w:rsidRPr="0000733F" w:rsidRDefault="00B840AC" w:rsidP="00B840AC">
            <w:pPr>
              <w:jc w:val="right"/>
              <w:rPr>
                <w:rFonts w:ascii="Cera Pro Macmillan" w:eastAsia="Times New Roman" w:hAnsi="Cera Pro Macmillan" w:cs="Arial"/>
                <w:lang w:eastAsia="en-GB"/>
              </w:rPr>
            </w:pPr>
          </w:p>
        </w:tc>
        <w:tc>
          <w:tcPr>
            <w:tcW w:w="939" w:type="dxa"/>
            <w:hideMark/>
          </w:tcPr>
          <w:p w14:paraId="1ABC341E"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2023</w:t>
            </w:r>
          </w:p>
        </w:tc>
        <w:tc>
          <w:tcPr>
            <w:tcW w:w="222" w:type="dxa"/>
            <w:noWrap/>
            <w:hideMark/>
          </w:tcPr>
          <w:p w14:paraId="412814BA" w14:textId="77777777" w:rsidR="00B840AC" w:rsidRPr="0000733F" w:rsidRDefault="00B840AC" w:rsidP="00B840AC">
            <w:pPr>
              <w:jc w:val="right"/>
              <w:rPr>
                <w:rFonts w:ascii="Cera Pro Macmillan" w:eastAsia="Times New Roman" w:hAnsi="Cera Pro Macmillan" w:cs="Arial"/>
                <w:b/>
                <w:bCs/>
                <w:lang w:eastAsia="en-GB"/>
              </w:rPr>
            </w:pPr>
          </w:p>
        </w:tc>
        <w:tc>
          <w:tcPr>
            <w:tcW w:w="939" w:type="dxa"/>
            <w:hideMark/>
          </w:tcPr>
          <w:p w14:paraId="39AFF56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2022</w:t>
            </w:r>
          </w:p>
        </w:tc>
      </w:tr>
      <w:tr w:rsidR="00B840AC" w:rsidRPr="0000733F" w14:paraId="51777C23" w14:textId="77777777" w:rsidTr="00B760DA">
        <w:trPr>
          <w:trHeight w:val="261"/>
          <w:jc w:val="center"/>
        </w:trPr>
        <w:tc>
          <w:tcPr>
            <w:tcW w:w="567" w:type="dxa"/>
            <w:noWrap/>
            <w:hideMark/>
          </w:tcPr>
          <w:p w14:paraId="1601C704" w14:textId="77777777" w:rsidR="00B840AC" w:rsidRPr="0000733F" w:rsidRDefault="00B840AC" w:rsidP="00B840AC">
            <w:pPr>
              <w:jc w:val="right"/>
              <w:rPr>
                <w:rFonts w:ascii="Cera Pro Macmillan" w:eastAsia="Times New Roman" w:hAnsi="Cera Pro Macmillan" w:cs="Arial"/>
                <w:lang w:eastAsia="en-GB"/>
              </w:rPr>
            </w:pPr>
          </w:p>
        </w:tc>
        <w:tc>
          <w:tcPr>
            <w:tcW w:w="1271" w:type="dxa"/>
            <w:noWrap/>
            <w:hideMark/>
          </w:tcPr>
          <w:p w14:paraId="5D3CB0F4" w14:textId="77777777" w:rsidR="00B840AC" w:rsidRPr="0000733F" w:rsidRDefault="00B840AC" w:rsidP="00B840AC">
            <w:pPr>
              <w:rPr>
                <w:rFonts w:ascii="Cera Pro Macmillan" w:eastAsia="Times New Roman" w:hAnsi="Cera Pro Macmillan" w:cs="Times New Roman"/>
                <w:lang w:eastAsia="en-GB"/>
              </w:rPr>
            </w:pPr>
          </w:p>
        </w:tc>
        <w:tc>
          <w:tcPr>
            <w:tcW w:w="264" w:type="dxa"/>
            <w:noWrap/>
            <w:hideMark/>
          </w:tcPr>
          <w:p w14:paraId="7C5D6BEF"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2702B439" w14:textId="77777777" w:rsidR="00B840AC" w:rsidRPr="0000733F" w:rsidRDefault="00B840AC" w:rsidP="00B840AC">
            <w:pPr>
              <w:rPr>
                <w:rFonts w:ascii="Cera Pro Macmillan" w:eastAsia="Times New Roman" w:hAnsi="Cera Pro Macmillan" w:cs="Times New Roman"/>
                <w:lang w:eastAsia="en-GB"/>
              </w:rPr>
            </w:pPr>
          </w:p>
        </w:tc>
        <w:tc>
          <w:tcPr>
            <w:tcW w:w="902" w:type="dxa"/>
            <w:noWrap/>
            <w:hideMark/>
          </w:tcPr>
          <w:p w14:paraId="2DC8C70D"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0A88F71F"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37D18FC"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31344248"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c>
          <w:tcPr>
            <w:tcW w:w="222" w:type="dxa"/>
            <w:noWrap/>
            <w:hideMark/>
          </w:tcPr>
          <w:p w14:paraId="3CDF899E" w14:textId="77777777" w:rsidR="00B840AC" w:rsidRPr="0000733F" w:rsidRDefault="00B840AC" w:rsidP="00B840AC">
            <w:pPr>
              <w:jc w:val="right"/>
              <w:rPr>
                <w:rFonts w:ascii="Cera Pro Macmillan" w:eastAsia="Times New Roman" w:hAnsi="Cera Pro Macmillan" w:cs="Arial"/>
                <w:b/>
                <w:bCs/>
                <w:lang w:eastAsia="en-GB"/>
              </w:rPr>
            </w:pPr>
          </w:p>
        </w:tc>
        <w:tc>
          <w:tcPr>
            <w:tcW w:w="1101" w:type="dxa"/>
            <w:noWrap/>
            <w:hideMark/>
          </w:tcPr>
          <w:p w14:paraId="66AF347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22" w:type="dxa"/>
            <w:noWrap/>
            <w:hideMark/>
          </w:tcPr>
          <w:p w14:paraId="6A7D5AD3"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6612526D"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c>
          <w:tcPr>
            <w:tcW w:w="222" w:type="dxa"/>
            <w:noWrap/>
            <w:hideMark/>
          </w:tcPr>
          <w:p w14:paraId="67F11083" w14:textId="77777777" w:rsidR="00B840AC" w:rsidRPr="0000733F" w:rsidRDefault="00B840AC" w:rsidP="00B840AC">
            <w:pPr>
              <w:jc w:val="right"/>
              <w:rPr>
                <w:rFonts w:ascii="Cera Pro Macmillan" w:eastAsia="Times New Roman" w:hAnsi="Cera Pro Macmillan" w:cs="Arial"/>
                <w:b/>
                <w:bCs/>
                <w:lang w:eastAsia="en-GB"/>
              </w:rPr>
            </w:pPr>
          </w:p>
        </w:tc>
        <w:tc>
          <w:tcPr>
            <w:tcW w:w="939" w:type="dxa"/>
            <w:noWrap/>
            <w:hideMark/>
          </w:tcPr>
          <w:p w14:paraId="26136787"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r>
      <w:tr w:rsidR="00B840AC" w:rsidRPr="0000733F" w14:paraId="5C7A48A4" w14:textId="77777777" w:rsidTr="00B760DA">
        <w:trPr>
          <w:trHeight w:val="261"/>
          <w:jc w:val="center"/>
        </w:trPr>
        <w:tc>
          <w:tcPr>
            <w:tcW w:w="567" w:type="dxa"/>
            <w:noWrap/>
            <w:hideMark/>
          </w:tcPr>
          <w:p w14:paraId="52F8223E" w14:textId="77777777" w:rsidR="00B840AC" w:rsidRPr="0000733F" w:rsidRDefault="00B840AC" w:rsidP="00B840AC">
            <w:pPr>
              <w:rPr>
                <w:rFonts w:ascii="Cera Pro Macmillan" w:eastAsia="Times New Roman" w:hAnsi="Cera Pro Macmillan" w:cs="Times New Roman"/>
                <w:lang w:eastAsia="en-GB"/>
              </w:rPr>
            </w:pPr>
          </w:p>
        </w:tc>
        <w:tc>
          <w:tcPr>
            <w:tcW w:w="1535" w:type="dxa"/>
            <w:gridSpan w:val="2"/>
            <w:noWrap/>
            <w:hideMark/>
          </w:tcPr>
          <w:p w14:paraId="14468F00"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Trade creditors</w:t>
            </w:r>
          </w:p>
        </w:tc>
        <w:tc>
          <w:tcPr>
            <w:tcW w:w="939" w:type="dxa"/>
            <w:noWrap/>
            <w:hideMark/>
          </w:tcPr>
          <w:p w14:paraId="71E8AABE" w14:textId="77777777" w:rsidR="00B840AC" w:rsidRPr="0000733F" w:rsidRDefault="00B840AC" w:rsidP="00B840AC">
            <w:pPr>
              <w:rPr>
                <w:rFonts w:ascii="Cera Pro Macmillan" w:eastAsia="Times New Roman" w:hAnsi="Cera Pro Macmillan" w:cs="Arial"/>
                <w:lang w:eastAsia="en-GB"/>
              </w:rPr>
            </w:pPr>
          </w:p>
        </w:tc>
        <w:tc>
          <w:tcPr>
            <w:tcW w:w="902" w:type="dxa"/>
            <w:noWrap/>
            <w:hideMark/>
          </w:tcPr>
          <w:p w14:paraId="05EB40A0"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2D1AE882"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C568768"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1E95AC3A"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7,001</w:t>
            </w:r>
          </w:p>
        </w:tc>
        <w:tc>
          <w:tcPr>
            <w:tcW w:w="222" w:type="dxa"/>
            <w:noWrap/>
            <w:hideMark/>
          </w:tcPr>
          <w:p w14:paraId="6EFCE1E4" w14:textId="77777777" w:rsidR="00B840AC" w:rsidRPr="0000733F" w:rsidRDefault="00B840AC" w:rsidP="00B840AC">
            <w:pPr>
              <w:jc w:val="right"/>
              <w:rPr>
                <w:rFonts w:ascii="Cera Pro Macmillan" w:eastAsia="Times New Roman" w:hAnsi="Cera Pro Macmillan" w:cs="Arial"/>
                <w:lang w:eastAsia="en-GB"/>
              </w:rPr>
            </w:pPr>
          </w:p>
        </w:tc>
        <w:tc>
          <w:tcPr>
            <w:tcW w:w="1101" w:type="dxa"/>
            <w:noWrap/>
            <w:hideMark/>
          </w:tcPr>
          <w:p w14:paraId="7672EA33"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5,872</w:t>
            </w:r>
          </w:p>
        </w:tc>
        <w:tc>
          <w:tcPr>
            <w:tcW w:w="222" w:type="dxa"/>
            <w:noWrap/>
            <w:hideMark/>
          </w:tcPr>
          <w:p w14:paraId="318FA8D4"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6F4CA20F"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6,814</w:t>
            </w:r>
          </w:p>
        </w:tc>
        <w:tc>
          <w:tcPr>
            <w:tcW w:w="222" w:type="dxa"/>
            <w:noWrap/>
            <w:hideMark/>
          </w:tcPr>
          <w:p w14:paraId="69F1F981"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02FDC4F9"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5,291</w:t>
            </w:r>
          </w:p>
        </w:tc>
      </w:tr>
      <w:tr w:rsidR="00B840AC" w:rsidRPr="0000733F" w14:paraId="242109BC" w14:textId="77777777" w:rsidTr="00B760DA">
        <w:trPr>
          <w:trHeight w:val="261"/>
          <w:jc w:val="center"/>
        </w:trPr>
        <w:tc>
          <w:tcPr>
            <w:tcW w:w="567" w:type="dxa"/>
            <w:noWrap/>
            <w:hideMark/>
          </w:tcPr>
          <w:p w14:paraId="5A41A0A8" w14:textId="77777777" w:rsidR="00B840AC" w:rsidRPr="0000733F" w:rsidRDefault="00B840AC" w:rsidP="00B840AC">
            <w:pPr>
              <w:jc w:val="right"/>
              <w:rPr>
                <w:rFonts w:ascii="Cera Pro Macmillan" w:eastAsia="Times New Roman" w:hAnsi="Cera Pro Macmillan" w:cs="Arial"/>
                <w:lang w:eastAsia="en-GB"/>
              </w:rPr>
            </w:pPr>
          </w:p>
        </w:tc>
        <w:tc>
          <w:tcPr>
            <w:tcW w:w="2474" w:type="dxa"/>
            <w:gridSpan w:val="3"/>
            <w:noWrap/>
            <w:hideMark/>
          </w:tcPr>
          <w:p w14:paraId="22BD3F26"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Taxation and social security</w:t>
            </w:r>
          </w:p>
        </w:tc>
        <w:tc>
          <w:tcPr>
            <w:tcW w:w="902" w:type="dxa"/>
            <w:noWrap/>
            <w:hideMark/>
          </w:tcPr>
          <w:p w14:paraId="512C60C8" w14:textId="77777777" w:rsidR="00B840AC" w:rsidRPr="0000733F" w:rsidRDefault="00B840AC" w:rsidP="00B840AC">
            <w:pPr>
              <w:rPr>
                <w:rFonts w:ascii="Cera Pro Macmillan" w:eastAsia="Times New Roman" w:hAnsi="Cera Pro Macmillan" w:cs="Arial"/>
                <w:lang w:eastAsia="en-GB"/>
              </w:rPr>
            </w:pPr>
          </w:p>
        </w:tc>
        <w:tc>
          <w:tcPr>
            <w:tcW w:w="1427" w:type="dxa"/>
            <w:noWrap/>
            <w:hideMark/>
          </w:tcPr>
          <w:p w14:paraId="2E89B98A"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49FB7A6"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2E555750"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3,076</w:t>
            </w:r>
          </w:p>
        </w:tc>
        <w:tc>
          <w:tcPr>
            <w:tcW w:w="222" w:type="dxa"/>
            <w:noWrap/>
            <w:hideMark/>
          </w:tcPr>
          <w:p w14:paraId="1B036338" w14:textId="77777777" w:rsidR="00B840AC" w:rsidRPr="0000733F" w:rsidRDefault="00B840AC" w:rsidP="00B840AC">
            <w:pPr>
              <w:jc w:val="right"/>
              <w:rPr>
                <w:rFonts w:ascii="Cera Pro Macmillan" w:eastAsia="Times New Roman" w:hAnsi="Cera Pro Macmillan" w:cs="Arial"/>
                <w:lang w:eastAsia="en-GB"/>
              </w:rPr>
            </w:pPr>
          </w:p>
        </w:tc>
        <w:tc>
          <w:tcPr>
            <w:tcW w:w="1101" w:type="dxa"/>
            <w:noWrap/>
            <w:hideMark/>
          </w:tcPr>
          <w:p w14:paraId="6C0215EF"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2,527</w:t>
            </w:r>
          </w:p>
        </w:tc>
        <w:tc>
          <w:tcPr>
            <w:tcW w:w="222" w:type="dxa"/>
            <w:noWrap/>
            <w:hideMark/>
          </w:tcPr>
          <w:p w14:paraId="271073AD"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3D328572"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3,072</w:t>
            </w:r>
          </w:p>
        </w:tc>
        <w:tc>
          <w:tcPr>
            <w:tcW w:w="222" w:type="dxa"/>
            <w:noWrap/>
            <w:hideMark/>
          </w:tcPr>
          <w:p w14:paraId="563638D6"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792F3C16"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2,525</w:t>
            </w:r>
          </w:p>
        </w:tc>
      </w:tr>
      <w:tr w:rsidR="00B840AC" w:rsidRPr="0000733F" w14:paraId="5E4258F8" w14:textId="77777777" w:rsidTr="00B760DA">
        <w:trPr>
          <w:trHeight w:val="261"/>
          <w:jc w:val="center"/>
        </w:trPr>
        <w:tc>
          <w:tcPr>
            <w:tcW w:w="567" w:type="dxa"/>
            <w:noWrap/>
            <w:hideMark/>
          </w:tcPr>
          <w:p w14:paraId="227F40F3" w14:textId="77777777" w:rsidR="00B840AC" w:rsidRPr="0000733F" w:rsidRDefault="00B840AC" w:rsidP="00B840AC">
            <w:pPr>
              <w:jc w:val="right"/>
              <w:rPr>
                <w:rFonts w:ascii="Cera Pro Macmillan" w:eastAsia="Times New Roman" w:hAnsi="Cera Pro Macmillan" w:cs="Arial"/>
                <w:lang w:eastAsia="en-GB"/>
              </w:rPr>
            </w:pPr>
          </w:p>
        </w:tc>
        <w:tc>
          <w:tcPr>
            <w:tcW w:w="1535" w:type="dxa"/>
            <w:gridSpan w:val="2"/>
            <w:noWrap/>
            <w:hideMark/>
          </w:tcPr>
          <w:p w14:paraId="06EB60FB"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Other creditors </w:t>
            </w:r>
          </w:p>
        </w:tc>
        <w:tc>
          <w:tcPr>
            <w:tcW w:w="939" w:type="dxa"/>
            <w:noWrap/>
            <w:hideMark/>
          </w:tcPr>
          <w:p w14:paraId="0EF4213A" w14:textId="77777777" w:rsidR="00B840AC" w:rsidRPr="0000733F" w:rsidRDefault="00B840AC" w:rsidP="00B840AC">
            <w:pPr>
              <w:rPr>
                <w:rFonts w:ascii="Cera Pro Macmillan" w:eastAsia="Times New Roman" w:hAnsi="Cera Pro Macmillan" w:cs="Arial"/>
                <w:lang w:eastAsia="en-GB"/>
              </w:rPr>
            </w:pPr>
          </w:p>
        </w:tc>
        <w:tc>
          <w:tcPr>
            <w:tcW w:w="902" w:type="dxa"/>
            <w:noWrap/>
            <w:hideMark/>
          </w:tcPr>
          <w:p w14:paraId="46AB6FB5"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39E95117"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6D8AD22"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0176B9A9"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1,067</w:t>
            </w:r>
          </w:p>
        </w:tc>
        <w:tc>
          <w:tcPr>
            <w:tcW w:w="222" w:type="dxa"/>
            <w:noWrap/>
            <w:hideMark/>
          </w:tcPr>
          <w:p w14:paraId="42BD46BC" w14:textId="77777777" w:rsidR="00B840AC" w:rsidRPr="0000733F" w:rsidRDefault="00B840AC" w:rsidP="00B840AC">
            <w:pPr>
              <w:jc w:val="right"/>
              <w:rPr>
                <w:rFonts w:ascii="Cera Pro Macmillan" w:eastAsia="Times New Roman" w:hAnsi="Cera Pro Macmillan" w:cs="Arial"/>
                <w:lang w:eastAsia="en-GB"/>
              </w:rPr>
            </w:pPr>
          </w:p>
        </w:tc>
        <w:tc>
          <w:tcPr>
            <w:tcW w:w="1101" w:type="dxa"/>
            <w:noWrap/>
            <w:hideMark/>
          </w:tcPr>
          <w:p w14:paraId="724F78EE"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1,292</w:t>
            </w:r>
          </w:p>
        </w:tc>
        <w:tc>
          <w:tcPr>
            <w:tcW w:w="222" w:type="dxa"/>
            <w:noWrap/>
            <w:hideMark/>
          </w:tcPr>
          <w:p w14:paraId="6DDF3792"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2763D8A6"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1,067</w:t>
            </w:r>
          </w:p>
        </w:tc>
        <w:tc>
          <w:tcPr>
            <w:tcW w:w="222" w:type="dxa"/>
            <w:noWrap/>
            <w:hideMark/>
          </w:tcPr>
          <w:p w14:paraId="3C7B0E7A"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57E744A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1,292</w:t>
            </w:r>
          </w:p>
        </w:tc>
      </w:tr>
      <w:tr w:rsidR="00B840AC" w:rsidRPr="0000733F" w14:paraId="74E6222C" w14:textId="77777777" w:rsidTr="00B760DA">
        <w:trPr>
          <w:trHeight w:val="261"/>
          <w:jc w:val="center"/>
        </w:trPr>
        <w:tc>
          <w:tcPr>
            <w:tcW w:w="567" w:type="dxa"/>
            <w:noWrap/>
            <w:hideMark/>
          </w:tcPr>
          <w:p w14:paraId="325BFDCF" w14:textId="77777777" w:rsidR="00B840AC" w:rsidRPr="0000733F" w:rsidRDefault="00B840AC" w:rsidP="00B840AC">
            <w:pPr>
              <w:jc w:val="right"/>
              <w:rPr>
                <w:rFonts w:ascii="Cera Pro Macmillan" w:eastAsia="Times New Roman" w:hAnsi="Cera Pro Macmillan" w:cs="Arial"/>
                <w:lang w:eastAsia="en-GB"/>
              </w:rPr>
            </w:pPr>
          </w:p>
        </w:tc>
        <w:tc>
          <w:tcPr>
            <w:tcW w:w="1535" w:type="dxa"/>
            <w:gridSpan w:val="2"/>
            <w:noWrap/>
            <w:hideMark/>
          </w:tcPr>
          <w:p w14:paraId="0E24AE44"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Accruals</w:t>
            </w:r>
          </w:p>
        </w:tc>
        <w:tc>
          <w:tcPr>
            <w:tcW w:w="939" w:type="dxa"/>
            <w:noWrap/>
            <w:hideMark/>
          </w:tcPr>
          <w:p w14:paraId="303E25CB" w14:textId="77777777" w:rsidR="00B840AC" w:rsidRPr="0000733F" w:rsidRDefault="00B840AC" w:rsidP="00B840AC">
            <w:pPr>
              <w:rPr>
                <w:rFonts w:ascii="Cera Pro Macmillan" w:eastAsia="Times New Roman" w:hAnsi="Cera Pro Macmillan" w:cs="Arial"/>
                <w:lang w:eastAsia="en-GB"/>
              </w:rPr>
            </w:pPr>
          </w:p>
        </w:tc>
        <w:tc>
          <w:tcPr>
            <w:tcW w:w="902" w:type="dxa"/>
            <w:noWrap/>
            <w:hideMark/>
          </w:tcPr>
          <w:p w14:paraId="5B3CB456"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42DF2E0B"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6F63DEE"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2FB29673"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4,183</w:t>
            </w:r>
          </w:p>
        </w:tc>
        <w:tc>
          <w:tcPr>
            <w:tcW w:w="222" w:type="dxa"/>
            <w:noWrap/>
            <w:hideMark/>
          </w:tcPr>
          <w:p w14:paraId="71427C16" w14:textId="77777777" w:rsidR="00B840AC" w:rsidRPr="0000733F" w:rsidRDefault="00B840AC" w:rsidP="00B840AC">
            <w:pPr>
              <w:jc w:val="right"/>
              <w:rPr>
                <w:rFonts w:ascii="Cera Pro Macmillan" w:eastAsia="Times New Roman" w:hAnsi="Cera Pro Macmillan" w:cs="Arial"/>
                <w:lang w:eastAsia="en-GB"/>
              </w:rPr>
            </w:pPr>
          </w:p>
        </w:tc>
        <w:tc>
          <w:tcPr>
            <w:tcW w:w="1101" w:type="dxa"/>
            <w:noWrap/>
            <w:hideMark/>
          </w:tcPr>
          <w:p w14:paraId="1E9F4EAE"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4,175</w:t>
            </w:r>
          </w:p>
        </w:tc>
        <w:tc>
          <w:tcPr>
            <w:tcW w:w="222" w:type="dxa"/>
            <w:noWrap/>
            <w:hideMark/>
          </w:tcPr>
          <w:p w14:paraId="609A3842"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176D2E0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4,077</w:t>
            </w:r>
          </w:p>
        </w:tc>
        <w:tc>
          <w:tcPr>
            <w:tcW w:w="222" w:type="dxa"/>
            <w:noWrap/>
            <w:hideMark/>
          </w:tcPr>
          <w:p w14:paraId="528B3AD3"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425C95A8"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4,044</w:t>
            </w:r>
          </w:p>
        </w:tc>
      </w:tr>
      <w:tr w:rsidR="00B840AC" w:rsidRPr="0000733F" w14:paraId="18B710D0" w14:textId="77777777" w:rsidTr="00B760DA">
        <w:trPr>
          <w:trHeight w:val="261"/>
          <w:jc w:val="center"/>
        </w:trPr>
        <w:tc>
          <w:tcPr>
            <w:tcW w:w="567" w:type="dxa"/>
            <w:noWrap/>
            <w:hideMark/>
          </w:tcPr>
          <w:p w14:paraId="3BB9F183" w14:textId="77777777" w:rsidR="00B840AC" w:rsidRPr="0000733F" w:rsidRDefault="00B840AC" w:rsidP="00B840AC">
            <w:pPr>
              <w:jc w:val="right"/>
              <w:rPr>
                <w:rFonts w:ascii="Cera Pro Macmillan" w:eastAsia="Times New Roman" w:hAnsi="Cera Pro Macmillan" w:cs="Arial"/>
                <w:lang w:eastAsia="en-GB"/>
              </w:rPr>
            </w:pPr>
          </w:p>
        </w:tc>
        <w:tc>
          <w:tcPr>
            <w:tcW w:w="1535" w:type="dxa"/>
            <w:gridSpan w:val="2"/>
            <w:noWrap/>
            <w:hideMark/>
          </w:tcPr>
          <w:p w14:paraId="67730E6C"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Deferred income</w:t>
            </w:r>
          </w:p>
        </w:tc>
        <w:tc>
          <w:tcPr>
            <w:tcW w:w="939" w:type="dxa"/>
            <w:noWrap/>
            <w:hideMark/>
          </w:tcPr>
          <w:p w14:paraId="43FD2B49" w14:textId="77777777" w:rsidR="00B840AC" w:rsidRPr="0000733F" w:rsidRDefault="00B840AC" w:rsidP="00B840AC">
            <w:pPr>
              <w:rPr>
                <w:rFonts w:ascii="Cera Pro Macmillan" w:eastAsia="Times New Roman" w:hAnsi="Cera Pro Macmillan" w:cs="Arial"/>
                <w:lang w:eastAsia="en-GB"/>
              </w:rPr>
            </w:pPr>
          </w:p>
        </w:tc>
        <w:tc>
          <w:tcPr>
            <w:tcW w:w="902" w:type="dxa"/>
            <w:noWrap/>
            <w:hideMark/>
          </w:tcPr>
          <w:p w14:paraId="6272787E"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5C8565F8"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4A5C007"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65C4735B"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1,608</w:t>
            </w:r>
          </w:p>
        </w:tc>
        <w:tc>
          <w:tcPr>
            <w:tcW w:w="222" w:type="dxa"/>
            <w:noWrap/>
            <w:hideMark/>
          </w:tcPr>
          <w:p w14:paraId="3C8A4758" w14:textId="77777777" w:rsidR="00B840AC" w:rsidRPr="0000733F" w:rsidRDefault="00B840AC" w:rsidP="00B840AC">
            <w:pPr>
              <w:jc w:val="right"/>
              <w:rPr>
                <w:rFonts w:ascii="Cera Pro Macmillan" w:eastAsia="Times New Roman" w:hAnsi="Cera Pro Macmillan" w:cs="Arial"/>
                <w:lang w:eastAsia="en-GB"/>
              </w:rPr>
            </w:pPr>
          </w:p>
        </w:tc>
        <w:tc>
          <w:tcPr>
            <w:tcW w:w="1101" w:type="dxa"/>
            <w:noWrap/>
            <w:hideMark/>
          </w:tcPr>
          <w:p w14:paraId="1FDFDA48"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1,663</w:t>
            </w:r>
          </w:p>
        </w:tc>
        <w:tc>
          <w:tcPr>
            <w:tcW w:w="222" w:type="dxa"/>
            <w:noWrap/>
            <w:hideMark/>
          </w:tcPr>
          <w:p w14:paraId="69C5B16E"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6034A86B"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1,359</w:t>
            </w:r>
          </w:p>
        </w:tc>
        <w:tc>
          <w:tcPr>
            <w:tcW w:w="222" w:type="dxa"/>
            <w:noWrap/>
            <w:hideMark/>
          </w:tcPr>
          <w:p w14:paraId="5F2DFA72" w14:textId="77777777" w:rsidR="00B840AC" w:rsidRPr="0000733F" w:rsidRDefault="00B840AC" w:rsidP="00B840AC">
            <w:pPr>
              <w:jc w:val="right"/>
              <w:rPr>
                <w:rFonts w:ascii="Cera Pro Macmillan" w:eastAsia="Times New Roman" w:hAnsi="Cera Pro Macmillan" w:cs="Arial"/>
                <w:lang w:eastAsia="en-GB"/>
              </w:rPr>
            </w:pPr>
          </w:p>
        </w:tc>
        <w:tc>
          <w:tcPr>
            <w:tcW w:w="939" w:type="dxa"/>
            <w:noWrap/>
            <w:hideMark/>
          </w:tcPr>
          <w:p w14:paraId="01EDBEA2"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376</w:t>
            </w:r>
          </w:p>
        </w:tc>
      </w:tr>
      <w:tr w:rsidR="00B840AC" w:rsidRPr="0000733F" w14:paraId="23372EFC" w14:textId="77777777" w:rsidTr="00B760DA">
        <w:trPr>
          <w:trHeight w:val="261"/>
          <w:jc w:val="center"/>
        </w:trPr>
        <w:tc>
          <w:tcPr>
            <w:tcW w:w="567" w:type="dxa"/>
            <w:noWrap/>
            <w:hideMark/>
          </w:tcPr>
          <w:p w14:paraId="420CCBBD" w14:textId="77777777" w:rsidR="00B840AC" w:rsidRPr="0000733F" w:rsidRDefault="00B840AC" w:rsidP="00B840AC">
            <w:pPr>
              <w:jc w:val="right"/>
              <w:rPr>
                <w:rFonts w:ascii="Cera Pro Macmillan" w:eastAsia="Times New Roman" w:hAnsi="Cera Pro Macmillan" w:cs="Arial"/>
                <w:lang w:eastAsia="en-GB"/>
              </w:rPr>
            </w:pPr>
          </w:p>
        </w:tc>
        <w:tc>
          <w:tcPr>
            <w:tcW w:w="1271" w:type="dxa"/>
            <w:noWrap/>
            <w:hideMark/>
          </w:tcPr>
          <w:p w14:paraId="7FF0E9C6" w14:textId="77777777" w:rsidR="00B840AC" w:rsidRPr="0000733F" w:rsidRDefault="00B840AC" w:rsidP="00B840AC">
            <w:pPr>
              <w:rPr>
                <w:rFonts w:ascii="Cera Pro Macmillan" w:eastAsia="Times New Roman" w:hAnsi="Cera Pro Macmillan" w:cs="Times New Roman"/>
                <w:lang w:eastAsia="en-GB"/>
              </w:rPr>
            </w:pPr>
          </w:p>
        </w:tc>
        <w:tc>
          <w:tcPr>
            <w:tcW w:w="264" w:type="dxa"/>
            <w:noWrap/>
            <w:hideMark/>
          </w:tcPr>
          <w:p w14:paraId="58454225"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740770F6" w14:textId="77777777" w:rsidR="00B840AC" w:rsidRPr="0000733F" w:rsidRDefault="00B840AC" w:rsidP="00B840AC">
            <w:pPr>
              <w:rPr>
                <w:rFonts w:ascii="Cera Pro Macmillan" w:eastAsia="Times New Roman" w:hAnsi="Cera Pro Macmillan" w:cs="Times New Roman"/>
                <w:lang w:eastAsia="en-GB"/>
              </w:rPr>
            </w:pPr>
          </w:p>
        </w:tc>
        <w:tc>
          <w:tcPr>
            <w:tcW w:w="902" w:type="dxa"/>
            <w:noWrap/>
            <w:hideMark/>
          </w:tcPr>
          <w:p w14:paraId="5C85804E"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089822C1"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F7A079A"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17826F59"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22" w:type="dxa"/>
            <w:noWrap/>
            <w:hideMark/>
          </w:tcPr>
          <w:p w14:paraId="01F658FE" w14:textId="77777777" w:rsidR="00B840AC" w:rsidRPr="0000733F" w:rsidRDefault="00B840AC" w:rsidP="00B840AC">
            <w:pPr>
              <w:rPr>
                <w:rFonts w:ascii="Cera Pro Macmillan" w:eastAsia="Times New Roman" w:hAnsi="Cera Pro Macmillan" w:cs="Arial"/>
                <w:b/>
                <w:bCs/>
                <w:lang w:eastAsia="en-GB"/>
              </w:rPr>
            </w:pPr>
          </w:p>
        </w:tc>
        <w:tc>
          <w:tcPr>
            <w:tcW w:w="1101" w:type="dxa"/>
            <w:noWrap/>
            <w:hideMark/>
          </w:tcPr>
          <w:p w14:paraId="62C0A97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22" w:type="dxa"/>
            <w:noWrap/>
            <w:hideMark/>
          </w:tcPr>
          <w:p w14:paraId="143225FC" w14:textId="77777777" w:rsidR="00B840AC" w:rsidRPr="0000733F" w:rsidRDefault="00B840AC" w:rsidP="00B840AC">
            <w:pPr>
              <w:rPr>
                <w:rFonts w:ascii="Cera Pro Macmillan" w:eastAsia="Times New Roman" w:hAnsi="Cera Pro Macmillan" w:cs="Arial"/>
                <w:b/>
                <w:bCs/>
                <w:lang w:eastAsia="en-GB"/>
              </w:rPr>
            </w:pPr>
          </w:p>
        </w:tc>
        <w:tc>
          <w:tcPr>
            <w:tcW w:w="939" w:type="dxa"/>
            <w:noWrap/>
            <w:hideMark/>
          </w:tcPr>
          <w:p w14:paraId="62E7E04E"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22" w:type="dxa"/>
            <w:noWrap/>
            <w:hideMark/>
          </w:tcPr>
          <w:p w14:paraId="7494ED2B" w14:textId="77777777" w:rsidR="00B840AC" w:rsidRPr="0000733F" w:rsidRDefault="00B840AC" w:rsidP="00B840AC">
            <w:pPr>
              <w:rPr>
                <w:rFonts w:ascii="Cera Pro Macmillan" w:eastAsia="Times New Roman" w:hAnsi="Cera Pro Macmillan" w:cs="Arial"/>
                <w:b/>
                <w:bCs/>
                <w:lang w:eastAsia="en-GB"/>
              </w:rPr>
            </w:pPr>
          </w:p>
        </w:tc>
        <w:tc>
          <w:tcPr>
            <w:tcW w:w="939" w:type="dxa"/>
            <w:noWrap/>
            <w:hideMark/>
          </w:tcPr>
          <w:p w14:paraId="105B8CDA"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r>
      <w:tr w:rsidR="00B840AC" w:rsidRPr="0000733F" w14:paraId="4CD5B8B0" w14:textId="77777777" w:rsidTr="00B760DA">
        <w:trPr>
          <w:trHeight w:val="261"/>
          <w:jc w:val="center"/>
        </w:trPr>
        <w:tc>
          <w:tcPr>
            <w:tcW w:w="567" w:type="dxa"/>
            <w:noWrap/>
            <w:hideMark/>
          </w:tcPr>
          <w:p w14:paraId="17123E55" w14:textId="77777777" w:rsidR="00B840AC" w:rsidRPr="0000733F" w:rsidRDefault="00B840AC" w:rsidP="00B840AC">
            <w:pPr>
              <w:rPr>
                <w:rFonts w:ascii="Cera Pro Macmillan" w:eastAsia="Times New Roman" w:hAnsi="Cera Pro Macmillan" w:cs="Arial"/>
                <w:b/>
                <w:bCs/>
                <w:lang w:eastAsia="en-GB"/>
              </w:rPr>
            </w:pPr>
          </w:p>
        </w:tc>
        <w:tc>
          <w:tcPr>
            <w:tcW w:w="1271" w:type="dxa"/>
            <w:noWrap/>
            <w:hideMark/>
          </w:tcPr>
          <w:p w14:paraId="31EE12FA" w14:textId="7290FED6" w:rsidR="00B840AC" w:rsidRPr="0000733F" w:rsidRDefault="00B840AC" w:rsidP="00B840AC">
            <w:pPr>
              <w:rPr>
                <w:rFonts w:ascii="Cera Pro Macmillan" w:eastAsia="Times New Roman" w:hAnsi="Cera Pro Macmillan" w:cs="Times New Roman"/>
                <w:b/>
                <w:bCs/>
                <w:lang w:eastAsia="en-GB"/>
              </w:rPr>
            </w:pPr>
            <w:r w:rsidRPr="0000733F">
              <w:rPr>
                <w:rFonts w:ascii="Cera Pro Macmillan" w:eastAsia="Times New Roman" w:hAnsi="Cera Pro Macmillan" w:cs="Times New Roman"/>
                <w:b/>
                <w:bCs/>
                <w:lang w:eastAsia="en-GB"/>
              </w:rPr>
              <w:t>TOTAL</w:t>
            </w:r>
          </w:p>
        </w:tc>
        <w:tc>
          <w:tcPr>
            <w:tcW w:w="264" w:type="dxa"/>
            <w:noWrap/>
            <w:hideMark/>
          </w:tcPr>
          <w:p w14:paraId="155AE155" w14:textId="77777777" w:rsidR="00B840AC" w:rsidRPr="0000733F" w:rsidRDefault="00B840AC" w:rsidP="00B840AC">
            <w:pPr>
              <w:rPr>
                <w:rFonts w:ascii="Cera Pro Macmillan" w:eastAsia="Times New Roman" w:hAnsi="Cera Pro Macmillan" w:cs="Times New Roman"/>
                <w:lang w:eastAsia="en-GB"/>
              </w:rPr>
            </w:pPr>
          </w:p>
        </w:tc>
        <w:tc>
          <w:tcPr>
            <w:tcW w:w="939" w:type="dxa"/>
            <w:noWrap/>
            <w:hideMark/>
          </w:tcPr>
          <w:p w14:paraId="5A832B8E" w14:textId="77777777" w:rsidR="00B840AC" w:rsidRPr="0000733F" w:rsidRDefault="00B840AC" w:rsidP="00B840AC">
            <w:pPr>
              <w:rPr>
                <w:rFonts w:ascii="Cera Pro Macmillan" w:eastAsia="Times New Roman" w:hAnsi="Cera Pro Macmillan" w:cs="Times New Roman"/>
                <w:lang w:eastAsia="en-GB"/>
              </w:rPr>
            </w:pPr>
          </w:p>
        </w:tc>
        <w:tc>
          <w:tcPr>
            <w:tcW w:w="902" w:type="dxa"/>
            <w:noWrap/>
            <w:hideMark/>
          </w:tcPr>
          <w:p w14:paraId="752AD0D5" w14:textId="77777777" w:rsidR="00B840AC" w:rsidRPr="0000733F" w:rsidRDefault="00B840AC" w:rsidP="00B840AC">
            <w:pPr>
              <w:rPr>
                <w:rFonts w:ascii="Cera Pro Macmillan" w:eastAsia="Times New Roman" w:hAnsi="Cera Pro Macmillan" w:cs="Times New Roman"/>
                <w:lang w:eastAsia="en-GB"/>
              </w:rPr>
            </w:pPr>
          </w:p>
        </w:tc>
        <w:tc>
          <w:tcPr>
            <w:tcW w:w="1427" w:type="dxa"/>
            <w:noWrap/>
            <w:hideMark/>
          </w:tcPr>
          <w:p w14:paraId="069A6AF3"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6D05B195" w14:textId="77777777" w:rsidR="00B840AC" w:rsidRPr="0000733F" w:rsidRDefault="00B840AC" w:rsidP="00B840AC">
            <w:pPr>
              <w:rPr>
                <w:rFonts w:ascii="Cera Pro Macmillan" w:eastAsia="Times New Roman" w:hAnsi="Cera Pro Macmillan" w:cs="Times New Roman"/>
                <w:lang w:eastAsia="en-GB"/>
              </w:rPr>
            </w:pPr>
          </w:p>
        </w:tc>
        <w:tc>
          <w:tcPr>
            <w:tcW w:w="1229" w:type="dxa"/>
            <w:noWrap/>
            <w:hideMark/>
          </w:tcPr>
          <w:p w14:paraId="0E7AA202"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16,935</w:t>
            </w:r>
          </w:p>
        </w:tc>
        <w:tc>
          <w:tcPr>
            <w:tcW w:w="222" w:type="dxa"/>
            <w:noWrap/>
            <w:hideMark/>
          </w:tcPr>
          <w:p w14:paraId="11A5EA64" w14:textId="77777777" w:rsidR="00B840AC" w:rsidRPr="0000733F" w:rsidRDefault="00B840AC" w:rsidP="00B840AC">
            <w:pPr>
              <w:jc w:val="right"/>
              <w:rPr>
                <w:rFonts w:ascii="Cera Pro Macmillan" w:eastAsia="Times New Roman" w:hAnsi="Cera Pro Macmillan" w:cs="Arial"/>
                <w:b/>
                <w:bCs/>
                <w:lang w:eastAsia="en-GB"/>
              </w:rPr>
            </w:pPr>
          </w:p>
        </w:tc>
        <w:tc>
          <w:tcPr>
            <w:tcW w:w="1101" w:type="dxa"/>
            <w:noWrap/>
            <w:hideMark/>
          </w:tcPr>
          <w:p w14:paraId="251DB2A1"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15,529</w:t>
            </w:r>
          </w:p>
        </w:tc>
        <w:tc>
          <w:tcPr>
            <w:tcW w:w="222" w:type="dxa"/>
            <w:noWrap/>
            <w:hideMark/>
          </w:tcPr>
          <w:p w14:paraId="7F5A9C15" w14:textId="77777777" w:rsidR="00B840AC" w:rsidRPr="0000733F" w:rsidRDefault="00B840AC" w:rsidP="00B840AC">
            <w:pPr>
              <w:jc w:val="right"/>
              <w:rPr>
                <w:rFonts w:ascii="Cera Pro Macmillan" w:eastAsia="Times New Roman" w:hAnsi="Cera Pro Macmillan" w:cs="Arial"/>
                <w:b/>
                <w:bCs/>
                <w:lang w:eastAsia="en-GB"/>
              </w:rPr>
            </w:pPr>
          </w:p>
        </w:tc>
        <w:tc>
          <w:tcPr>
            <w:tcW w:w="939" w:type="dxa"/>
            <w:noWrap/>
            <w:hideMark/>
          </w:tcPr>
          <w:p w14:paraId="5222CA6A"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16,389</w:t>
            </w:r>
          </w:p>
        </w:tc>
        <w:tc>
          <w:tcPr>
            <w:tcW w:w="222" w:type="dxa"/>
            <w:noWrap/>
            <w:hideMark/>
          </w:tcPr>
          <w:p w14:paraId="1BBC16DB" w14:textId="77777777" w:rsidR="00B840AC" w:rsidRPr="0000733F" w:rsidRDefault="00B840AC" w:rsidP="00B840AC">
            <w:pPr>
              <w:jc w:val="right"/>
              <w:rPr>
                <w:rFonts w:ascii="Cera Pro Macmillan" w:eastAsia="Times New Roman" w:hAnsi="Cera Pro Macmillan" w:cs="Arial"/>
                <w:b/>
                <w:bCs/>
                <w:lang w:eastAsia="en-GB"/>
              </w:rPr>
            </w:pPr>
          </w:p>
        </w:tc>
        <w:tc>
          <w:tcPr>
            <w:tcW w:w="939" w:type="dxa"/>
            <w:noWrap/>
            <w:hideMark/>
          </w:tcPr>
          <w:p w14:paraId="19C59AF0"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13,528</w:t>
            </w:r>
          </w:p>
        </w:tc>
      </w:tr>
    </w:tbl>
    <w:p w14:paraId="2F6E3B93" w14:textId="30D7E5FB" w:rsidR="00666AC8" w:rsidRDefault="00666AC8" w:rsidP="00B840AC">
      <w:pPr>
        <w:rPr>
          <w:rFonts w:ascii="Cera Pro Macmillan" w:hAnsi="Cera Pro Macmillan"/>
          <w:sz w:val="18"/>
          <w:szCs w:val="18"/>
        </w:rPr>
      </w:pPr>
    </w:p>
    <w:p w14:paraId="659E91FE" w14:textId="77777777" w:rsidR="00666AC8" w:rsidRDefault="00666AC8">
      <w:pPr>
        <w:rPr>
          <w:rFonts w:ascii="Cera Pro Macmillan" w:hAnsi="Cera Pro Macmillan"/>
          <w:sz w:val="18"/>
          <w:szCs w:val="18"/>
        </w:rPr>
      </w:pPr>
      <w:r>
        <w:rPr>
          <w:rFonts w:ascii="Cera Pro Macmillan" w:hAnsi="Cera Pro Macmillan"/>
          <w:sz w:val="18"/>
          <w:szCs w:val="18"/>
        </w:rPr>
        <w:br w:type="page"/>
      </w:r>
    </w:p>
    <w:tbl>
      <w:tblPr>
        <w:tblStyle w:val="TableGridLight"/>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fferred income for 2023 with comparison to 2022."/>
      </w:tblPr>
      <w:tblGrid>
        <w:gridCol w:w="527"/>
        <w:gridCol w:w="810"/>
        <w:gridCol w:w="1502"/>
        <w:gridCol w:w="898"/>
        <w:gridCol w:w="244"/>
        <w:gridCol w:w="1422"/>
        <w:gridCol w:w="222"/>
        <w:gridCol w:w="1223"/>
        <w:gridCol w:w="222"/>
        <w:gridCol w:w="1097"/>
        <w:gridCol w:w="222"/>
        <w:gridCol w:w="983"/>
        <w:gridCol w:w="222"/>
        <w:gridCol w:w="951"/>
      </w:tblGrid>
      <w:tr w:rsidR="00B840AC" w:rsidRPr="0000733F" w14:paraId="09B3CD8D" w14:textId="77777777" w:rsidTr="00666AC8">
        <w:trPr>
          <w:trHeight w:val="263"/>
          <w:jc w:val="center"/>
        </w:trPr>
        <w:tc>
          <w:tcPr>
            <w:tcW w:w="527" w:type="dxa"/>
            <w:noWrap/>
            <w:hideMark/>
          </w:tcPr>
          <w:p w14:paraId="0D6C2438"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lastRenderedPageBreak/>
              <w:t>23.</w:t>
            </w:r>
          </w:p>
        </w:tc>
        <w:tc>
          <w:tcPr>
            <w:tcW w:w="2312" w:type="dxa"/>
            <w:gridSpan w:val="2"/>
            <w:noWrap/>
            <w:hideMark/>
          </w:tcPr>
          <w:p w14:paraId="08B637D0"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Deferred income</w:t>
            </w:r>
          </w:p>
        </w:tc>
        <w:tc>
          <w:tcPr>
            <w:tcW w:w="898" w:type="dxa"/>
            <w:noWrap/>
            <w:hideMark/>
          </w:tcPr>
          <w:p w14:paraId="5187D445" w14:textId="77777777" w:rsidR="00B840AC" w:rsidRPr="0000733F" w:rsidRDefault="00B840AC" w:rsidP="00B840AC">
            <w:pPr>
              <w:rPr>
                <w:rFonts w:ascii="Cera Pro Macmillan" w:eastAsia="Times New Roman" w:hAnsi="Cera Pro Macmillan" w:cs="Arial"/>
                <w:b/>
                <w:bCs/>
                <w:lang w:eastAsia="en-GB"/>
              </w:rPr>
            </w:pPr>
          </w:p>
        </w:tc>
        <w:tc>
          <w:tcPr>
            <w:tcW w:w="244" w:type="dxa"/>
            <w:noWrap/>
            <w:hideMark/>
          </w:tcPr>
          <w:p w14:paraId="62E72D43"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59C04725"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0762E2F"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10D68F74"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124A0878" w14:textId="77777777" w:rsidR="00B840AC" w:rsidRPr="0000733F" w:rsidRDefault="00B840AC" w:rsidP="00B840AC">
            <w:pPr>
              <w:rPr>
                <w:rFonts w:ascii="Cera Pro Macmillan" w:eastAsia="Times New Roman" w:hAnsi="Cera Pro Macmillan" w:cs="Times New Roman"/>
                <w:lang w:eastAsia="en-GB"/>
              </w:rPr>
            </w:pPr>
          </w:p>
        </w:tc>
        <w:tc>
          <w:tcPr>
            <w:tcW w:w="1097" w:type="dxa"/>
            <w:noWrap/>
            <w:hideMark/>
          </w:tcPr>
          <w:p w14:paraId="3D33A754"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1A72327" w14:textId="77777777" w:rsidR="00B840AC" w:rsidRPr="0000733F" w:rsidRDefault="00B840AC" w:rsidP="00B840AC">
            <w:pPr>
              <w:rPr>
                <w:rFonts w:ascii="Cera Pro Macmillan" w:eastAsia="Times New Roman" w:hAnsi="Cera Pro Macmillan" w:cs="Times New Roman"/>
                <w:lang w:eastAsia="en-GB"/>
              </w:rPr>
            </w:pPr>
          </w:p>
        </w:tc>
        <w:tc>
          <w:tcPr>
            <w:tcW w:w="983" w:type="dxa"/>
            <w:noWrap/>
            <w:hideMark/>
          </w:tcPr>
          <w:p w14:paraId="03FC3649"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DBB3AF3" w14:textId="77777777" w:rsidR="00B840AC" w:rsidRPr="0000733F" w:rsidRDefault="00B840AC" w:rsidP="00B840AC">
            <w:pPr>
              <w:rPr>
                <w:rFonts w:ascii="Cera Pro Macmillan" w:eastAsia="Times New Roman" w:hAnsi="Cera Pro Macmillan" w:cs="Times New Roman"/>
                <w:lang w:eastAsia="en-GB"/>
              </w:rPr>
            </w:pPr>
          </w:p>
        </w:tc>
        <w:tc>
          <w:tcPr>
            <w:tcW w:w="951" w:type="dxa"/>
            <w:noWrap/>
            <w:hideMark/>
          </w:tcPr>
          <w:p w14:paraId="12D17CF7" w14:textId="77777777" w:rsidR="00B840AC" w:rsidRPr="0000733F" w:rsidRDefault="00B840AC" w:rsidP="00B840AC">
            <w:pPr>
              <w:rPr>
                <w:rFonts w:ascii="Cera Pro Macmillan" w:eastAsia="Times New Roman" w:hAnsi="Cera Pro Macmillan" w:cs="Times New Roman"/>
                <w:lang w:eastAsia="en-GB"/>
              </w:rPr>
            </w:pPr>
          </w:p>
        </w:tc>
      </w:tr>
      <w:tr w:rsidR="00B840AC" w:rsidRPr="0000733F" w14:paraId="6B8C1D74" w14:textId="77777777" w:rsidTr="00666AC8">
        <w:trPr>
          <w:trHeight w:val="263"/>
          <w:jc w:val="center"/>
        </w:trPr>
        <w:tc>
          <w:tcPr>
            <w:tcW w:w="527" w:type="dxa"/>
            <w:noWrap/>
            <w:hideMark/>
          </w:tcPr>
          <w:p w14:paraId="51E14814" w14:textId="77777777" w:rsidR="00B840AC" w:rsidRPr="0000733F" w:rsidRDefault="00B840AC" w:rsidP="00B840AC">
            <w:pPr>
              <w:rPr>
                <w:rFonts w:ascii="Cera Pro Macmillan" w:eastAsia="Times New Roman" w:hAnsi="Cera Pro Macmillan" w:cs="Times New Roman"/>
                <w:lang w:eastAsia="en-GB"/>
              </w:rPr>
            </w:pPr>
          </w:p>
        </w:tc>
        <w:tc>
          <w:tcPr>
            <w:tcW w:w="810" w:type="dxa"/>
            <w:noWrap/>
            <w:hideMark/>
          </w:tcPr>
          <w:p w14:paraId="4A970766"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1F03AF9F"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6B7518E3"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0648AA2A"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2CB4BDBD"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2CDFC325"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1F4E20DC"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Group</w:t>
            </w:r>
          </w:p>
        </w:tc>
        <w:tc>
          <w:tcPr>
            <w:tcW w:w="222" w:type="dxa"/>
            <w:noWrap/>
            <w:hideMark/>
          </w:tcPr>
          <w:p w14:paraId="134F572A" w14:textId="77777777" w:rsidR="00B840AC" w:rsidRPr="0000733F" w:rsidRDefault="00B840AC" w:rsidP="00B840AC">
            <w:pPr>
              <w:jc w:val="right"/>
              <w:rPr>
                <w:rFonts w:ascii="Cera Pro Macmillan" w:eastAsia="Times New Roman" w:hAnsi="Cera Pro Macmillan" w:cs="Arial"/>
                <w:b/>
                <w:bCs/>
                <w:lang w:eastAsia="en-GB"/>
              </w:rPr>
            </w:pPr>
          </w:p>
        </w:tc>
        <w:tc>
          <w:tcPr>
            <w:tcW w:w="1097" w:type="dxa"/>
            <w:noWrap/>
            <w:hideMark/>
          </w:tcPr>
          <w:p w14:paraId="65CFA56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Group</w:t>
            </w:r>
          </w:p>
        </w:tc>
        <w:tc>
          <w:tcPr>
            <w:tcW w:w="222" w:type="dxa"/>
            <w:noWrap/>
            <w:hideMark/>
          </w:tcPr>
          <w:p w14:paraId="6A09FECB" w14:textId="77777777" w:rsidR="00B840AC" w:rsidRPr="0000733F" w:rsidRDefault="00B840AC" w:rsidP="00B840AC">
            <w:pPr>
              <w:jc w:val="right"/>
              <w:rPr>
                <w:rFonts w:ascii="Cera Pro Macmillan" w:eastAsia="Times New Roman" w:hAnsi="Cera Pro Macmillan" w:cs="Arial"/>
                <w:lang w:eastAsia="en-GB"/>
              </w:rPr>
            </w:pPr>
          </w:p>
        </w:tc>
        <w:tc>
          <w:tcPr>
            <w:tcW w:w="983" w:type="dxa"/>
            <w:noWrap/>
            <w:hideMark/>
          </w:tcPr>
          <w:p w14:paraId="1C80946E"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Charity</w:t>
            </w:r>
          </w:p>
        </w:tc>
        <w:tc>
          <w:tcPr>
            <w:tcW w:w="222" w:type="dxa"/>
            <w:noWrap/>
            <w:hideMark/>
          </w:tcPr>
          <w:p w14:paraId="0BCAFBE8" w14:textId="77777777" w:rsidR="00B840AC" w:rsidRPr="0000733F" w:rsidRDefault="00B840AC" w:rsidP="00B840AC">
            <w:pPr>
              <w:jc w:val="right"/>
              <w:rPr>
                <w:rFonts w:ascii="Cera Pro Macmillan" w:eastAsia="Times New Roman" w:hAnsi="Cera Pro Macmillan" w:cs="Arial"/>
                <w:b/>
                <w:bCs/>
                <w:lang w:eastAsia="en-GB"/>
              </w:rPr>
            </w:pPr>
          </w:p>
        </w:tc>
        <w:tc>
          <w:tcPr>
            <w:tcW w:w="951" w:type="dxa"/>
            <w:noWrap/>
            <w:hideMark/>
          </w:tcPr>
          <w:p w14:paraId="052EB2C0"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Charity</w:t>
            </w:r>
          </w:p>
        </w:tc>
      </w:tr>
      <w:tr w:rsidR="00B840AC" w:rsidRPr="0000733F" w14:paraId="50554FC9" w14:textId="77777777" w:rsidTr="00666AC8">
        <w:trPr>
          <w:trHeight w:val="263"/>
          <w:jc w:val="center"/>
        </w:trPr>
        <w:tc>
          <w:tcPr>
            <w:tcW w:w="527" w:type="dxa"/>
            <w:noWrap/>
            <w:hideMark/>
          </w:tcPr>
          <w:p w14:paraId="7952E3B2" w14:textId="77777777" w:rsidR="00B840AC" w:rsidRPr="0000733F" w:rsidRDefault="00B840AC" w:rsidP="00B840AC">
            <w:pPr>
              <w:jc w:val="right"/>
              <w:rPr>
                <w:rFonts w:ascii="Cera Pro Macmillan" w:eastAsia="Times New Roman" w:hAnsi="Cera Pro Macmillan" w:cs="Arial"/>
                <w:lang w:eastAsia="en-GB"/>
              </w:rPr>
            </w:pPr>
          </w:p>
        </w:tc>
        <w:tc>
          <w:tcPr>
            <w:tcW w:w="810" w:type="dxa"/>
            <w:noWrap/>
            <w:hideMark/>
          </w:tcPr>
          <w:p w14:paraId="7BF62DE7"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2E4BFC11"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3411E979"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2E36A3DF"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01395E7C"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10EA5E91" w14:textId="77777777" w:rsidR="00B840AC" w:rsidRPr="0000733F" w:rsidRDefault="00B840AC" w:rsidP="00B840AC">
            <w:pPr>
              <w:rPr>
                <w:rFonts w:ascii="Cera Pro Macmillan" w:eastAsia="Times New Roman" w:hAnsi="Cera Pro Macmillan" w:cs="Times New Roman"/>
                <w:lang w:eastAsia="en-GB"/>
              </w:rPr>
            </w:pPr>
          </w:p>
        </w:tc>
        <w:tc>
          <w:tcPr>
            <w:tcW w:w="1223" w:type="dxa"/>
            <w:hideMark/>
          </w:tcPr>
          <w:p w14:paraId="0A3A97E7"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2023</w:t>
            </w:r>
          </w:p>
        </w:tc>
        <w:tc>
          <w:tcPr>
            <w:tcW w:w="222" w:type="dxa"/>
            <w:noWrap/>
            <w:hideMark/>
          </w:tcPr>
          <w:p w14:paraId="04E232E1" w14:textId="77777777" w:rsidR="00B840AC" w:rsidRPr="0000733F" w:rsidRDefault="00B840AC" w:rsidP="00B840AC">
            <w:pPr>
              <w:jc w:val="right"/>
              <w:rPr>
                <w:rFonts w:ascii="Cera Pro Macmillan" w:eastAsia="Times New Roman" w:hAnsi="Cera Pro Macmillan" w:cs="Arial"/>
                <w:b/>
                <w:bCs/>
                <w:lang w:eastAsia="en-GB"/>
              </w:rPr>
            </w:pPr>
          </w:p>
        </w:tc>
        <w:tc>
          <w:tcPr>
            <w:tcW w:w="1097" w:type="dxa"/>
            <w:hideMark/>
          </w:tcPr>
          <w:p w14:paraId="74C6952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2022</w:t>
            </w:r>
          </w:p>
        </w:tc>
        <w:tc>
          <w:tcPr>
            <w:tcW w:w="222" w:type="dxa"/>
            <w:noWrap/>
            <w:hideMark/>
          </w:tcPr>
          <w:p w14:paraId="0155C0B9" w14:textId="77777777" w:rsidR="00B840AC" w:rsidRPr="0000733F" w:rsidRDefault="00B840AC" w:rsidP="00B840AC">
            <w:pPr>
              <w:jc w:val="right"/>
              <w:rPr>
                <w:rFonts w:ascii="Cera Pro Macmillan" w:eastAsia="Times New Roman" w:hAnsi="Cera Pro Macmillan" w:cs="Arial"/>
                <w:lang w:eastAsia="en-GB"/>
              </w:rPr>
            </w:pPr>
          </w:p>
        </w:tc>
        <w:tc>
          <w:tcPr>
            <w:tcW w:w="983" w:type="dxa"/>
            <w:hideMark/>
          </w:tcPr>
          <w:p w14:paraId="51CF1B26"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2023</w:t>
            </w:r>
          </w:p>
        </w:tc>
        <w:tc>
          <w:tcPr>
            <w:tcW w:w="222" w:type="dxa"/>
            <w:noWrap/>
            <w:hideMark/>
          </w:tcPr>
          <w:p w14:paraId="11516583" w14:textId="77777777" w:rsidR="00B840AC" w:rsidRPr="0000733F" w:rsidRDefault="00B840AC" w:rsidP="00B840AC">
            <w:pPr>
              <w:jc w:val="right"/>
              <w:rPr>
                <w:rFonts w:ascii="Cera Pro Macmillan" w:eastAsia="Times New Roman" w:hAnsi="Cera Pro Macmillan" w:cs="Arial"/>
                <w:b/>
                <w:bCs/>
                <w:lang w:eastAsia="en-GB"/>
              </w:rPr>
            </w:pPr>
          </w:p>
        </w:tc>
        <w:tc>
          <w:tcPr>
            <w:tcW w:w="951" w:type="dxa"/>
            <w:hideMark/>
          </w:tcPr>
          <w:p w14:paraId="7AB01652"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2022</w:t>
            </w:r>
          </w:p>
        </w:tc>
      </w:tr>
      <w:tr w:rsidR="00B840AC" w:rsidRPr="0000733F" w14:paraId="0F5389A8" w14:textId="77777777" w:rsidTr="00666AC8">
        <w:trPr>
          <w:trHeight w:val="263"/>
          <w:jc w:val="center"/>
        </w:trPr>
        <w:tc>
          <w:tcPr>
            <w:tcW w:w="527" w:type="dxa"/>
            <w:noWrap/>
            <w:hideMark/>
          </w:tcPr>
          <w:p w14:paraId="73E29F91" w14:textId="77777777" w:rsidR="00B840AC" w:rsidRPr="0000733F" w:rsidRDefault="00B840AC" w:rsidP="00B840AC">
            <w:pPr>
              <w:jc w:val="right"/>
              <w:rPr>
                <w:rFonts w:ascii="Cera Pro Macmillan" w:eastAsia="Times New Roman" w:hAnsi="Cera Pro Macmillan" w:cs="Arial"/>
                <w:lang w:eastAsia="en-GB"/>
              </w:rPr>
            </w:pPr>
          </w:p>
        </w:tc>
        <w:tc>
          <w:tcPr>
            <w:tcW w:w="810" w:type="dxa"/>
            <w:noWrap/>
            <w:hideMark/>
          </w:tcPr>
          <w:p w14:paraId="58107DCD"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0BB712B1"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0954D563"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168AFC93"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6D08636C"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5DB2622"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7352E8F3"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c>
          <w:tcPr>
            <w:tcW w:w="222" w:type="dxa"/>
            <w:noWrap/>
            <w:hideMark/>
          </w:tcPr>
          <w:p w14:paraId="4EBFA332" w14:textId="77777777" w:rsidR="00B840AC" w:rsidRPr="0000733F" w:rsidRDefault="00B840AC" w:rsidP="00B840AC">
            <w:pPr>
              <w:jc w:val="right"/>
              <w:rPr>
                <w:rFonts w:ascii="Cera Pro Macmillan" w:eastAsia="Times New Roman" w:hAnsi="Cera Pro Macmillan" w:cs="Arial"/>
                <w:b/>
                <w:bCs/>
                <w:lang w:eastAsia="en-GB"/>
              </w:rPr>
            </w:pPr>
          </w:p>
        </w:tc>
        <w:tc>
          <w:tcPr>
            <w:tcW w:w="1097" w:type="dxa"/>
            <w:noWrap/>
            <w:hideMark/>
          </w:tcPr>
          <w:p w14:paraId="28E484D1"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22" w:type="dxa"/>
            <w:noWrap/>
            <w:hideMark/>
          </w:tcPr>
          <w:p w14:paraId="61C7FC9F" w14:textId="77777777" w:rsidR="00B840AC" w:rsidRPr="0000733F" w:rsidRDefault="00B840AC" w:rsidP="00B840AC">
            <w:pPr>
              <w:jc w:val="right"/>
              <w:rPr>
                <w:rFonts w:ascii="Cera Pro Macmillan" w:eastAsia="Times New Roman" w:hAnsi="Cera Pro Macmillan" w:cs="Arial"/>
                <w:lang w:eastAsia="en-GB"/>
              </w:rPr>
            </w:pPr>
          </w:p>
        </w:tc>
        <w:tc>
          <w:tcPr>
            <w:tcW w:w="983" w:type="dxa"/>
            <w:noWrap/>
            <w:hideMark/>
          </w:tcPr>
          <w:p w14:paraId="50335087"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c>
          <w:tcPr>
            <w:tcW w:w="222" w:type="dxa"/>
            <w:noWrap/>
            <w:hideMark/>
          </w:tcPr>
          <w:p w14:paraId="5BA5330B" w14:textId="77777777" w:rsidR="00B840AC" w:rsidRPr="0000733F" w:rsidRDefault="00B840AC" w:rsidP="00B840AC">
            <w:pPr>
              <w:jc w:val="right"/>
              <w:rPr>
                <w:rFonts w:ascii="Cera Pro Macmillan" w:eastAsia="Times New Roman" w:hAnsi="Cera Pro Macmillan" w:cs="Arial"/>
                <w:b/>
                <w:bCs/>
                <w:lang w:eastAsia="en-GB"/>
              </w:rPr>
            </w:pPr>
          </w:p>
        </w:tc>
        <w:tc>
          <w:tcPr>
            <w:tcW w:w="951" w:type="dxa"/>
            <w:noWrap/>
            <w:hideMark/>
          </w:tcPr>
          <w:p w14:paraId="6BA40B54"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r>
      <w:tr w:rsidR="00B840AC" w:rsidRPr="0000733F" w14:paraId="73AEC212" w14:textId="77777777" w:rsidTr="00666AC8">
        <w:trPr>
          <w:trHeight w:val="263"/>
          <w:jc w:val="center"/>
        </w:trPr>
        <w:tc>
          <w:tcPr>
            <w:tcW w:w="527" w:type="dxa"/>
            <w:noWrap/>
            <w:hideMark/>
          </w:tcPr>
          <w:p w14:paraId="12D4BA7D" w14:textId="77777777" w:rsidR="00B840AC" w:rsidRPr="0000733F" w:rsidRDefault="00B840AC" w:rsidP="00B840AC">
            <w:pPr>
              <w:jc w:val="right"/>
              <w:rPr>
                <w:rFonts w:ascii="Cera Pro Macmillan" w:eastAsia="Times New Roman" w:hAnsi="Cera Pro Macmillan" w:cs="Arial"/>
                <w:lang w:eastAsia="en-GB"/>
              </w:rPr>
            </w:pPr>
          </w:p>
        </w:tc>
        <w:tc>
          <w:tcPr>
            <w:tcW w:w="810" w:type="dxa"/>
            <w:noWrap/>
            <w:hideMark/>
          </w:tcPr>
          <w:p w14:paraId="060319B1"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3FFD4B55"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733FBFE9"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6FB24B26"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25F9D43D"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7C4FDD22"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1EE34B4D"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10CC9CD2" w14:textId="77777777" w:rsidR="00B840AC" w:rsidRPr="0000733F" w:rsidRDefault="00B840AC" w:rsidP="00B840AC">
            <w:pPr>
              <w:jc w:val="right"/>
              <w:rPr>
                <w:rFonts w:ascii="Cera Pro Macmillan" w:eastAsia="Times New Roman" w:hAnsi="Cera Pro Macmillan" w:cs="Times New Roman"/>
                <w:lang w:eastAsia="en-GB"/>
              </w:rPr>
            </w:pPr>
          </w:p>
        </w:tc>
        <w:tc>
          <w:tcPr>
            <w:tcW w:w="1097" w:type="dxa"/>
            <w:noWrap/>
            <w:hideMark/>
          </w:tcPr>
          <w:p w14:paraId="14A8E195" w14:textId="77777777" w:rsidR="00B840AC" w:rsidRPr="0000733F" w:rsidRDefault="00B840AC" w:rsidP="00B840AC">
            <w:pPr>
              <w:jc w:val="right"/>
              <w:rPr>
                <w:rFonts w:ascii="Cera Pro Macmillan" w:eastAsia="Times New Roman" w:hAnsi="Cera Pro Macmillan" w:cs="Times New Roman"/>
                <w:lang w:eastAsia="en-GB"/>
              </w:rPr>
            </w:pPr>
          </w:p>
        </w:tc>
        <w:tc>
          <w:tcPr>
            <w:tcW w:w="222" w:type="dxa"/>
            <w:noWrap/>
            <w:hideMark/>
          </w:tcPr>
          <w:p w14:paraId="2DE2DAEF" w14:textId="77777777" w:rsidR="00B840AC" w:rsidRPr="0000733F" w:rsidRDefault="00B840AC" w:rsidP="00B840AC">
            <w:pPr>
              <w:jc w:val="right"/>
              <w:rPr>
                <w:rFonts w:ascii="Cera Pro Macmillan" w:eastAsia="Times New Roman" w:hAnsi="Cera Pro Macmillan" w:cs="Times New Roman"/>
                <w:lang w:eastAsia="en-GB"/>
              </w:rPr>
            </w:pPr>
          </w:p>
        </w:tc>
        <w:tc>
          <w:tcPr>
            <w:tcW w:w="983" w:type="dxa"/>
            <w:noWrap/>
            <w:hideMark/>
          </w:tcPr>
          <w:p w14:paraId="72F5D970"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5CA39CFD" w14:textId="77777777" w:rsidR="00B840AC" w:rsidRPr="0000733F" w:rsidRDefault="00B840AC" w:rsidP="00B840AC">
            <w:pPr>
              <w:jc w:val="right"/>
              <w:rPr>
                <w:rFonts w:ascii="Cera Pro Macmillan" w:eastAsia="Times New Roman" w:hAnsi="Cera Pro Macmillan" w:cs="Times New Roman"/>
                <w:lang w:eastAsia="en-GB"/>
              </w:rPr>
            </w:pPr>
          </w:p>
        </w:tc>
        <w:tc>
          <w:tcPr>
            <w:tcW w:w="951" w:type="dxa"/>
            <w:noWrap/>
            <w:hideMark/>
          </w:tcPr>
          <w:p w14:paraId="0BCA8721" w14:textId="77777777" w:rsidR="00B840AC" w:rsidRPr="0000733F" w:rsidRDefault="00B840AC" w:rsidP="00B840AC">
            <w:pPr>
              <w:jc w:val="right"/>
              <w:rPr>
                <w:rFonts w:ascii="Cera Pro Macmillan" w:eastAsia="Times New Roman" w:hAnsi="Cera Pro Macmillan" w:cs="Times New Roman"/>
                <w:lang w:eastAsia="en-GB"/>
              </w:rPr>
            </w:pPr>
          </w:p>
        </w:tc>
      </w:tr>
      <w:tr w:rsidR="00B840AC" w:rsidRPr="0000733F" w14:paraId="170BE022" w14:textId="77777777" w:rsidTr="00666AC8">
        <w:trPr>
          <w:trHeight w:val="263"/>
          <w:jc w:val="center"/>
        </w:trPr>
        <w:tc>
          <w:tcPr>
            <w:tcW w:w="527" w:type="dxa"/>
            <w:noWrap/>
            <w:hideMark/>
          </w:tcPr>
          <w:p w14:paraId="12581884" w14:textId="77777777" w:rsidR="00B840AC" w:rsidRPr="0000733F" w:rsidRDefault="00B840AC" w:rsidP="00B840AC">
            <w:pPr>
              <w:jc w:val="right"/>
              <w:rPr>
                <w:rFonts w:ascii="Cera Pro Macmillan" w:eastAsia="Times New Roman" w:hAnsi="Cera Pro Macmillan" w:cs="Times New Roman"/>
                <w:lang w:eastAsia="en-GB"/>
              </w:rPr>
            </w:pPr>
          </w:p>
        </w:tc>
        <w:tc>
          <w:tcPr>
            <w:tcW w:w="810" w:type="dxa"/>
            <w:noWrap/>
            <w:hideMark/>
          </w:tcPr>
          <w:p w14:paraId="58B129B0"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1F992573"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513E5E74"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60BA7263"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6BC32F88"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3A036001"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2E86D9E9"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662876E" w14:textId="77777777" w:rsidR="00B840AC" w:rsidRPr="0000733F" w:rsidRDefault="00B840AC" w:rsidP="00B840AC">
            <w:pPr>
              <w:rPr>
                <w:rFonts w:ascii="Cera Pro Macmillan" w:eastAsia="Times New Roman" w:hAnsi="Cera Pro Macmillan" w:cs="Times New Roman"/>
                <w:lang w:eastAsia="en-GB"/>
              </w:rPr>
            </w:pPr>
          </w:p>
        </w:tc>
        <w:tc>
          <w:tcPr>
            <w:tcW w:w="1097" w:type="dxa"/>
            <w:noWrap/>
            <w:hideMark/>
          </w:tcPr>
          <w:p w14:paraId="0CF23AE4"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3C9EB95" w14:textId="77777777" w:rsidR="00B840AC" w:rsidRPr="0000733F" w:rsidRDefault="00B840AC" w:rsidP="00B840AC">
            <w:pPr>
              <w:jc w:val="right"/>
              <w:rPr>
                <w:rFonts w:ascii="Cera Pro Macmillan" w:eastAsia="Times New Roman" w:hAnsi="Cera Pro Macmillan" w:cs="Times New Roman"/>
                <w:lang w:eastAsia="en-GB"/>
              </w:rPr>
            </w:pPr>
          </w:p>
        </w:tc>
        <w:tc>
          <w:tcPr>
            <w:tcW w:w="983" w:type="dxa"/>
            <w:noWrap/>
            <w:hideMark/>
          </w:tcPr>
          <w:p w14:paraId="345F9A28"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52A9C101" w14:textId="77777777" w:rsidR="00B840AC" w:rsidRPr="0000733F" w:rsidRDefault="00B840AC" w:rsidP="00B840AC">
            <w:pPr>
              <w:rPr>
                <w:rFonts w:ascii="Cera Pro Macmillan" w:eastAsia="Times New Roman" w:hAnsi="Cera Pro Macmillan" w:cs="Times New Roman"/>
                <w:lang w:eastAsia="en-GB"/>
              </w:rPr>
            </w:pPr>
          </w:p>
        </w:tc>
        <w:tc>
          <w:tcPr>
            <w:tcW w:w="951" w:type="dxa"/>
            <w:noWrap/>
            <w:hideMark/>
          </w:tcPr>
          <w:p w14:paraId="555E2059" w14:textId="77777777" w:rsidR="00B840AC" w:rsidRPr="0000733F" w:rsidRDefault="00B840AC" w:rsidP="00B840AC">
            <w:pPr>
              <w:jc w:val="right"/>
              <w:rPr>
                <w:rFonts w:ascii="Cera Pro Macmillan" w:eastAsia="Times New Roman" w:hAnsi="Cera Pro Macmillan" w:cs="Times New Roman"/>
                <w:lang w:eastAsia="en-GB"/>
              </w:rPr>
            </w:pPr>
          </w:p>
        </w:tc>
      </w:tr>
      <w:tr w:rsidR="00B840AC" w:rsidRPr="0000733F" w14:paraId="094FB388" w14:textId="77777777" w:rsidTr="00666AC8">
        <w:trPr>
          <w:trHeight w:val="263"/>
          <w:jc w:val="center"/>
        </w:trPr>
        <w:tc>
          <w:tcPr>
            <w:tcW w:w="527" w:type="dxa"/>
            <w:noWrap/>
            <w:hideMark/>
          </w:tcPr>
          <w:p w14:paraId="3DA23E1C" w14:textId="77777777" w:rsidR="00B840AC" w:rsidRPr="0000733F" w:rsidRDefault="00B840AC" w:rsidP="00B840AC">
            <w:pPr>
              <w:jc w:val="right"/>
              <w:rPr>
                <w:rFonts w:ascii="Cera Pro Macmillan" w:eastAsia="Times New Roman" w:hAnsi="Cera Pro Macmillan" w:cs="Times New Roman"/>
                <w:lang w:eastAsia="en-GB"/>
              </w:rPr>
            </w:pPr>
          </w:p>
        </w:tc>
        <w:tc>
          <w:tcPr>
            <w:tcW w:w="3210" w:type="dxa"/>
            <w:gridSpan w:val="3"/>
            <w:noWrap/>
            <w:hideMark/>
          </w:tcPr>
          <w:p w14:paraId="14359623"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Deferred income </w:t>
            </w:r>
            <w:proofErr w:type="gramStart"/>
            <w:r w:rsidRPr="0000733F">
              <w:rPr>
                <w:rFonts w:ascii="Cera Pro Macmillan" w:eastAsia="Times New Roman" w:hAnsi="Cera Pro Macmillan" w:cs="Arial"/>
                <w:lang w:eastAsia="en-GB"/>
              </w:rPr>
              <w:t>at</w:t>
            </w:r>
            <w:proofErr w:type="gramEnd"/>
            <w:r w:rsidRPr="0000733F">
              <w:rPr>
                <w:rFonts w:ascii="Cera Pro Macmillan" w:eastAsia="Times New Roman" w:hAnsi="Cera Pro Macmillan" w:cs="Arial"/>
                <w:lang w:eastAsia="en-GB"/>
              </w:rPr>
              <w:t xml:space="preserve"> 1 January</w:t>
            </w:r>
          </w:p>
        </w:tc>
        <w:tc>
          <w:tcPr>
            <w:tcW w:w="244" w:type="dxa"/>
            <w:noWrap/>
            <w:hideMark/>
          </w:tcPr>
          <w:p w14:paraId="66CD67A6" w14:textId="77777777" w:rsidR="00B840AC" w:rsidRPr="0000733F" w:rsidRDefault="00B840AC" w:rsidP="00B840AC">
            <w:pPr>
              <w:rPr>
                <w:rFonts w:ascii="Cera Pro Macmillan" w:eastAsia="Times New Roman" w:hAnsi="Cera Pro Macmillan" w:cs="Arial"/>
                <w:lang w:eastAsia="en-GB"/>
              </w:rPr>
            </w:pPr>
          </w:p>
        </w:tc>
        <w:tc>
          <w:tcPr>
            <w:tcW w:w="1422" w:type="dxa"/>
            <w:noWrap/>
            <w:hideMark/>
          </w:tcPr>
          <w:p w14:paraId="710E2837"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4729A8D0"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243DFD8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1,663</w:t>
            </w:r>
          </w:p>
        </w:tc>
        <w:tc>
          <w:tcPr>
            <w:tcW w:w="222" w:type="dxa"/>
            <w:noWrap/>
            <w:hideMark/>
          </w:tcPr>
          <w:p w14:paraId="79339581" w14:textId="77777777" w:rsidR="00B840AC" w:rsidRPr="0000733F" w:rsidRDefault="00B840AC" w:rsidP="00B840AC">
            <w:pPr>
              <w:jc w:val="right"/>
              <w:rPr>
                <w:rFonts w:ascii="Cera Pro Macmillan" w:eastAsia="Times New Roman" w:hAnsi="Cera Pro Macmillan" w:cs="Arial"/>
                <w:lang w:eastAsia="en-GB"/>
              </w:rPr>
            </w:pPr>
          </w:p>
        </w:tc>
        <w:tc>
          <w:tcPr>
            <w:tcW w:w="1097" w:type="dxa"/>
            <w:noWrap/>
            <w:hideMark/>
          </w:tcPr>
          <w:p w14:paraId="4AFB6CE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2,434</w:t>
            </w:r>
          </w:p>
        </w:tc>
        <w:tc>
          <w:tcPr>
            <w:tcW w:w="222" w:type="dxa"/>
            <w:noWrap/>
            <w:hideMark/>
          </w:tcPr>
          <w:p w14:paraId="2A8E8BB4" w14:textId="77777777" w:rsidR="00B840AC" w:rsidRPr="0000733F" w:rsidRDefault="00B840AC" w:rsidP="00B840AC">
            <w:pPr>
              <w:jc w:val="right"/>
              <w:rPr>
                <w:rFonts w:ascii="Cera Pro Macmillan" w:eastAsia="Times New Roman" w:hAnsi="Cera Pro Macmillan" w:cs="Arial"/>
                <w:lang w:eastAsia="en-GB"/>
              </w:rPr>
            </w:pPr>
          </w:p>
        </w:tc>
        <w:tc>
          <w:tcPr>
            <w:tcW w:w="983" w:type="dxa"/>
            <w:noWrap/>
            <w:hideMark/>
          </w:tcPr>
          <w:p w14:paraId="3992366F"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376</w:t>
            </w:r>
          </w:p>
        </w:tc>
        <w:tc>
          <w:tcPr>
            <w:tcW w:w="222" w:type="dxa"/>
            <w:noWrap/>
            <w:hideMark/>
          </w:tcPr>
          <w:p w14:paraId="393F0316" w14:textId="77777777" w:rsidR="00B840AC" w:rsidRPr="0000733F" w:rsidRDefault="00B840AC" w:rsidP="00B840AC">
            <w:pPr>
              <w:jc w:val="right"/>
              <w:rPr>
                <w:rFonts w:ascii="Cera Pro Macmillan" w:eastAsia="Times New Roman" w:hAnsi="Cera Pro Macmillan" w:cs="Arial"/>
                <w:lang w:eastAsia="en-GB"/>
              </w:rPr>
            </w:pPr>
          </w:p>
        </w:tc>
        <w:tc>
          <w:tcPr>
            <w:tcW w:w="951" w:type="dxa"/>
            <w:noWrap/>
            <w:hideMark/>
          </w:tcPr>
          <w:p w14:paraId="416636C3"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1,297</w:t>
            </w:r>
          </w:p>
        </w:tc>
      </w:tr>
      <w:tr w:rsidR="00B840AC" w:rsidRPr="0000733F" w14:paraId="7BF383FB" w14:textId="77777777" w:rsidTr="00666AC8">
        <w:trPr>
          <w:trHeight w:val="263"/>
          <w:jc w:val="center"/>
        </w:trPr>
        <w:tc>
          <w:tcPr>
            <w:tcW w:w="527" w:type="dxa"/>
            <w:noWrap/>
            <w:hideMark/>
          </w:tcPr>
          <w:p w14:paraId="51A70FF8" w14:textId="77777777" w:rsidR="00B840AC" w:rsidRPr="0000733F" w:rsidRDefault="00B840AC" w:rsidP="00B840AC">
            <w:pPr>
              <w:jc w:val="right"/>
              <w:rPr>
                <w:rFonts w:ascii="Cera Pro Macmillan" w:eastAsia="Times New Roman" w:hAnsi="Cera Pro Macmillan" w:cs="Arial"/>
                <w:lang w:eastAsia="en-GB"/>
              </w:rPr>
            </w:pPr>
          </w:p>
        </w:tc>
        <w:tc>
          <w:tcPr>
            <w:tcW w:w="3210" w:type="dxa"/>
            <w:gridSpan w:val="3"/>
            <w:noWrap/>
            <w:hideMark/>
          </w:tcPr>
          <w:p w14:paraId="111C7357"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Income deferred in the year</w:t>
            </w:r>
          </w:p>
        </w:tc>
        <w:tc>
          <w:tcPr>
            <w:tcW w:w="244" w:type="dxa"/>
            <w:noWrap/>
            <w:hideMark/>
          </w:tcPr>
          <w:p w14:paraId="0B8186B5" w14:textId="77777777" w:rsidR="00B840AC" w:rsidRPr="0000733F" w:rsidRDefault="00B840AC" w:rsidP="00B840AC">
            <w:pPr>
              <w:rPr>
                <w:rFonts w:ascii="Cera Pro Macmillan" w:eastAsia="Times New Roman" w:hAnsi="Cera Pro Macmillan" w:cs="Arial"/>
                <w:lang w:eastAsia="en-GB"/>
              </w:rPr>
            </w:pPr>
          </w:p>
        </w:tc>
        <w:tc>
          <w:tcPr>
            <w:tcW w:w="1422" w:type="dxa"/>
            <w:noWrap/>
            <w:hideMark/>
          </w:tcPr>
          <w:p w14:paraId="031986C7"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05543C8A"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0BA32F1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1,270</w:t>
            </w:r>
          </w:p>
        </w:tc>
        <w:tc>
          <w:tcPr>
            <w:tcW w:w="222" w:type="dxa"/>
            <w:noWrap/>
            <w:hideMark/>
          </w:tcPr>
          <w:p w14:paraId="0E531FC1" w14:textId="77777777" w:rsidR="00B840AC" w:rsidRPr="0000733F" w:rsidRDefault="00B840AC" w:rsidP="00B840AC">
            <w:pPr>
              <w:jc w:val="right"/>
              <w:rPr>
                <w:rFonts w:ascii="Cera Pro Macmillan" w:eastAsia="Times New Roman" w:hAnsi="Cera Pro Macmillan" w:cs="Arial"/>
                <w:lang w:eastAsia="en-GB"/>
              </w:rPr>
            </w:pPr>
          </w:p>
        </w:tc>
        <w:tc>
          <w:tcPr>
            <w:tcW w:w="1097" w:type="dxa"/>
            <w:noWrap/>
            <w:hideMark/>
          </w:tcPr>
          <w:p w14:paraId="25F5EA7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1,317</w:t>
            </w:r>
          </w:p>
        </w:tc>
        <w:tc>
          <w:tcPr>
            <w:tcW w:w="222" w:type="dxa"/>
            <w:noWrap/>
            <w:hideMark/>
          </w:tcPr>
          <w:p w14:paraId="663172E8" w14:textId="77777777" w:rsidR="00B840AC" w:rsidRPr="0000733F" w:rsidRDefault="00B840AC" w:rsidP="00B840AC">
            <w:pPr>
              <w:jc w:val="right"/>
              <w:rPr>
                <w:rFonts w:ascii="Cera Pro Macmillan" w:eastAsia="Times New Roman" w:hAnsi="Cera Pro Macmillan" w:cs="Arial"/>
                <w:lang w:eastAsia="en-GB"/>
              </w:rPr>
            </w:pPr>
          </w:p>
        </w:tc>
        <w:tc>
          <w:tcPr>
            <w:tcW w:w="983" w:type="dxa"/>
            <w:noWrap/>
            <w:hideMark/>
          </w:tcPr>
          <w:p w14:paraId="121222A6"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1,021</w:t>
            </w:r>
          </w:p>
        </w:tc>
        <w:tc>
          <w:tcPr>
            <w:tcW w:w="222" w:type="dxa"/>
            <w:noWrap/>
            <w:hideMark/>
          </w:tcPr>
          <w:p w14:paraId="5CC7F127" w14:textId="77777777" w:rsidR="00B840AC" w:rsidRPr="0000733F" w:rsidRDefault="00B840AC" w:rsidP="00B840AC">
            <w:pPr>
              <w:jc w:val="right"/>
              <w:rPr>
                <w:rFonts w:ascii="Cera Pro Macmillan" w:eastAsia="Times New Roman" w:hAnsi="Cera Pro Macmillan" w:cs="Arial"/>
                <w:lang w:eastAsia="en-GB"/>
              </w:rPr>
            </w:pPr>
          </w:p>
        </w:tc>
        <w:tc>
          <w:tcPr>
            <w:tcW w:w="951" w:type="dxa"/>
            <w:noWrap/>
            <w:hideMark/>
          </w:tcPr>
          <w:p w14:paraId="7D7B3D81"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30</w:t>
            </w:r>
          </w:p>
        </w:tc>
      </w:tr>
      <w:tr w:rsidR="00B840AC" w:rsidRPr="0000733F" w14:paraId="4C9A955C" w14:textId="77777777" w:rsidTr="00666AC8">
        <w:trPr>
          <w:trHeight w:val="263"/>
          <w:jc w:val="center"/>
        </w:trPr>
        <w:tc>
          <w:tcPr>
            <w:tcW w:w="527" w:type="dxa"/>
            <w:noWrap/>
            <w:hideMark/>
          </w:tcPr>
          <w:p w14:paraId="481B39C8" w14:textId="77777777" w:rsidR="00B840AC" w:rsidRPr="0000733F" w:rsidRDefault="00B840AC" w:rsidP="00B840AC">
            <w:pPr>
              <w:jc w:val="right"/>
              <w:rPr>
                <w:rFonts w:ascii="Cera Pro Macmillan" w:eastAsia="Times New Roman" w:hAnsi="Cera Pro Macmillan" w:cs="Arial"/>
                <w:lang w:eastAsia="en-GB"/>
              </w:rPr>
            </w:pPr>
          </w:p>
        </w:tc>
        <w:tc>
          <w:tcPr>
            <w:tcW w:w="4876" w:type="dxa"/>
            <w:gridSpan w:val="5"/>
            <w:noWrap/>
            <w:hideMark/>
          </w:tcPr>
          <w:p w14:paraId="57848266"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Deferred income released from prior years </w:t>
            </w:r>
          </w:p>
        </w:tc>
        <w:tc>
          <w:tcPr>
            <w:tcW w:w="222" w:type="dxa"/>
            <w:noWrap/>
            <w:hideMark/>
          </w:tcPr>
          <w:p w14:paraId="118B6D9B" w14:textId="77777777" w:rsidR="00B840AC" w:rsidRPr="0000733F" w:rsidRDefault="00B840AC" w:rsidP="00B840AC">
            <w:pPr>
              <w:rPr>
                <w:rFonts w:ascii="Cera Pro Macmillan" w:eastAsia="Times New Roman" w:hAnsi="Cera Pro Macmillan" w:cs="Arial"/>
                <w:lang w:eastAsia="en-GB"/>
              </w:rPr>
            </w:pPr>
          </w:p>
        </w:tc>
        <w:tc>
          <w:tcPr>
            <w:tcW w:w="1223" w:type="dxa"/>
            <w:noWrap/>
            <w:hideMark/>
          </w:tcPr>
          <w:p w14:paraId="2CF89206"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(1,325)</w:t>
            </w:r>
          </w:p>
        </w:tc>
        <w:tc>
          <w:tcPr>
            <w:tcW w:w="222" w:type="dxa"/>
            <w:noWrap/>
            <w:hideMark/>
          </w:tcPr>
          <w:p w14:paraId="5706CB4B" w14:textId="77777777" w:rsidR="00B840AC" w:rsidRPr="0000733F" w:rsidRDefault="00B840AC" w:rsidP="00B840AC">
            <w:pPr>
              <w:jc w:val="right"/>
              <w:rPr>
                <w:rFonts w:ascii="Cera Pro Macmillan" w:eastAsia="Times New Roman" w:hAnsi="Cera Pro Macmillan" w:cs="Arial"/>
                <w:lang w:eastAsia="en-GB"/>
              </w:rPr>
            </w:pPr>
          </w:p>
        </w:tc>
        <w:tc>
          <w:tcPr>
            <w:tcW w:w="1097" w:type="dxa"/>
            <w:noWrap/>
            <w:hideMark/>
          </w:tcPr>
          <w:p w14:paraId="3AB1D14A"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(2,088)</w:t>
            </w:r>
          </w:p>
        </w:tc>
        <w:tc>
          <w:tcPr>
            <w:tcW w:w="222" w:type="dxa"/>
            <w:noWrap/>
            <w:hideMark/>
          </w:tcPr>
          <w:p w14:paraId="52B6E3F1" w14:textId="77777777" w:rsidR="00B840AC" w:rsidRPr="0000733F" w:rsidRDefault="00B840AC" w:rsidP="00B840AC">
            <w:pPr>
              <w:jc w:val="right"/>
              <w:rPr>
                <w:rFonts w:ascii="Cera Pro Macmillan" w:eastAsia="Times New Roman" w:hAnsi="Cera Pro Macmillan" w:cs="Arial"/>
                <w:lang w:eastAsia="en-GB"/>
              </w:rPr>
            </w:pPr>
          </w:p>
        </w:tc>
        <w:tc>
          <w:tcPr>
            <w:tcW w:w="983" w:type="dxa"/>
            <w:noWrap/>
            <w:hideMark/>
          </w:tcPr>
          <w:p w14:paraId="4D53692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(38)</w:t>
            </w:r>
          </w:p>
        </w:tc>
        <w:tc>
          <w:tcPr>
            <w:tcW w:w="222" w:type="dxa"/>
            <w:noWrap/>
            <w:hideMark/>
          </w:tcPr>
          <w:p w14:paraId="13F58D0E" w14:textId="77777777" w:rsidR="00B840AC" w:rsidRPr="0000733F" w:rsidRDefault="00B840AC" w:rsidP="00B840AC">
            <w:pPr>
              <w:jc w:val="right"/>
              <w:rPr>
                <w:rFonts w:ascii="Cera Pro Macmillan" w:eastAsia="Times New Roman" w:hAnsi="Cera Pro Macmillan" w:cs="Arial"/>
                <w:lang w:eastAsia="en-GB"/>
              </w:rPr>
            </w:pPr>
          </w:p>
        </w:tc>
        <w:tc>
          <w:tcPr>
            <w:tcW w:w="951" w:type="dxa"/>
            <w:noWrap/>
            <w:hideMark/>
          </w:tcPr>
          <w:p w14:paraId="4E31190B"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(951)</w:t>
            </w:r>
          </w:p>
        </w:tc>
      </w:tr>
      <w:tr w:rsidR="00B840AC" w:rsidRPr="0000733F" w14:paraId="01C9BC47" w14:textId="77777777" w:rsidTr="00666AC8">
        <w:trPr>
          <w:trHeight w:val="263"/>
          <w:jc w:val="center"/>
        </w:trPr>
        <w:tc>
          <w:tcPr>
            <w:tcW w:w="527" w:type="dxa"/>
            <w:noWrap/>
            <w:hideMark/>
          </w:tcPr>
          <w:p w14:paraId="6160C682" w14:textId="77777777" w:rsidR="00B840AC" w:rsidRPr="0000733F" w:rsidRDefault="00B840AC" w:rsidP="00B840AC">
            <w:pPr>
              <w:jc w:val="right"/>
              <w:rPr>
                <w:rFonts w:ascii="Cera Pro Macmillan" w:eastAsia="Times New Roman" w:hAnsi="Cera Pro Macmillan" w:cs="Arial"/>
                <w:lang w:eastAsia="en-GB"/>
              </w:rPr>
            </w:pPr>
          </w:p>
        </w:tc>
        <w:tc>
          <w:tcPr>
            <w:tcW w:w="810" w:type="dxa"/>
            <w:noWrap/>
            <w:hideMark/>
          </w:tcPr>
          <w:p w14:paraId="58AC4C21" w14:textId="77777777" w:rsidR="00B840AC" w:rsidRPr="0000733F" w:rsidRDefault="00B840AC" w:rsidP="00B840AC">
            <w:pPr>
              <w:rPr>
                <w:rFonts w:ascii="Cera Pro Macmillan" w:eastAsia="Times New Roman" w:hAnsi="Cera Pro Macmillan" w:cs="Times New Roman"/>
                <w:lang w:eastAsia="en-GB"/>
              </w:rPr>
            </w:pPr>
          </w:p>
        </w:tc>
        <w:tc>
          <w:tcPr>
            <w:tcW w:w="1502" w:type="dxa"/>
            <w:noWrap/>
            <w:hideMark/>
          </w:tcPr>
          <w:p w14:paraId="64F18532" w14:textId="77777777" w:rsidR="00B840AC" w:rsidRPr="0000733F" w:rsidRDefault="00B840AC" w:rsidP="00B840AC">
            <w:pPr>
              <w:rPr>
                <w:rFonts w:ascii="Cera Pro Macmillan" w:eastAsia="Times New Roman" w:hAnsi="Cera Pro Macmillan" w:cs="Times New Roman"/>
                <w:lang w:eastAsia="en-GB"/>
              </w:rPr>
            </w:pPr>
          </w:p>
        </w:tc>
        <w:tc>
          <w:tcPr>
            <w:tcW w:w="898" w:type="dxa"/>
            <w:noWrap/>
            <w:hideMark/>
          </w:tcPr>
          <w:p w14:paraId="208FCEFE" w14:textId="77777777" w:rsidR="00B840AC" w:rsidRPr="0000733F" w:rsidRDefault="00B840AC" w:rsidP="00B840AC">
            <w:pPr>
              <w:rPr>
                <w:rFonts w:ascii="Cera Pro Macmillan" w:eastAsia="Times New Roman" w:hAnsi="Cera Pro Macmillan" w:cs="Times New Roman"/>
                <w:lang w:eastAsia="en-GB"/>
              </w:rPr>
            </w:pPr>
          </w:p>
        </w:tc>
        <w:tc>
          <w:tcPr>
            <w:tcW w:w="244" w:type="dxa"/>
            <w:noWrap/>
            <w:hideMark/>
          </w:tcPr>
          <w:p w14:paraId="4804BB77" w14:textId="77777777" w:rsidR="00B840AC" w:rsidRPr="0000733F" w:rsidRDefault="00B840AC" w:rsidP="00B840AC">
            <w:pPr>
              <w:rPr>
                <w:rFonts w:ascii="Cera Pro Macmillan" w:eastAsia="Times New Roman" w:hAnsi="Cera Pro Macmillan" w:cs="Times New Roman"/>
                <w:lang w:eastAsia="en-GB"/>
              </w:rPr>
            </w:pPr>
          </w:p>
        </w:tc>
        <w:tc>
          <w:tcPr>
            <w:tcW w:w="1422" w:type="dxa"/>
            <w:noWrap/>
            <w:hideMark/>
          </w:tcPr>
          <w:p w14:paraId="7898B239"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14FA276D"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5BC737AB"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22" w:type="dxa"/>
            <w:noWrap/>
            <w:hideMark/>
          </w:tcPr>
          <w:p w14:paraId="04AF885F" w14:textId="77777777" w:rsidR="00B840AC" w:rsidRPr="0000733F" w:rsidRDefault="00B840AC" w:rsidP="00B840AC">
            <w:pPr>
              <w:rPr>
                <w:rFonts w:ascii="Cera Pro Macmillan" w:eastAsia="Times New Roman" w:hAnsi="Cera Pro Macmillan" w:cs="Arial"/>
                <w:lang w:eastAsia="en-GB"/>
              </w:rPr>
            </w:pPr>
          </w:p>
        </w:tc>
        <w:tc>
          <w:tcPr>
            <w:tcW w:w="1097" w:type="dxa"/>
            <w:noWrap/>
            <w:hideMark/>
          </w:tcPr>
          <w:p w14:paraId="5D0F518B"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22" w:type="dxa"/>
            <w:noWrap/>
            <w:hideMark/>
          </w:tcPr>
          <w:p w14:paraId="2FB821B5" w14:textId="77777777" w:rsidR="00B840AC" w:rsidRPr="0000733F" w:rsidRDefault="00B840AC" w:rsidP="00B840AC">
            <w:pPr>
              <w:rPr>
                <w:rFonts w:ascii="Cera Pro Macmillan" w:eastAsia="Times New Roman" w:hAnsi="Cera Pro Macmillan" w:cs="Arial"/>
                <w:lang w:eastAsia="en-GB"/>
              </w:rPr>
            </w:pPr>
          </w:p>
        </w:tc>
        <w:tc>
          <w:tcPr>
            <w:tcW w:w="983" w:type="dxa"/>
            <w:noWrap/>
            <w:hideMark/>
          </w:tcPr>
          <w:p w14:paraId="45F1D8EC"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22" w:type="dxa"/>
            <w:noWrap/>
            <w:hideMark/>
          </w:tcPr>
          <w:p w14:paraId="6A1BAA1A" w14:textId="77777777" w:rsidR="00B840AC" w:rsidRPr="0000733F" w:rsidRDefault="00B840AC" w:rsidP="00B840AC">
            <w:pPr>
              <w:rPr>
                <w:rFonts w:ascii="Cera Pro Macmillan" w:eastAsia="Times New Roman" w:hAnsi="Cera Pro Macmillan" w:cs="Arial"/>
                <w:lang w:eastAsia="en-GB"/>
              </w:rPr>
            </w:pPr>
          </w:p>
        </w:tc>
        <w:tc>
          <w:tcPr>
            <w:tcW w:w="951" w:type="dxa"/>
            <w:noWrap/>
            <w:hideMark/>
          </w:tcPr>
          <w:p w14:paraId="42599584"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r>
      <w:tr w:rsidR="00B840AC" w:rsidRPr="0000733F" w14:paraId="2B9D5367" w14:textId="77777777" w:rsidTr="00666AC8">
        <w:trPr>
          <w:trHeight w:val="263"/>
          <w:jc w:val="center"/>
        </w:trPr>
        <w:tc>
          <w:tcPr>
            <w:tcW w:w="527" w:type="dxa"/>
            <w:noWrap/>
            <w:hideMark/>
          </w:tcPr>
          <w:p w14:paraId="3348A2AC" w14:textId="77777777" w:rsidR="00B840AC" w:rsidRPr="0000733F" w:rsidRDefault="00B840AC" w:rsidP="00B840AC">
            <w:pPr>
              <w:rPr>
                <w:rFonts w:ascii="Cera Pro Macmillan" w:eastAsia="Times New Roman" w:hAnsi="Cera Pro Macmillan" w:cs="Arial"/>
                <w:lang w:eastAsia="en-GB"/>
              </w:rPr>
            </w:pPr>
          </w:p>
        </w:tc>
        <w:tc>
          <w:tcPr>
            <w:tcW w:w="3454" w:type="dxa"/>
            <w:gridSpan w:val="4"/>
            <w:noWrap/>
            <w:hideMark/>
          </w:tcPr>
          <w:p w14:paraId="049560C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xml:space="preserve">Deferred income </w:t>
            </w:r>
            <w:proofErr w:type="gramStart"/>
            <w:r w:rsidRPr="0000733F">
              <w:rPr>
                <w:rFonts w:ascii="Cera Pro Macmillan" w:eastAsia="Times New Roman" w:hAnsi="Cera Pro Macmillan" w:cs="Arial"/>
                <w:b/>
                <w:bCs/>
                <w:lang w:eastAsia="en-GB"/>
              </w:rPr>
              <w:t>at</w:t>
            </w:r>
            <w:proofErr w:type="gramEnd"/>
            <w:r w:rsidRPr="0000733F">
              <w:rPr>
                <w:rFonts w:ascii="Cera Pro Macmillan" w:eastAsia="Times New Roman" w:hAnsi="Cera Pro Macmillan" w:cs="Arial"/>
                <w:b/>
                <w:bCs/>
                <w:lang w:eastAsia="en-GB"/>
              </w:rPr>
              <w:t xml:space="preserve"> 31 December</w:t>
            </w:r>
          </w:p>
        </w:tc>
        <w:tc>
          <w:tcPr>
            <w:tcW w:w="1422" w:type="dxa"/>
            <w:noWrap/>
            <w:hideMark/>
          </w:tcPr>
          <w:p w14:paraId="71AE76ED" w14:textId="77777777" w:rsidR="00B840AC" w:rsidRPr="0000733F" w:rsidRDefault="00B840AC" w:rsidP="00B840AC">
            <w:pPr>
              <w:rPr>
                <w:rFonts w:ascii="Cera Pro Macmillan" w:eastAsia="Times New Roman" w:hAnsi="Cera Pro Macmillan" w:cs="Arial"/>
                <w:b/>
                <w:bCs/>
                <w:lang w:eastAsia="en-GB"/>
              </w:rPr>
            </w:pPr>
          </w:p>
        </w:tc>
        <w:tc>
          <w:tcPr>
            <w:tcW w:w="222" w:type="dxa"/>
            <w:noWrap/>
            <w:hideMark/>
          </w:tcPr>
          <w:p w14:paraId="4D154A9F" w14:textId="77777777" w:rsidR="00B840AC" w:rsidRPr="0000733F" w:rsidRDefault="00B840AC" w:rsidP="00B840AC">
            <w:pPr>
              <w:rPr>
                <w:rFonts w:ascii="Cera Pro Macmillan" w:eastAsia="Times New Roman" w:hAnsi="Cera Pro Macmillan" w:cs="Times New Roman"/>
                <w:lang w:eastAsia="en-GB"/>
              </w:rPr>
            </w:pPr>
          </w:p>
        </w:tc>
        <w:tc>
          <w:tcPr>
            <w:tcW w:w="1223" w:type="dxa"/>
            <w:noWrap/>
            <w:hideMark/>
          </w:tcPr>
          <w:p w14:paraId="44DC9E96"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1,608</w:t>
            </w:r>
          </w:p>
        </w:tc>
        <w:tc>
          <w:tcPr>
            <w:tcW w:w="222" w:type="dxa"/>
            <w:noWrap/>
            <w:hideMark/>
          </w:tcPr>
          <w:p w14:paraId="5EBCBEC0" w14:textId="77777777" w:rsidR="00B840AC" w:rsidRPr="0000733F" w:rsidRDefault="00B840AC" w:rsidP="00B840AC">
            <w:pPr>
              <w:jc w:val="right"/>
              <w:rPr>
                <w:rFonts w:ascii="Cera Pro Macmillan" w:eastAsia="Times New Roman" w:hAnsi="Cera Pro Macmillan" w:cs="Arial"/>
                <w:b/>
                <w:bCs/>
                <w:lang w:eastAsia="en-GB"/>
              </w:rPr>
            </w:pPr>
          </w:p>
        </w:tc>
        <w:tc>
          <w:tcPr>
            <w:tcW w:w="1097" w:type="dxa"/>
            <w:noWrap/>
            <w:hideMark/>
          </w:tcPr>
          <w:p w14:paraId="09EEB8ED"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1,663</w:t>
            </w:r>
          </w:p>
        </w:tc>
        <w:tc>
          <w:tcPr>
            <w:tcW w:w="222" w:type="dxa"/>
            <w:noWrap/>
            <w:hideMark/>
          </w:tcPr>
          <w:p w14:paraId="2639022A" w14:textId="77777777" w:rsidR="00B840AC" w:rsidRPr="0000733F" w:rsidRDefault="00B840AC" w:rsidP="00B840AC">
            <w:pPr>
              <w:jc w:val="right"/>
              <w:rPr>
                <w:rFonts w:ascii="Cera Pro Macmillan" w:eastAsia="Times New Roman" w:hAnsi="Cera Pro Macmillan" w:cs="Arial"/>
                <w:b/>
                <w:bCs/>
                <w:lang w:eastAsia="en-GB"/>
              </w:rPr>
            </w:pPr>
          </w:p>
        </w:tc>
        <w:tc>
          <w:tcPr>
            <w:tcW w:w="983" w:type="dxa"/>
            <w:noWrap/>
            <w:hideMark/>
          </w:tcPr>
          <w:p w14:paraId="7414C338"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1,359</w:t>
            </w:r>
          </w:p>
        </w:tc>
        <w:tc>
          <w:tcPr>
            <w:tcW w:w="222" w:type="dxa"/>
            <w:noWrap/>
            <w:hideMark/>
          </w:tcPr>
          <w:p w14:paraId="5B9243DD" w14:textId="77777777" w:rsidR="00B840AC" w:rsidRPr="0000733F" w:rsidRDefault="00B840AC" w:rsidP="00B840AC">
            <w:pPr>
              <w:jc w:val="right"/>
              <w:rPr>
                <w:rFonts w:ascii="Cera Pro Macmillan" w:eastAsia="Times New Roman" w:hAnsi="Cera Pro Macmillan" w:cs="Arial"/>
                <w:b/>
                <w:bCs/>
                <w:lang w:eastAsia="en-GB"/>
              </w:rPr>
            </w:pPr>
          </w:p>
        </w:tc>
        <w:tc>
          <w:tcPr>
            <w:tcW w:w="951" w:type="dxa"/>
            <w:noWrap/>
            <w:hideMark/>
          </w:tcPr>
          <w:p w14:paraId="15424D54"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376</w:t>
            </w:r>
          </w:p>
        </w:tc>
      </w:tr>
    </w:tbl>
    <w:p w14:paraId="13A494F5" w14:textId="24BC3C25" w:rsidR="00B840AC" w:rsidRDefault="00B840AC" w:rsidP="00FA7A81">
      <w:pPr>
        <w:rPr>
          <w:rFonts w:ascii="Cera Pro Macmillan" w:hAnsi="Cera Pro Macmillan"/>
          <w:sz w:val="18"/>
          <w:szCs w:val="18"/>
        </w:rPr>
      </w:pPr>
    </w:p>
    <w:tbl>
      <w:tblPr>
        <w:tblStyle w:val="TableGridLight"/>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Provisions for liabilities for 2023 with comparison to 2022"/>
      </w:tblPr>
      <w:tblGrid>
        <w:gridCol w:w="534"/>
        <w:gridCol w:w="838"/>
        <w:gridCol w:w="838"/>
        <w:gridCol w:w="838"/>
        <w:gridCol w:w="889"/>
        <w:gridCol w:w="1403"/>
        <w:gridCol w:w="1538"/>
        <w:gridCol w:w="278"/>
        <w:gridCol w:w="1083"/>
        <w:gridCol w:w="278"/>
        <w:gridCol w:w="924"/>
        <w:gridCol w:w="222"/>
        <w:gridCol w:w="924"/>
      </w:tblGrid>
      <w:tr w:rsidR="00B840AC" w:rsidRPr="0000733F" w14:paraId="3E146E2A" w14:textId="77777777" w:rsidTr="00B760DA">
        <w:trPr>
          <w:trHeight w:val="262"/>
          <w:jc w:val="center"/>
        </w:trPr>
        <w:tc>
          <w:tcPr>
            <w:tcW w:w="476" w:type="dxa"/>
            <w:noWrap/>
            <w:hideMark/>
          </w:tcPr>
          <w:p w14:paraId="207325F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24.</w:t>
            </w:r>
          </w:p>
        </w:tc>
        <w:tc>
          <w:tcPr>
            <w:tcW w:w="2514" w:type="dxa"/>
            <w:gridSpan w:val="3"/>
            <w:noWrap/>
            <w:hideMark/>
          </w:tcPr>
          <w:p w14:paraId="7C8426C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Provisions for liabilities</w:t>
            </w:r>
          </w:p>
        </w:tc>
        <w:tc>
          <w:tcPr>
            <w:tcW w:w="889" w:type="dxa"/>
            <w:noWrap/>
            <w:hideMark/>
          </w:tcPr>
          <w:p w14:paraId="74D0AD61" w14:textId="77777777" w:rsidR="00B840AC" w:rsidRPr="0000733F" w:rsidRDefault="00B840AC" w:rsidP="00B840AC">
            <w:pPr>
              <w:rPr>
                <w:rFonts w:ascii="Cera Pro Macmillan" w:eastAsia="Times New Roman" w:hAnsi="Cera Pro Macmillan" w:cs="Arial"/>
                <w:b/>
                <w:bCs/>
                <w:lang w:eastAsia="en-GB"/>
              </w:rPr>
            </w:pPr>
          </w:p>
        </w:tc>
        <w:tc>
          <w:tcPr>
            <w:tcW w:w="1403" w:type="dxa"/>
            <w:noWrap/>
            <w:hideMark/>
          </w:tcPr>
          <w:p w14:paraId="049863A5"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7DDFC2B7"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0C3DDCF2" w14:textId="77777777" w:rsidR="00B840AC" w:rsidRPr="0000733F" w:rsidRDefault="00B840AC" w:rsidP="00B840AC">
            <w:pPr>
              <w:rPr>
                <w:rFonts w:ascii="Cera Pro Macmillan" w:eastAsia="Times New Roman" w:hAnsi="Cera Pro Macmillan" w:cs="Times New Roman"/>
                <w:lang w:eastAsia="en-GB"/>
              </w:rPr>
            </w:pPr>
          </w:p>
        </w:tc>
        <w:tc>
          <w:tcPr>
            <w:tcW w:w="1083" w:type="dxa"/>
            <w:noWrap/>
            <w:hideMark/>
          </w:tcPr>
          <w:p w14:paraId="3C51EA22"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2D8FF95D" w14:textId="77777777" w:rsidR="00B840AC" w:rsidRPr="0000733F" w:rsidRDefault="00B840AC" w:rsidP="00B840AC">
            <w:pPr>
              <w:rPr>
                <w:rFonts w:ascii="Cera Pro Macmillan" w:eastAsia="Times New Roman" w:hAnsi="Cera Pro Macmillan" w:cs="Times New Roman"/>
                <w:lang w:eastAsia="en-GB"/>
              </w:rPr>
            </w:pPr>
          </w:p>
        </w:tc>
        <w:tc>
          <w:tcPr>
            <w:tcW w:w="924" w:type="dxa"/>
            <w:noWrap/>
            <w:hideMark/>
          </w:tcPr>
          <w:p w14:paraId="075E248E" w14:textId="77777777" w:rsidR="00B840AC" w:rsidRPr="0000733F" w:rsidRDefault="00B840AC" w:rsidP="00B840AC">
            <w:pPr>
              <w:jc w:val="right"/>
              <w:rPr>
                <w:rFonts w:ascii="Cera Pro Macmillan" w:eastAsia="Times New Roman" w:hAnsi="Cera Pro Macmillan" w:cs="Times New Roman"/>
                <w:lang w:eastAsia="en-GB"/>
              </w:rPr>
            </w:pPr>
          </w:p>
        </w:tc>
        <w:tc>
          <w:tcPr>
            <w:tcW w:w="222" w:type="dxa"/>
            <w:noWrap/>
            <w:hideMark/>
          </w:tcPr>
          <w:p w14:paraId="41ACFECD" w14:textId="77777777" w:rsidR="00B840AC" w:rsidRPr="0000733F" w:rsidRDefault="00B840AC" w:rsidP="00B840AC">
            <w:pPr>
              <w:jc w:val="right"/>
              <w:rPr>
                <w:rFonts w:ascii="Cera Pro Macmillan" w:eastAsia="Times New Roman" w:hAnsi="Cera Pro Macmillan" w:cs="Times New Roman"/>
                <w:lang w:eastAsia="en-GB"/>
              </w:rPr>
            </w:pPr>
          </w:p>
        </w:tc>
        <w:tc>
          <w:tcPr>
            <w:tcW w:w="924" w:type="dxa"/>
            <w:noWrap/>
            <w:hideMark/>
          </w:tcPr>
          <w:p w14:paraId="24B7E68D" w14:textId="77777777" w:rsidR="00B840AC" w:rsidRPr="0000733F" w:rsidRDefault="00B840AC" w:rsidP="00B840AC">
            <w:pPr>
              <w:jc w:val="right"/>
              <w:rPr>
                <w:rFonts w:ascii="Cera Pro Macmillan" w:eastAsia="Times New Roman" w:hAnsi="Cera Pro Macmillan" w:cs="Times New Roman"/>
                <w:lang w:eastAsia="en-GB"/>
              </w:rPr>
            </w:pPr>
          </w:p>
        </w:tc>
      </w:tr>
      <w:tr w:rsidR="00B840AC" w:rsidRPr="0000733F" w14:paraId="6462690E" w14:textId="77777777" w:rsidTr="00B760DA">
        <w:trPr>
          <w:trHeight w:val="262"/>
          <w:jc w:val="center"/>
        </w:trPr>
        <w:tc>
          <w:tcPr>
            <w:tcW w:w="476" w:type="dxa"/>
            <w:noWrap/>
            <w:hideMark/>
          </w:tcPr>
          <w:p w14:paraId="30D30AEA" w14:textId="77777777" w:rsidR="00B840AC" w:rsidRPr="0000733F" w:rsidRDefault="00B840AC" w:rsidP="0000733F">
            <w:pPr>
              <w:rPr>
                <w:rFonts w:ascii="Cera Pro Macmillan" w:eastAsia="Times New Roman" w:hAnsi="Cera Pro Macmillan" w:cs="Arial"/>
                <w:b/>
                <w:bCs/>
                <w:lang w:eastAsia="en-GB"/>
              </w:rPr>
            </w:pPr>
          </w:p>
        </w:tc>
        <w:tc>
          <w:tcPr>
            <w:tcW w:w="2514" w:type="dxa"/>
            <w:gridSpan w:val="3"/>
            <w:noWrap/>
            <w:hideMark/>
          </w:tcPr>
          <w:p w14:paraId="2B567BB1"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The Group and Charity</w:t>
            </w:r>
          </w:p>
        </w:tc>
        <w:tc>
          <w:tcPr>
            <w:tcW w:w="889" w:type="dxa"/>
            <w:noWrap/>
            <w:hideMark/>
          </w:tcPr>
          <w:p w14:paraId="2FD3F01F" w14:textId="77777777" w:rsidR="00B840AC" w:rsidRPr="0000733F" w:rsidRDefault="00B840AC" w:rsidP="00B840AC">
            <w:pPr>
              <w:rPr>
                <w:rFonts w:ascii="Cera Pro Macmillan" w:eastAsia="Times New Roman" w:hAnsi="Cera Pro Macmillan" w:cs="Arial"/>
                <w:lang w:eastAsia="en-GB"/>
              </w:rPr>
            </w:pPr>
          </w:p>
        </w:tc>
        <w:tc>
          <w:tcPr>
            <w:tcW w:w="1403" w:type="dxa"/>
            <w:noWrap/>
            <w:hideMark/>
          </w:tcPr>
          <w:p w14:paraId="70AF9F4A"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4667F36F"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1CF2BC33" w14:textId="77777777" w:rsidR="00B840AC" w:rsidRPr="0000733F" w:rsidRDefault="00B840AC" w:rsidP="00B840AC">
            <w:pPr>
              <w:rPr>
                <w:rFonts w:ascii="Cera Pro Macmillan" w:eastAsia="Times New Roman" w:hAnsi="Cera Pro Macmillan" w:cs="Times New Roman"/>
                <w:lang w:eastAsia="en-GB"/>
              </w:rPr>
            </w:pPr>
          </w:p>
        </w:tc>
        <w:tc>
          <w:tcPr>
            <w:tcW w:w="1083" w:type="dxa"/>
            <w:noWrap/>
            <w:hideMark/>
          </w:tcPr>
          <w:p w14:paraId="272A9FF5"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29475305" w14:textId="77777777" w:rsidR="00B840AC" w:rsidRPr="0000733F" w:rsidRDefault="00B840AC" w:rsidP="00B840AC">
            <w:pPr>
              <w:rPr>
                <w:rFonts w:ascii="Cera Pro Macmillan" w:eastAsia="Times New Roman" w:hAnsi="Cera Pro Macmillan" w:cs="Times New Roman"/>
                <w:lang w:eastAsia="en-GB"/>
              </w:rPr>
            </w:pPr>
          </w:p>
        </w:tc>
        <w:tc>
          <w:tcPr>
            <w:tcW w:w="924" w:type="dxa"/>
            <w:noWrap/>
            <w:hideMark/>
          </w:tcPr>
          <w:p w14:paraId="3048B891" w14:textId="77777777" w:rsidR="00B840AC" w:rsidRPr="0000733F" w:rsidRDefault="00B840AC" w:rsidP="00B840AC">
            <w:pPr>
              <w:jc w:val="right"/>
              <w:rPr>
                <w:rFonts w:ascii="Cera Pro Macmillan" w:eastAsia="Times New Roman" w:hAnsi="Cera Pro Macmillan" w:cs="Times New Roman"/>
                <w:lang w:eastAsia="en-GB"/>
              </w:rPr>
            </w:pPr>
          </w:p>
        </w:tc>
        <w:tc>
          <w:tcPr>
            <w:tcW w:w="222" w:type="dxa"/>
            <w:noWrap/>
            <w:hideMark/>
          </w:tcPr>
          <w:p w14:paraId="70DD4CAB" w14:textId="77777777" w:rsidR="00B840AC" w:rsidRPr="0000733F" w:rsidRDefault="00B840AC" w:rsidP="00B840AC">
            <w:pPr>
              <w:jc w:val="right"/>
              <w:rPr>
                <w:rFonts w:ascii="Cera Pro Macmillan" w:eastAsia="Times New Roman" w:hAnsi="Cera Pro Macmillan" w:cs="Times New Roman"/>
                <w:lang w:eastAsia="en-GB"/>
              </w:rPr>
            </w:pPr>
          </w:p>
        </w:tc>
        <w:tc>
          <w:tcPr>
            <w:tcW w:w="924" w:type="dxa"/>
            <w:noWrap/>
            <w:hideMark/>
          </w:tcPr>
          <w:p w14:paraId="74D32C96" w14:textId="77777777" w:rsidR="00B840AC" w:rsidRPr="0000733F" w:rsidRDefault="00B840AC" w:rsidP="00B840AC">
            <w:pPr>
              <w:jc w:val="right"/>
              <w:rPr>
                <w:rFonts w:ascii="Cera Pro Macmillan" w:eastAsia="Times New Roman" w:hAnsi="Cera Pro Macmillan" w:cs="Times New Roman"/>
                <w:lang w:eastAsia="en-GB"/>
              </w:rPr>
            </w:pPr>
          </w:p>
        </w:tc>
      </w:tr>
      <w:tr w:rsidR="00B840AC" w:rsidRPr="0000733F" w14:paraId="0DC4A696" w14:textId="77777777" w:rsidTr="00B760DA">
        <w:trPr>
          <w:trHeight w:val="594"/>
          <w:jc w:val="center"/>
        </w:trPr>
        <w:tc>
          <w:tcPr>
            <w:tcW w:w="476" w:type="dxa"/>
            <w:noWrap/>
            <w:hideMark/>
          </w:tcPr>
          <w:p w14:paraId="2E6533F3" w14:textId="77777777" w:rsidR="00B840AC" w:rsidRPr="0000733F" w:rsidRDefault="00B840AC" w:rsidP="0000733F">
            <w:pPr>
              <w:rPr>
                <w:rFonts w:ascii="Cera Pro Macmillan" w:eastAsia="Times New Roman" w:hAnsi="Cera Pro Macmillan" w:cs="Arial"/>
                <w:b/>
                <w:bCs/>
                <w:lang w:eastAsia="en-GB"/>
              </w:rPr>
            </w:pPr>
          </w:p>
        </w:tc>
        <w:tc>
          <w:tcPr>
            <w:tcW w:w="838" w:type="dxa"/>
            <w:noWrap/>
            <w:hideMark/>
          </w:tcPr>
          <w:p w14:paraId="7B86C066"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7B900210"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5EAC0723" w14:textId="77777777" w:rsidR="00B840AC" w:rsidRPr="0000733F" w:rsidRDefault="00B840AC" w:rsidP="00B840AC">
            <w:pPr>
              <w:rPr>
                <w:rFonts w:ascii="Cera Pro Macmillan" w:eastAsia="Times New Roman" w:hAnsi="Cera Pro Macmillan" w:cs="Times New Roman"/>
                <w:lang w:eastAsia="en-GB"/>
              </w:rPr>
            </w:pPr>
          </w:p>
        </w:tc>
        <w:tc>
          <w:tcPr>
            <w:tcW w:w="889" w:type="dxa"/>
            <w:noWrap/>
            <w:hideMark/>
          </w:tcPr>
          <w:p w14:paraId="089AB624" w14:textId="77777777" w:rsidR="00B840AC" w:rsidRPr="0000733F" w:rsidRDefault="00B840AC" w:rsidP="00B840AC">
            <w:pPr>
              <w:rPr>
                <w:rFonts w:ascii="Cera Pro Macmillan" w:eastAsia="Times New Roman" w:hAnsi="Cera Pro Macmillan" w:cs="Times New Roman"/>
                <w:lang w:eastAsia="en-GB"/>
              </w:rPr>
            </w:pPr>
          </w:p>
        </w:tc>
        <w:tc>
          <w:tcPr>
            <w:tcW w:w="1403" w:type="dxa"/>
            <w:noWrap/>
            <w:hideMark/>
          </w:tcPr>
          <w:p w14:paraId="324A3030" w14:textId="77777777" w:rsidR="00B840AC" w:rsidRPr="0000733F" w:rsidRDefault="00B840AC" w:rsidP="00B840AC">
            <w:pPr>
              <w:rPr>
                <w:rFonts w:ascii="Cera Pro Macmillan" w:eastAsia="Times New Roman" w:hAnsi="Cera Pro Macmillan" w:cs="Times New Roman"/>
                <w:lang w:eastAsia="en-GB"/>
              </w:rPr>
            </w:pPr>
          </w:p>
        </w:tc>
        <w:tc>
          <w:tcPr>
            <w:tcW w:w="1298" w:type="dxa"/>
            <w:hideMark/>
          </w:tcPr>
          <w:p w14:paraId="78F10FA8"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Dilapidations</w:t>
            </w:r>
          </w:p>
        </w:tc>
        <w:tc>
          <w:tcPr>
            <w:tcW w:w="267" w:type="dxa"/>
            <w:noWrap/>
            <w:hideMark/>
          </w:tcPr>
          <w:p w14:paraId="52F29B23" w14:textId="77777777" w:rsidR="00B840AC" w:rsidRPr="0000733F" w:rsidRDefault="00B840AC" w:rsidP="00B840AC">
            <w:pPr>
              <w:jc w:val="right"/>
              <w:rPr>
                <w:rFonts w:ascii="Cera Pro Macmillan" w:eastAsia="Times New Roman" w:hAnsi="Cera Pro Macmillan" w:cs="Arial"/>
                <w:lang w:eastAsia="en-GB"/>
              </w:rPr>
            </w:pPr>
          </w:p>
        </w:tc>
        <w:tc>
          <w:tcPr>
            <w:tcW w:w="1083" w:type="dxa"/>
            <w:hideMark/>
          </w:tcPr>
          <w:p w14:paraId="40367857"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Other</w:t>
            </w:r>
          </w:p>
        </w:tc>
        <w:tc>
          <w:tcPr>
            <w:tcW w:w="267" w:type="dxa"/>
            <w:noWrap/>
            <w:hideMark/>
          </w:tcPr>
          <w:p w14:paraId="04B3674B" w14:textId="77777777" w:rsidR="00B840AC" w:rsidRPr="0000733F" w:rsidRDefault="00B840AC" w:rsidP="00B840AC">
            <w:pPr>
              <w:jc w:val="right"/>
              <w:rPr>
                <w:rFonts w:ascii="Cera Pro Macmillan" w:eastAsia="Times New Roman" w:hAnsi="Cera Pro Macmillan" w:cs="Arial"/>
                <w:lang w:eastAsia="en-GB"/>
              </w:rPr>
            </w:pPr>
          </w:p>
        </w:tc>
        <w:tc>
          <w:tcPr>
            <w:tcW w:w="924" w:type="dxa"/>
            <w:hideMark/>
          </w:tcPr>
          <w:p w14:paraId="718E58DF"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2023</w:t>
            </w:r>
            <w:r w:rsidRPr="0000733F">
              <w:rPr>
                <w:rFonts w:ascii="Cera Pro Macmillan" w:eastAsia="Times New Roman" w:hAnsi="Cera Pro Macmillan" w:cs="Arial"/>
                <w:b/>
                <w:bCs/>
                <w:lang w:eastAsia="en-GB"/>
              </w:rPr>
              <w:br/>
              <w:t>Total</w:t>
            </w:r>
          </w:p>
        </w:tc>
        <w:tc>
          <w:tcPr>
            <w:tcW w:w="222" w:type="dxa"/>
            <w:noWrap/>
            <w:hideMark/>
          </w:tcPr>
          <w:p w14:paraId="7CF45ECA" w14:textId="77777777" w:rsidR="00B840AC" w:rsidRPr="0000733F" w:rsidRDefault="00B840AC" w:rsidP="00B840AC">
            <w:pPr>
              <w:jc w:val="right"/>
              <w:rPr>
                <w:rFonts w:ascii="Cera Pro Macmillan" w:eastAsia="Times New Roman" w:hAnsi="Cera Pro Macmillan" w:cs="Arial"/>
                <w:b/>
                <w:bCs/>
                <w:lang w:eastAsia="en-GB"/>
              </w:rPr>
            </w:pPr>
          </w:p>
        </w:tc>
        <w:tc>
          <w:tcPr>
            <w:tcW w:w="924" w:type="dxa"/>
            <w:hideMark/>
          </w:tcPr>
          <w:p w14:paraId="45E56E48"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2022</w:t>
            </w:r>
            <w:r w:rsidRPr="0000733F">
              <w:rPr>
                <w:rFonts w:ascii="Cera Pro Macmillan" w:eastAsia="Times New Roman" w:hAnsi="Cera Pro Macmillan" w:cs="Arial"/>
                <w:lang w:eastAsia="en-GB"/>
              </w:rPr>
              <w:br/>
              <w:t>Total</w:t>
            </w:r>
          </w:p>
        </w:tc>
      </w:tr>
      <w:tr w:rsidR="00B840AC" w:rsidRPr="0000733F" w14:paraId="6358B76B" w14:textId="77777777" w:rsidTr="00B760DA">
        <w:trPr>
          <w:trHeight w:val="262"/>
          <w:jc w:val="center"/>
        </w:trPr>
        <w:tc>
          <w:tcPr>
            <w:tcW w:w="476" w:type="dxa"/>
            <w:noWrap/>
            <w:hideMark/>
          </w:tcPr>
          <w:p w14:paraId="4C378795" w14:textId="77777777" w:rsidR="00B840AC" w:rsidRPr="0000733F" w:rsidRDefault="00B840AC" w:rsidP="0000733F">
            <w:pPr>
              <w:rPr>
                <w:rFonts w:ascii="Cera Pro Macmillan" w:eastAsia="Times New Roman" w:hAnsi="Cera Pro Macmillan" w:cs="Arial"/>
                <w:b/>
                <w:bCs/>
                <w:lang w:eastAsia="en-GB"/>
              </w:rPr>
            </w:pPr>
          </w:p>
        </w:tc>
        <w:tc>
          <w:tcPr>
            <w:tcW w:w="838" w:type="dxa"/>
            <w:noWrap/>
            <w:hideMark/>
          </w:tcPr>
          <w:p w14:paraId="095936B9"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3E9517A5"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78B8F6DF" w14:textId="77777777" w:rsidR="00B840AC" w:rsidRPr="0000733F" w:rsidRDefault="00B840AC" w:rsidP="00B840AC">
            <w:pPr>
              <w:rPr>
                <w:rFonts w:ascii="Cera Pro Macmillan" w:eastAsia="Times New Roman" w:hAnsi="Cera Pro Macmillan" w:cs="Times New Roman"/>
                <w:lang w:eastAsia="en-GB"/>
              </w:rPr>
            </w:pPr>
          </w:p>
        </w:tc>
        <w:tc>
          <w:tcPr>
            <w:tcW w:w="889" w:type="dxa"/>
            <w:noWrap/>
            <w:hideMark/>
          </w:tcPr>
          <w:p w14:paraId="6AE3B25C" w14:textId="77777777" w:rsidR="00B840AC" w:rsidRPr="0000733F" w:rsidRDefault="00B840AC" w:rsidP="00B840AC">
            <w:pPr>
              <w:rPr>
                <w:rFonts w:ascii="Cera Pro Macmillan" w:eastAsia="Times New Roman" w:hAnsi="Cera Pro Macmillan" w:cs="Times New Roman"/>
                <w:lang w:eastAsia="en-GB"/>
              </w:rPr>
            </w:pPr>
          </w:p>
        </w:tc>
        <w:tc>
          <w:tcPr>
            <w:tcW w:w="1403" w:type="dxa"/>
            <w:noWrap/>
            <w:hideMark/>
          </w:tcPr>
          <w:p w14:paraId="3C3E5C3F"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3CCC477C"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67" w:type="dxa"/>
            <w:noWrap/>
            <w:hideMark/>
          </w:tcPr>
          <w:p w14:paraId="03DF285B" w14:textId="77777777" w:rsidR="00B840AC" w:rsidRPr="0000733F" w:rsidRDefault="00B840AC" w:rsidP="00B840AC">
            <w:pPr>
              <w:jc w:val="right"/>
              <w:rPr>
                <w:rFonts w:ascii="Cera Pro Macmillan" w:eastAsia="Times New Roman" w:hAnsi="Cera Pro Macmillan" w:cs="Arial"/>
                <w:lang w:eastAsia="en-GB"/>
              </w:rPr>
            </w:pPr>
          </w:p>
        </w:tc>
        <w:tc>
          <w:tcPr>
            <w:tcW w:w="1083" w:type="dxa"/>
            <w:noWrap/>
            <w:hideMark/>
          </w:tcPr>
          <w:p w14:paraId="231BE967"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67" w:type="dxa"/>
            <w:noWrap/>
            <w:hideMark/>
          </w:tcPr>
          <w:p w14:paraId="00D5CCB1"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251A6597"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c>
          <w:tcPr>
            <w:tcW w:w="222" w:type="dxa"/>
            <w:noWrap/>
            <w:hideMark/>
          </w:tcPr>
          <w:p w14:paraId="00B809AF" w14:textId="77777777" w:rsidR="00B840AC" w:rsidRPr="0000733F" w:rsidRDefault="00B840AC" w:rsidP="00B840AC">
            <w:pPr>
              <w:jc w:val="right"/>
              <w:rPr>
                <w:rFonts w:ascii="Cera Pro Macmillan" w:eastAsia="Times New Roman" w:hAnsi="Cera Pro Macmillan" w:cs="Arial"/>
                <w:b/>
                <w:bCs/>
                <w:lang w:eastAsia="en-GB"/>
              </w:rPr>
            </w:pPr>
          </w:p>
        </w:tc>
        <w:tc>
          <w:tcPr>
            <w:tcW w:w="924" w:type="dxa"/>
            <w:noWrap/>
            <w:hideMark/>
          </w:tcPr>
          <w:p w14:paraId="2F58238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r>
      <w:tr w:rsidR="00B840AC" w:rsidRPr="0000733F" w14:paraId="45272031" w14:textId="77777777" w:rsidTr="00B760DA">
        <w:trPr>
          <w:trHeight w:val="262"/>
          <w:jc w:val="center"/>
        </w:trPr>
        <w:tc>
          <w:tcPr>
            <w:tcW w:w="476" w:type="dxa"/>
            <w:noWrap/>
            <w:hideMark/>
          </w:tcPr>
          <w:p w14:paraId="5D8173BD" w14:textId="77777777" w:rsidR="00B840AC" w:rsidRPr="0000733F" w:rsidRDefault="00B840AC" w:rsidP="0000733F">
            <w:pPr>
              <w:rPr>
                <w:rFonts w:ascii="Cera Pro Macmillan" w:eastAsia="Times New Roman" w:hAnsi="Cera Pro Macmillan" w:cs="Arial"/>
                <w:b/>
                <w:bCs/>
                <w:lang w:eastAsia="en-GB"/>
              </w:rPr>
            </w:pPr>
          </w:p>
        </w:tc>
        <w:tc>
          <w:tcPr>
            <w:tcW w:w="838" w:type="dxa"/>
            <w:noWrap/>
            <w:hideMark/>
          </w:tcPr>
          <w:p w14:paraId="4A41FAC4"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603E1AA0"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49905BC5" w14:textId="77777777" w:rsidR="00B840AC" w:rsidRPr="0000733F" w:rsidRDefault="00B840AC" w:rsidP="00B840AC">
            <w:pPr>
              <w:rPr>
                <w:rFonts w:ascii="Cera Pro Macmillan" w:eastAsia="Times New Roman" w:hAnsi="Cera Pro Macmillan" w:cs="Times New Roman"/>
                <w:lang w:eastAsia="en-GB"/>
              </w:rPr>
            </w:pPr>
          </w:p>
        </w:tc>
        <w:tc>
          <w:tcPr>
            <w:tcW w:w="889" w:type="dxa"/>
            <w:noWrap/>
            <w:hideMark/>
          </w:tcPr>
          <w:p w14:paraId="421D60C5" w14:textId="77777777" w:rsidR="00B840AC" w:rsidRPr="0000733F" w:rsidRDefault="00B840AC" w:rsidP="00B840AC">
            <w:pPr>
              <w:rPr>
                <w:rFonts w:ascii="Cera Pro Macmillan" w:eastAsia="Times New Roman" w:hAnsi="Cera Pro Macmillan" w:cs="Times New Roman"/>
                <w:lang w:eastAsia="en-GB"/>
              </w:rPr>
            </w:pPr>
          </w:p>
        </w:tc>
        <w:tc>
          <w:tcPr>
            <w:tcW w:w="1403" w:type="dxa"/>
            <w:noWrap/>
            <w:hideMark/>
          </w:tcPr>
          <w:p w14:paraId="7C1634FD"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26789ECE"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7C710C64" w14:textId="77777777" w:rsidR="00B840AC" w:rsidRPr="0000733F" w:rsidRDefault="00B840AC" w:rsidP="00B840AC">
            <w:pPr>
              <w:rPr>
                <w:rFonts w:ascii="Cera Pro Macmillan" w:eastAsia="Times New Roman" w:hAnsi="Cera Pro Macmillan" w:cs="Times New Roman"/>
                <w:lang w:eastAsia="en-GB"/>
              </w:rPr>
            </w:pPr>
          </w:p>
        </w:tc>
        <w:tc>
          <w:tcPr>
            <w:tcW w:w="1083" w:type="dxa"/>
            <w:noWrap/>
            <w:hideMark/>
          </w:tcPr>
          <w:p w14:paraId="17F54414" w14:textId="77777777" w:rsidR="00B840AC" w:rsidRPr="0000733F" w:rsidRDefault="00B840AC" w:rsidP="00B840AC">
            <w:pPr>
              <w:rPr>
                <w:rFonts w:ascii="Cera Pro Macmillan" w:eastAsia="Times New Roman" w:hAnsi="Cera Pro Macmillan" w:cs="Times New Roman"/>
                <w:lang w:eastAsia="en-GB"/>
              </w:rPr>
            </w:pPr>
          </w:p>
        </w:tc>
        <w:tc>
          <w:tcPr>
            <w:tcW w:w="267" w:type="dxa"/>
            <w:noWrap/>
            <w:hideMark/>
          </w:tcPr>
          <w:p w14:paraId="37416E89" w14:textId="77777777" w:rsidR="00B840AC" w:rsidRPr="0000733F" w:rsidRDefault="00B840AC" w:rsidP="00B840AC">
            <w:pPr>
              <w:rPr>
                <w:rFonts w:ascii="Cera Pro Macmillan" w:eastAsia="Times New Roman" w:hAnsi="Cera Pro Macmillan" w:cs="Times New Roman"/>
                <w:lang w:eastAsia="en-GB"/>
              </w:rPr>
            </w:pPr>
          </w:p>
        </w:tc>
        <w:tc>
          <w:tcPr>
            <w:tcW w:w="924" w:type="dxa"/>
            <w:noWrap/>
            <w:hideMark/>
          </w:tcPr>
          <w:p w14:paraId="643A4B3E" w14:textId="77777777" w:rsidR="00B840AC" w:rsidRPr="0000733F" w:rsidRDefault="00B840AC" w:rsidP="00B840AC">
            <w:pPr>
              <w:rPr>
                <w:rFonts w:ascii="Cera Pro Macmillan" w:eastAsia="Times New Roman" w:hAnsi="Cera Pro Macmillan" w:cs="Times New Roman"/>
                <w:lang w:eastAsia="en-GB"/>
              </w:rPr>
            </w:pPr>
          </w:p>
        </w:tc>
        <w:tc>
          <w:tcPr>
            <w:tcW w:w="222" w:type="dxa"/>
            <w:noWrap/>
            <w:hideMark/>
          </w:tcPr>
          <w:p w14:paraId="2B6582AF" w14:textId="77777777" w:rsidR="00B840AC" w:rsidRPr="0000733F" w:rsidRDefault="00B840AC" w:rsidP="00B840AC">
            <w:pPr>
              <w:jc w:val="right"/>
              <w:rPr>
                <w:rFonts w:ascii="Cera Pro Macmillan" w:eastAsia="Times New Roman" w:hAnsi="Cera Pro Macmillan" w:cs="Times New Roman"/>
                <w:lang w:eastAsia="en-GB"/>
              </w:rPr>
            </w:pPr>
          </w:p>
        </w:tc>
        <w:tc>
          <w:tcPr>
            <w:tcW w:w="924" w:type="dxa"/>
            <w:noWrap/>
            <w:hideMark/>
          </w:tcPr>
          <w:p w14:paraId="70534265" w14:textId="77777777" w:rsidR="00B840AC" w:rsidRPr="0000733F" w:rsidRDefault="00B840AC" w:rsidP="00B840AC">
            <w:pPr>
              <w:jc w:val="right"/>
              <w:rPr>
                <w:rFonts w:ascii="Cera Pro Macmillan" w:eastAsia="Times New Roman" w:hAnsi="Cera Pro Macmillan" w:cs="Times New Roman"/>
                <w:lang w:eastAsia="en-GB"/>
              </w:rPr>
            </w:pPr>
          </w:p>
        </w:tc>
      </w:tr>
      <w:tr w:rsidR="00B840AC" w:rsidRPr="0000733F" w14:paraId="3D302EBB" w14:textId="77777777" w:rsidTr="00B760DA">
        <w:trPr>
          <w:trHeight w:val="262"/>
          <w:jc w:val="center"/>
        </w:trPr>
        <w:tc>
          <w:tcPr>
            <w:tcW w:w="476" w:type="dxa"/>
            <w:noWrap/>
            <w:hideMark/>
          </w:tcPr>
          <w:p w14:paraId="090AC940" w14:textId="77777777" w:rsidR="00B840AC" w:rsidRPr="0000733F" w:rsidRDefault="00B840AC" w:rsidP="0000733F">
            <w:pPr>
              <w:rPr>
                <w:rFonts w:ascii="Cera Pro Macmillan" w:eastAsia="Times New Roman" w:hAnsi="Cera Pro Macmillan" w:cs="Arial"/>
                <w:b/>
                <w:bCs/>
                <w:lang w:eastAsia="en-GB"/>
              </w:rPr>
            </w:pPr>
          </w:p>
        </w:tc>
        <w:tc>
          <w:tcPr>
            <w:tcW w:w="2514" w:type="dxa"/>
            <w:gridSpan w:val="3"/>
            <w:noWrap/>
            <w:hideMark/>
          </w:tcPr>
          <w:p w14:paraId="7DD760BB"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Provisions </w:t>
            </w:r>
            <w:proofErr w:type="gramStart"/>
            <w:r w:rsidRPr="0000733F">
              <w:rPr>
                <w:rFonts w:ascii="Cera Pro Macmillan" w:eastAsia="Times New Roman" w:hAnsi="Cera Pro Macmillan" w:cs="Arial"/>
                <w:lang w:eastAsia="en-GB"/>
              </w:rPr>
              <w:t>at</w:t>
            </w:r>
            <w:proofErr w:type="gramEnd"/>
            <w:r w:rsidRPr="0000733F">
              <w:rPr>
                <w:rFonts w:ascii="Cera Pro Macmillan" w:eastAsia="Times New Roman" w:hAnsi="Cera Pro Macmillan" w:cs="Arial"/>
                <w:lang w:eastAsia="en-GB"/>
              </w:rPr>
              <w:t xml:space="preserve"> 1 January</w:t>
            </w:r>
          </w:p>
        </w:tc>
        <w:tc>
          <w:tcPr>
            <w:tcW w:w="889" w:type="dxa"/>
            <w:noWrap/>
            <w:hideMark/>
          </w:tcPr>
          <w:p w14:paraId="4AA6E6E3" w14:textId="77777777" w:rsidR="00B840AC" w:rsidRPr="0000733F" w:rsidRDefault="00B840AC" w:rsidP="00B840AC">
            <w:pPr>
              <w:rPr>
                <w:rFonts w:ascii="Cera Pro Macmillan" w:eastAsia="Times New Roman" w:hAnsi="Cera Pro Macmillan" w:cs="Arial"/>
                <w:lang w:eastAsia="en-GB"/>
              </w:rPr>
            </w:pPr>
          </w:p>
        </w:tc>
        <w:tc>
          <w:tcPr>
            <w:tcW w:w="1403" w:type="dxa"/>
            <w:noWrap/>
            <w:hideMark/>
          </w:tcPr>
          <w:p w14:paraId="7FF45D2A"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11559E3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1,525</w:t>
            </w:r>
          </w:p>
        </w:tc>
        <w:tc>
          <w:tcPr>
            <w:tcW w:w="267" w:type="dxa"/>
            <w:noWrap/>
            <w:hideMark/>
          </w:tcPr>
          <w:p w14:paraId="1CA3002B" w14:textId="77777777" w:rsidR="00B840AC" w:rsidRPr="0000733F" w:rsidRDefault="00B840AC" w:rsidP="00B840AC">
            <w:pPr>
              <w:jc w:val="right"/>
              <w:rPr>
                <w:rFonts w:ascii="Cera Pro Macmillan" w:eastAsia="Times New Roman" w:hAnsi="Cera Pro Macmillan" w:cs="Arial"/>
                <w:lang w:eastAsia="en-GB"/>
              </w:rPr>
            </w:pPr>
          </w:p>
        </w:tc>
        <w:tc>
          <w:tcPr>
            <w:tcW w:w="1083" w:type="dxa"/>
            <w:noWrap/>
            <w:hideMark/>
          </w:tcPr>
          <w:p w14:paraId="344A2BD7"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47</w:t>
            </w:r>
          </w:p>
        </w:tc>
        <w:tc>
          <w:tcPr>
            <w:tcW w:w="267" w:type="dxa"/>
            <w:noWrap/>
            <w:hideMark/>
          </w:tcPr>
          <w:p w14:paraId="1C80B61E"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10D75CAA"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1,572</w:t>
            </w:r>
          </w:p>
        </w:tc>
        <w:tc>
          <w:tcPr>
            <w:tcW w:w="222" w:type="dxa"/>
            <w:noWrap/>
            <w:hideMark/>
          </w:tcPr>
          <w:p w14:paraId="310AAF57"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01F55E52"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1,205</w:t>
            </w:r>
          </w:p>
        </w:tc>
      </w:tr>
      <w:tr w:rsidR="00B840AC" w:rsidRPr="0000733F" w14:paraId="537E378F" w14:textId="77777777" w:rsidTr="00B760DA">
        <w:trPr>
          <w:trHeight w:val="262"/>
          <w:jc w:val="center"/>
        </w:trPr>
        <w:tc>
          <w:tcPr>
            <w:tcW w:w="476" w:type="dxa"/>
            <w:noWrap/>
            <w:hideMark/>
          </w:tcPr>
          <w:p w14:paraId="7C7D8596" w14:textId="77777777" w:rsidR="00B840AC" w:rsidRPr="0000733F" w:rsidRDefault="00B840AC" w:rsidP="0000733F">
            <w:pPr>
              <w:rPr>
                <w:rFonts w:ascii="Cera Pro Macmillan" w:eastAsia="Times New Roman" w:hAnsi="Cera Pro Macmillan" w:cs="Arial"/>
                <w:b/>
                <w:bCs/>
                <w:lang w:eastAsia="en-GB"/>
              </w:rPr>
            </w:pPr>
          </w:p>
        </w:tc>
        <w:tc>
          <w:tcPr>
            <w:tcW w:w="3403" w:type="dxa"/>
            <w:gridSpan w:val="4"/>
            <w:noWrap/>
            <w:hideMark/>
          </w:tcPr>
          <w:p w14:paraId="767AD189"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Additional provisions made in the year</w:t>
            </w:r>
          </w:p>
        </w:tc>
        <w:tc>
          <w:tcPr>
            <w:tcW w:w="1403" w:type="dxa"/>
            <w:noWrap/>
            <w:hideMark/>
          </w:tcPr>
          <w:p w14:paraId="60C57352" w14:textId="77777777" w:rsidR="00B840AC" w:rsidRPr="0000733F" w:rsidRDefault="00B840AC" w:rsidP="00B840AC">
            <w:pPr>
              <w:rPr>
                <w:rFonts w:ascii="Cera Pro Macmillan" w:eastAsia="Times New Roman" w:hAnsi="Cera Pro Macmillan" w:cs="Arial"/>
                <w:lang w:eastAsia="en-GB"/>
              </w:rPr>
            </w:pPr>
          </w:p>
        </w:tc>
        <w:tc>
          <w:tcPr>
            <w:tcW w:w="1298" w:type="dxa"/>
            <w:noWrap/>
            <w:hideMark/>
          </w:tcPr>
          <w:p w14:paraId="40F5FFA7"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67</w:t>
            </w:r>
          </w:p>
        </w:tc>
        <w:tc>
          <w:tcPr>
            <w:tcW w:w="267" w:type="dxa"/>
            <w:noWrap/>
            <w:hideMark/>
          </w:tcPr>
          <w:p w14:paraId="385D91E5" w14:textId="77777777" w:rsidR="00B840AC" w:rsidRPr="0000733F" w:rsidRDefault="00B840AC" w:rsidP="00B840AC">
            <w:pPr>
              <w:jc w:val="right"/>
              <w:rPr>
                <w:rFonts w:ascii="Cera Pro Macmillan" w:eastAsia="Times New Roman" w:hAnsi="Cera Pro Macmillan" w:cs="Arial"/>
                <w:lang w:eastAsia="en-GB"/>
              </w:rPr>
            </w:pPr>
          </w:p>
        </w:tc>
        <w:tc>
          <w:tcPr>
            <w:tcW w:w="1083" w:type="dxa"/>
            <w:noWrap/>
            <w:hideMark/>
          </w:tcPr>
          <w:p w14:paraId="78B2CB11"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67" w:type="dxa"/>
            <w:noWrap/>
            <w:hideMark/>
          </w:tcPr>
          <w:p w14:paraId="7E2532F3"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74208424"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67</w:t>
            </w:r>
          </w:p>
        </w:tc>
        <w:tc>
          <w:tcPr>
            <w:tcW w:w="222" w:type="dxa"/>
            <w:noWrap/>
            <w:hideMark/>
          </w:tcPr>
          <w:p w14:paraId="1E7A60A0"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57D9A43A"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367</w:t>
            </w:r>
          </w:p>
        </w:tc>
      </w:tr>
      <w:tr w:rsidR="00B840AC" w:rsidRPr="0000733F" w14:paraId="63624F31" w14:textId="77777777" w:rsidTr="00B760DA">
        <w:trPr>
          <w:trHeight w:val="262"/>
          <w:jc w:val="center"/>
        </w:trPr>
        <w:tc>
          <w:tcPr>
            <w:tcW w:w="476" w:type="dxa"/>
            <w:noWrap/>
            <w:hideMark/>
          </w:tcPr>
          <w:p w14:paraId="2C2657C5" w14:textId="77777777" w:rsidR="00B840AC" w:rsidRPr="0000733F" w:rsidRDefault="00B840AC" w:rsidP="0000733F">
            <w:pPr>
              <w:rPr>
                <w:rFonts w:ascii="Cera Pro Macmillan" w:eastAsia="Times New Roman" w:hAnsi="Cera Pro Macmillan" w:cs="Arial"/>
                <w:b/>
                <w:bCs/>
                <w:lang w:eastAsia="en-GB"/>
              </w:rPr>
            </w:pPr>
          </w:p>
        </w:tc>
        <w:tc>
          <w:tcPr>
            <w:tcW w:w="3403" w:type="dxa"/>
            <w:gridSpan w:val="4"/>
            <w:noWrap/>
            <w:hideMark/>
          </w:tcPr>
          <w:p w14:paraId="5601ECD8"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Provisions released from prior years </w:t>
            </w:r>
          </w:p>
        </w:tc>
        <w:tc>
          <w:tcPr>
            <w:tcW w:w="1403" w:type="dxa"/>
            <w:noWrap/>
            <w:hideMark/>
          </w:tcPr>
          <w:p w14:paraId="22E7F0DD" w14:textId="77777777" w:rsidR="00B840AC" w:rsidRPr="0000733F" w:rsidRDefault="00B840AC" w:rsidP="00B840AC">
            <w:pPr>
              <w:rPr>
                <w:rFonts w:ascii="Cera Pro Macmillan" w:eastAsia="Times New Roman" w:hAnsi="Cera Pro Macmillan" w:cs="Arial"/>
                <w:lang w:eastAsia="en-GB"/>
              </w:rPr>
            </w:pPr>
          </w:p>
        </w:tc>
        <w:tc>
          <w:tcPr>
            <w:tcW w:w="1298" w:type="dxa"/>
            <w:noWrap/>
            <w:hideMark/>
          </w:tcPr>
          <w:p w14:paraId="7E9BAAED"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(423)</w:t>
            </w:r>
          </w:p>
        </w:tc>
        <w:tc>
          <w:tcPr>
            <w:tcW w:w="267" w:type="dxa"/>
            <w:noWrap/>
            <w:hideMark/>
          </w:tcPr>
          <w:p w14:paraId="34F94FD1" w14:textId="77777777" w:rsidR="00B840AC" w:rsidRPr="0000733F" w:rsidRDefault="00B840AC" w:rsidP="00B840AC">
            <w:pPr>
              <w:jc w:val="right"/>
              <w:rPr>
                <w:rFonts w:ascii="Cera Pro Macmillan" w:eastAsia="Times New Roman" w:hAnsi="Cera Pro Macmillan" w:cs="Arial"/>
                <w:lang w:eastAsia="en-GB"/>
              </w:rPr>
            </w:pPr>
          </w:p>
        </w:tc>
        <w:tc>
          <w:tcPr>
            <w:tcW w:w="1083" w:type="dxa"/>
            <w:noWrap/>
            <w:hideMark/>
          </w:tcPr>
          <w:p w14:paraId="5B77D95E"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67" w:type="dxa"/>
            <w:noWrap/>
            <w:hideMark/>
          </w:tcPr>
          <w:p w14:paraId="1FDAE030"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2AD760A3"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(423)</w:t>
            </w:r>
          </w:p>
        </w:tc>
        <w:tc>
          <w:tcPr>
            <w:tcW w:w="222" w:type="dxa"/>
            <w:noWrap/>
            <w:hideMark/>
          </w:tcPr>
          <w:p w14:paraId="23A326D5" w14:textId="77777777" w:rsidR="00B840AC" w:rsidRPr="0000733F" w:rsidRDefault="00B840AC" w:rsidP="00B840AC">
            <w:pPr>
              <w:jc w:val="right"/>
              <w:rPr>
                <w:rFonts w:ascii="Cera Pro Macmillan" w:eastAsia="Times New Roman" w:hAnsi="Cera Pro Macmillan" w:cs="Arial"/>
                <w:lang w:eastAsia="en-GB"/>
              </w:rPr>
            </w:pPr>
          </w:p>
        </w:tc>
        <w:tc>
          <w:tcPr>
            <w:tcW w:w="924" w:type="dxa"/>
            <w:noWrap/>
            <w:hideMark/>
          </w:tcPr>
          <w:p w14:paraId="45157625" w14:textId="77777777" w:rsidR="00B840AC" w:rsidRPr="0000733F" w:rsidRDefault="00B840AC"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r>
      <w:tr w:rsidR="00B840AC" w:rsidRPr="0000733F" w14:paraId="10108249" w14:textId="77777777" w:rsidTr="00B760DA">
        <w:trPr>
          <w:trHeight w:val="262"/>
          <w:jc w:val="center"/>
        </w:trPr>
        <w:tc>
          <w:tcPr>
            <w:tcW w:w="476" w:type="dxa"/>
            <w:noWrap/>
            <w:hideMark/>
          </w:tcPr>
          <w:p w14:paraId="4D84FE44" w14:textId="77777777" w:rsidR="00B840AC" w:rsidRPr="0000733F" w:rsidRDefault="00B840AC" w:rsidP="0000733F">
            <w:pPr>
              <w:rPr>
                <w:rFonts w:ascii="Cera Pro Macmillan" w:eastAsia="Times New Roman" w:hAnsi="Cera Pro Macmillan" w:cs="Arial"/>
                <w:b/>
                <w:bCs/>
                <w:lang w:eastAsia="en-GB"/>
              </w:rPr>
            </w:pPr>
          </w:p>
        </w:tc>
        <w:tc>
          <w:tcPr>
            <w:tcW w:w="838" w:type="dxa"/>
            <w:noWrap/>
            <w:hideMark/>
          </w:tcPr>
          <w:p w14:paraId="021B4D06"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6C669C3E" w14:textId="77777777" w:rsidR="00B840AC" w:rsidRPr="0000733F" w:rsidRDefault="00B840AC" w:rsidP="00B840AC">
            <w:pPr>
              <w:rPr>
                <w:rFonts w:ascii="Cera Pro Macmillan" w:eastAsia="Times New Roman" w:hAnsi="Cera Pro Macmillan" w:cs="Times New Roman"/>
                <w:lang w:eastAsia="en-GB"/>
              </w:rPr>
            </w:pPr>
          </w:p>
        </w:tc>
        <w:tc>
          <w:tcPr>
            <w:tcW w:w="838" w:type="dxa"/>
            <w:noWrap/>
            <w:hideMark/>
          </w:tcPr>
          <w:p w14:paraId="3784F827" w14:textId="77777777" w:rsidR="00B840AC" w:rsidRPr="0000733F" w:rsidRDefault="00B840AC" w:rsidP="00B840AC">
            <w:pPr>
              <w:rPr>
                <w:rFonts w:ascii="Cera Pro Macmillan" w:eastAsia="Times New Roman" w:hAnsi="Cera Pro Macmillan" w:cs="Times New Roman"/>
                <w:lang w:eastAsia="en-GB"/>
              </w:rPr>
            </w:pPr>
          </w:p>
        </w:tc>
        <w:tc>
          <w:tcPr>
            <w:tcW w:w="889" w:type="dxa"/>
            <w:noWrap/>
            <w:hideMark/>
          </w:tcPr>
          <w:p w14:paraId="0330C3DE" w14:textId="77777777" w:rsidR="00B840AC" w:rsidRPr="0000733F" w:rsidRDefault="00B840AC" w:rsidP="00B840AC">
            <w:pPr>
              <w:rPr>
                <w:rFonts w:ascii="Cera Pro Macmillan" w:eastAsia="Times New Roman" w:hAnsi="Cera Pro Macmillan" w:cs="Times New Roman"/>
                <w:lang w:eastAsia="en-GB"/>
              </w:rPr>
            </w:pPr>
          </w:p>
        </w:tc>
        <w:tc>
          <w:tcPr>
            <w:tcW w:w="1403" w:type="dxa"/>
            <w:noWrap/>
            <w:hideMark/>
          </w:tcPr>
          <w:p w14:paraId="00D6CB02" w14:textId="77777777" w:rsidR="00B840AC" w:rsidRPr="0000733F" w:rsidRDefault="00B840AC" w:rsidP="00B840AC">
            <w:pPr>
              <w:rPr>
                <w:rFonts w:ascii="Cera Pro Macmillan" w:eastAsia="Times New Roman" w:hAnsi="Cera Pro Macmillan" w:cs="Times New Roman"/>
                <w:lang w:eastAsia="en-GB"/>
              </w:rPr>
            </w:pPr>
          </w:p>
        </w:tc>
        <w:tc>
          <w:tcPr>
            <w:tcW w:w="1298" w:type="dxa"/>
            <w:noWrap/>
            <w:hideMark/>
          </w:tcPr>
          <w:p w14:paraId="0D272403"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67" w:type="dxa"/>
            <w:noWrap/>
            <w:hideMark/>
          </w:tcPr>
          <w:p w14:paraId="319D4AE7"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083" w:type="dxa"/>
            <w:noWrap/>
            <w:hideMark/>
          </w:tcPr>
          <w:p w14:paraId="7A4F422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67" w:type="dxa"/>
            <w:noWrap/>
            <w:hideMark/>
          </w:tcPr>
          <w:p w14:paraId="4DA9C1E3"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924" w:type="dxa"/>
            <w:noWrap/>
            <w:hideMark/>
          </w:tcPr>
          <w:p w14:paraId="047FF4B7"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222" w:type="dxa"/>
            <w:noWrap/>
            <w:hideMark/>
          </w:tcPr>
          <w:p w14:paraId="3BDBBC64" w14:textId="77777777" w:rsidR="00B840AC" w:rsidRPr="0000733F" w:rsidRDefault="00B840AC" w:rsidP="00B840AC">
            <w:pPr>
              <w:rPr>
                <w:rFonts w:ascii="Cera Pro Macmillan" w:eastAsia="Times New Roman" w:hAnsi="Cera Pro Macmillan" w:cs="Arial"/>
                <w:b/>
                <w:bCs/>
                <w:lang w:eastAsia="en-GB"/>
              </w:rPr>
            </w:pPr>
          </w:p>
        </w:tc>
        <w:tc>
          <w:tcPr>
            <w:tcW w:w="924" w:type="dxa"/>
            <w:noWrap/>
            <w:hideMark/>
          </w:tcPr>
          <w:p w14:paraId="77D70CBC"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r>
      <w:tr w:rsidR="00B840AC" w:rsidRPr="0000733F" w14:paraId="39F30EA8" w14:textId="77777777" w:rsidTr="00B760DA">
        <w:trPr>
          <w:trHeight w:val="262"/>
          <w:jc w:val="center"/>
        </w:trPr>
        <w:tc>
          <w:tcPr>
            <w:tcW w:w="476" w:type="dxa"/>
            <w:noWrap/>
            <w:hideMark/>
          </w:tcPr>
          <w:p w14:paraId="6462D2E7" w14:textId="77777777" w:rsidR="00B840AC" w:rsidRPr="0000733F" w:rsidRDefault="00B840AC" w:rsidP="00B840AC">
            <w:pPr>
              <w:rPr>
                <w:rFonts w:ascii="Cera Pro Macmillan" w:eastAsia="Times New Roman" w:hAnsi="Cera Pro Macmillan" w:cs="Arial"/>
                <w:b/>
                <w:bCs/>
                <w:lang w:eastAsia="en-GB"/>
              </w:rPr>
            </w:pPr>
          </w:p>
        </w:tc>
        <w:tc>
          <w:tcPr>
            <w:tcW w:w="4806" w:type="dxa"/>
            <w:gridSpan w:val="5"/>
            <w:noWrap/>
            <w:hideMark/>
          </w:tcPr>
          <w:p w14:paraId="3E41E473"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xml:space="preserve">Provisions for liabilities </w:t>
            </w:r>
            <w:proofErr w:type="gramStart"/>
            <w:r w:rsidRPr="0000733F">
              <w:rPr>
                <w:rFonts w:ascii="Cera Pro Macmillan" w:eastAsia="Times New Roman" w:hAnsi="Cera Pro Macmillan" w:cs="Arial"/>
                <w:b/>
                <w:bCs/>
                <w:lang w:eastAsia="en-GB"/>
              </w:rPr>
              <w:t>at</w:t>
            </w:r>
            <w:proofErr w:type="gramEnd"/>
            <w:r w:rsidRPr="0000733F">
              <w:rPr>
                <w:rFonts w:ascii="Cera Pro Macmillan" w:eastAsia="Times New Roman" w:hAnsi="Cera Pro Macmillan" w:cs="Arial"/>
                <w:b/>
                <w:bCs/>
                <w:lang w:eastAsia="en-GB"/>
              </w:rPr>
              <w:t xml:space="preserve"> 31 December</w:t>
            </w:r>
          </w:p>
        </w:tc>
        <w:tc>
          <w:tcPr>
            <w:tcW w:w="1298" w:type="dxa"/>
            <w:noWrap/>
            <w:hideMark/>
          </w:tcPr>
          <w:p w14:paraId="0E996B93"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1,169</w:t>
            </w:r>
          </w:p>
        </w:tc>
        <w:tc>
          <w:tcPr>
            <w:tcW w:w="267" w:type="dxa"/>
            <w:noWrap/>
            <w:hideMark/>
          </w:tcPr>
          <w:p w14:paraId="2EC0A246"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083" w:type="dxa"/>
            <w:noWrap/>
            <w:hideMark/>
          </w:tcPr>
          <w:p w14:paraId="2F1E1B6E"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47</w:t>
            </w:r>
          </w:p>
        </w:tc>
        <w:tc>
          <w:tcPr>
            <w:tcW w:w="267" w:type="dxa"/>
            <w:noWrap/>
            <w:hideMark/>
          </w:tcPr>
          <w:p w14:paraId="310F0B70" w14:textId="77777777" w:rsidR="00B840AC" w:rsidRPr="0000733F" w:rsidRDefault="00B840AC"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924" w:type="dxa"/>
            <w:noWrap/>
            <w:hideMark/>
          </w:tcPr>
          <w:p w14:paraId="293699EC"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1,216</w:t>
            </w:r>
          </w:p>
        </w:tc>
        <w:tc>
          <w:tcPr>
            <w:tcW w:w="222" w:type="dxa"/>
            <w:noWrap/>
            <w:hideMark/>
          </w:tcPr>
          <w:p w14:paraId="2EBBC6D8" w14:textId="77777777" w:rsidR="00B840AC" w:rsidRPr="0000733F" w:rsidRDefault="00B840AC" w:rsidP="00B840AC">
            <w:pPr>
              <w:jc w:val="right"/>
              <w:rPr>
                <w:rFonts w:ascii="Cera Pro Macmillan" w:eastAsia="Times New Roman" w:hAnsi="Cera Pro Macmillan" w:cs="Arial"/>
                <w:b/>
                <w:bCs/>
                <w:lang w:eastAsia="en-GB"/>
              </w:rPr>
            </w:pPr>
          </w:p>
        </w:tc>
        <w:tc>
          <w:tcPr>
            <w:tcW w:w="924" w:type="dxa"/>
            <w:noWrap/>
            <w:hideMark/>
          </w:tcPr>
          <w:p w14:paraId="74C80EF7" w14:textId="77777777" w:rsidR="00B840AC" w:rsidRPr="0000733F" w:rsidRDefault="00B840AC"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1,572</w:t>
            </w:r>
          </w:p>
        </w:tc>
      </w:tr>
    </w:tbl>
    <w:p w14:paraId="2BD6330C" w14:textId="7742C6E3" w:rsidR="00B840AC" w:rsidRPr="0000733F" w:rsidRDefault="00B840AC" w:rsidP="0000733F">
      <w:pPr>
        <w:spacing w:before="105" w:line="264" w:lineRule="auto"/>
        <w:ind w:right="574"/>
        <w:jc w:val="both"/>
        <w:rPr>
          <w:rFonts w:ascii="Cera Pro Macmillan" w:hAnsi="Cera Pro Macmillan"/>
        </w:rPr>
      </w:pPr>
    </w:p>
    <w:p w14:paraId="2FC7FB72" w14:textId="6BA84570" w:rsidR="00B840AC" w:rsidRPr="0000733F" w:rsidRDefault="00B840AC" w:rsidP="0000733F">
      <w:pPr>
        <w:spacing w:before="105" w:line="264" w:lineRule="auto"/>
        <w:ind w:right="574"/>
        <w:jc w:val="both"/>
        <w:rPr>
          <w:rFonts w:ascii="Cera Pro Macmillan" w:hAnsi="Cera Pro Macmillan"/>
        </w:rPr>
      </w:pPr>
      <w:r w:rsidRPr="0000733F">
        <w:rPr>
          <w:rFonts w:ascii="Cera Pro Macmillan" w:hAnsi="Cera Pro Macmillan"/>
        </w:rPr>
        <w:t>Dilapidations provisions relate to property leases with various termination dates up until September 2030.</w:t>
      </w:r>
    </w:p>
    <w:p w14:paraId="2F75F441" w14:textId="7C300D56" w:rsidR="00B840AC" w:rsidRDefault="00B840AC" w:rsidP="00991B19">
      <w:pPr>
        <w:spacing w:before="105" w:line="264" w:lineRule="auto"/>
        <w:ind w:right="574"/>
        <w:jc w:val="both"/>
        <w:rPr>
          <w:rFonts w:ascii="Cera Pro Macmillan" w:hAnsi="Cera Pro Macmillan"/>
        </w:rPr>
      </w:pPr>
      <w:r w:rsidRPr="0000733F">
        <w:rPr>
          <w:rFonts w:ascii="Cera Pro Macmillan" w:hAnsi="Cera Pro Macmillan"/>
        </w:rPr>
        <w:t>Other provisions relate to payments due on associated media spend.</w:t>
      </w:r>
    </w:p>
    <w:p w14:paraId="75FB5C3B" w14:textId="09451412" w:rsidR="00666AC8" w:rsidRDefault="00666AC8">
      <w:pPr>
        <w:rPr>
          <w:rFonts w:ascii="Cera Pro Macmillan" w:hAnsi="Cera Pro Macmillan"/>
        </w:rPr>
      </w:pPr>
      <w:r>
        <w:rPr>
          <w:rFonts w:ascii="Cera Pro Macmillan" w:hAnsi="Cera Pro Macmillan"/>
        </w:rPr>
        <w:br w:type="page"/>
      </w:r>
    </w:p>
    <w:tbl>
      <w:tblPr>
        <w:tblStyle w:val="TableGridLight"/>
        <w:tblW w:w="11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ysis of group net assets between funds"/>
      </w:tblPr>
      <w:tblGrid>
        <w:gridCol w:w="531"/>
        <w:gridCol w:w="4755"/>
        <w:gridCol w:w="222"/>
        <w:gridCol w:w="1266"/>
        <w:gridCol w:w="278"/>
        <w:gridCol w:w="1378"/>
        <w:gridCol w:w="278"/>
        <w:gridCol w:w="1120"/>
        <w:gridCol w:w="278"/>
        <w:gridCol w:w="1119"/>
      </w:tblGrid>
      <w:tr w:rsidR="008570F2" w:rsidRPr="0000733F" w14:paraId="3316F8E0" w14:textId="77777777" w:rsidTr="00666AC8">
        <w:trPr>
          <w:trHeight w:val="266"/>
          <w:jc w:val="center"/>
        </w:trPr>
        <w:tc>
          <w:tcPr>
            <w:tcW w:w="531" w:type="dxa"/>
            <w:noWrap/>
            <w:hideMark/>
          </w:tcPr>
          <w:p w14:paraId="5890F3AC"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lastRenderedPageBreak/>
              <w:t>25.</w:t>
            </w:r>
          </w:p>
        </w:tc>
        <w:tc>
          <w:tcPr>
            <w:tcW w:w="4755" w:type="dxa"/>
            <w:noWrap/>
            <w:hideMark/>
          </w:tcPr>
          <w:p w14:paraId="4BE0E6CC" w14:textId="77777777" w:rsidR="00B840AC" w:rsidRPr="0000733F" w:rsidRDefault="00B840AC"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Analysis of group net assets between funds</w:t>
            </w:r>
          </w:p>
        </w:tc>
        <w:tc>
          <w:tcPr>
            <w:tcW w:w="222" w:type="dxa"/>
            <w:noWrap/>
            <w:hideMark/>
          </w:tcPr>
          <w:p w14:paraId="0E030DBC" w14:textId="77777777" w:rsidR="00B840AC" w:rsidRPr="0000733F" w:rsidRDefault="00B840AC" w:rsidP="00B840AC">
            <w:pPr>
              <w:rPr>
                <w:rFonts w:ascii="Cera Pro Macmillan" w:eastAsia="Times New Roman" w:hAnsi="Cera Pro Macmillan" w:cs="Arial"/>
                <w:b/>
                <w:bCs/>
                <w:lang w:eastAsia="en-GB"/>
              </w:rPr>
            </w:pPr>
          </w:p>
        </w:tc>
        <w:tc>
          <w:tcPr>
            <w:tcW w:w="1266" w:type="dxa"/>
            <w:noWrap/>
            <w:hideMark/>
          </w:tcPr>
          <w:p w14:paraId="26328ECF" w14:textId="77777777" w:rsidR="00B840AC" w:rsidRPr="0000733F" w:rsidRDefault="00B840AC" w:rsidP="00B840AC">
            <w:pPr>
              <w:rPr>
                <w:rFonts w:ascii="Cera Pro Macmillan" w:eastAsia="Times New Roman" w:hAnsi="Cera Pro Macmillan" w:cs="Times New Roman"/>
                <w:lang w:eastAsia="en-GB"/>
              </w:rPr>
            </w:pPr>
          </w:p>
        </w:tc>
        <w:tc>
          <w:tcPr>
            <w:tcW w:w="278" w:type="dxa"/>
            <w:noWrap/>
            <w:hideMark/>
          </w:tcPr>
          <w:p w14:paraId="7C9D66CC" w14:textId="77777777" w:rsidR="00B840AC" w:rsidRPr="0000733F" w:rsidRDefault="00B840AC" w:rsidP="00B840AC">
            <w:pPr>
              <w:rPr>
                <w:rFonts w:ascii="Cera Pro Macmillan" w:eastAsia="Times New Roman" w:hAnsi="Cera Pro Macmillan" w:cs="Times New Roman"/>
                <w:lang w:eastAsia="en-GB"/>
              </w:rPr>
            </w:pPr>
          </w:p>
        </w:tc>
        <w:tc>
          <w:tcPr>
            <w:tcW w:w="1378" w:type="dxa"/>
            <w:noWrap/>
            <w:hideMark/>
          </w:tcPr>
          <w:p w14:paraId="3D7DAAE1" w14:textId="77777777" w:rsidR="00B840AC" w:rsidRPr="0000733F" w:rsidRDefault="00B840AC" w:rsidP="00B840AC">
            <w:pPr>
              <w:rPr>
                <w:rFonts w:ascii="Cera Pro Macmillan" w:eastAsia="Times New Roman" w:hAnsi="Cera Pro Macmillan" w:cs="Times New Roman"/>
                <w:lang w:eastAsia="en-GB"/>
              </w:rPr>
            </w:pPr>
          </w:p>
        </w:tc>
        <w:tc>
          <w:tcPr>
            <w:tcW w:w="278" w:type="dxa"/>
            <w:noWrap/>
            <w:hideMark/>
          </w:tcPr>
          <w:p w14:paraId="19113C81" w14:textId="77777777" w:rsidR="00B840AC" w:rsidRPr="0000733F" w:rsidRDefault="00B840AC" w:rsidP="00B840AC">
            <w:pPr>
              <w:rPr>
                <w:rFonts w:ascii="Cera Pro Macmillan" w:eastAsia="Times New Roman" w:hAnsi="Cera Pro Macmillan" w:cs="Times New Roman"/>
                <w:lang w:eastAsia="en-GB"/>
              </w:rPr>
            </w:pPr>
          </w:p>
        </w:tc>
        <w:tc>
          <w:tcPr>
            <w:tcW w:w="1120" w:type="dxa"/>
            <w:noWrap/>
            <w:hideMark/>
          </w:tcPr>
          <w:p w14:paraId="454ACE45" w14:textId="77777777" w:rsidR="00B840AC" w:rsidRPr="0000733F" w:rsidRDefault="00B840AC" w:rsidP="00B840AC">
            <w:pPr>
              <w:rPr>
                <w:rFonts w:ascii="Cera Pro Macmillan" w:eastAsia="Times New Roman" w:hAnsi="Cera Pro Macmillan" w:cs="Times New Roman"/>
                <w:lang w:eastAsia="en-GB"/>
              </w:rPr>
            </w:pPr>
          </w:p>
        </w:tc>
        <w:tc>
          <w:tcPr>
            <w:tcW w:w="278" w:type="dxa"/>
            <w:noWrap/>
            <w:hideMark/>
          </w:tcPr>
          <w:p w14:paraId="61D809C0" w14:textId="77777777" w:rsidR="00B840AC" w:rsidRPr="0000733F" w:rsidRDefault="00B840AC" w:rsidP="00B840AC">
            <w:pPr>
              <w:rPr>
                <w:rFonts w:ascii="Cera Pro Macmillan" w:eastAsia="Times New Roman" w:hAnsi="Cera Pro Macmillan" w:cs="Times New Roman"/>
                <w:lang w:eastAsia="en-GB"/>
              </w:rPr>
            </w:pPr>
          </w:p>
        </w:tc>
        <w:tc>
          <w:tcPr>
            <w:tcW w:w="1119" w:type="dxa"/>
            <w:noWrap/>
            <w:hideMark/>
          </w:tcPr>
          <w:p w14:paraId="37FAFF0A" w14:textId="77777777" w:rsidR="00B840AC" w:rsidRPr="0000733F" w:rsidRDefault="00B840AC" w:rsidP="00B840AC">
            <w:pPr>
              <w:rPr>
                <w:rFonts w:ascii="Cera Pro Macmillan" w:eastAsia="Times New Roman" w:hAnsi="Cera Pro Macmillan" w:cs="Times New Roman"/>
                <w:lang w:eastAsia="en-GB"/>
              </w:rPr>
            </w:pPr>
          </w:p>
        </w:tc>
      </w:tr>
      <w:tr w:rsidR="008570F2" w:rsidRPr="0000733F" w14:paraId="4E2EA7D3" w14:textId="77777777" w:rsidTr="00666AC8">
        <w:trPr>
          <w:trHeight w:val="266"/>
          <w:jc w:val="center"/>
        </w:trPr>
        <w:tc>
          <w:tcPr>
            <w:tcW w:w="531" w:type="dxa"/>
            <w:noWrap/>
            <w:hideMark/>
          </w:tcPr>
          <w:p w14:paraId="135685D7" w14:textId="77777777" w:rsidR="008570F2" w:rsidRPr="0000733F" w:rsidRDefault="008570F2" w:rsidP="00B840AC">
            <w:pPr>
              <w:rPr>
                <w:rFonts w:ascii="Cera Pro Macmillan" w:eastAsia="Times New Roman" w:hAnsi="Cera Pro Macmillan" w:cs="Times New Roman"/>
                <w:lang w:eastAsia="en-GB"/>
              </w:rPr>
            </w:pPr>
          </w:p>
        </w:tc>
        <w:tc>
          <w:tcPr>
            <w:tcW w:w="4755" w:type="dxa"/>
            <w:noWrap/>
            <w:hideMark/>
          </w:tcPr>
          <w:p w14:paraId="7B24BAC5" w14:textId="47F57248" w:rsidR="008570F2" w:rsidRPr="0000733F" w:rsidRDefault="008570F2" w:rsidP="00B840AC">
            <w:pPr>
              <w:rPr>
                <w:rFonts w:ascii="Cera Pro Macmillan" w:eastAsia="Times New Roman" w:hAnsi="Cera Pro Macmillan" w:cs="Times New Roman"/>
                <w:lang w:eastAsia="en-GB"/>
              </w:rPr>
            </w:pPr>
            <w:r w:rsidRPr="0000733F">
              <w:rPr>
                <w:rFonts w:ascii="Cera Pro Macmillan" w:eastAsia="Times New Roman" w:hAnsi="Cera Pro Macmillan" w:cs="Arial"/>
                <w:lang w:eastAsia="en-GB"/>
              </w:rPr>
              <w:t>The Group and Charity</w:t>
            </w:r>
          </w:p>
        </w:tc>
        <w:tc>
          <w:tcPr>
            <w:tcW w:w="222" w:type="dxa"/>
            <w:noWrap/>
            <w:hideMark/>
          </w:tcPr>
          <w:p w14:paraId="4B1E0197"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592FD898" w14:textId="77777777" w:rsidR="008570F2" w:rsidRPr="0000733F" w:rsidRDefault="008570F2" w:rsidP="00B840AC">
            <w:pPr>
              <w:rPr>
                <w:rFonts w:ascii="Cera Pro Macmillan" w:eastAsia="Times New Roman" w:hAnsi="Cera Pro Macmillan" w:cs="Times New Roman"/>
                <w:lang w:eastAsia="en-GB"/>
              </w:rPr>
            </w:pPr>
          </w:p>
        </w:tc>
        <w:tc>
          <w:tcPr>
            <w:tcW w:w="278" w:type="dxa"/>
            <w:noWrap/>
            <w:hideMark/>
          </w:tcPr>
          <w:p w14:paraId="1B9517C9" w14:textId="77777777" w:rsidR="008570F2" w:rsidRPr="0000733F" w:rsidRDefault="008570F2" w:rsidP="00B840AC">
            <w:pPr>
              <w:rPr>
                <w:rFonts w:ascii="Cera Pro Macmillan" w:eastAsia="Times New Roman" w:hAnsi="Cera Pro Macmillan" w:cs="Times New Roman"/>
                <w:lang w:eastAsia="en-GB"/>
              </w:rPr>
            </w:pPr>
          </w:p>
        </w:tc>
        <w:tc>
          <w:tcPr>
            <w:tcW w:w="1378" w:type="dxa"/>
            <w:noWrap/>
            <w:hideMark/>
          </w:tcPr>
          <w:p w14:paraId="41BE4852" w14:textId="77777777" w:rsidR="008570F2" w:rsidRPr="0000733F" w:rsidRDefault="008570F2" w:rsidP="00B840AC">
            <w:pPr>
              <w:rPr>
                <w:rFonts w:ascii="Cera Pro Macmillan" w:eastAsia="Times New Roman" w:hAnsi="Cera Pro Macmillan" w:cs="Times New Roman"/>
                <w:lang w:eastAsia="en-GB"/>
              </w:rPr>
            </w:pPr>
          </w:p>
        </w:tc>
        <w:tc>
          <w:tcPr>
            <w:tcW w:w="278" w:type="dxa"/>
            <w:noWrap/>
            <w:hideMark/>
          </w:tcPr>
          <w:p w14:paraId="3BE94483" w14:textId="77777777" w:rsidR="008570F2" w:rsidRPr="0000733F" w:rsidRDefault="008570F2" w:rsidP="00B840AC">
            <w:pPr>
              <w:rPr>
                <w:rFonts w:ascii="Cera Pro Macmillan" w:eastAsia="Times New Roman" w:hAnsi="Cera Pro Macmillan" w:cs="Times New Roman"/>
                <w:lang w:eastAsia="en-GB"/>
              </w:rPr>
            </w:pPr>
          </w:p>
        </w:tc>
        <w:tc>
          <w:tcPr>
            <w:tcW w:w="1120" w:type="dxa"/>
            <w:noWrap/>
            <w:hideMark/>
          </w:tcPr>
          <w:p w14:paraId="7EF61D71" w14:textId="77777777" w:rsidR="008570F2" w:rsidRPr="0000733F" w:rsidRDefault="008570F2" w:rsidP="00B840AC">
            <w:pPr>
              <w:rPr>
                <w:rFonts w:ascii="Cera Pro Macmillan" w:eastAsia="Times New Roman" w:hAnsi="Cera Pro Macmillan" w:cs="Times New Roman"/>
                <w:lang w:eastAsia="en-GB"/>
              </w:rPr>
            </w:pPr>
          </w:p>
        </w:tc>
        <w:tc>
          <w:tcPr>
            <w:tcW w:w="278" w:type="dxa"/>
            <w:noWrap/>
            <w:hideMark/>
          </w:tcPr>
          <w:p w14:paraId="42D47FAC" w14:textId="77777777" w:rsidR="008570F2" w:rsidRPr="0000733F" w:rsidRDefault="008570F2" w:rsidP="00B840AC">
            <w:pPr>
              <w:rPr>
                <w:rFonts w:ascii="Cera Pro Macmillan" w:eastAsia="Times New Roman" w:hAnsi="Cera Pro Macmillan" w:cs="Times New Roman"/>
                <w:lang w:eastAsia="en-GB"/>
              </w:rPr>
            </w:pPr>
          </w:p>
        </w:tc>
        <w:tc>
          <w:tcPr>
            <w:tcW w:w="1119" w:type="dxa"/>
            <w:noWrap/>
            <w:hideMark/>
          </w:tcPr>
          <w:p w14:paraId="6D32BAA1" w14:textId="77777777" w:rsidR="008570F2" w:rsidRPr="0000733F" w:rsidRDefault="008570F2" w:rsidP="00B840AC">
            <w:pPr>
              <w:rPr>
                <w:rFonts w:ascii="Cera Pro Macmillan" w:eastAsia="Times New Roman" w:hAnsi="Cera Pro Macmillan" w:cs="Times New Roman"/>
                <w:lang w:eastAsia="en-GB"/>
              </w:rPr>
            </w:pPr>
          </w:p>
        </w:tc>
      </w:tr>
      <w:tr w:rsidR="008570F2" w:rsidRPr="0000733F" w14:paraId="319EECF0" w14:textId="77777777" w:rsidTr="00666AC8">
        <w:trPr>
          <w:trHeight w:val="535"/>
          <w:jc w:val="center"/>
        </w:trPr>
        <w:tc>
          <w:tcPr>
            <w:tcW w:w="531" w:type="dxa"/>
            <w:hideMark/>
          </w:tcPr>
          <w:p w14:paraId="6EE934DF" w14:textId="77777777" w:rsidR="008570F2" w:rsidRPr="0000733F" w:rsidRDefault="008570F2" w:rsidP="00B840AC">
            <w:pPr>
              <w:rPr>
                <w:rFonts w:ascii="Cera Pro Macmillan" w:eastAsia="Times New Roman" w:hAnsi="Cera Pro Macmillan" w:cs="Times New Roman"/>
                <w:lang w:eastAsia="en-GB"/>
              </w:rPr>
            </w:pPr>
          </w:p>
        </w:tc>
        <w:tc>
          <w:tcPr>
            <w:tcW w:w="4755" w:type="dxa"/>
            <w:noWrap/>
            <w:hideMark/>
          </w:tcPr>
          <w:p w14:paraId="02315B19" w14:textId="77777777" w:rsidR="008570F2" w:rsidRPr="0000733F" w:rsidRDefault="008570F2" w:rsidP="00B840AC">
            <w:pPr>
              <w:rPr>
                <w:rFonts w:ascii="Cera Pro Macmillan" w:eastAsia="Times New Roman" w:hAnsi="Cera Pro Macmillan" w:cs="Times New Roman"/>
                <w:lang w:eastAsia="en-GB"/>
              </w:rPr>
            </w:pPr>
          </w:p>
        </w:tc>
        <w:tc>
          <w:tcPr>
            <w:tcW w:w="222" w:type="dxa"/>
            <w:noWrap/>
            <w:hideMark/>
          </w:tcPr>
          <w:p w14:paraId="3A8085E7" w14:textId="77777777" w:rsidR="008570F2" w:rsidRPr="0000733F" w:rsidRDefault="008570F2" w:rsidP="00B840AC">
            <w:pPr>
              <w:rPr>
                <w:rFonts w:ascii="Cera Pro Macmillan" w:eastAsia="Times New Roman" w:hAnsi="Cera Pro Macmillan" w:cs="Times New Roman"/>
                <w:lang w:eastAsia="en-GB"/>
              </w:rPr>
            </w:pPr>
          </w:p>
        </w:tc>
        <w:tc>
          <w:tcPr>
            <w:tcW w:w="1266" w:type="dxa"/>
            <w:hideMark/>
          </w:tcPr>
          <w:p w14:paraId="6F9DD51F"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Restricted funds</w:t>
            </w:r>
          </w:p>
        </w:tc>
        <w:tc>
          <w:tcPr>
            <w:tcW w:w="278" w:type="dxa"/>
            <w:hideMark/>
          </w:tcPr>
          <w:p w14:paraId="1505EDD1" w14:textId="77777777" w:rsidR="008570F2" w:rsidRPr="0000733F" w:rsidRDefault="008570F2" w:rsidP="00B840AC">
            <w:pPr>
              <w:jc w:val="right"/>
              <w:rPr>
                <w:rFonts w:ascii="Cera Pro Macmillan" w:eastAsia="Times New Roman" w:hAnsi="Cera Pro Macmillan" w:cs="Arial"/>
                <w:lang w:eastAsia="en-GB"/>
              </w:rPr>
            </w:pPr>
          </w:p>
        </w:tc>
        <w:tc>
          <w:tcPr>
            <w:tcW w:w="1378" w:type="dxa"/>
            <w:hideMark/>
          </w:tcPr>
          <w:p w14:paraId="1F811F9A"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Designated funds</w:t>
            </w:r>
          </w:p>
        </w:tc>
        <w:tc>
          <w:tcPr>
            <w:tcW w:w="278" w:type="dxa"/>
            <w:noWrap/>
            <w:hideMark/>
          </w:tcPr>
          <w:p w14:paraId="37A62505" w14:textId="77777777" w:rsidR="008570F2" w:rsidRPr="0000733F" w:rsidRDefault="008570F2" w:rsidP="00B840AC">
            <w:pPr>
              <w:jc w:val="right"/>
              <w:rPr>
                <w:rFonts w:ascii="Cera Pro Macmillan" w:eastAsia="Times New Roman" w:hAnsi="Cera Pro Macmillan" w:cs="Arial"/>
                <w:lang w:eastAsia="en-GB"/>
              </w:rPr>
            </w:pPr>
          </w:p>
        </w:tc>
        <w:tc>
          <w:tcPr>
            <w:tcW w:w="1120" w:type="dxa"/>
            <w:hideMark/>
          </w:tcPr>
          <w:p w14:paraId="7BE714FE"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General funds</w:t>
            </w:r>
          </w:p>
        </w:tc>
        <w:tc>
          <w:tcPr>
            <w:tcW w:w="278" w:type="dxa"/>
            <w:noWrap/>
            <w:hideMark/>
          </w:tcPr>
          <w:p w14:paraId="6B1D4EDB" w14:textId="77777777" w:rsidR="008570F2" w:rsidRPr="0000733F" w:rsidRDefault="008570F2" w:rsidP="00B840AC">
            <w:pPr>
              <w:jc w:val="right"/>
              <w:rPr>
                <w:rFonts w:ascii="Cera Pro Macmillan" w:eastAsia="Times New Roman" w:hAnsi="Cera Pro Macmillan" w:cs="Arial"/>
                <w:lang w:eastAsia="en-GB"/>
              </w:rPr>
            </w:pPr>
          </w:p>
        </w:tc>
        <w:tc>
          <w:tcPr>
            <w:tcW w:w="1119" w:type="dxa"/>
            <w:hideMark/>
          </w:tcPr>
          <w:p w14:paraId="5E6707B1"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Total funds</w:t>
            </w:r>
          </w:p>
        </w:tc>
      </w:tr>
      <w:tr w:rsidR="008570F2" w:rsidRPr="0000733F" w14:paraId="161FF735" w14:textId="77777777" w:rsidTr="00666AC8">
        <w:trPr>
          <w:trHeight w:val="266"/>
          <w:jc w:val="center"/>
        </w:trPr>
        <w:tc>
          <w:tcPr>
            <w:tcW w:w="531" w:type="dxa"/>
            <w:noWrap/>
            <w:hideMark/>
          </w:tcPr>
          <w:p w14:paraId="38F492A6" w14:textId="77777777" w:rsidR="008570F2" w:rsidRPr="0000733F" w:rsidRDefault="008570F2" w:rsidP="00B840AC">
            <w:pPr>
              <w:jc w:val="right"/>
              <w:rPr>
                <w:rFonts w:ascii="Cera Pro Macmillan" w:eastAsia="Times New Roman" w:hAnsi="Cera Pro Macmillan" w:cs="Arial"/>
                <w:b/>
                <w:bCs/>
                <w:lang w:eastAsia="en-GB"/>
              </w:rPr>
            </w:pPr>
          </w:p>
        </w:tc>
        <w:tc>
          <w:tcPr>
            <w:tcW w:w="4755" w:type="dxa"/>
            <w:noWrap/>
            <w:hideMark/>
          </w:tcPr>
          <w:p w14:paraId="070B4279" w14:textId="77777777" w:rsidR="008570F2" w:rsidRPr="0000733F" w:rsidRDefault="008570F2" w:rsidP="00B840AC">
            <w:pPr>
              <w:rPr>
                <w:rFonts w:ascii="Cera Pro Macmillan" w:eastAsia="Times New Roman" w:hAnsi="Cera Pro Macmillan" w:cs="Times New Roman"/>
                <w:lang w:eastAsia="en-GB"/>
              </w:rPr>
            </w:pPr>
          </w:p>
        </w:tc>
        <w:tc>
          <w:tcPr>
            <w:tcW w:w="222" w:type="dxa"/>
            <w:noWrap/>
            <w:hideMark/>
          </w:tcPr>
          <w:p w14:paraId="5601C983" w14:textId="77777777" w:rsidR="008570F2" w:rsidRPr="0000733F" w:rsidRDefault="008570F2" w:rsidP="00B840AC">
            <w:pPr>
              <w:jc w:val="right"/>
              <w:rPr>
                <w:rFonts w:ascii="Cera Pro Macmillan" w:eastAsia="Times New Roman" w:hAnsi="Cera Pro Macmillan" w:cs="Times New Roman"/>
                <w:lang w:eastAsia="en-GB"/>
              </w:rPr>
            </w:pPr>
          </w:p>
        </w:tc>
        <w:tc>
          <w:tcPr>
            <w:tcW w:w="1266" w:type="dxa"/>
            <w:noWrap/>
            <w:hideMark/>
          </w:tcPr>
          <w:p w14:paraId="1D9C9137"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78" w:type="dxa"/>
            <w:noWrap/>
            <w:hideMark/>
          </w:tcPr>
          <w:p w14:paraId="1A7BB0AB"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163540C1"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78" w:type="dxa"/>
            <w:noWrap/>
            <w:hideMark/>
          </w:tcPr>
          <w:p w14:paraId="1401DB2C"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2641DD29"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£'000</w:t>
            </w:r>
          </w:p>
        </w:tc>
        <w:tc>
          <w:tcPr>
            <w:tcW w:w="278" w:type="dxa"/>
            <w:noWrap/>
            <w:hideMark/>
          </w:tcPr>
          <w:p w14:paraId="47CE2DE2"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4BC31596"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£'000</w:t>
            </w:r>
          </w:p>
        </w:tc>
      </w:tr>
      <w:tr w:rsidR="008570F2" w:rsidRPr="0000733F" w14:paraId="2657D306" w14:textId="77777777" w:rsidTr="00666AC8">
        <w:trPr>
          <w:trHeight w:val="266"/>
          <w:jc w:val="center"/>
        </w:trPr>
        <w:tc>
          <w:tcPr>
            <w:tcW w:w="531" w:type="dxa"/>
            <w:noWrap/>
            <w:hideMark/>
          </w:tcPr>
          <w:p w14:paraId="635B6C51" w14:textId="77777777" w:rsidR="008570F2" w:rsidRPr="0000733F" w:rsidRDefault="008570F2" w:rsidP="00B840AC">
            <w:pPr>
              <w:jc w:val="right"/>
              <w:rPr>
                <w:rFonts w:ascii="Cera Pro Macmillan" w:eastAsia="Times New Roman" w:hAnsi="Cera Pro Macmillan" w:cs="Arial"/>
                <w:b/>
                <w:bCs/>
                <w:lang w:eastAsia="en-GB"/>
              </w:rPr>
            </w:pPr>
          </w:p>
        </w:tc>
        <w:tc>
          <w:tcPr>
            <w:tcW w:w="4755" w:type="dxa"/>
            <w:noWrap/>
            <w:hideMark/>
          </w:tcPr>
          <w:p w14:paraId="0276D17D" w14:textId="77777777" w:rsidR="008570F2" w:rsidRPr="0000733F" w:rsidRDefault="008570F2" w:rsidP="00B840AC">
            <w:pPr>
              <w:rPr>
                <w:rFonts w:ascii="Cera Pro Macmillan" w:eastAsia="Times New Roman" w:hAnsi="Cera Pro Macmillan" w:cs="Times New Roman"/>
                <w:lang w:eastAsia="en-GB"/>
              </w:rPr>
            </w:pPr>
          </w:p>
        </w:tc>
        <w:tc>
          <w:tcPr>
            <w:tcW w:w="222" w:type="dxa"/>
            <w:noWrap/>
            <w:hideMark/>
          </w:tcPr>
          <w:p w14:paraId="234F4B54" w14:textId="77777777" w:rsidR="008570F2" w:rsidRPr="0000733F" w:rsidRDefault="008570F2" w:rsidP="00B840AC">
            <w:pPr>
              <w:jc w:val="right"/>
              <w:rPr>
                <w:rFonts w:ascii="Cera Pro Macmillan" w:eastAsia="Times New Roman" w:hAnsi="Cera Pro Macmillan" w:cs="Times New Roman"/>
                <w:lang w:eastAsia="en-GB"/>
              </w:rPr>
            </w:pPr>
          </w:p>
        </w:tc>
        <w:tc>
          <w:tcPr>
            <w:tcW w:w="1266" w:type="dxa"/>
            <w:noWrap/>
            <w:hideMark/>
          </w:tcPr>
          <w:p w14:paraId="3409A1B9" w14:textId="77777777" w:rsidR="008570F2" w:rsidRPr="0000733F" w:rsidRDefault="008570F2" w:rsidP="00B840AC">
            <w:pPr>
              <w:jc w:val="right"/>
              <w:rPr>
                <w:rFonts w:ascii="Cera Pro Macmillan" w:eastAsia="Times New Roman" w:hAnsi="Cera Pro Macmillan" w:cs="Times New Roman"/>
                <w:lang w:eastAsia="en-GB"/>
              </w:rPr>
            </w:pPr>
          </w:p>
        </w:tc>
        <w:tc>
          <w:tcPr>
            <w:tcW w:w="278" w:type="dxa"/>
            <w:noWrap/>
            <w:hideMark/>
          </w:tcPr>
          <w:p w14:paraId="708DF645" w14:textId="77777777" w:rsidR="008570F2" w:rsidRPr="0000733F" w:rsidRDefault="008570F2" w:rsidP="00B840AC">
            <w:pPr>
              <w:jc w:val="right"/>
              <w:rPr>
                <w:rFonts w:ascii="Cera Pro Macmillan" w:eastAsia="Times New Roman" w:hAnsi="Cera Pro Macmillan" w:cs="Times New Roman"/>
                <w:lang w:eastAsia="en-GB"/>
              </w:rPr>
            </w:pPr>
          </w:p>
        </w:tc>
        <w:tc>
          <w:tcPr>
            <w:tcW w:w="1378" w:type="dxa"/>
            <w:noWrap/>
            <w:hideMark/>
          </w:tcPr>
          <w:p w14:paraId="112D9A86" w14:textId="77777777" w:rsidR="008570F2" w:rsidRPr="0000733F" w:rsidRDefault="008570F2" w:rsidP="00B840AC">
            <w:pPr>
              <w:jc w:val="right"/>
              <w:rPr>
                <w:rFonts w:ascii="Cera Pro Macmillan" w:eastAsia="Times New Roman" w:hAnsi="Cera Pro Macmillan" w:cs="Times New Roman"/>
                <w:lang w:eastAsia="en-GB"/>
              </w:rPr>
            </w:pPr>
          </w:p>
        </w:tc>
        <w:tc>
          <w:tcPr>
            <w:tcW w:w="278" w:type="dxa"/>
            <w:noWrap/>
            <w:hideMark/>
          </w:tcPr>
          <w:p w14:paraId="1D8DB80F" w14:textId="77777777" w:rsidR="008570F2" w:rsidRPr="0000733F" w:rsidRDefault="008570F2" w:rsidP="00B840AC">
            <w:pPr>
              <w:rPr>
                <w:rFonts w:ascii="Cera Pro Macmillan" w:eastAsia="Times New Roman" w:hAnsi="Cera Pro Macmillan" w:cs="Times New Roman"/>
                <w:lang w:eastAsia="en-GB"/>
              </w:rPr>
            </w:pPr>
          </w:p>
        </w:tc>
        <w:tc>
          <w:tcPr>
            <w:tcW w:w="1120" w:type="dxa"/>
            <w:noWrap/>
            <w:hideMark/>
          </w:tcPr>
          <w:p w14:paraId="60DAE5D3" w14:textId="77777777" w:rsidR="008570F2" w:rsidRPr="0000733F" w:rsidRDefault="008570F2" w:rsidP="00B840AC">
            <w:pPr>
              <w:jc w:val="right"/>
              <w:rPr>
                <w:rFonts w:ascii="Cera Pro Macmillan" w:eastAsia="Times New Roman" w:hAnsi="Cera Pro Macmillan" w:cs="Times New Roman"/>
                <w:lang w:eastAsia="en-GB"/>
              </w:rPr>
            </w:pPr>
          </w:p>
        </w:tc>
        <w:tc>
          <w:tcPr>
            <w:tcW w:w="278" w:type="dxa"/>
            <w:noWrap/>
            <w:hideMark/>
          </w:tcPr>
          <w:p w14:paraId="48AFA957" w14:textId="77777777" w:rsidR="008570F2" w:rsidRPr="0000733F" w:rsidRDefault="008570F2" w:rsidP="00B840AC">
            <w:pPr>
              <w:jc w:val="right"/>
              <w:rPr>
                <w:rFonts w:ascii="Cera Pro Macmillan" w:eastAsia="Times New Roman" w:hAnsi="Cera Pro Macmillan" w:cs="Times New Roman"/>
                <w:lang w:eastAsia="en-GB"/>
              </w:rPr>
            </w:pPr>
          </w:p>
        </w:tc>
        <w:tc>
          <w:tcPr>
            <w:tcW w:w="1119" w:type="dxa"/>
            <w:noWrap/>
            <w:hideMark/>
          </w:tcPr>
          <w:p w14:paraId="160058B5" w14:textId="77777777" w:rsidR="008570F2" w:rsidRPr="0000733F" w:rsidRDefault="008570F2" w:rsidP="00B840AC">
            <w:pPr>
              <w:rPr>
                <w:rFonts w:ascii="Cera Pro Macmillan" w:eastAsia="Times New Roman" w:hAnsi="Cera Pro Macmillan" w:cs="Times New Roman"/>
                <w:lang w:eastAsia="en-GB"/>
              </w:rPr>
            </w:pPr>
          </w:p>
        </w:tc>
      </w:tr>
      <w:tr w:rsidR="008570F2" w:rsidRPr="0000733F" w14:paraId="18FCD4F7" w14:textId="77777777" w:rsidTr="00666AC8">
        <w:trPr>
          <w:trHeight w:val="266"/>
          <w:jc w:val="center"/>
        </w:trPr>
        <w:tc>
          <w:tcPr>
            <w:tcW w:w="531" w:type="dxa"/>
            <w:noWrap/>
            <w:hideMark/>
          </w:tcPr>
          <w:p w14:paraId="12475AA9" w14:textId="77777777" w:rsidR="008570F2" w:rsidRPr="0000733F" w:rsidRDefault="008570F2" w:rsidP="00B840AC">
            <w:pPr>
              <w:jc w:val="right"/>
              <w:rPr>
                <w:rFonts w:ascii="Cera Pro Macmillan" w:eastAsia="Times New Roman" w:hAnsi="Cera Pro Macmillan" w:cs="Times New Roman"/>
                <w:lang w:eastAsia="en-GB"/>
              </w:rPr>
            </w:pPr>
          </w:p>
        </w:tc>
        <w:tc>
          <w:tcPr>
            <w:tcW w:w="4755" w:type="dxa"/>
            <w:noWrap/>
            <w:hideMark/>
          </w:tcPr>
          <w:p w14:paraId="5C879CE5" w14:textId="3E12823F" w:rsidR="008570F2" w:rsidRPr="0000733F" w:rsidRDefault="008570F2" w:rsidP="00B840AC">
            <w:pPr>
              <w:rPr>
                <w:rFonts w:ascii="Cera Pro Macmillan" w:eastAsia="Times New Roman" w:hAnsi="Cera Pro Macmillan" w:cs="Times New Roman"/>
                <w:lang w:eastAsia="en-GB"/>
              </w:rPr>
            </w:pPr>
            <w:r w:rsidRPr="0000733F">
              <w:rPr>
                <w:rFonts w:ascii="Cera Pro Macmillan" w:eastAsia="Times New Roman" w:hAnsi="Cera Pro Macmillan" w:cs="Arial"/>
                <w:lang w:eastAsia="en-GB"/>
              </w:rPr>
              <w:t>Tangible assets</w:t>
            </w:r>
          </w:p>
        </w:tc>
        <w:tc>
          <w:tcPr>
            <w:tcW w:w="222" w:type="dxa"/>
            <w:noWrap/>
            <w:hideMark/>
          </w:tcPr>
          <w:p w14:paraId="599AE138"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25BF0DFE"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3,948</w:t>
            </w:r>
          </w:p>
        </w:tc>
        <w:tc>
          <w:tcPr>
            <w:tcW w:w="278" w:type="dxa"/>
            <w:noWrap/>
            <w:hideMark/>
          </w:tcPr>
          <w:p w14:paraId="2D888B49"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6A544A55"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2,466</w:t>
            </w:r>
          </w:p>
        </w:tc>
        <w:tc>
          <w:tcPr>
            <w:tcW w:w="278" w:type="dxa"/>
            <w:noWrap/>
            <w:hideMark/>
          </w:tcPr>
          <w:p w14:paraId="3EB47E6A"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2D6272B0"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78" w:type="dxa"/>
            <w:noWrap/>
            <w:hideMark/>
          </w:tcPr>
          <w:p w14:paraId="34D69D09"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2853269B"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6,414</w:t>
            </w:r>
          </w:p>
        </w:tc>
      </w:tr>
      <w:tr w:rsidR="008570F2" w:rsidRPr="0000733F" w14:paraId="686C7DCA" w14:textId="77777777" w:rsidTr="00666AC8">
        <w:trPr>
          <w:trHeight w:val="266"/>
          <w:jc w:val="center"/>
        </w:trPr>
        <w:tc>
          <w:tcPr>
            <w:tcW w:w="531" w:type="dxa"/>
            <w:noWrap/>
            <w:hideMark/>
          </w:tcPr>
          <w:p w14:paraId="3682B43D" w14:textId="77777777" w:rsidR="008570F2" w:rsidRPr="0000733F" w:rsidRDefault="008570F2" w:rsidP="00B840AC">
            <w:pPr>
              <w:jc w:val="right"/>
              <w:rPr>
                <w:rFonts w:ascii="Cera Pro Macmillan" w:eastAsia="Times New Roman" w:hAnsi="Cera Pro Macmillan" w:cs="Arial"/>
                <w:lang w:eastAsia="en-GB"/>
              </w:rPr>
            </w:pPr>
          </w:p>
        </w:tc>
        <w:tc>
          <w:tcPr>
            <w:tcW w:w="4755" w:type="dxa"/>
            <w:noWrap/>
            <w:hideMark/>
          </w:tcPr>
          <w:p w14:paraId="1EF228C8" w14:textId="6A0393C1" w:rsidR="008570F2" w:rsidRPr="0000733F" w:rsidRDefault="008570F2" w:rsidP="00B840AC">
            <w:pPr>
              <w:rPr>
                <w:rFonts w:ascii="Cera Pro Macmillan" w:eastAsia="Times New Roman" w:hAnsi="Cera Pro Macmillan" w:cs="Times New Roman"/>
                <w:lang w:eastAsia="en-GB"/>
              </w:rPr>
            </w:pPr>
            <w:r w:rsidRPr="0000733F">
              <w:rPr>
                <w:rFonts w:ascii="Cera Pro Macmillan" w:eastAsia="Times New Roman" w:hAnsi="Cera Pro Macmillan" w:cs="Arial"/>
                <w:lang w:eastAsia="en-GB"/>
              </w:rPr>
              <w:t>Fixed asset investments</w:t>
            </w:r>
          </w:p>
        </w:tc>
        <w:tc>
          <w:tcPr>
            <w:tcW w:w="222" w:type="dxa"/>
            <w:noWrap/>
            <w:hideMark/>
          </w:tcPr>
          <w:p w14:paraId="4B133AA7"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3BBDE2C6"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78" w:type="dxa"/>
            <w:noWrap/>
            <w:hideMark/>
          </w:tcPr>
          <w:p w14:paraId="7EB1920E"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7D3D11E7"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78" w:type="dxa"/>
            <w:noWrap/>
            <w:hideMark/>
          </w:tcPr>
          <w:p w14:paraId="2AE4BDA3"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244BCD4A"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53,598</w:t>
            </w:r>
          </w:p>
        </w:tc>
        <w:tc>
          <w:tcPr>
            <w:tcW w:w="278" w:type="dxa"/>
            <w:noWrap/>
            <w:hideMark/>
          </w:tcPr>
          <w:p w14:paraId="0B0F56C5"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66807099"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53,598</w:t>
            </w:r>
          </w:p>
        </w:tc>
      </w:tr>
      <w:tr w:rsidR="008570F2" w:rsidRPr="0000733F" w14:paraId="4F6F7649" w14:textId="77777777" w:rsidTr="00666AC8">
        <w:trPr>
          <w:trHeight w:val="266"/>
          <w:jc w:val="center"/>
        </w:trPr>
        <w:tc>
          <w:tcPr>
            <w:tcW w:w="531" w:type="dxa"/>
            <w:noWrap/>
            <w:hideMark/>
          </w:tcPr>
          <w:p w14:paraId="252290EA" w14:textId="77777777" w:rsidR="008570F2" w:rsidRPr="0000733F" w:rsidRDefault="008570F2" w:rsidP="00B840AC">
            <w:pPr>
              <w:jc w:val="right"/>
              <w:rPr>
                <w:rFonts w:ascii="Cera Pro Macmillan" w:eastAsia="Times New Roman" w:hAnsi="Cera Pro Macmillan" w:cs="Arial"/>
                <w:lang w:eastAsia="en-GB"/>
              </w:rPr>
            </w:pPr>
          </w:p>
        </w:tc>
        <w:tc>
          <w:tcPr>
            <w:tcW w:w="4755" w:type="dxa"/>
            <w:noWrap/>
            <w:hideMark/>
          </w:tcPr>
          <w:p w14:paraId="33F291F2" w14:textId="3F03BC7B"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Cash and current asset investments</w:t>
            </w:r>
          </w:p>
        </w:tc>
        <w:tc>
          <w:tcPr>
            <w:tcW w:w="222" w:type="dxa"/>
            <w:noWrap/>
            <w:hideMark/>
          </w:tcPr>
          <w:p w14:paraId="7BD5C43B"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52D60B09"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26,864</w:t>
            </w:r>
          </w:p>
        </w:tc>
        <w:tc>
          <w:tcPr>
            <w:tcW w:w="278" w:type="dxa"/>
            <w:noWrap/>
            <w:hideMark/>
          </w:tcPr>
          <w:p w14:paraId="78723EFE"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51E79799"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45</w:t>
            </w:r>
          </w:p>
        </w:tc>
        <w:tc>
          <w:tcPr>
            <w:tcW w:w="278" w:type="dxa"/>
            <w:noWrap/>
            <w:hideMark/>
          </w:tcPr>
          <w:p w14:paraId="3CAFB634"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3BEDB8C4"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15,190</w:t>
            </w:r>
          </w:p>
        </w:tc>
        <w:tc>
          <w:tcPr>
            <w:tcW w:w="278" w:type="dxa"/>
            <w:noWrap/>
            <w:hideMark/>
          </w:tcPr>
          <w:p w14:paraId="29D602CF"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12367D3E"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42,099</w:t>
            </w:r>
          </w:p>
        </w:tc>
      </w:tr>
      <w:tr w:rsidR="008570F2" w:rsidRPr="0000733F" w14:paraId="7F98CB3A" w14:textId="77777777" w:rsidTr="00666AC8">
        <w:trPr>
          <w:trHeight w:val="266"/>
          <w:jc w:val="center"/>
        </w:trPr>
        <w:tc>
          <w:tcPr>
            <w:tcW w:w="531" w:type="dxa"/>
            <w:noWrap/>
            <w:hideMark/>
          </w:tcPr>
          <w:p w14:paraId="0219A24B" w14:textId="77777777" w:rsidR="008570F2" w:rsidRPr="0000733F" w:rsidRDefault="008570F2" w:rsidP="00B840AC">
            <w:pPr>
              <w:jc w:val="right"/>
              <w:rPr>
                <w:rFonts w:ascii="Cera Pro Macmillan" w:eastAsia="Times New Roman" w:hAnsi="Cera Pro Macmillan" w:cs="Arial"/>
                <w:lang w:eastAsia="en-GB"/>
              </w:rPr>
            </w:pPr>
          </w:p>
        </w:tc>
        <w:tc>
          <w:tcPr>
            <w:tcW w:w="4755" w:type="dxa"/>
            <w:noWrap/>
            <w:hideMark/>
          </w:tcPr>
          <w:p w14:paraId="6E12195D" w14:textId="72AAD714" w:rsidR="008570F2" w:rsidRPr="0000733F" w:rsidRDefault="008570F2" w:rsidP="00B840AC">
            <w:pPr>
              <w:rPr>
                <w:rFonts w:ascii="Cera Pro Macmillan" w:eastAsia="Times New Roman" w:hAnsi="Cera Pro Macmillan" w:cs="Times New Roman"/>
                <w:lang w:eastAsia="en-GB"/>
              </w:rPr>
            </w:pPr>
            <w:r w:rsidRPr="0000733F">
              <w:rPr>
                <w:rFonts w:ascii="Cera Pro Macmillan" w:eastAsia="Times New Roman" w:hAnsi="Cera Pro Macmillan" w:cs="Arial"/>
                <w:lang w:eastAsia="en-GB"/>
              </w:rPr>
              <w:t>Debtors and stock</w:t>
            </w:r>
          </w:p>
        </w:tc>
        <w:tc>
          <w:tcPr>
            <w:tcW w:w="222" w:type="dxa"/>
            <w:noWrap/>
            <w:hideMark/>
          </w:tcPr>
          <w:p w14:paraId="4763F301"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606E4EB2"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4,396</w:t>
            </w:r>
          </w:p>
        </w:tc>
        <w:tc>
          <w:tcPr>
            <w:tcW w:w="278" w:type="dxa"/>
            <w:noWrap/>
            <w:hideMark/>
          </w:tcPr>
          <w:p w14:paraId="02CDDAA2"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2E4935C5"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w:t>
            </w:r>
          </w:p>
        </w:tc>
        <w:tc>
          <w:tcPr>
            <w:tcW w:w="278" w:type="dxa"/>
            <w:noWrap/>
            <w:hideMark/>
          </w:tcPr>
          <w:p w14:paraId="49A093E5"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3056940E"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94,362</w:t>
            </w:r>
          </w:p>
        </w:tc>
        <w:tc>
          <w:tcPr>
            <w:tcW w:w="278" w:type="dxa"/>
            <w:noWrap/>
            <w:hideMark/>
          </w:tcPr>
          <w:p w14:paraId="047AAB17"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71024833"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98,758</w:t>
            </w:r>
          </w:p>
        </w:tc>
      </w:tr>
      <w:tr w:rsidR="008570F2" w:rsidRPr="0000733F" w14:paraId="76B5A1DA" w14:textId="77777777" w:rsidTr="00666AC8">
        <w:trPr>
          <w:trHeight w:val="266"/>
          <w:jc w:val="center"/>
        </w:trPr>
        <w:tc>
          <w:tcPr>
            <w:tcW w:w="531" w:type="dxa"/>
            <w:noWrap/>
            <w:hideMark/>
          </w:tcPr>
          <w:p w14:paraId="23B97645" w14:textId="77777777" w:rsidR="008570F2" w:rsidRPr="0000733F" w:rsidRDefault="008570F2" w:rsidP="00B840AC">
            <w:pPr>
              <w:jc w:val="right"/>
              <w:rPr>
                <w:rFonts w:ascii="Cera Pro Macmillan" w:eastAsia="Times New Roman" w:hAnsi="Cera Pro Macmillan" w:cs="Arial"/>
                <w:lang w:eastAsia="en-GB"/>
              </w:rPr>
            </w:pPr>
          </w:p>
        </w:tc>
        <w:tc>
          <w:tcPr>
            <w:tcW w:w="4755" w:type="dxa"/>
            <w:noWrap/>
            <w:hideMark/>
          </w:tcPr>
          <w:p w14:paraId="628F58F5" w14:textId="3D947EF4"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xml:space="preserve">Creditors, deferred </w:t>
            </w:r>
            <w:proofErr w:type="gramStart"/>
            <w:r w:rsidRPr="0000733F">
              <w:rPr>
                <w:rFonts w:ascii="Cera Pro Macmillan" w:eastAsia="Times New Roman" w:hAnsi="Cera Pro Macmillan" w:cs="Arial"/>
                <w:lang w:eastAsia="en-GB"/>
              </w:rPr>
              <w:t>income</w:t>
            </w:r>
            <w:proofErr w:type="gramEnd"/>
            <w:r w:rsidRPr="0000733F">
              <w:rPr>
                <w:rFonts w:ascii="Cera Pro Macmillan" w:eastAsia="Times New Roman" w:hAnsi="Cera Pro Macmillan" w:cs="Arial"/>
                <w:lang w:eastAsia="en-GB"/>
              </w:rPr>
              <w:t xml:space="preserve"> and provisions</w:t>
            </w:r>
          </w:p>
        </w:tc>
        <w:tc>
          <w:tcPr>
            <w:tcW w:w="222" w:type="dxa"/>
            <w:noWrap/>
            <w:hideMark/>
          </w:tcPr>
          <w:p w14:paraId="30549715"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3834BF92"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(20,457)</w:t>
            </w:r>
          </w:p>
        </w:tc>
        <w:tc>
          <w:tcPr>
            <w:tcW w:w="278" w:type="dxa"/>
            <w:noWrap/>
            <w:hideMark/>
          </w:tcPr>
          <w:p w14:paraId="5AA60DB1" w14:textId="77777777" w:rsidR="008570F2" w:rsidRPr="0000733F" w:rsidRDefault="008570F2" w:rsidP="00B840AC">
            <w:pPr>
              <w:jc w:val="right"/>
              <w:rPr>
                <w:rFonts w:ascii="Cera Pro Macmillan" w:eastAsia="Times New Roman" w:hAnsi="Cera Pro Macmillan" w:cs="Arial"/>
                <w:lang w:eastAsia="en-GB"/>
              </w:rPr>
            </w:pPr>
          </w:p>
        </w:tc>
        <w:tc>
          <w:tcPr>
            <w:tcW w:w="1378" w:type="dxa"/>
            <w:noWrap/>
            <w:hideMark/>
          </w:tcPr>
          <w:p w14:paraId="2F682E59"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(45)</w:t>
            </w:r>
          </w:p>
        </w:tc>
        <w:tc>
          <w:tcPr>
            <w:tcW w:w="278" w:type="dxa"/>
            <w:noWrap/>
            <w:hideMark/>
          </w:tcPr>
          <w:p w14:paraId="4AC6C727" w14:textId="77777777" w:rsidR="008570F2" w:rsidRPr="0000733F" w:rsidRDefault="008570F2" w:rsidP="00B840AC">
            <w:pPr>
              <w:jc w:val="right"/>
              <w:rPr>
                <w:rFonts w:ascii="Cera Pro Macmillan" w:eastAsia="Times New Roman" w:hAnsi="Cera Pro Macmillan" w:cs="Arial"/>
                <w:lang w:eastAsia="en-GB"/>
              </w:rPr>
            </w:pPr>
          </w:p>
        </w:tc>
        <w:tc>
          <w:tcPr>
            <w:tcW w:w="1120" w:type="dxa"/>
            <w:noWrap/>
            <w:hideMark/>
          </w:tcPr>
          <w:p w14:paraId="46D2ED32"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(162,226)</w:t>
            </w:r>
          </w:p>
        </w:tc>
        <w:tc>
          <w:tcPr>
            <w:tcW w:w="278" w:type="dxa"/>
            <w:noWrap/>
            <w:hideMark/>
          </w:tcPr>
          <w:p w14:paraId="24E282B0" w14:textId="77777777" w:rsidR="008570F2" w:rsidRPr="0000733F" w:rsidRDefault="008570F2" w:rsidP="00B840AC">
            <w:pPr>
              <w:jc w:val="right"/>
              <w:rPr>
                <w:rFonts w:ascii="Cera Pro Macmillan" w:eastAsia="Times New Roman" w:hAnsi="Cera Pro Macmillan" w:cs="Arial"/>
                <w:lang w:eastAsia="en-GB"/>
              </w:rPr>
            </w:pPr>
          </w:p>
        </w:tc>
        <w:tc>
          <w:tcPr>
            <w:tcW w:w="1119" w:type="dxa"/>
            <w:noWrap/>
            <w:hideMark/>
          </w:tcPr>
          <w:p w14:paraId="20BC6684" w14:textId="77777777" w:rsidR="008570F2" w:rsidRPr="0000733F" w:rsidRDefault="008570F2" w:rsidP="00B840AC">
            <w:pPr>
              <w:jc w:val="right"/>
              <w:rPr>
                <w:rFonts w:ascii="Cera Pro Macmillan" w:eastAsia="Times New Roman" w:hAnsi="Cera Pro Macmillan" w:cs="Arial"/>
                <w:lang w:eastAsia="en-GB"/>
              </w:rPr>
            </w:pPr>
            <w:r w:rsidRPr="0000733F">
              <w:rPr>
                <w:rFonts w:ascii="Cera Pro Macmillan" w:eastAsia="Times New Roman" w:hAnsi="Cera Pro Macmillan" w:cs="Arial"/>
                <w:lang w:eastAsia="en-GB"/>
              </w:rPr>
              <w:t>(182,728)</w:t>
            </w:r>
          </w:p>
        </w:tc>
      </w:tr>
      <w:tr w:rsidR="008570F2" w:rsidRPr="0000733F" w14:paraId="1848A8F4" w14:textId="77777777" w:rsidTr="00666AC8">
        <w:trPr>
          <w:trHeight w:val="266"/>
          <w:jc w:val="center"/>
        </w:trPr>
        <w:tc>
          <w:tcPr>
            <w:tcW w:w="531" w:type="dxa"/>
            <w:noWrap/>
            <w:hideMark/>
          </w:tcPr>
          <w:p w14:paraId="310F2879" w14:textId="77777777" w:rsidR="008570F2" w:rsidRPr="0000733F" w:rsidRDefault="008570F2" w:rsidP="00B840AC">
            <w:pPr>
              <w:jc w:val="right"/>
              <w:rPr>
                <w:rFonts w:ascii="Cera Pro Macmillan" w:eastAsia="Times New Roman" w:hAnsi="Cera Pro Macmillan" w:cs="Arial"/>
                <w:lang w:eastAsia="en-GB"/>
              </w:rPr>
            </w:pPr>
          </w:p>
        </w:tc>
        <w:tc>
          <w:tcPr>
            <w:tcW w:w="4755" w:type="dxa"/>
            <w:noWrap/>
            <w:hideMark/>
          </w:tcPr>
          <w:p w14:paraId="0DC98658" w14:textId="77777777" w:rsidR="008570F2" w:rsidRPr="0000733F" w:rsidRDefault="008570F2" w:rsidP="00B840AC">
            <w:pPr>
              <w:rPr>
                <w:rFonts w:ascii="Cera Pro Macmillan" w:eastAsia="Times New Roman" w:hAnsi="Cera Pro Macmillan" w:cs="Times New Roman"/>
                <w:lang w:eastAsia="en-GB"/>
              </w:rPr>
            </w:pPr>
          </w:p>
        </w:tc>
        <w:tc>
          <w:tcPr>
            <w:tcW w:w="222" w:type="dxa"/>
            <w:noWrap/>
            <w:hideMark/>
          </w:tcPr>
          <w:p w14:paraId="07339A5D"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61B5A4B2"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78" w:type="dxa"/>
            <w:noWrap/>
            <w:hideMark/>
          </w:tcPr>
          <w:p w14:paraId="107C2260"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378" w:type="dxa"/>
            <w:noWrap/>
            <w:hideMark/>
          </w:tcPr>
          <w:p w14:paraId="053F6AF6"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78" w:type="dxa"/>
            <w:noWrap/>
            <w:hideMark/>
          </w:tcPr>
          <w:p w14:paraId="6CF707AD"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120" w:type="dxa"/>
            <w:noWrap/>
            <w:hideMark/>
          </w:tcPr>
          <w:p w14:paraId="5BEE6D69"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278" w:type="dxa"/>
            <w:noWrap/>
            <w:hideMark/>
          </w:tcPr>
          <w:p w14:paraId="64E82ED5"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119" w:type="dxa"/>
            <w:noWrap/>
            <w:hideMark/>
          </w:tcPr>
          <w:p w14:paraId="3A598B7A" w14:textId="77777777" w:rsidR="008570F2" w:rsidRPr="0000733F" w:rsidRDefault="008570F2"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r>
      <w:tr w:rsidR="008570F2" w:rsidRPr="0000733F" w14:paraId="386355D4" w14:textId="77777777" w:rsidTr="00666AC8">
        <w:trPr>
          <w:trHeight w:val="266"/>
          <w:jc w:val="center"/>
        </w:trPr>
        <w:tc>
          <w:tcPr>
            <w:tcW w:w="531" w:type="dxa"/>
            <w:noWrap/>
            <w:hideMark/>
          </w:tcPr>
          <w:p w14:paraId="3686661E" w14:textId="77777777" w:rsidR="008570F2" w:rsidRPr="0000733F" w:rsidRDefault="008570F2" w:rsidP="00B840AC">
            <w:pPr>
              <w:rPr>
                <w:rFonts w:ascii="Cera Pro Macmillan" w:eastAsia="Times New Roman" w:hAnsi="Cera Pro Macmillan" w:cs="Arial"/>
                <w:b/>
                <w:bCs/>
                <w:lang w:eastAsia="en-GB"/>
              </w:rPr>
            </w:pPr>
          </w:p>
        </w:tc>
        <w:tc>
          <w:tcPr>
            <w:tcW w:w="4755" w:type="dxa"/>
            <w:noWrap/>
            <w:hideMark/>
          </w:tcPr>
          <w:p w14:paraId="254BFE7E" w14:textId="6FEA6855" w:rsidR="008570F2" w:rsidRPr="0000733F" w:rsidRDefault="008570F2"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xml:space="preserve">Net assets </w:t>
            </w:r>
            <w:proofErr w:type="gramStart"/>
            <w:r w:rsidRPr="0000733F">
              <w:rPr>
                <w:rFonts w:ascii="Cera Pro Macmillan" w:eastAsia="Times New Roman" w:hAnsi="Cera Pro Macmillan" w:cs="Arial"/>
                <w:b/>
                <w:bCs/>
                <w:lang w:eastAsia="en-GB"/>
              </w:rPr>
              <w:t>at</w:t>
            </w:r>
            <w:proofErr w:type="gramEnd"/>
            <w:r w:rsidRPr="0000733F">
              <w:rPr>
                <w:rFonts w:ascii="Cera Pro Macmillan" w:eastAsia="Times New Roman" w:hAnsi="Cera Pro Macmillan" w:cs="Arial"/>
                <w:b/>
                <w:bCs/>
                <w:lang w:eastAsia="en-GB"/>
              </w:rPr>
              <w:t xml:space="preserve"> 31 December 2023</w:t>
            </w:r>
          </w:p>
        </w:tc>
        <w:tc>
          <w:tcPr>
            <w:tcW w:w="222" w:type="dxa"/>
            <w:noWrap/>
            <w:hideMark/>
          </w:tcPr>
          <w:p w14:paraId="6F6EDE8B" w14:textId="77777777" w:rsidR="008570F2" w:rsidRPr="0000733F" w:rsidRDefault="008570F2" w:rsidP="00B840AC">
            <w:pPr>
              <w:rPr>
                <w:rFonts w:ascii="Cera Pro Macmillan" w:eastAsia="Times New Roman" w:hAnsi="Cera Pro Macmillan" w:cs="Times New Roman"/>
                <w:lang w:eastAsia="en-GB"/>
              </w:rPr>
            </w:pPr>
          </w:p>
        </w:tc>
        <w:tc>
          <w:tcPr>
            <w:tcW w:w="1266" w:type="dxa"/>
            <w:noWrap/>
            <w:hideMark/>
          </w:tcPr>
          <w:p w14:paraId="0B5C723C"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14,751</w:t>
            </w:r>
          </w:p>
        </w:tc>
        <w:tc>
          <w:tcPr>
            <w:tcW w:w="278" w:type="dxa"/>
            <w:noWrap/>
            <w:hideMark/>
          </w:tcPr>
          <w:p w14:paraId="74972576" w14:textId="77777777" w:rsidR="008570F2" w:rsidRPr="0000733F" w:rsidRDefault="008570F2"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1378" w:type="dxa"/>
            <w:noWrap/>
            <w:hideMark/>
          </w:tcPr>
          <w:p w14:paraId="65850C83"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2,466</w:t>
            </w:r>
          </w:p>
        </w:tc>
        <w:tc>
          <w:tcPr>
            <w:tcW w:w="278" w:type="dxa"/>
            <w:noWrap/>
            <w:hideMark/>
          </w:tcPr>
          <w:p w14:paraId="3C3DE61E" w14:textId="77777777" w:rsidR="008570F2" w:rsidRPr="0000733F" w:rsidRDefault="008570F2" w:rsidP="00B840AC">
            <w:pPr>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 </w:t>
            </w:r>
          </w:p>
        </w:tc>
        <w:tc>
          <w:tcPr>
            <w:tcW w:w="1120" w:type="dxa"/>
            <w:noWrap/>
            <w:hideMark/>
          </w:tcPr>
          <w:p w14:paraId="2DB1CF49"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924</w:t>
            </w:r>
          </w:p>
        </w:tc>
        <w:tc>
          <w:tcPr>
            <w:tcW w:w="278" w:type="dxa"/>
            <w:noWrap/>
            <w:hideMark/>
          </w:tcPr>
          <w:p w14:paraId="1969FAD0" w14:textId="77777777" w:rsidR="008570F2" w:rsidRPr="0000733F" w:rsidRDefault="008570F2" w:rsidP="00B840AC">
            <w:pPr>
              <w:rPr>
                <w:rFonts w:ascii="Cera Pro Macmillan" w:eastAsia="Times New Roman" w:hAnsi="Cera Pro Macmillan" w:cs="Arial"/>
                <w:lang w:eastAsia="en-GB"/>
              </w:rPr>
            </w:pPr>
            <w:r w:rsidRPr="0000733F">
              <w:rPr>
                <w:rFonts w:ascii="Cera Pro Macmillan" w:eastAsia="Times New Roman" w:hAnsi="Cera Pro Macmillan" w:cs="Arial"/>
                <w:lang w:eastAsia="en-GB"/>
              </w:rPr>
              <w:t> </w:t>
            </w:r>
          </w:p>
        </w:tc>
        <w:tc>
          <w:tcPr>
            <w:tcW w:w="1119" w:type="dxa"/>
            <w:noWrap/>
            <w:hideMark/>
          </w:tcPr>
          <w:p w14:paraId="11C7C87E" w14:textId="77777777" w:rsidR="008570F2" w:rsidRPr="0000733F" w:rsidRDefault="008570F2" w:rsidP="00B840AC">
            <w:pPr>
              <w:jc w:val="right"/>
              <w:rPr>
                <w:rFonts w:ascii="Cera Pro Macmillan" w:eastAsia="Times New Roman" w:hAnsi="Cera Pro Macmillan" w:cs="Arial"/>
                <w:b/>
                <w:bCs/>
                <w:lang w:eastAsia="en-GB"/>
              </w:rPr>
            </w:pPr>
            <w:r w:rsidRPr="0000733F">
              <w:rPr>
                <w:rFonts w:ascii="Cera Pro Macmillan" w:eastAsia="Times New Roman" w:hAnsi="Cera Pro Macmillan" w:cs="Arial"/>
                <w:b/>
                <w:bCs/>
                <w:lang w:eastAsia="en-GB"/>
              </w:rPr>
              <w:t>18,141</w:t>
            </w:r>
          </w:p>
        </w:tc>
      </w:tr>
    </w:tbl>
    <w:p w14:paraId="6C954D7D" w14:textId="5E27C014" w:rsidR="008570F2" w:rsidRPr="00991B19" w:rsidRDefault="008570F2" w:rsidP="008570F2">
      <w:pPr>
        <w:rPr>
          <w:rFonts w:ascii="Cera Pro Macmillan" w:hAnsi="Cera Pro Macmillan"/>
          <w:sz w:val="18"/>
          <w:szCs w:val="18"/>
        </w:rPr>
      </w:pPr>
    </w:p>
    <w:tbl>
      <w:tblPr>
        <w:tblStyle w:val="TableGridLight"/>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vement in group funds from 1 January 2023 to 31 December 2023."/>
      </w:tblPr>
      <w:tblGrid>
        <w:gridCol w:w="530"/>
        <w:gridCol w:w="757"/>
        <w:gridCol w:w="712"/>
        <w:gridCol w:w="419"/>
        <w:gridCol w:w="563"/>
        <w:gridCol w:w="1023"/>
        <w:gridCol w:w="1047"/>
        <w:gridCol w:w="1445"/>
        <w:gridCol w:w="1449"/>
        <w:gridCol w:w="1136"/>
        <w:gridCol w:w="1285"/>
      </w:tblGrid>
      <w:tr w:rsidR="008570F2" w:rsidRPr="0009052C" w14:paraId="298E7FD6" w14:textId="77777777" w:rsidTr="00B760DA">
        <w:trPr>
          <w:trHeight w:val="255"/>
          <w:jc w:val="center"/>
        </w:trPr>
        <w:tc>
          <w:tcPr>
            <w:tcW w:w="527" w:type="dxa"/>
            <w:noWrap/>
            <w:hideMark/>
          </w:tcPr>
          <w:p w14:paraId="77E090DF" w14:textId="77777777"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26.</w:t>
            </w:r>
          </w:p>
          <w:p w14:paraId="788AD03E" w14:textId="77777777" w:rsidR="008570F2" w:rsidRPr="0009052C" w:rsidRDefault="008570F2" w:rsidP="008570F2">
            <w:pPr>
              <w:rPr>
                <w:rFonts w:ascii="Cera Pro Macmillan" w:eastAsia="Times New Roman" w:hAnsi="Cera Pro Macmillan" w:cs="Arial"/>
                <w:b/>
                <w:bCs/>
                <w:lang w:eastAsia="en-GB"/>
              </w:rPr>
            </w:pPr>
          </w:p>
        </w:tc>
        <w:tc>
          <w:tcPr>
            <w:tcW w:w="9500" w:type="dxa"/>
            <w:gridSpan w:val="10"/>
            <w:noWrap/>
            <w:hideMark/>
          </w:tcPr>
          <w:p w14:paraId="5C404B1D" w14:textId="2CFC7369"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Movements in group funds</w:t>
            </w:r>
          </w:p>
        </w:tc>
      </w:tr>
      <w:tr w:rsidR="008570F2" w:rsidRPr="0009052C" w14:paraId="521DB726" w14:textId="77777777" w:rsidTr="00B760DA">
        <w:trPr>
          <w:trHeight w:val="889"/>
          <w:jc w:val="center"/>
        </w:trPr>
        <w:tc>
          <w:tcPr>
            <w:tcW w:w="527" w:type="dxa"/>
            <w:hideMark/>
          </w:tcPr>
          <w:p w14:paraId="5ACB0896" w14:textId="77777777" w:rsidR="008570F2" w:rsidRPr="0009052C" w:rsidRDefault="008570F2" w:rsidP="008570F2">
            <w:pPr>
              <w:rPr>
                <w:rFonts w:ascii="Cera Pro Macmillan" w:eastAsia="Times New Roman" w:hAnsi="Cera Pro Macmillan" w:cs="Times New Roman"/>
                <w:lang w:eastAsia="en-GB"/>
              </w:rPr>
            </w:pPr>
          </w:p>
        </w:tc>
        <w:tc>
          <w:tcPr>
            <w:tcW w:w="757" w:type="dxa"/>
            <w:hideMark/>
          </w:tcPr>
          <w:p w14:paraId="3A154626" w14:textId="77777777" w:rsidR="008570F2" w:rsidRPr="0009052C" w:rsidRDefault="008570F2" w:rsidP="008570F2">
            <w:pPr>
              <w:jc w:val="right"/>
              <w:rPr>
                <w:rFonts w:ascii="Cera Pro Macmillan" w:eastAsia="Times New Roman" w:hAnsi="Cera Pro Macmillan" w:cs="Times New Roman"/>
                <w:lang w:eastAsia="en-GB"/>
              </w:rPr>
            </w:pPr>
          </w:p>
        </w:tc>
        <w:tc>
          <w:tcPr>
            <w:tcW w:w="712" w:type="dxa"/>
            <w:hideMark/>
          </w:tcPr>
          <w:p w14:paraId="5D30E99C" w14:textId="77777777" w:rsidR="008570F2" w:rsidRPr="0009052C" w:rsidRDefault="008570F2" w:rsidP="008570F2">
            <w:pPr>
              <w:jc w:val="right"/>
              <w:rPr>
                <w:rFonts w:ascii="Cera Pro Macmillan" w:eastAsia="Times New Roman" w:hAnsi="Cera Pro Macmillan" w:cs="Times New Roman"/>
                <w:lang w:eastAsia="en-GB"/>
              </w:rPr>
            </w:pPr>
          </w:p>
        </w:tc>
        <w:tc>
          <w:tcPr>
            <w:tcW w:w="419" w:type="dxa"/>
            <w:noWrap/>
            <w:hideMark/>
          </w:tcPr>
          <w:p w14:paraId="387EDC4A" w14:textId="77777777" w:rsidR="008570F2" w:rsidRPr="0009052C" w:rsidRDefault="008570F2" w:rsidP="008570F2">
            <w:pPr>
              <w:jc w:val="right"/>
              <w:rPr>
                <w:rFonts w:ascii="Cera Pro Macmillan" w:eastAsia="Times New Roman" w:hAnsi="Cera Pro Macmillan" w:cs="Times New Roman"/>
                <w:lang w:eastAsia="en-GB"/>
              </w:rPr>
            </w:pPr>
          </w:p>
        </w:tc>
        <w:tc>
          <w:tcPr>
            <w:tcW w:w="563" w:type="dxa"/>
            <w:noWrap/>
            <w:hideMark/>
          </w:tcPr>
          <w:p w14:paraId="75D5DBD2" w14:textId="77777777" w:rsidR="008570F2" w:rsidRPr="0009052C" w:rsidRDefault="008570F2" w:rsidP="008570F2">
            <w:pPr>
              <w:rPr>
                <w:rFonts w:ascii="Cera Pro Macmillan" w:eastAsia="Times New Roman" w:hAnsi="Cera Pro Macmillan" w:cs="Times New Roman"/>
                <w:lang w:eastAsia="en-GB"/>
              </w:rPr>
            </w:pPr>
          </w:p>
        </w:tc>
        <w:tc>
          <w:tcPr>
            <w:tcW w:w="1023" w:type="dxa"/>
            <w:hideMark/>
          </w:tcPr>
          <w:p w14:paraId="285EF86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Balance 1 January 2023</w:t>
            </w:r>
          </w:p>
        </w:tc>
        <w:tc>
          <w:tcPr>
            <w:tcW w:w="999" w:type="dxa"/>
          </w:tcPr>
          <w:p w14:paraId="5E6D7897" w14:textId="07B2974F"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Income</w:t>
            </w:r>
          </w:p>
        </w:tc>
        <w:tc>
          <w:tcPr>
            <w:tcW w:w="1363" w:type="dxa"/>
          </w:tcPr>
          <w:p w14:paraId="28B81086" w14:textId="704D1021"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Expenditure</w:t>
            </w:r>
          </w:p>
        </w:tc>
        <w:tc>
          <w:tcPr>
            <w:tcW w:w="1366" w:type="dxa"/>
          </w:tcPr>
          <w:p w14:paraId="385EAC16" w14:textId="6CA700B9"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Loss on investments</w:t>
            </w:r>
          </w:p>
        </w:tc>
        <w:tc>
          <w:tcPr>
            <w:tcW w:w="1081" w:type="dxa"/>
            <w:hideMark/>
          </w:tcPr>
          <w:p w14:paraId="51719332"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Transfers</w:t>
            </w:r>
          </w:p>
        </w:tc>
        <w:tc>
          <w:tcPr>
            <w:tcW w:w="1217" w:type="dxa"/>
            <w:hideMark/>
          </w:tcPr>
          <w:p w14:paraId="70E66781"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Balance 31 December 2023</w:t>
            </w:r>
          </w:p>
        </w:tc>
      </w:tr>
      <w:tr w:rsidR="008570F2" w:rsidRPr="0009052C" w14:paraId="22778C65" w14:textId="77777777" w:rsidTr="00B760DA">
        <w:trPr>
          <w:trHeight w:val="249"/>
          <w:jc w:val="center"/>
        </w:trPr>
        <w:tc>
          <w:tcPr>
            <w:tcW w:w="527" w:type="dxa"/>
            <w:hideMark/>
          </w:tcPr>
          <w:p w14:paraId="59080D3C" w14:textId="77777777" w:rsidR="008570F2" w:rsidRPr="0009052C" w:rsidRDefault="008570F2" w:rsidP="008570F2">
            <w:pPr>
              <w:jc w:val="right"/>
              <w:rPr>
                <w:rFonts w:ascii="Cera Pro Macmillan" w:eastAsia="Times New Roman" w:hAnsi="Cera Pro Macmillan" w:cs="Arial"/>
                <w:b/>
                <w:bCs/>
                <w:lang w:eastAsia="en-GB"/>
              </w:rPr>
            </w:pPr>
          </w:p>
        </w:tc>
        <w:tc>
          <w:tcPr>
            <w:tcW w:w="757" w:type="dxa"/>
            <w:hideMark/>
          </w:tcPr>
          <w:p w14:paraId="24F0AE3C" w14:textId="77777777" w:rsidR="008570F2" w:rsidRPr="0009052C" w:rsidRDefault="008570F2" w:rsidP="008570F2">
            <w:pPr>
              <w:jc w:val="right"/>
              <w:rPr>
                <w:rFonts w:ascii="Cera Pro Macmillan" w:eastAsia="Times New Roman" w:hAnsi="Cera Pro Macmillan" w:cs="Times New Roman"/>
                <w:lang w:eastAsia="en-GB"/>
              </w:rPr>
            </w:pPr>
          </w:p>
        </w:tc>
        <w:tc>
          <w:tcPr>
            <w:tcW w:w="712" w:type="dxa"/>
            <w:hideMark/>
          </w:tcPr>
          <w:p w14:paraId="4058FBCE" w14:textId="77777777" w:rsidR="008570F2" w:rsidRPr="0009052C" w:rsidRDefault="008570F2" w:rsidP="008570F2">
            <w:pPr>
              <w:jc w:val="right"/>
              <w:rPr>
                <w:rFonts w:ascii="Cera Pro Macmillan" w:eastAsia="Times New Roman" w:hAnsi="Cera Pro Macmillan" w:cs="Times New Roman"/>
                <w:lang w:eastAsia="en-GB"/>
              </w:rPr>
            </w:pPr>
          </w:p>
        </w:tc>
        <w:tc>
          <w:tcPr>
            <w:tcW w:w="419" w:type="dxa"/>
            <w:noWrap/>
            <w:hideMark/>
          </w:tcPr>
          <w:p w14:paraId="30C0D6AB" w14:textId="77777777" w:rsidR="008570F2" w:rsidRPr="0009052C" w:rsidRDefault="008570F2" w:rsidP="008570F2">
            <w:pPr>
              <w:jc w:val="right"/>
              <w:rPr>
                <w:rFonts w:ascii="Cera Pro Macmillan" w:eastAsia="Times New Roman" w:hAnsi="Cera Pro Macmillan" w:cs="Times New Roman"/>
                <w:lang w:eastAsia="en-GB"/>
              </w:rPr>
            </w:pPr>
          </w:p>
        </w:tc>
        <w:tc>
          <w:tcPr>
            <w:tcW w:w="563" w:type="dxa"/>
            <w:noWrap/>
            <w:hideMark/>
          </w:tcPr>
          <w:p w14:paraId="70F826E0" w14:textId="77777777" w:rsidR="008570F2" w:rsidRPr="0009052C" w:rsidRDefault="008570F2" w:rsidP="008570F2">
            <w:pPr>
              <w:rPr>
                <w:rFonts w:ascii="Cera Pro Macmillan" w:eastAsia="Times New Roman" w:hAnsi="Cera Pro Macmillan" w:cs="Times New Roman"/>
                <w:lang w:eastAsia="en-GB"/>
              </w:rPr>
            </w:pPr>
          </w:p>
        </w:tc>
        <w:tc>
          <w:tcPr>
            <w:tcW w:w="1023" w:type="dxa"/>
            <w:hideMark/>
          </w:tcPr>
          <w:p w14:paraId="7AF8478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£'000</w:t>
            </w:r>
          </w:p>
        </w:tc>
        <w:tc>
          <w:tcPr>
            <w:tcW w:w="999" w:type="dxa"/>
            <w:hideMark/>
          </w:tcPr>
          <w:p w14:paraId="2E8ED4F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£'000</w:t>
            </w:r>
          </w:p>
        </w:tc>
        <w:tc>
          <w:tcPr>
            <w:tcW w:w="1363" w:type="dxa"/>
            <w:hideMark/>
          </w:tcPr>
          <w:p w14:paraId="353FDF6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£'000</w:t>
            </w:r>
          </w:p>
        </w:tc>
        <w:tc>
          <w:tcPr>
            <w:tcW w:w="1366" w:type="dxa"/>
            <w:hideMark/>
          </w:tcPr>
          <w:p w14:paraId="5609094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£'000</w:t>
            </w:r>
          </w:p>
        </w:tc>
        <w:tc>
          <w:tcPr>
            <w:tcW w:w="1081" w:type="dxa"/>
            <w:hideMark/>
          </w:tcPr>
          <w:p w14:paraId="0012954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£'000</w:t>
            </w:r>
          </w:p>
        </w:tc>
        <w:tc>
          <w:tcPr>
            <w:tcW w:w="1217" w:type="dxa"/>
            <w:hideMark/>
          </w:tcPr>
          <w:p w14:paraId="571A2E85"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£'000</w:t>
            </w:r>
          </w:p>
        </w:tc>
      </w:tr>
      <w:tr w:rsidR="008570F2" w:rsidRPr="0009052C" w14:paraId="3670CBCE" w14:textId="77777777" w:rsidTr="00B760DA">
        <w:trPr>
          <w:trHeight w:val="249"/>
          <w:jc w:val="center"/>
        </w:trPr>
        <w:tc>
          <w:tcPr>
            <w:tcW w:w="527" w:type="dxa"/>
            <w:hideMark/>
          </w:tcPr>
          <w:p w14:paraId="5F51BDA1" w14:textId="77777777" w:rsidR="008570F2" w:rsidRPr="0009052C" w:rsidRDefault="008570F2" w:rsidP="008570F2">
            <w:pPr>
              <w:jc w:val="right"/>
              <w:rPr>
                <w:rFonts w:ascii="Cera Pro Macmillan" w:eastAsia="Times New Roman" w:hAnsi="Cera Pro Macmillan" w:cs="Arial"/>
                <w:b/>
                <w:bCs/>
                <w:lang w:eastAsia="en-GB"/>
              </w:rPr>
            </w:pPr>
          </w:p>
        </w:tc>
        <w:tc>
          <w:tcPr>
            <w:tcW w:w="757" w:type="dxa"/>
            <w:hideMark/>
          </w:tcPr>
          <w:p w14:paraId="5DE4B981" w14:textId="77777777" w:rsidR="008570F2" w:rsidRPr="0009052C" w:rsidRDefault="008570F2" w:rsidP="008570F2">
            <w:pPr>
              <w:jc w:val="right"/>
              <w:rPr>
                <w:rFonts w:ascii="Cera Pro Macmillan" w:eastAsia="Times New Roman" w:hAnsi="Cera Pro Macmillan" w:cs="Times New Roman"/>
                <w:lang w:eastAsia="en-GB"/>
              </w:rPr>
            </w:pPr>
          </w:p>
        </w:tc>
        <w:tc>
          <w:tcPr>
            <w:tcW w:w="712" w:type="dxa"/>
            <w:hideMark/>
          </w:tcPr>
          <w:p w14:paraId="2AAD78E9" w14:textId="77777777" w:rsidR="008570F2" w:rsidRPr="0009052C" w:rsidRDefault="008570F2" w:rsidP="008570F2">
            <w:pPr>
              <w:jc w:val="right"/>
              <w:rPr>
                <w:rFonts w:ascii="Cera Pro Macmillan" w:eastAsia="Times New Roman" w:hAnsi="Cera Pro Macmillan" w:cs="Times New Roman"/>
                <w:lang w:eastAsia="en-GB"/>
              </w:rPr>
            </w:pPr>
          </w:p>
        </w:tc>
        <w:tc>
          <w:tcPr>
            <w:tcW w:w="419" w:type="dxa"/>
            <w:noWrap/>
            <w:hideMark/>
          </w:tcPr>
          <w:p w14:paraId="5C043D76" w14:textId="77777777" w:rsidR="008570F2" w:rsidRPr="0009052C" w:rsidRDefault="008570F2" w:rsidP="008570F2">
            <w:pPr>
              <w:jc w:val="right"/>
              <w:rPr>
                <w:rFonts w:ascii="Cera Pro Macmillan" w:eastAsia="Times New Roman" w:hAnsi="Cera Pro Macmillan" w:cs="Times New Roman"/>
                <w:lang w:eastAsia="en-GB"/>
              </w:rPr>
            </w:pPr>
          </w:p>
        </w:tc>
        <w:tc>
          <w:tcPr>
            <w:tcW w:w="563" w:type="dxa"/>
            <w:noWrap/>
            <w:hideMark/>
          </w:tcPr>
          <w:p w14:paraId="29B6C843" w14:textId="77777777" w:rsidR="008570F2" w:rsidRPr="0009052C" w:rsidRDefault="008570F2" w:rsidP="008570F2">
            <w:pPr>
              <w:rPr>
                <w:rFonts w:ascii="Cera Pro Macmillan" w:eastAsia="Times New Roman" w:hAnsi="Cera Pro Macmillan" w:cs="Times New Roman"/>
                <w:lang w:eastAsia="en-GB"/>
              </w:rPr>
            </w:pPr>
          </w:p>
        </w:tc>
        <w:tc>
          <w:tcPr>
            <w:tcW w:w="1023" w:type="dxa"/>
            <w:hideMark/>
          </w:tcPr>
          <w:p w14:paraId="642D777F" w14:textId="77777777" w:rsidR="008570F2" w:rsidRPr="0009052C" w:rsidRDefault="008570F2" w:rsidP="008570F2">
            <w:pPr>
              <w:rPr>
                <w:rFonts w:ascii="Cera Pro Macmillan" w:eastAsia="Times New Roman" w:hAnsi="Cera Pro Macmillan" w:cs="Times New Roman"/>
                <w:lang w:eastAsia="en-GB"/>
              </w:rPr>
            </w:pPr>
          </w:p>
        </w:tc>
        <w:tc>
          <w:tcPr>
            <w:tcW w:w="999" w:type="dxa"/>
            <w:hideMark/>
          </w:tcPr>
          <w:p w14:paraId="367D692B" w14:textId="77777777" w:rsidR="008570F2" w:rsidRPr="0009052C" w:rsidRDefault="008570F2" w:rsidP="008570F2">
            <w:pPr>
              <w:jc w:val="right"/>
              <w:rPr>
                <w:rFonts w:ascii="Cera Pro Macmillan" w:eastAsia="Times New Roman" w:hAnsi="Cera Pro Macmillan" w:cs="Times New Roman"/>
                <w:lang w:eastAsia="en-GB"/>
              </w:rPr>
            </w:pPr>
          </w:p>
        </w:tc>
        <w:tc>
          <w:tcPr>
            <w:tcW w:w="1363" w:type="dxa"/>
            <w:hideMark/>
          </w:tcPr>
          <w:p w14:paraId="0442106A" w14:textId="77777777" w:rsidR="008570F2" w:rsidRPr="0009052C" w:rsidRDefault="008570F2" w:rsidP="008570F2">
            <w:pPr>
              <w:jc w:val="right"/>
              <w:rPr>
                <w:rFonts w:ascii="Cera Pro Macmillan" w:eastAsia="Times New Roman" w:hAnsi="Cera Pro Macmillan" w:cs="Times New Roman"/>
                <w:lang w:eastAsia="en-GB"/>
              </w:rPr>
            </w:pPr>
          </w:p>
        </w:tc>
        <w:tc>
          <w:tcPr>
            <w:tcW w:w="1366" w:type="dxa"/>
            <w:hideMark/>
          </w:tcPr>
          <w:p w14:paraId="3FB1EE1C" w14:textId="77777777" w:rsidR="008570F2" w:rsidRPr="0009052C" w:rsidRDefault="008570F2" w:rsidP="008570F2">
            <w:pPr>
              <w:jc w:val="right"/>
              <w:rPr>
                <w:rFonts w:ascii="Cera Pro Macmillan" w:eastAsia="Times New Roman" w:hAnsi="Cera Pro Macmillan" w:cs="Times New Roman"/>
                <w:lang w:eastAsia="en-GB"/>
              </w:rPr>
            </w:pPr>
          </w:p>
        </w:tc>
        <w:tc>
          <w:tcPr>
            <w:tcW w:w="1081" w:type="dxa"/>
            <w:hideMark/>
          </w:tcPr>
          <w:p w14:paraId="66CFDD06" w14:textId="77777777" w:rsidR="008570F2" w:rsidRPr="0009052C" w:rsidRDefault="008570F2" w:rsidP="008570F2">
            <w:pPr>
              <w:jc w:val="right"/>
              <w:rPr>
                <w:rFonts w:ascii="Cera Pro Macmillan" w:eastAsia="Times New Roman" w:hAnsi="Cera Pro Macmillan" w:cs="Times New Roman"/>
                <w:lang w:eastAsia="en-GB"/>
              </w:rPr>
            </w:pPr>
          </w:p>
        </w:tc>
        <w:tc>
          <w:tcPr>
            <w:tcW w:w="1217" w:type="dxa"/>
            <w:hideMark/>
          </w:tcPr>
          <w:p w14:paraId="0CA1CE37"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649046BB" w14:textId="77777777" w:rsidTr="00B760DA">
        <w:trPr>
          <w:trHeight w:val="249"/>
          <w:jc w:val="center"/>
        </w:trPr>
        <w:tc>
          <w:tcPr>
            <w:tcW w:w="527" w:type="dxa"/>
            <w:noWrap/>
            <w:hideMark/>
          </w:tcPr>
          <w:p w14:paraId="20475DAD" w14:textId="77777777" w:rsidR="008570F2" w:rsidRPr="0009052C" w:rsidRDefault="008570F2" w:rsidP="008570F2">
            <w:pPr>
              <w:jc w:val="right"/>
              <w:rPr>
                <w:rFonts w:ascii="Cera Pro Macmillan" w:eastAsia="Times New Roman" w:hAnsi="Cera Pro Macmillan" w:cs="Times New Roman"/>
                <w:lang w:eastAsia="en-GB"/>
              </w:rPr>
            </w:pPr>
          </w:p>
        </w:tc>
        <w:tc>
          <w:tcPr>
            <w:tcW w:w="2451" w:type="dxa"/>
            <w:gridSpan w:val="4"/>
            <w:noWrap/>
            <w:hideMark/>
          </w:tcPr>
          <w:p w14:paraId="143803C6" w14:textId="2FBA7B32"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Restricted funds</w:t>
            </w:r>
          </w:p>
        </w:tc>
        <w:tc>
          <w:tcPr>
            <w:tcW w:w="1023" w:type="dxa"/>
            <w:noWrap/>
            <w:hideMark/>
          </w:tcPr>
          <w:p w14:paraId="43F570A3" w14:textId="77777777" w:rsidR="008570F2" w:rsidRPr="0009052C" w:rsidRDefault="008570F2" w:rsidP="008570F2">
            <w:pPr>
              <w:rPr>
                <w:rFonts w:ascii="Cera Pro Macmillan" w:eastAsia="Times New Roman" w:hAnsi="Cera Pro Macmillan" w:cs="Times New Roman"/>
                <w:lang w:eastAsia="en-GB"/>
              </w:rPr>
            </w:pPr>
          </w:p>
        </w:tc>
        <w:tc>
          <w:tcPr>
            <w:tcW w:w="999" w:type="dxa"/>
            <w:noWrap/>
            <w:hideMark/>
          </w:tcPr>
          <w:p w14:paraId="1E6372F4"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20FD0A32"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1DCA4C83"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3588DD66"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17098DC4"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175FF682" w14:textId="77777777" w:rsidTr="00B760DA">
        <w:trPr>
          <w:trHeight w:val="255"/>
          <w:jc w:val="center"/>
        </w:trPr>
        <w:tc>
          <w:tcPr>
            <w:tcW w:w="527" w:type="dxa"/>
            <w:noWrap/>
            <w:hideMark/>
          </w:tcPr>
          <w:p w14:paraId="0DF66C6C"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hideMark/>
          </w:tcPr>
          <w:p w14:paraId="41AA21B5"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Local appeals in surplus</w:t>
            </w:r>
          </w:p>
        </w:tc>
        <w:tc>
          <w:tcPr>
            <w:tcW w:w="1023" w:type="dxa"/>
            <w:noWrap/>
            <w:hideMark/>
          </w:tcPr>
          <w:p w14:paraId="36DBF89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1,490</w:t>
            </w:r>
          </w:p>
        </w:tc>
        <w:tc>
          <w:tcPr>
            <w:tcW w:w="999" w:type="dxa"/>
            <w:noWrap/>
            <w:hideMark/>
          </w:tcPr>
          <w:p w14:paraId="626C8D4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556</w:t>
            </w:r>
          </w:p>
        </w:tc>
        <w:tc>
          <w:tcPr>
            <w:tcW w:w="1363" w:type="dxa"/>
            <w:noWrap/>
            <w:hideMark/>
          </w:tcPr>
          <w:p w14:paraId="7C167FC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(1,432)</w:t>
            </w:r>
          </w:p>
        </w:tc>
        <w:tc>
          <w:tcPr>
            <w:tcW w:w="1366" w:type="dxa"/>
            <w:noWrap/>
            <w:hideMark/>
          </w:tcPr>
          <w:p w14:paraId="77D7A11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2FF46102"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59</w:t>
            </w:r>
          </w:p>
        </w:tc>
        <w:tc>
          <w:tcPr>
            <w:tcW w:w="1217" w:type="dxa"/>
            <w:noWrap/>
            <w:hideMark/>
          </w:tcPr>
          <w:p w14:paraId="50924B4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673</w:t>
            </w:r>
          </w:p>
        </w:tc>
      </w:tr>
      <w:tr w:rsidR="008570F2" w:rsidRPr="0009052C" w14:paraId="784C64F0" w14:textId="77777777" w:rsidTr="00B760DA">
        <w:trPr>
          <w:trHeight w:val="255"/>
          <w:jc w:val="center"/>
        </w:trPr>
        <w:tc>
          <w:tcPr>
            <w:tcW w:w="527" w:type="dxa"/>
            <w:noWrap/>
            <w:hideMark/>
          </w:tcPr>
          <w:p w14:paraId="5780A6C7"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hideMark/>
          </w:tcPr>
          <w:p w14:paraId="7D8AFA0E"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Local appeals in deficit</w:t>
            </w:r>
          </w:p>
        </w:tc>
        <w:tc>
          <w:tcPr>
            <w:tcW w:w="1023" w:type="dxa"/>
            <w:noWrap/>
            <w:hideMark/>
          </w:tcPr>
          <w:p w14:paraId="57A7DC2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(880)</w:t>
            </w:r>
          </w:p>
        </w:tc>
        <w:tc>
          <w:tcPr>
            <w:tcW w:w="999" w:type="dxa"/>
            <w:noWrap/>
            <w:hideMark/>
          </w:tcPr>
          <w:p w14:paraId="1C0B3DE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580</w:t>
            </w:r>
          </w:p>
        </w:tc>
        <w:tc>
          <w:tcPr>
            <w:tcW w:w="1363" w:type="dxa"/>
            <w:noWrap/>
            <w:hideMark/>
          </w:tcPr>
          <w:p w14:paraId="06B88BC8"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(63)</w:t>
            </w:r>
          </w:p>
        </w:tc>
        <w:tc>
          <w:tcPr>
            <w:tcW w:w="1366" w:type="dxa"/>
            <w:noWrap/>
            <w:hideMark/>
          </w:tcPr>
          <w:p w14:paraId="09E385E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1846E7E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(59)</w:t>
            </w:r>
          </w:p>
        </w:tc>
        <w:tc>
          <w:tcPr>
            <w:tcW w:w="1217" w:type="dxa"/>
            <w:noWrap/>
            <w:hideMark/>
          </w:tcPr>
          <w:p w14:paraId="1B8C816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(422)</w:t>
            </w:r>
          </w:p>
        </w:tc>
      </w:tr>
      <w:tr w:rsidR="008570F2" w:rsidRPr="0009052C" w14:paraId="6ED60D1F" w14:textId="77777777" w:rsidTr="00B760DA">
        <w:trPr>
          <w:trHeight w:val="255"/>
          <w:jc w:val="center"/>
        </w:trPr>
        <w:tc>
          <w:tcPr>
            <w:tcW w:w="527" w:type="dxa"/>
            <w:noWrap/>
            <w:hideMark/>
          </w:tcPr>
          <w:p w14:paraId="25C95150"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hideMark/>
          </w:tcPr>
          <w:p w14:paraId="374122EF"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xml:space="preserve">Macmillan Horizon Centre </w:t>
            </w:r>
          </w:p>
        </w:tc>
        <w:tc>
          <w:tcPr>
            <w:tcW w:w="1023" w:type="dxa"/>
            <w:noWrap/>
            <w:hideMark/>
          </w:tcPr>
          <w:p w14:paraId="58E5FF7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4,041</w:t>
            </w:r>
          </w:p>
        </w:tc>
        <w:tc>
          <w:tcPr>
            <w:tcW w:w="999" w:type="dxa"/>
            <w:noWrap/>
            <w:hideMark/>
          </w:tcPr>
          <w:p w14:paraId="07BB2DE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211</w:t>
            </w:r>
          </w:p>
        </w:tc>
        <w:tc>
          <w:tcPr>
            <w:tcW w:w="1363" w:type="dxa"/>
            <w:noWrap/>
            <w:hideMark/>
          </w:tcPr>
          <w:p w14:paraId="50E4770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(304)</w:t>
            </w:r>
          </w:p>
        </w:tc>
        <w:tc>
          <w:tcPr>
            <w:tcW w:w="1366" w:type="dxa"/>
            <w:noWrap/>
            <w:hideMark/>
          </w:tcPr>
          <w:p w14:paraId="75CDD23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EB3335E" w14:textId="77777777" w:rsidR="008570F2" w:rsidRPr="0009052C" w:rsidRDefault="008570F2" w:rsidP="008570F2">
            <w:pPr>
              <w:jc w:val="right"/>
              <w:rPr>
                <w:rFonts w:ascii="Cera Pro Macmillan" w:eastAsia="Times New Roman" w:hAnsi="Cera Pro Macmillan" w:cs="Arial"/>
                <w:lang w:eastAsia="en-GB"/>
              </w:rPr>
            </w:pPr>
            <w:bookmarkStart w:id="54" w:name="RANGE!N14"/>
            <w:r w:rsidRPr="0009052C">
              <w:rPr>
                <w:rFonts w:ascii="Cera Pro Macmillan" w:eastAsia="Times New Roman" w:hAnsi="Cera Pro Macmillan" w:cs="Arial"/>
                <w:lang w:eastAsia="en-GB"/>
              </w:rPr>
              <w:t>-</w:t>
            </w:r>
            <w:bookmarkEnd w:id="54"/>
          </w:p>
        </w:tc>
        <w:tc>
          <w:tcPr>
            <w:tcW w:w="1217" w:type="dxa"/>
            <w:noWrap/>
            <w:hideMark/>
          </w:tcPr>
          <w:p w14:paraId="51CADEE6" w14:textId="77777777" w:rsidR="008570F2" w:rsidRPr="0009052C" w:rsidRDefault="008570F2" w:rsidP="008570F2">
            <w:pPr>
              <w:jc w:val="right"/>
              <w:rPr>
                <w:rFonts w:ascii="Cera Pro Macmillan" w:eastAsia="Times New Roman" w:hAnsi="Cera Pro Macmillan" w:cs="Arial"/>
                <w:lang w:eastAsia="en-GB"/>
              </w:rPr>
            </w:pPr>
            <w:bookmarkStart w:id="55" w:name="RANGE!P14"/>
            <w:r w:rsidRPr="0009052C">
              <w:rPr>
                <w:rFonts w:ascii="Cera Pro Macmillan" w:eastAsia="Times New Roman" w:hAnsi="Cera Pro Macmillan" w:cs="Arial"/>
                <w:lang w:eastAsia="en-GB"/>
              </w:rPr>
              <w:t>3,948</w:t>
            </w:r>
            <w:bookmarkEnd w:id="55"/>
          </w:p>
        </w:tc>
      </w:tr>
      <w:tr w:rsidR="008570F2" w:rsidRPr="0009052C" w14:paraId="0F8E29F4" w14:textId="77777777" w:rsidTr="00B760DA">
        <w:trPr>
          <w:trHeight w:val="255"/>
          <w:jc w:val="center"/>
        </w:trPr>
        <w:tc>
          <w:tcPr>
            <w:tcW w:w="527" w:type="dxa"/>
            <w:noWrap/>
            <w:hideMark/>
          </w:tcPr>
          <w:p w14:paraId="24C249DC"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0A53D361" w14:textId="730B2C9A"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Department of Health grants</w:t>
            </w:r>
          </w:p>
        </w:tc>
        <w:tc>
          <w:tcPr>
            <w:tcW w:w="1023" w:type="dxa"/>
            <w:noWrap/>
            <w:hideMark/>
          </w:tcPr>
          <w:p w14:paraId="4CE0E42A"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115</w:t>
            </w:r>
          </w:p>
        </w:tc>
        <w:tc>
          <w:tcPr>
            <w:tcW w:w="999" w:type="dxa"/>
            <w:noWrap/>
            <w:hideMark/>
          </w:tcPr>
          <w:p w14:paraId="48B4EDE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3" w:type="dxa"/>
            <w:noWrap/>
            <w:hideMark/>
          </w:tcPr>
          <w:p w14:paraId="01B1E451"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6" w:type="dxa"/>
            <w:noWrap/>
            <w:hideMark/>
          </w:tcPr>
          <w:p w14:paraId="6B5D760B"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70DB3DA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30B0F405"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115</w:t>
            </w:r>
          </w:p>
        </w:tc>
      </w:tr>
      <w:tr w:rsidR="008570F2" w:rsidRPr="0009052C" w14:paraId="264DC374" w14:textId="77777777" w:rsidTr="00B760DA">
        <w:trPr>
          <w:trHeight w:val="255"/>
          <w:jc w:val="center"/>
        </w:trPr>
        <w:tc>
          <w:tcPr>
            <w:tcW w:w="527" w:type="dxa"/>
            <w:noWrap/>
            <w:hideMark/>
          </w:tcPr>
          <w:p w14:paraId="5BEC29B7"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0805FAD0" w14:textId="3779EE8E"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Other funds</w:t>
            </w:r>
          </w:p>
        </w:tc>
        <w:tc>
          <w:tcPr>
            <w:tcW w:w="1023" w:type="dxa"/>
            <w:noWrap/>
            <w:hideMark/>
          </w:tcPr>
          <w:p w14:paraId="6873AD2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10,937</w:t>
            </w:r>
          </w:p>
        </w:tc>
        <w:tc>
          <w:tcPr>
            <w:tcW w:w="999" w:type="dxa"/>
            <w:noWrap/>
            <w:hideMark/>
          </w:tcPr>
          <w:p w14:paraId="24876D6A"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19,470</w:t>
            </w:r>
          </w:p>
        </w:tc>
        <w:tc>
          <w:tcPr>
            <w:tcW w:w="1363" w:type="dxa"/>
            <w:noWrap/>
            <w:hideMark/>
          </w:tcPr>
          <w:p w14:paraId="30971EA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(19,970)</w:t>
            </w:r>
          </w:p>
        </w:tc>
        <w:tc>
          <w:tcPr>
            <w:tcW w:w="1366" w:type="dxa"/>
            <w:noWrap/>
            <w:hideMark/>
          </w:tcPr>
          <w:p w14:paraId="50F54A0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F152E6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1B0B9487" w14:textId="77777777" w:rsidR="008570F2" w:rsidRPr="0009052C" w:rsidRDefault="008570F2" w:rsidP="008570F2">
            <w:pPr>
              <w:jc w:val="right"/>
              <w:rPr>
                <w:rFonts w:ascii="Cera Pro Macmillan" w:eastAsia="Times New Roman" w:hAnsi="Cera Pro Macmillan" w:cs="Arial"/>
                <w:lang w:eastAsia="en-GB"/>
              </w:rPr>
            </w:pPr>
            <w:bookmarkStart w:id="56" w:name="RANGE!P16"/>
            <w:bookmarkStart w:id="57" w:name="RANGE!J16"/>
            <w:bookmarkStart w:id="58" w:name="RANGE!P17"/>
            <w:bookmarkEnd w:id="56"/>
            <w:bookmarkEnd w:id="57"/>
            <w:r w:rsidRPr="0009052C">
              <w:rPr>
                <w:rFonts w:ascii="Cera Pro Macmillan" w:eastAsia="Times New Roman" w:hAnsi="Cera Pro Macmillan" w:cs="Arial"/>
                <w:lang w:eastAsia="en-GB"/>
              </w:rPr>
              <w:t>10,437</w:t>
            </w:r>
            <w:bookmarkEnd w:id="58"/>
          </w:p>
        </w:tc>
      </w:tr>
      <w:tr w:rsidR="008570F2" w:rsidRPr="0009052C" w14:paraId="6804C0FD" w14:textId="77777777" w:rsidTr="00B760DA">
        <w:trPr>
          <w:trHeight w:val="255"/>
          <w:jc w:val="center"/>
        </w:trPr>
        <w:tc>
          <w:tcPr>
            <w:tcW w:w="527" w:type="dxa"/>
            <w:noWrap/>
            <w:hideMark/>
          </w:tcPr>
          <w:p w14:paraId="10500CC4" w14:textId="77777777" w:rsidR="008570F2" w:rsidRPr="0009052C" w:rsidRDefault="008570F2" w:rsidP="008570F2">
            <w:pPr>
              <w:jc w:val="right"/>
              <w:rPr>
                <w:rFonts w:ascii="Cera Pro Macmillan" w:eastAsia="Times New Roman" w:hAnsi="Cera Pro Macmillan" w:cs="Arial"/>
                <w:lang w:eastAsia="en-GB"/>
              </w:rPr>
            </w:pPr>
          </w:p>
        </w:tc>
        <w:tc>
          <w:tcPr>
            <w:tcW w:w="757" w:type="dxa"/>
            <w:noWrap/>
            <w:hideMark/>
          </w:tcPr>
          <w:p w14:paraId="6A066396"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12276E07"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0DB4B1AD"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6810F6FD"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6DE02A2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999" w:type="dxa"/>
            <w:noWrap/>
            <w:hideMark/>
          </w:tcPr>
          <w:p w14:paraId="40C82087"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3" w:type="dxa"/>
            <w:noWrap/>
            <w:hideMark/>
          </w:tcPr>
          <w:p w14:paraId="5CCF298E"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6" w:type="dxa"/>
            <w:noWrap/>
            <w:hideMark/>
          </w:tcPr>
          <w:p w14:paraId="71381408"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081" w:type="dxa"/>
            <w:noWrap/>
            <w:hideMark/>
          </w:tcPr>
          <w:p w14:paraId="3F0807FE"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217" w:type="dxa"/>
            <w:noWrap/>
            <w:hideMark/>
          </w:tcPr>
          <w:p w14:paraId="2B57F2A7" w14:textId="77777777"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 </w:t>
            </w:r>
          </w:p>
        </w:tc>
      </w:tr>
      <w:tr w:rsidR="008570F2" w:rsidRPr="0009052C" w14:paraId="55120D15" w14:textId="77777777" w:rsidTr="00B760DA">
        <w:trPr>
          <w:trHeight w:val="255"/>
          <w:jc w:val="center"/>
        </w:trPr>
        <w:tc>
          <w:tcPr>
            <w:tcW w:w="527" w:type="dxa"/>
            <w:noWrap/>
            <w:hideMark/>
          </w:tcPr>
          <w:p w14:paraId="196C9F53" w14:textId="77777777" w:rsidR="008570F2" w:rsidRPr="0009052C" w:rsidRDefault="008570F2" w:rsidP="008570F2">
            <w:pPr>
              <w:rPr>
                <w:rFonts w:ascii="Cera Pro Macmillan" w:eastAsia="Times New Roman" w:hAnsi="Cera Pro Macmillan" w:cs="Arial"/>
                <w:b/>
                <w:bCs/>
                <w:lang w:eastAsia="en-GB"/>
              </w:rPr>
            </w:pPr>
          </w:p>
        </w:tc>
        <w:tc>
          <w:tcPr>
            <w:tcW w:w="2451" w:type="dxa"/>
            <w:gridSpan w:val="4"/>
            <w:noWrap/>
            <w:hideMark/>
          </w:tcPr>
          <w:p w14:paraId="7AC4F662" w14:textId="77C4CE3C"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Total restricted funds</w:t>
            </w:r>
          </w:p>
        </w:tc>
        <w:tc>
          <w:tcPr>
            <w:tcW w:w="1023" w:type="dxa"/>
            <w:noWrap/>
            <w:hideMark/>
          </w:tcPr>
          <w:p w14:paraId="712D190A"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15,703</w:t>
            </w:r>
          </w:p>
        </w:tc>
        <w:tc>
          <w:tcPr>
            <w:tcW w:w="999" w:type="dxa"/>
            <w:noWrap/>
            <w:hideMark/>
          </w:tcPr>
          <w:p w14:paraId="655C6529"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20,817</w:t>
            </w:r>
          </w:p>
        </w:tc>
        <w:tc>
          <w:tcPr>
            <w:tcW w:w="1363" w:type="dxa"/>
            <w:noWrap/>
            <w:hideMark/>
          </w:tcPr>
          <w:p w14:paraId="6B3B6151"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(21,769)</w:t>
            </w:r>
          </w:p>
        </w:tc>
        <w:tc>
          <w:tcPr>
            <w:tcW w:w="1366" w:type="dxa"/>
            <w:noWrap/>
            <w:hideMark/>
          </w:tcPr>
          <w:p w14:paraId="15A672F6"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w:t>
            </w:r>
          </w:p>
        </w:tc>
        <w:tc>
          <w:tcPr>
            <w:tcW w:w="1081" w:type="dxa"/>
            <w:noWrap/>
            <w:hideMark/>
          </w:tcPr>
          <w:p w14:paraId="46C42983"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w:t>
            </w:r>
          </w:p>
        </w:tc>
        <w:tc>
          <w:tcPr>
            <w:tcW w:w="1217" w:type="dxa"/>
            <w:noWrap/>
            <w:hideMark/>
          </w:tcPr>
          <w:p w14:paraId="42190643"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14,751</w:t>
            </w:r>
          </w:p>
        </w:tc>
      </w:tr>
      <w:tr w:rsidR="008570F2" w:rsidRPr="0009052C" w14:paraId="5AE56CB7" w14:textId="77777777" w:rsidTr="00B760DA">
        <w:trPr>
          <w:trHeight w:val="285"/>
          <w:jc w:val="center"/>
        </w:trPr>
        <w:tc>
          <w:tcPr>
            <w:tcW w:w="527" w:type="dxa"/>
            <w:noWrap/>
            <w:hideMark/>
          </w:tcPr>
          <w:p w14:paraId="308CC92E" w14:textId="77777777" w:rsidR="008570F2" w:rsidRPr="0009052C" w:rsidRDefault="008570F2" w:rsidP="008570F2">
            <w:pPr>
              <w:jc w:val="right"/>
              <w:rPr>
                <w:rFonts w:ascii="Cera Pro Macmillan" w:eastAsia="Times New Roman" w:hAnsi="Cera Pro Macmillan" w:cs="Arial"/>
                <w:b/>
                <w:bCs/>
                <w:lang w:eastAsia="en-GB"/>
              </w:rPr>
            </w:pPr>
          </w:p>
        </w:tc>
        <w:tc>
          <w:tcPr>
            <w:tcW w:w="757" w:type="dxa"/>
            <w:noWrap/>
            <w:hideMark/>
          </w:tcPr>
          <w:p w14:paraId="240EA86E"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616038B5"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436C7329"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328ACBF4"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11BF243D" w14:textId="77777777" w:rsidR="008570F2" w:rsidRPr="0009052C" w:rsidRDefault="008570F2" w:rsidP="008570F2">
            <w:pPr>
              <w:rPr>
                <w:rFonts w:ascii="Cera Pro Macmillan" w:eastAsia="Times New Roman" w:hAnsi="Cera Pro Macmillan" w:cs="Times New Roman"/>
                <w:lang w:eastAsia="en-GB"/>
              </w:rPr>
            </w:pPr>
          </w:p>
        </w:tc>
        <w:tc>
          <w:tcPr>
            <w:tcW w:w="999" w:type="dxa"/>
            <w:noWrap/>
            <w:hideMark/>
          </w:tcPr>
          <w:p w14:paraId="190FF91B"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2BFDA529"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25B8CAA6"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52060FD6"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397865C8"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730311CF" w14:textId="77777777" w:rsidTr="00B760DA">
        <w:trPr>
          <w:trHeight w:val="249"/>
          <w:jc w:val="center"/>
        </w:trPr>
        <w:tc>
          <w:tcPr>
            <w:tcW w:w="527" w:type="dxa"/>
            <w:noWrap/>
            <w:hideMark/>
          </w:tcPr>
          <w:p w14:paraId="2E889820"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noWrap/>
            <w:hideMark/>
          </w:tcPr>
          <w:p w14:paraId="65FD0234" w14:textId="0EC80797"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Unrestricted funds</w:t>
            </w:r>
          </w:p>
        </w:tc>
        <w:tc>
          <w:tcPr>
            <w:tcW w:w="1023" w:type="dxa"/>
            <w:noWrap/>
            <w:hideMark/>
          </w:tcPr>
          <w:p w14:paraId="364A8206" w14:textId="77777777" w:rsidR="008570F2" w:rsidRPr="0009052C" w:rsidRDefault="008570F2" w:rsidP="008570F2">
            <w:pPr>
              <w:rPr>
                <w:rFonts w:ascii="Cera Pro Macmillan" w:eastAsia="Times New Roman" w:hAnsi="Cera Pro Macmillan" w:cs="Times New Roman"/>
                <w:lang w:eastAsia="en-GB"/>
              </w:rPr>
            </w:pPr>
          </w:p>
        </w:tc>
        <w:tc>
          <w:tcPr>
            <w:tcW w:w="999" w:type="dxa"/>
            <w:noWrap/>
            <w:hideMark/>
          </w:tcPr>
          <w:p w14:paraId="163ACF34"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4DF5212A"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1462C142"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39ABEACF"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4490686E"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2D3EAF6B" w14:textId="77777777" w:rsidTr="00B760DA">
        <w:trPr>
          <w:trHeight w:val="255"/>
          <w:jc w:val="center"/>
        </w:trPr>
        <w:tc>
          <w:tcPr>
            <w:tcW w:w="527" w:type="dxa"/>
            <w:noWrap/>
            <w:hideMark/>
          </w:tcPr>
          <w:p w14:paraId="57CF27D6"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noWrap/>
            <w:hideMark/>
          </w:tcPr>
          <w:p w14:paraId="570356CD" w14:textId="4D861B24"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General funds</w:t>
            </w:r>
          </w:p>
        </w:tc>
        <w:tc>
          <w:tcPr>
            <w:tcW w:w="1023" w:type="dxa"/>
            <w:noWrap/>
            <w:hideMark/>
          </w:tcPr>
          <w:p w14:paraId="3625E72A" w14:textId="77777777" w:rsidR="008570F2" w:rsidRPr="0009052C" w:rsidRDefault="008570F2" w:rsidP="008570F2">
            <w:pPr>
              <w:rPr>
                <w:rFonts w:ascii="Cera Pro Macmillan" w:eastAsia="Times New Roman" w:hAnsi="Cera Pro Macmillan" w:cs="Times New Roman"/>
                <w:lang w:eastAsia="en-GB"/>
              </w:rPr>
            </w:pPr>
          </w:p>
        </w:tc>
        <w:tc>
          <w:tcPr>
            <w:tcW w:w="999" w:type="dxa"/>
            <w:noWrap/>
            <w:hideMark/>
          </w:tcPr>
          <w:p w14:paraId="21E45457"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23A4278E"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4C0E4F2B"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0619CED2"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112756EE"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4983CE5F" w14:textId="77777777" w:rsidTr="00B760DA">
        <w:trPr>
          <w:trHeight w:val="255"/>
          <w:jc w:val="center"/>
        </w:trPr>
        <w:tc>
          <w:tcPr>
            <w:tcW w:w="527" w:type="dxa"/>
            <w:noWrap/>
            <w:hideMark/>
          </w:tcPr>
          <w:p w14:paraId="58DC763C"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noWrap/>
            <w:hideMark/>
          </w:tcPr>
          <w:p w14:paraId="1CB0B7E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Investment revaluation reserve</w:t>
            </w:r>
          </w:p>
        </w:tc>
        <w:tc>
          <w:tcPr>
            <w:tcW w:w="1023" w:type="dxa"/>
            <w:noWrap/>
            <w:hideMark/>
          </w:tcPr>
          <w:p w14:paraId="428B3C02"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(7,902)</w:t>
            </w:r>
          </w:p>
        </w:tc>
        <w:tc>
          <w:tcPr>
            <w:tcW w:w="999" w:type="dxa"/>
            <w:noWrap/>
            <w:hideMark/>
          </w:tcPr>
          <w:p w14:paraId="2FD285D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3" w:type="dxa"/>
            <w:noWrap/>
            <w:hideMark/>
          </w:tcPr>
          <w:p w14:paraId="062367D8"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6" w:type="dxa"/>
            <w:noWrap/>
            <w:hideMark/>
          </w:tcPr>
          <w:p w14:paraId="7B6B44D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340F496B" w14:textId="77777777" w:rsidR="008570F2" w:rsidRPr="0009052C" w:rsidRDefault="008570F2" w:rsidP="008570F2">
            <w:pPr>
              <w:jc w:val="right"/>
              <w:rPr>
                <w:rFonts w:ascii="Cera Pro Macmillan" w:eastAsia="Times New Roman" w:hAnsi="Cera Pro Macmillan" w:cs="Arial"/>
                <w:lang w:eastAsia="en-GB"/>
              </w:rPr>
            </w:pPr>
            <w:bookmarkStart w:id="59" w:name="RANGE!N23"/>
            <w:r w:rsidRPr="0009052C">
              <w:rPr>
                <w:rFonts w:ascii="Cera Pro Macmillan" w:eastAsia="Times New Roman" w:hAnsi="Cera Pro Macmillan" w:cs="Arial"/>
                <w:lang w:eastAsia="en-GB"/>
              </w:rPr>
              <w:t>4,432</w:t>
            </w:r>
            <w:bookmarkEnd w:id="59"/>
          </w:p>
        </w:tc>
        <w:tc>
          <w:tcPr>
            <w:tcW w:w="1217" w:type="dxa"/>
            <w:noWrap/>
            <w:hideMark/>
          </w:tcPr>
          <w:p w14:paraId="5AD8C82A"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(3,470)</w:t>
            </w:r>
          </w:p>
        </w:tc>
      </w:tr>
      <w:tr w:rsidR="008570F2" w:rsidRPr="0009052C" w14:paraId="30EF53BB" w14:textId="77777777" w:rsidTr="00B760DA">
        <w:trPr>
          <w:trHeight w:val="255"/>
          <w:jc w:val="center"/>
        </w:trPr>
        <w:tc>
          <w:tcPr>
            <w:tcW w:w="527" w:type="dxa"/>
            <w:noWrap/>
            <w:hideMark/>
          </w:tcPr>
          <w:p w14:paraId="6090E78E"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24C21C62" w14:textId="2CA97561"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Other general funds</w:t>
            </w:r>
          </w:p>
        </w:tc>
        <w:tc>
          <w:tcPr>
            <w:tcW w:w="1023" w:type="dxa"/>
            <w:noWrap/>
            <w:hideMark/>
          </w:tcPr>
          <w:p w14:paraId="45C7A28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37,796</w:t>
            </w:r>
          </w:p>
        </w:tc>
        <w:tc>
          <w:tcPr>
            <w:tcW w:w="999" w:type="dxa"/>
            <w:noWrap/>
            <w:hideMark/>
          </w:tcPr>
          <w:p w14:paraId="1795332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205,565</w:t>
            </w:r>
          </w:p>
        </w:tc>
        <w:tc>
          <w:tcPr>
            <w:tcW w:w="1363" w:type="dxa"/>
            <w:noWrap/>
            <w:hideMark/>
          </w:tcPr>
          <w:p w14:paraId="6AABE5F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(237,283)</w:t>
            </w:r>
          </w:p>
        </w:tc>
        <w:tc>
          <w:tcPr>
            <w:tcW w:w="1366" w:type="dxa"/>
            <w:noWrap/>
            <w:hideMark/>
          </w:tcPr>
          <w:p w14:paraId="6707695B"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2,546</w:t>
            </w:r>
          </w:p>
        </w:tc>
        <w:tc>
          <w:tcPr>
            <w:tcW w:w="1081" w:type="dxa"/>
            <w:noWrap/>
            <w:hideMark/>
          </w:tcPr>
          <w:p w14:paraId="19920371"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(4,230)</w:t>
            </w:r>
          </w:p>
        </w:tc>
        <w:tc>
          <w:tcPr>
            <w:tcW w:w="1217" w:type="dxa"/>
            <w:noWrap/>
            <w:hideMark/>
          </w:tcPr>
          <w:p w14:paraId="78535BA2"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4,394</w:t>
            </w:r>
          </w:p>
        </w:tc>
      </w:tr>
      <w:tr w:rsidR="008570F2" w:rsidRPr="0009052C" w14:paraId="74C283B4" w14:textId="77777777" w:rsidTr="00B760DA">
        <w:trPr>
          <w:trHeight w:val="270"/>
          <w:jc w:val="center"/>
        </w:trPr>
        <w:tc>
          <w:tcPr>
            <w:tcW w:w="527" w:type="dxa"/>
            <w:noWrap/>
            <w:hideMark/>
          </w:tcPr>
          <w:p w14:paraId="686C0CC4" w14:textId="77777777" w:rsidR="008570F2" w:rsidRPr="0009052C" w:rsidRDefault="008570F2" w:rsidP="008570F2">
            <w:pPr>
              <w:jc w:val="right"/>
              <w:rPr>
                <w:rFonts w:ascii="Cera Pro Macmillan" w:eastAsia="Times New Roman" w:hAnsi="Cera Pro Macmillan" w:cs="Arial"/>
                <w:lang w:eastAsia="en-GB"/>
              </w:rPr>
            </w:pPr>
          </w:p>
        </w:tc>
        <w:tc>
          <w:tcPr>
            <w:tcW w:w="757" w:type="dxa"/>
            <w:noWrap/>
            <w:hideMark/>
          </w:tcPr>
          <w:p w14:paraId="1432A142"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75612396"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2A9F1DB1"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3542CDDE"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5EE08AD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999" w:type="dxa"/>
            <w:noWrap/>
            <w:hideMark/>
          </w:tcPr>
          <w:p w14:paraId="4EC9DF7F"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3" w:type="dxa"/>
            <w:noWrap/>
            <w:hideMark/>
          </w:tcPr>
          <w:p w14:paraId="7895196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6" w:type="dxa"/>
            <w:noWrap/>
            <w:hideMark/>
          </w:tcPr>
          <w:p w14:paraId="7A15896C"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081" w:type="dxa"/>
            <w:noWrap/>
            <w:hideMark/>
          </w:tcPr>
          <w:p w14:paraId="3F833818"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217" w:type="dxa"/>
            <w:noWrap/>
            <w:hideMark/>
          </w:tcPr>
          <w:p w14:paraId="6980296F" w14:textId="77777777"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 </w:t>
            </w:r>
          </w:p>
        </w:tc>
      </w:tr>
      <w:tr w:rsidR="008570F2" w:rsidRPr="0009052C" w14:paraId="4BAC49CA" w14:textId="77777777" w:rsidTr="00B760DA">
        <w:trPr>
          <w:trHeight w:val="255"/>
          <w:jc w:val="center"/>
        </w:trPr>
        <w:tc>
          <w:tcPr>
            <w:tcW w:w="527" w:type="dxa"/>
            <w:noWrap/>
            <w:hideMark/>
          </w:tcPr>
          <w:p w14:paraId="65437E4F" w14:textId="77777777" w:rsidR="008570F2" w:rsidRPr="0009052C" w:rsidRDefault="008570F2" w:rsidP="008570F2">
            <w:pPr>
              <w:rPr>
                <w:rFonts w:ascii="Cera Pro Macmillan" w:eastAsia="Times New Roman" w:hAnsi="Cera Pro Macmillan" w:cs="Arial"/>
                <w:b/>
                <w:bCs/>
                <w:lang w:eastAsia="en-GB"/>
              </w:rPr>
            </w:pPr>
          </w:p>
        </w:tc>
        <w:tc>
          <w:tcPr>
            <w:tcW w:w="2451" w:type="dxa"/>
            <w:gridSpan w:val="4"/>
            <w:noWrap/>
            <w:hideMark/>
          </w:tcPr>
          <w:p w14:paraId="3047C6FC" w14:textId="782083A6"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Total general funds</w:t>
            </w:r>
          </w:p>
        </w:tc>
        <w:tc>
          <w:tcPr>
            <w:tcW w:w="1023" w:type="dxa"/>
            <w:noWrap/>
            <w:hideMark/>
          </w:tcPr>
          <w:p w14:paraId="4CA98D09"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29,894</w:t>
            </w:r>
          </w:p>
        </w:tc>
        <w:tc>
          <w:tcPr>
            <w:tcW w:w="999" w:type="dxa"/>
            <w:noWrap/>
            <w:hideMark/>
          </w:tcPr>
          <w:p w14:paraId="1AC52E3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205,565</w:t>
            </w:r>
          </w:p>
        </w:tc>
        <w:tc>
          <w:tcPr>
            <w:tcW w:w="1363" w:type="dxa"/>
            <w:noWrap/>
            <w:hideMark/>
          </w:tcPr>
          <w:p w14:paraId="658671A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(237,283)</w:t>
            </w:r>
          </w:p>
        </w:tc>
        <w:tc>
          <w:tcPr>
            <w:tcW w:w="1366" w:type="dxa"/>
            <w:noWrap/>
            <w:hideMark/>
          </w:tcPr>
          <w:p w14:paraId="4BD9985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2,546</w:t>
            </w:r>
          </w:p>
        </w:tc>
        <w:tc>
          <w:tcPr>
            <w:tcW w:w="1081" w:type="dxa"/>
            <w:noWrap/>
            <w:hideMark/>
          </w:tcPr>
          <w:p w14:paraId="3CB0951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202</w:t>
            </w:r>
          </w:p>
        </w:tc>
        <w:tc>
          <w:tcPr>
            <w:tcW w:w="1217" w:type="dxa"/>
            <w:noWrap/>
            <w:hideMark/>
          </w:tcPr>
          <w:p w14:paraId="2700258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924</w:t>
            </w:r>
          </w:p>
        </w:tc>
      </w:tr>
      <w:tr w:rsidR="008570F2" w:rsidRPr="0009052C" w14:paraId="7C245EEC" w14:textId="77777777" w:rsidTr="00B760DA">
        <w:trPr>
          <w:trHeight w:val="249"/>
          <w:jc w:val="center"/>
        </w:trPr>
        <w:tc>
          <w:tcPr>
            <w:tcW w:w="527" w:type="dxa"/>
            <w:noWrap/>
            <w:hideMark/>
          </w:tcPr>
          <w:p w14:paraId="2B97A87F" w14:textId="77777777" w:rsidR="008570F2" w:rsidRPr="0009052C" w:rsidRDefault="008570F2" w:rsidP="008570F2">
            <w:pPr>
              <w:jc w:val="right"/>
              <w:rPr>
                <w:rFonts w:ascii="Cera Pro Macmillan" w:eastAsia="Times New Roman" w:hAnsi="Cera Pro Macmillan" w:cs="Arial"/>
                <w:lang w:eastAsia="en-GB"/>
              </w:rPr>
            </w:pPr>
          </w:p>
        </w:tc>
        <w:tc>
          <w:tcPr>
            <w:tcW w:w="757" w:type="dxa"/>
            <w:noWrap/>
            <w:hideMark/>
          </w:tcPr>
          <w:p w14:paraId="7427C901"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35572666"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6B68D46B"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2FAA0402"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28689360" w14:textId="77777777" w:rsidR="008570F2" w:rsidRPr="0009052C" w:rsidRDefault="008570F2" w:rsidP="008570F2">
            <w:pPr>
              <w:rPr>
                <w:rFonts w:ascii="Cera Pro Macmillan" w:eastAsia="Times New Roman" w:hAnsi="Cera Pro Macmillan" w:cs="Times New Roman"/>
                <w:lang w:eastAsia="en-GB"/>
              </w:rPr>
            </w:pPr>
          </w:p>
        </w:tc>
        <w:tc>
          <w:tcPr>
            <w:tcW w:w="999" w:type="dxa"/>
            <w:noWrap/>
            <w:hideMark/>
          </w:tcPr>
          <w:p w14:paraId="16DA4038"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6A3A12A7"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4D2CE194"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42D12506"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7418F2B7"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48D61E80" w14:textId="77777777" w:rsidTr="00B760DA">
        <w:trPr>
          <w:trHeight w:val="255"/>
          <w:jc w:val="center"/>
        </w:trPr>
        <w:tc>
          <w:tcPr>
            <w:tcW w:w="527" w:type="dxa"/>
            <w:noWrap/>
            <w:hideMark/>
          </w:tcPr>
          <w:p w14:paraId="1A5A7B19"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noWrap/>
            <w:hideMark/>
          </w:tcPr>
          <w:p w14:paraId="78EEC140" w14:textId="1F16B94E"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Designated funds</w:t>
            </w:r>
          </w:p>
        </w:tc>
        <w:tc>
          <w:tcPr>
            <w:tcW w:w="1023" w:type="dxa"/>
            <w:noWrap/>
            <w:hideMark/>
          </w:tcPr>
          <w:p w14:paraId="7A78A04B"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xml:space="preserve"> </w:t>
            </w:r>
          </w:p>
        </w:tc>
        <w:tc>
          <w:tcPr>
            <w:tcW w:w="999" w:type="dxa"/>
            <w:noWrap/>
            <w:hideMark/>
          </w:tcPr>
          <w:p w14:paraId="22685B2F" w14:textId="77777777" w:rsidR="008570F2" w:rsidRPr="0009052C" w:rsidRDefault="008570F2" w:rsidP="008570F2">
            <w:pPr>
              <w:rPr>
                <w:rFonts w:ascii="Cera Pro Macmillan" w:eastAsia="Times New Roman" w:hAnsi="Cera Pro Macmillan" w:cs="Times New Roman"/>
                <w:lang w:eastAsia="en-GB"/>
              </w:rPr>
            </w:pPr>
          </w:p>
        </w:tc>
        <w:tc>
          <w:tcPr>
            <w:tcW w:w="1363" w:type="dxa"/>
            <w:noWrap/>
            <w:hideMark/>
          </w:tcPr>
          <w:p w14:paraId="53D714F0" w14:textId="77777777" w:rsidR="008570F2" w:rsidRPr="0009052C" w:rsidRDefault="008570F2" w:rsidP="008570F2">
            <w:pPr>
              <w:rPr>
                <w:rFonts w:ascii="Cera Pro Macmillan" w:eastAsia="Times New Roman" w:hAnsi="Cera Pro Macmillan" w:cs="Times New Roman"/>
                <w:lang w:eastAsia="en-GB"/>
              </w:rPr>
            </w:pPr>
          </w:p>
        </w:tc>
        <w:tc>
          <w:tcPr>
            <w:tcW w:w="1366" w:type="dxa"/>
            <w:noWrap/>
            <w:hideMark/>
          </w:tcPr>
          <w:p w14:paraId="4656D963" w14:textId="77777777" w:rsidR="008570F2" w:rsidRPr="0009052C" w:rsidRDefault="008570F2" w:rsidP="008570F2">
            <w:pPr>
              <w:rPr>
                <w:rFonts w:ascii="Cera Pro Macmillan" w:eastAsia="Times New Roman" w:hAnsi="Cera Pro Macmillan" w:cs="Times New Roman"/>
                <w:lang w:eastAsia="en-GB"/>
              </w:rPr>
            </w:pPr>
          </w:p>
        </w:tc>
        <w:tc>
          <w:tcPr>
            <w:tcW w:w="1081" w:type="dxa"/>
            <w:noWrap/>
            <w:hideMark/>
          </w:tcPr>
          <w:p w14:paraId="4E6EB1F5" w14:textId="77777777" w:rsidR="008570F2" w:rsidRPr="0009052C" w:rsidRDefault="008570F2" w:rsidP="008570F2">
            <w:pPr>
              <w:rPr>
                <w:rFonts w:ascii="Cera Pro Macmillan" w:eastAsia="Times New Roman" w:hAnsi="Cera Pro Macmillan" w:cs="Times New Roman"/>
                <w:lang w:eastAsia="en-GB"/>
              </w:rPr>
            </w:pPr>
          </w:p>
        </w:tc>
        <w:tc>
          <w:tcPr>
            <w:tcW w:w="1217" w:type="dxa"/>
            <w:noWrap/>
            <w:hideMark/>
          </w:tcPr>
          <w:p w14:paraId="35102E89" w14:textId="77777777" w:rsidR="008570F2" w:rsidRPr="0009052C" w:rsidRDefault="008570F2" w:rsidP="008570F2">
            <w:pPr>
              <w:rPr>
                <w:rFonts w:ascii="Cera Pro Macmillan" w:eastAsia="Times New Roman" w:hAnsi="Cera Pro Macmillan" w:cs="Times New Roman"/>
                <w:lang w:eastAsia="en-GB"/>
              </w:rPr>
            </w:pPr>
          </w:p>
        </w:tc>
      </w:tr>
      <w:tr w:rsidR="008570F2" w:rsidRPr="0009052C" w14:paraId="269CD78C" w14:textId="77777777" w:rsidTr="00B760DA">
        <w:trPr>
          <w:trHeight w:val="255"/>
          <w:jc w:val="center"/>
        </w:trPr>
        <w:tc>
          <w:tcPr>
            <w:tcW w:w="527" w:type="dxa"/>
            <w:noWrap/>
            <w:hideMark/>
          </w:tcPr>
          <w:p w14:paraId="595D0172" w14:textId="77777777" w:rsidR="008570F2" w:rsidRPr="0009052C" w:rsidRDefault="008570F2" w:rsidP="008570F2">
            <w:pPr>
              <w:rPr>
                <w:rFonts w:ascii="Cera Pro Macmillan" w:eastAsia="Times New Roman" w:hAnsi="Cera Pro Macmillan" w:cs="Times New Roman"/>
                <w:lang w:eastAsia="en-GB"/>
              </w:rPr>
            </w:pPr>
          </w:p>
        </w:tc>
        <w:tc>
          <w:tcPr>
            <w:tcW w:w="2451" w:type="dxa"/>
            <w:gridSpan w:val="4"/>
            <w:noWrap/>
            <w:hideMark/>
          </w:tcPr>
          <w:p w14:paraId="7DEABF00" w14:textId="029C441D"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Tangible asset fund</w:t>
            </w:r>
          </w:p>
        </w:tc>
        <w:tc>
          <w:tcPr>
            <w:tcW w:w="1023" w:type="dxa"/>
            <w:noWrap/>
            <w:hideMark/>
          </w:tcPr>
          <w:p w14:paraId="31AE6BE5"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2,668</w:t>
            </w:r>
          </w:p>
        </w:tc>
        <w:tc>
          <w:tcPr>
            <w:tcW w:w="999" w:type="dxa"/>
            <w:noWrap/>
            <w:hideMark/>
          </w:tcPr>
          <w:p w14:paraId="16B4AFE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3" w:type="dxa"/>
            <w:noWrap/>
            <w:hideMark/>
          </w:tcPr>
          <w:p w14:paraId="3E4B1F28"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366" w:type="dxa"/>
            <w:noWrap/>
            <w:hideMark/>
          </w:tcPr>
          <w:p w14:paraId="3E464D2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6EA6D599" w14:textId="77777777" w:rsidR="008570F2" w:rsidRPr="0009052C" w:rsidRDefault="008570F2" w:rsidP="008570F2">
            <w:pPr>
              <w:jc w:val="right"/>
              <w:rPr>
                <w:rFonts w:ascii="Cera Pro Macmillan" w:eastAsia="Times New Roman" w:hAnsi="Cera Pro Macmillan" w:cs="Arial"/>
                <w:lang w:eastAsia="en-GB"/>
              </w:rPr>
            </w:pPr>
            <w:bookmarkStart w:id="60" w:name="RANGE!N29"/>
            <w:r w:rsidRPr="0009052C">
              <w:rPr>
                <w:rFonts w:ascii="Cera Pro Macmillan" w:eastAsia="Times New Roman" w:hAnsi="Cera Pro Macmillan" w:cs="Arial"/>
                <w:lang w:eastAsia="en-GB"/>
              </w:rPr>
              <w:t>(202)</w:t>
            </w:r>
            <w:bookmarkEnd w:id="60"/>
          </w:p>
        </w:tc>
        <w:tc>
          <w:tcPr>
            <w:tcW w:w="1217" w:type="dxa"/>
            <w:noWrap/>
            <w:hideMark/>
          </w:tcPr>
          <w:p w14:paraId="3F54786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2,466</w:t>
            </w:r>
          </w:p>
        </w:tc>
      </w:tr>
      <w:tr w:rsidR="008570F2" w:rsidRPr="0009052C" w14:paraId="5E287772" w14:textId="77777777" w:rsidTr="00B760DA">
        <w:trPr>
          <w:trHeight w:val="255"/>
          <w:jc w:val="center"/>
        </w:trPr>
        <w:tc>
          <w:tcPr>
            <w:tcW w:w="527" w:type="dxa"/>
            <w:noWrap/>
            <w:hideMark/>
          </w:tcPr>
          <w:p w14:paraId="6A05E98D"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7FDDC24D"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Macmillan local services</w:t>
            </w:r>
          </w:p>
        </w:tc>
        <w:tc>
          <w:tcPr>
            <w:tcW w:w="1023" w:type="dxa"/>
            <w:noWrap/>
            <w:hideMark/>
          </w:tcPr>
          <w:p w14:paraId="7973FC61"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0AFBE88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214</w:t>
            </w:r>
          </w:p>
        </w:tc>
        <w:tc>
          <w:tcPr>
            <w:tcW w:w="1363" w:type="dxa"/>
            <w:noWrap/>
            <w:hideMark/>
          </w:tcPr>
          <w:p w14:paraId="0A17EE0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(214)</w:t>
            </w:r>
          </w:p>
        </w:tc>
        <w:tc>
          <w:tcPr>
            <w:tcW w:w="1366" w:type="dxa"/>
            <w:noWrap/>
            <w:hideMark/>
          </w:tcPr>
          <w:p w14:paraId="24D81AC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4992522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1E2074AB"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6A111CEF" w14:textId="77777777" w:rsidTr="00B760DA">
        <w:trPr>
          <w:trHeight w:val="255"/>
          <w:jc w:val="center"/>
        </w:trPr>
        <w:tc>
          <w:tcPr>
            <w:tcW w:w="527" w:type="dxa"/>
            <w:noWrap/>
            <w:hideMark/>
          </w:tcPr>
          <w:p w14:paraId="517B3A83"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51DAD305" w14:textId="4A07ECD6"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Healthcare</w:t>
            </w:r>
          </w:p>
        </w:tc>
        <w:tc>
          <w:tcPr>
            <w:tcW w:w="1023" w:type="dxa"/>
            <w:noWrap/>
            <w:hideMark/>
          </w:tcPr>
          <w:p w14:paraId="52DE439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5195F2D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1,165</w:t>
            </w:r>
          </w:p>
        </w:tc>
        <w:tc>
          <w:tcPr>
            <w:tcW w:w="1363" w:type="dxa"/>
            <w:noWrap/>
            <w:hideMark/>
          </w:tcPr>
          <w:p w14:paraId="53CFAD7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(1,165)</w:t>
            </w:r>
          </w:p>
        </w:tc>
        <w:tc>
          <w:tcPr>
            <w:tcW w:w="1366" w:type="dxa"/>
            <w:noWrap/>
            <w:hideMark/>
          </w:tcPr>
          <w:p w14:paraId="6223666A"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6CFD8D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3C74DB62"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53D0A301" w14:textId="77777777" w:rsidTr="00B760DA">
        <w:trPr>
          <w:trHeight w:val="255"/>
          <w:jc w:val="center"/>
        </w:trPr>
        <w:tc>
          <w:tcPr>
            <w:tcW w:w="527" w:type="dxa"/>
            <w:noWrap/>
            <w:hideMark/>
          </w:tcPr>
          <w:p w14:paraId="2D8FF0F7"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05713418" w14:textId="4B3D5FB1"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Information services</w:t>
            </w:r>
          </w:p>
        </w:tc>
        <w:tc>
          <w:tcPr>
            <w:tcW w:w="1023" w:type="dxa"/>
            <w:noWrap/>
            <w:hideMark/>
          </w:tcPr>
          <w:p w14:paraId="62E8401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2B54FEF4"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2,018</w:t>
            </w:r>
          </w:p>
        </w:tc>
        <w:tc>
          <w:tcPr>
            <w:tcW w:w="1363" w:type="dxa"/>
            <w:noWrap/>
            <w:hideMark/>
          </w:tcPr>
          <w:p w14:paraId="17BA36C0"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(2,018)</w:t>
            </w:r>
          </w:p>
        </w:tc>
        <w:tc>
          <w:tcPr>
            <w:tcW w:w="1366" w:type="dxa"/>
            <w:noWrap/>
            <w:hideMark/>
          </w:tcPr>
          <w:p w14:paraId="09483A0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08677B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50832FE1"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02891BFF" w14:textId="77777777" w:rsidTr="00B760DA">
        <w:trPr>
          <w:trHeight w:val="255"/>
          <w:jc w:val="center"/>
        </w:trPr>
        <w:tc>
          <w:tcPr>
            <w:tcW w:w="527" w:type="dxa"/>
            <w:noWrap/>
            <w:hideMark/>
          </w:tcPr>
          <w:p w14:paraId="060A3628"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31308CC7" w14:textId="4DF84EC9"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Macmillan grants</w:t>
            </w:r>
          </w:p>
        </w:tc>
        <w:tc>
          <w:tcPr>
            <w:tcW w:w="1023" w:type="dxa"/>
            <w:noWrap/>
            <w:hideMark/>
          </w:tcPr>
          <w:p w14:paraId="2E9584F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728E2A29"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1,303</w:t>
            </w:r>
          </w:p>
        </w:tc>
        <w:tc>
          <w:tcPr>
            <w:tcW w:w="1363" w:type="dxa"/>
            <w:noWrap/>
            <w:hideMark/>
          </w:tcPr>
          <w:p w14:paraId="010ACB1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(1,303)</w:t>
            </w:r>
          </w:p>
        </w:tc>
        <w:tc>
          <w:tcPr>
            <w:tcW w:w="1366" w:type="dxa"/>
            <w:noWrap/>
            <w:hideMark/>
          </w:tcPr>
          <w:p w14:paraId="33D840D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6681492F"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4C5F63EB"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3C36E7EE" w14:textId="77777777" w:rsidTr="00B760DA">
        <w:trPr>
          <w:trHeight w:val="255"/>
          <w:jc w:val="center"/>
        </w:trPr>
        <w:tc>
          <w:tcPr>
            <w:tcW w:w="527" w:type="dxa"/>
            <w:noWrap/>
            <w:hideMark/>
          </w:tcPr>
          <w:p w14:paraId="6103AF25"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24796131" w14:textId="75AA6A23"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Influencing cancer care</w:t>
            </w:r>
          </w:p>
        </w:tc>
        <w:tc>
          <w:tcPr>
            <w:tcW w:w="1023" w:type="dxa"/>
            <w:noWrap/>
            <w:hideMark/>
          </w:tcPr>
          <w:p w14:paraId="5F924E7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6FD90C8B"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1,226</w:t>
            </w:r>
          </w:p>
        </w:tc>
        <w:tc>
          <w:tcPr>
            <w:tcW w:w="1363" w:type="dxa"/>
            <w:noWrap/>
            <w:hideMark/>
          </w:tcPr>
          <w:p w14:paraId="7C5BB55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(1,226)</w:t>
            </w:r>
          </w:p>
        </w:tc>
        <w:tc>
          <w:tcPr>
            <w:tcW w:w="1366" w:type="dxa"/>
            <w:noWrap/>
            <w:hideMark/>
          </w:tcPr>
          <w:p w14:paraId="52BC5DD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E0733C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15280AE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46633BCB" w14:textId="77777777" w:rsidTr="00B760DA">
        <w:trPr>
          <w:trHeight w:val="255"/>
          <w:jc w:val="center"/>
        </w:trPr>
        <w:tc>
          <w:tcPr>
            <w:tcW w:w="527" w:type="dxa"/>
            <w:noWrap/>
            <w:hideMark/>
          </w:tcPr>
          <w:p w14:paraId="216C6F27" w14:textId="77777777" w:rsidR="008570F2" w:rsidRPr="0009052C" w:rsidRDefault="008570F2" w:rsidP="008570F2">
            <w:pPr>
              <w:jc w:val="right"/>
              <w:rPr>
                <w:rFonts w:ascii="Cera Pro Macmillan" w:eastAsia="Times New Roman" w:hAnsi="Cera Pro Macmillan" w:cs="Arial"/>
                <w:lang w:eastAsia="en-GB"/>
              </w:rPr>
            </w:pPr>
          </w:p>
        </w:tc>
        <w:tc>
          <w:tcPr>
            <w:tcW w:w="2451" w:type="dxa"/>
            <w:gridSpan w:val="4"/>
            <w:noWrap/>
            <w:hideMark/>
          </w:tcPr>
          <w:p w14:paraId="061DEFB4" w14:textId="482CCC39"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Direct services</w:t>
            </w:r>
          </w:p>
        </w:tc>
        <w:tc>
          <w:tcPr>
            <w:tcW w:w="1023" w:type="dxa"/>
            <w:noWrap/>
            <w:hideMark/>
          </w:tcPr>
          <w:p w14:paraId="458178D3"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999" w:type="dxa"/>
            <w:noWrap/>
            <w:hideMark/>
          </w:tcPr>
          <w:p w14:paraId="42AFF675"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232</w:t>
            </w:r>
          </w:p>
        </w:tc>
        <w:tc>
          <w:tcPr>
            <w:tcW w:w="1363" w:type="dxa"/>
            <w:noWrap/>
            <w:hideMark/>
          </w:tcPr>
          <w:p w14:paraId="4530F041"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(232)</w:t>
            </w:r>
          </w:p>
        </w:tc>
        <w:tc>
          <w:tcPr>
            <w:tcW w:w="1366" w:type="dxa"/>
            <w:noWrap/>
            <w:hideMark/>
          </w:tcPr>
          <w:p w14:paraId="5217364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4FBD79B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217" w:type="dxa"/>
            <w:noWrap/>
            <w:hideMark/>
          </w:tcPr>
          <w:p w14:paraId="3491547E"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r>
      <w:tr w:rsidR="008570F2" w:rsidRPr="0009052C" w14:paraId="2580FBB9" w14:textId="77777777" w:rsidTr="00B760DA">
        <w:trPr>
          <w:trHeight w:val="240"/>
          <w:jc w:val="center"/>
        </w:trPr>
        <w:tc>
          <w:tcPr>
            <w:tcW w:w="527" w:type="dxa"/>
            <w:noWrap/>
            <w:hideMark/>
          </w:tcPr>
          <w:p w14:paraId="67F9A24D" w14:textId="77777777" w:rsidR="008570F2" w:rsidRPr="0009052C" w:rsidRDefault="008570F2" w:rsidP="008570F2">
            <w:pPr>
              <w:jc w:val="right"/>
              <w:rPr>
                <w:rFonts w:ascii="Cera Pro Macmillan" w:eastAsia="Times New Roman" w:hAnsi="Cera Pro Macmillan" w:cs="Arial"/>
                <w:lang w:eastAsia="en-GB"/>
              </w:rPr>
            </w:pPr>
          </w:p>
        </w:tc>
        <w:tc>
          <w:tcPr>
            <w:tcW w:w="757" w:type="dxa"/>
            <w:noWrap/>
            <w:hideMark/>
          </w:tcPr>
          <w:p w14:paraId="6ED44FB8"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62032753"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2E088122"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174EB0FF"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40E8F097"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999" w:type="dxa"/>
            <w:noWrap/>
            <w:hideMark/>
          </w:tcPr>
          <w:p w14:paraId="3CD64DD8"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3" w:type="dxa"/>
            <w:noWrap/>
            <w:hideMark/>
          </w:tcPr>
          <w:p w14:paraId="1CCC6E1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6" w:type="dxa"/>
            <w:noWrap/>
            <w:hideMark/>
          </w:tcPr>
          <w:p w14:paraId="5D2A136A"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081" w:type="dxa"/>
            <w:noWrap/>
            <w:hideMark/>
          </w:tcPr>
          <w:p w14:paraId="1C76B40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217" w:type="dxa"/>
            <w:noWrap/>
            <w:hideMark/>
          </w:tcPr>
          <w:p w14:paraId="2F929593" w14:textId="77777777"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 </w:t>
            </w:r>
          </w:p>
        </w:tc>
      </w:tr>
      <w:tr w:rsidR="008570F2" w:rsidRPr="0009052C" w14:paraId="0CAB4803" w14:textId="77777777" w:rsidTr="00B760DA">
        <w:trPr>
          <w:trHeight w:val="255"/>
          <w:jc w:val="center"/>
        </w:trPr>
        <w:tc>
          <w:tcPr>
            <w:tcW w:w="527" w:type="dxa"/>
            <w:noWrap/>
            <w:hideMark/>
          </w:tcPr>
          <w:p w14:paraId="6045C172" w14:textId="77777777" w:rsidR="008570F2" w:rsidRPr="0009052C" w:rsidRDefault="008570F2" w:rsidP="008570F2">
            <w:pPr>
              <w:rPr>
                <w:rFonts w:ascii="Cera Pro Macmillan" w:eastAsia="Times New Roman" w:hAnsi="Cera Pro Macmillan" w:cs="Arial"/>
                <w:b/>
                <w:bCs/>
                <w:lang w:eastAsia="en-GB"/>
              </w:rPr>
            </w:pPr>
          </w:p>
        </w:tc>
        <w:tc>
          <w:tcPr>
            <w:tcW w:w="2451" w:type="dxa"/>
            <w:gridSpan w:val="4"/>
            <w:noWrap/>
            <w:hideMark/>
          </w:tcPr>
          <w:p w14:paraId="1CA4E44A" w14:textId="639E848B"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lang w:eastAsia="en-GB"/>
              </w:rPr>
              <w:t>Total designated funds</w:t>
            </w:r>
          </w:p>
        </w:tc>
        <w:tc>
          <w:tcPr>
            <w:tcW w:w="1023" w:type="dxa"/>
            <w:noWrap/>
            <w:hideMark/>
          </w:tcPr>
          <w:p w14:paraId="7CD6B37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2,668</w:t>
            </w:r>
          </w:p>
        </w:tc>
        <w:tc>
          <w:tcPr>
            <w:tcW w:w="999" w:type="dxa"/>
            <w:noWrap/>
            <w:hideMark/>
          </w:tcPr>
          <w:p w14:paraId="39757447"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6,158</w:t>
            </w:r>
          </w:p>
        </w:tc>
        <w:tc>
          <w:tcPr>
            <w:tcW w:w="1363" w:type="dxa"/>
            <w:noWrap/>
            <w:hideMark/>
          </w:tcPr>
          <w:p w14:paraId="4BEFD9DD"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(6,158)</w:t>
            </w:r>
          </w:p>
        </w:tc>
        <w:tc>
          <w:tcPr>
            <w:tcW w:w="1366" w:type="dxa"/>
            <w:noWrap/>
            <w:hideMark/>
          </w:tcPr>
          <w:p w14:paraId="681AEAC9"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w:t>
            </w:r>
          </w:p>
        </w:tc>
        <w:tc>
          <w:tcPr>
            <w:tcW w:w="1081" w:type="dxa"/>
            <w:noWrap/>
            <w:hideMark/>
          </w:tcPr>
          <w:p w14:paraId="0EF31F46"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(202)</w:t>
            </w:r>
          </w:p>
        </w:tc>
        <w:tc>
          <w:tcPr>
            <w:tcW w:w="1217" w:type="dxa"/>
            <w:noWrap/>
            <w:hideMark/>
          </w:tcPr>
          <w:p w14:paraId="422E7E2C" w14:textId="77777777" w:rsidR="008570F2" w:rsidRPr="0009052C" w:rsidRDefault="008570F2" w:rsidP="008570F2">
            <w:pPr>
              <w:jc w:val="right"/>
              <w:rPr>
                <w:rFonts w:ascii="Cera Pro Macmillan" w:eastAsia="Times New Roman" w:hAnsi="Cera Pro Macmillan" w:cs="Arial"/>
                <w:lang w:eastAsia="en-GB"/>
              </w:rPr>
            </w:pPr>
            <w:r w:rsidRPr="0009052C">
              <w:rPr>
                <w:rFonts w:ascii="Cera Pro Macmillan" w:eastAsia="Times New Roman" w:hAnsi="Cera Pro Macmillan" w:cs="Arial"/>
                <w:lang w:eastAsia="en-GB"/>
              </w:rPr>
              <w:t>2,466</w:t>
            </w:r>
          </w:p>
        </w:tc>
      </w:tr>
      <w:tr w:rsidR="008570F2" w:rsidRPr="0009052C" w14:paraId="06890180" w14:textId="77777777" w:rsidTr="00B760DA">
        <w:trPr>
          <w:trHeight w:val="255"/>
          <w:jc w:val="center"/>
        </w:trPr>
        <w:tc>
          <w:tcPr>
            <w:tcW w:w="527" w:type="dxa"/>
            <w:noWrap/>
            <w:hideMark/>
          </w:tcPr>
          <w:p w14:paraId="21F64F64" w14:textId="77777777" w:rsidR="008570F2" w:rsidRPr="0009052C" w:rsidRDefault="008570F2" w:rsidP="008570F2">
            <w:pPr>
              <w:jc w:val="right"/>
              <w:rPr>
                <w:rFonts w:ascii="Cera Pro Macmillan" w:eastAsia="Times New Roman" w:hAnsi="Cera Pro Macmillan" w:cs="Arial"/>
                <w:lang w:eastAsia="en-GB"/>
              </w:rPr>
            </w:pPr>
          </w:p>
        </w:tc>
        <w:tc>
          <w:tcPr>
            <w:tcW w:w="757" w:type="dxa"/>
            <w:noWrap/>
            <w:hideMark/>
          </w:tcPr>
          <w:p w14:paraId="015080EE"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086ED686"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1F287EAB"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6F9016A2"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05C1495E"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999" w:type="dxa"/>
            <w:noWrap/>
            <w:hideMark/>
          </w:tcPr>
          <w:p w14:paraId="1AD6336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3" w:type="dxa"/>
            <w:noWrap/>
            <w:hideMark/>
          </w:tcPr>
          <w:p w14:paraId="50B92926"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6" w:type="dxa"/>
            <w:noWrap/>
            <w:hideMark/>
          </w:tcPr>
          <w:p w14:paraId="5DD6B3DA"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081" w:type="dxa"/>
            <w:noWrap/>
            <w:hideMark/>
          </w:tcPr>
          <w:p w14:paraId="7C2E22FC"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217" w:type="dxa"/>
            <w:noWrap/>
            <w:hideMark/>
          </w:tcPr>
          <w:p w14:paraId="73971838"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r>
      <w:tr w:rsidR="008570F2" w:rsidRPr="0009052C" w14:paraId="222B157D" w14:textId="77777777" w:rsidTr="00B760DA">
        <w:trPr>
          <w:trHeight w:val="255"/>
          <w:jc w:val="center"/>
        </w:trPr>
        <w:tc>
          <w:tcPr>
            <w:tcW w:w="527" w:type="dxa"/>
            <w:noWrap/>
            <w:hideMark/>
          </w:tcPr>
          <w:p w14:paraId="510B475E" w14:textId="77777777" w:rsidR="008570F2" w:rsidRPr="0009052C" w:rsidRDefault="008570F2" w:rsidP="008570F2">
            <w:pPr>
              <w:rPr>
                <w:rFonts w:ascii="Cera Pro Macmillan" w:eastAsia="Times New Roman" w:hAnsi="Cera Pro Macmillan" w:cs="Arial"/>
                <w:lang w:eastAsia="en-GB"/>
              </w:rPr>
            </w:pPr>
          </w:p>
        </w:tc>
        <w:tc>
          <w:tcPr>
            <w:tcW w:w="2451" w:type="dxa"/>
            <w:gridSpan w:val="4"/>
            <w:hideMark/>
          </w:tcPr>
          <w:p w14:paraId="627BE4EA" w14:textId="415D4944"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Total unrestricted funds</w:t>
            </w:r>
          </w:p>
        </w:tc>
        <w:tc>
          <w:tcPr>
            <w:tcW w:w="1023" w:type="dxa"/>
            <w:noWrap/>
            <w:hideMark/>
          </w:tcPr>
          <w:p w14:paraId="4609DD31"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32,562</w:t>
            </w:r>
          </w:p>
        </w:tc>
        <w:tc>
          <w:tcPr>
            <w:tcW w:w="999" w:type="dxa"/>
            <w:noWrap/>
            <w:hideMark/>
          </w:tcPr>
          <w:p w14:paraId="1BAE1FF9"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211,723</w:t>
            </w:r>
          </w:p>
        </w:tc>
        <w:tc>
          <w:tcPr>
            <w:tcW w:w="1363" w:type="dxa"/>
            <w:noWrap/>
            <w:hideMark/>
          </w:tcPr>
          <w:p w14:paraId="5627254D"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(243,441)</w:t>
            </w:r>
          </w:p>
        </w:tc>
        <w:tc>
          <w:tcPr>
            <w:tcW w:w="1366" w:type="dxa"/>
            <w:noWrap/>
            <w:hideMark/>
          </w:tcPr>
          <w:p w14:paraId="386810FF"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2,546</w:t>
            </w:r>
          </w:p>
        </w:tc>
        <w:tc>
          <w:tcPr>
            <w:tcW w:w="1081" w:type="dxa"/>
            <w:noWrap/>
            <w:hideMark/>
          </w:tcPr>
          <w:p w14:paraId="1D0C6B74"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w:t>
            </w:r>
          </w:p>
        </w:tc>
        <w:tc>
          <w:tcPr>
            <w:tcW w:w="1217" w:type="dxa"/>
            <w:noWrap/>
            <w:hideMark/>
          </w:tcPr>
          <w:p w14:paraId="3DC0A29C"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3,390</w:t>
            </w:r>
          </w:p>
        </w:tc>
      </w:tr>
      <w:tr w:rsidR="008570F2" w:rsidRPr="0009052C" w14:paraId="19931576" w14:textId="77777777" w:rsidTr="00B760DA">
        <w:trPr>
          <w:trHeight w:val="255"/>
          <w:jc w:val="center"/>
        </w:trPr>
        <w:tc>
          <w:tcPr>
            <w:tcW w:w="527" w:type="dxa"/>
            <w:noWrap/>
            <w:hideMark/>
          </w:tcPr>
          <w:p w14:paraId="69E4210B" w14:textId="77777777" w:rsidR="008570F2" w:rsidRPr="0009052C" w:rsidRDefault="008570F2" w:rsidP="008570F2">
            <w:pPr>
              <w:jc w:val="right"/>
              <w:rPr>
                <w:rFonts w:ascii="Cera Pro Macmillan" w:eastAsia="Times New Roman" w:hAnsi="Cera Pro Macmillan" w:cs="Arial"/>
                <w:b/>
                <w:bCs/>
                <w:lang w:eastAsia="en-GB"/>
              </w:rPr>
            </w:pPr>
          </w:p>
        </w:tc>
        <w:tc>
          <w:tcPr>
            <w:tcW w:w="757" w:type="dxa"/>
            <w:noWrap/>
            <w:hideMark/>
          </w:tcPr>
          <w:p w14:paraId="6FD48B85" w14:textId="77777777" w:rsidR="008570F2" w:rsidRPr="0009052C" w:rsidRDefault="008570F2" w:rsidP="008570F2">
            <w:pPr>
              <w:rPr>
                <w:rFonts w:ascii="Cera Pro Macmillan" w:eastAsia="Times New Roman" w:hAnsi="Cera Pro Macmillan" w:cs="Times New Roman"/>
                <w:lang w:eastAsia="en-GB"/>
              </w:rPr>
            </w:pPr>
          </w:p>
        </w:tc>
        <w:tc>
          <w:tcPr>
            <w:tcW w:w="712" w:type="dxa"/>
            <w:noWrap/>
            <w:hideMark/>
          </w:tcPr>
          <w:p w14:paraId="47F95611" w14:textId="77777777" w:rsidR="008570F2" w:rsidRPr="0009052C" w:rsidRDefault="008570F2" w:rsidP="008570F2">
            <w:pPr>
              <w:rPr>
                <w:rFonts w:ascii="Cera Pro Macmillan" w:eastAsia="Times New Roman" w:hAnsi="Cera Pro Macmillan" w:cs="Times New Roman"/>
                <w:lang w:eastAsia="en-GB"/>
              </w:rPr>
            </w:pPr>
          </w:p>
        </w:tc>
        <w:tc>
          <w:tcPr>
            <w:tcW w:w="419" w:type="dxa"/>
            <w:noWrap/>
            <w:hideMark/>
          </w:tcPr>
          <w:p w14:paraId="4367A19E" w14:textId="77777777" w:rsidR="008570F2" w:rsidRPr="0009052C" w:rsidRDefault="008570F2" w:rsidP="008570F2">
            <w:pPr>
              <w:rPr>
                <w:rFonts w:ascii="Cera Pro Macmillan" w:eastAsia="Times New Roman" w:hAnsi="Cera Pro Macmillan" w:cs="Times New Roman"/>
                <w:lang w:eastAsia="en-GB"/>
              </w:rPr>
            </w:pPr>
          </w:p>
        </w:tc>
        <w:tc>
          <w:tcPr>
            <w:tcW w:w="563" w:type="dxa"/>
            <w:noWrap/>
            <w:hideMark/>
          </w:tcPr>
          <w:p w14:paraId="79B00343" w14:textId="77777777" w:rsidR="008570F2" w:rsidRPr="0009052C" w:rsidRDefault="008570F2" w:rsidP="008570F2">
            <w:pPr>
              <w:rPr>
                <w:rFonts w:ascii="Cera Pro Macmillan" w:eastAsia="Times New Roman" w:hAnsi="Cera Pro Macmillan" w:cs="Times New Roman"/>
                <w:lang w:eastAsia="en-GB"/>
              </w:rPr>
            </w:pPr>
          </w:p>
        </w:tc>
        <w:tc>
          <w:tcPr>
            <w:tcW w:w="1023" w:type="dxa"/>
            <w:noWrap/>
            <w:hideMark/>
          </w:tcPr>
          <w:p w14:paraId="707A0B8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999" w:type="dxa"/>
            <w:noWrap/>
            <w:hideMark/>
          </w:tcPr>
          <w:p w14:paraId="6956C619"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3" w:type="dxa"/>
            <w:noWrap/>
            <w:hideMark/>
          </w:tcPr>
          <w:p w14:paraId="6B4401C9"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366" w:type="dxa"/>
            <w:noWrap/>
            <w:hideMark/>
          </w:tcPr>
          <w:p w14:paraId="096AABD7"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081" w:type="dxa"/>
            <w:noWrap/>
            <w:hideMark/>
          </w:tcPr>
          <w:p w14:paraId="5D7B7D23" w14:textId="77777777" w:rsidR="008570F2" w:rsidRPr="0009052C" w:rsidRDefault="008570F2" w:rsidP="008570F2">
            <w:pPr>
              <w:rPr>
                <w:rFonts w:ascii="Cera Pro Macmillan" w:eastAsia="Times New Roman" w:hAnsi="Cera Pro Macmillan" w:cs="Arial"/>
                <w:lang w:eastAsia="en-GB"/>
              </w:rPr>
            </w:pPr>
            <w:r w:rsidRPr="0009052C">
              <w:rPr>
                <w:rFonts w:ascii="Cera Pro Macmillan" w:eastAsia="Times New Roman" w:hAnsi="Cera Pro Macmillan" w:cs="Arial"/>
                <w:lang w:eastAsia="en-GB"/>
              </w:rPr>
              <w:t> </w:t>
            </w:r>
          </w:p>
        </w:tc>
        <w:tc>
          <w:tcPr>
            <w:tcW w:w="1217" w:type="dxa"/>
            <w:noWrap/>
            <w:hideMark/>
          </w:tcPr>
          <w:p w14:paraId="789C270D" w14:textId="77777777" w:rsidR="008570F2" w:rsidRPr="0009052C" w:rsidRDefault="008570F2" w:rsidP="008570F2">
            <w:pPr>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 </w:t>
            </w:r>
          </w:p>
        </w:tc>
      </w:tr>
      <w:tr w:rsidR="008570F2" w:rsidRPr="0009052C" w14:paraId="549EFE9E" w14:textId="77777777" w:rsidTr="00B760DA">
        <w:trPr>
          <w:trHeight w:val="255"/>
          <w:jc w:val="center"/>
        </w:trPr>
        <w:tc>
          <w:tcPr>
            <w:tcW w:w="527" w:type="dxa"/>
            <w:noWrap/>
            <w:hideMark/>
          </w:tcPr>
          <w:p w14:paraId="3AAB0D89" w14:textId="77777777" w:rsidR="008570F2" w:rsidRPr="0009052C" w:rsidRDefault="008570F2" w:rsidP="008570F2">
            <w:pPr>
              <w:rPr>
                <w:rFonts w:ascii="Cera Pro Macmillan" w:eastAsia="Times New Roman" w:hAnsi="Cera Pro Macmillan" w:cs="Arial"/>
                <w:b/>
                <w:bCs/>
                <w:lang w:eastAsia="en-GB"/>
              </w:rPr>
            </w:pPr>
          </w:p>
        </w:tc>
        <w:tc>
          <w:tcPr>
            <w:tcW w:w="2451" w:type="dxa"/>
            <w:gridSpan w:val="4"/>
            <w:noWrap/>
            <w:hideMark/>
          </w:tcPr>
          <w:p w14:paraId="3833A7E5" w14:textId="74CEBCF2" w:rsidR="008570F2" w:rsidRPr="0009052C" w:rsidRDefault="008570F2" w:rsidP="008570F2">
            <w:pPr>
              <w:rPr>
                <w:rFonts w:ascii="Cera Pro Macmillan" w:eastAsia="Times New Roman" w:hAnsi="Cera Pro Macmillan" w:cs="Times New Roman"/>
                <w:lang w:eastAsia="en-GB"/>
              </w:rPr>
            </w:pPr>
            <w:r w:rsidRPr="0009052C">
              <w:rPr>
                <w:rFonts w:ascii="Cera Pro Macmillan" w:eastAsia="Times New Roman" w:hAnsi="Cera Pro Macmillan" w:cs="Arial"/>
                <w:b/>
                <w:bCs/>
                <w:lang w:eastAsia="en-GB"/>
              </w:rPr>
              <w:t>Total funds</w:t>
            </w:r>
          </w:p>
        </w:tc>
        <w:tc>
          <w:tcPr>
            <w:tcW w:w="1023" w:type="dxa"/>
            <w:noWrap/>
            <w:hideMark/>
          </w:tcPr>
          <w:p w14:paraId="30BCDBBA"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48,265</w:t>
            </w:r>
          </w:p>
        </w:tc>
        <w:tc>
          <w:tcPr>
            <w:tcW w:w="999" w:type="dxa"/>
            <w:noWrap/>
            <w:hideMark/>
          </w:tcPr>
          <w:p w14:paraId="18FBF0D9"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232,540</w:t>
            </w:r>
          </w:p>
        </w:tc>
        <w:tc>
          <w:tcPr>
            <w:tcW w:w="1363" w:type="dxa"/>
            <w:noWrap/>
            <w:hideMark/>
          </w:tcPr>
          <w:p w14:paraId="615C3345"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(265,210)</w:t>
            </w:r>
          </w:p>
        </w:tc>
        <w:tc>
          <w:tcPr>
            <w:tcW w:w="1366" w:type="dxa"/>
            <w:noWrap/>
            <w:hideMark/>
          </w:tcPr>
          <w:p w14:paraId="787B7AC3"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2,546</w:t>
            </w:r>
          </w:p>
        </w:tc>
        <w:tc>
          <w:tcPr>
            <w:tcW w:w="1081" w:type="dxa"/>
            <w:noWrap/>
            <w:hideMark/>
          </w:tcPr>
          <w:p w14:paraId="05C05818"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w:t>
            </w:r>
          </w:p>
        </w:tc>
        <w:tc>
          <w:tcPr>
            <w:tcW w:w="1217" w:type="dxa"/>
            <w:noWrap/>
            <w:hideMark/>
          </w:tcPr>
          <w:p w14:paraId="093F1897" w14:textId="77777777" w:rsidR="008570F2" w:rsidRPr="0009052C" w:rsidRDefault="008570F2" w:rsidP="008570F2">
            <w:pPr>
              <w:jc w:val="right"/>
              <w:rPr>
                <w:rFonts w:ascii="Cera Pro Macmillan" w:eastAsia="Times New Roman" w:hAnsi="Cera Pro Macmillan" w:cs="Arial"/>
                <w:b/>
                <w:bCs/>
                <w:lang w:eastAsia="en-GB"/>
              </w:rPr>
            </w:pPr>
            <w:r w:rsidRPr="0009052C">
              <w:rPr>
                <w:rFonts w:ascii="Cera Pro Macmillan" w:eastAsia="Times New Roman" w:hAnsi="Cera Pro Macmillan" w:cs="Arial"/>
                <w:b/>
                <w:bCs/>
                <w:lang w:eastAsia="en-GB"/>
              </w:rPr>
              <w:t>18,141</w:t>
            </w:r>
          </w:p>
        </w:tc>
      </w:tr>
    </w:tbl>
    <w:p w14:paraId="4C7B8CC2" w14:textId="79175F1B" w:rsidR="0009052C" w:rsidRDefault="0009052C">
      <w:pPr>
        <w:rPr>
          <w:rFonts w:ascii="Cera Pro Macmillan" w:hAnsi="Cera Pro Macmillan"/>
          <w:sz w:val="18"/>
          <w:szCs w:val="18"/>
        </w:rPr>
      </w:pPr>
    </w:p>
    <w:p w14:paraId="6AC96691" w14:textId="058478BA" w:rsidR="00035ABF" w:rsidRPr="0009052C" w:rsidRDefault="00035ABF" w:rsidP="00FA7A81">
      <w:pPr>
        <w:rPr>
          <w:rFonts w:ascii="Cera Pro Macmillan" w:hAnsi="Cera Pro Macmillan"/>
          <w:b/>
          <w:bCs/>
        </w:rPr>
      </w:pPr>
      <w:r w:rsidRPr="0009052C">
        <w:rPr>
          <w:rFonts w:ascii="Cera Pro Macmillan" w:hAnsi="Cera Pro Macmillan"/>
          <w:b/>
          <w:bCs/>
        </w:rPr>
        <w:t>Purposes of restricted funds</w:t>
      </w:r>
    </w:p>
    <w:p w14:paraId="66B1E099" w14:textId="1600A747" w:rsidR="008570F2" w:rsidRPr="0009052C" w:rsidRDefault="00035ABF" w:rsidP="00FA7A81">
      <w:pPr>
        <w:rPr>
          <w:rFonts w:ascii="Cera Pro Macmillan" w:hAnsi="Cera Pro Macmillan"/>
          <w:b/>
          <w:bCs/>
        </w:rPr>
      </w:pPr>
      <w:r w:rsidRPr="0009052C">
        <w:rPr>
          <w:rFonts w:ascii="Cera Pro Macmillan" w:hAnsi="Cera Pro Macmillan"/>
          <w:b/>
          <w:bCs/>
        </w:rPr>
        <w:t>Local appeals</w:t>
      </w:r>
    </w:p>
    <w:p w14:paraId="5C69D7FD" w14:textId="49C72D17" w:rsidR="008570F2" w:rsidRPr="0009052C" w:rsidRDefault="00035ABF" w:rsidP="00FA7A81">
      <w:pPr>
        <w:rPr>
          <w:rFonts w:ascii="Cera Pro Macmillan" w:hAnsi="Cera Pro Macmillan"/>
        </w:rPr>
      </w:pPr>
      <w:r w:rsidRPr="0009052C">
        <w:rPr>
          <w:rFonts w:ascii="Cera Pro Macmillan" w:hAnsi="Cera Pro Macmillan"/>
        </w:rPr>
        <w:t>Local appeal funds comprise income generated from fundraising activities by Macmillan appeals throughout the UK. Local appeal deficits arise where we commit to funding the service early on in an appeal. Under our accounting policy, we recognise the full cost of multi-year grants when the commitment is made. Often, we will take three years to raise the income necessary to meet this cost. Such appeals will start in deficit and gradually work their way to break even over the life of the appeal. During the year no funds (2022: £nil) were transferred from unrestricted funds to restricted appeal funds to cover deficits which will not be matched by future fundraising. It is anticipated that the remaining deficits will be matched by future restricted income flows.</w:t>
      </w:r>
    </w:p>
    <w:p w14:paraId="6656A9AF" w14:textId="387521B1" w:rsidR="00035ABF" w:rsidRPr="0009052C" w:rsidRDefault="00035ABF" w:rsidP="00FA7A81">
      <w:pPr>
        <w:rPr>
          <w:rFonts w:ascii="Cera Pro Macmillan" w:hAnsi="Cera Pro Macmillan"/>
        </w:rPr>
      </w:pPr>
      <w:r w:rsidRPr="0009052C">
        <w:rPr>
          <w:rFonts w:ascii="Cera Pro Macmillan" w:hAnsi="Cera Pro Macmillan"/>
        </w:rPr>
        <w:t xml:space="preserve">Some appeals raise funds before the actual grant commitment is made, particularly building appeals. As a result, they appear in surplus for the first part of the life of the appeal. Appeals at the </w:t>
      </w:r>
      <w:proofErr w:type="spellStart"/>
      <w:r w:rsidRPr="0009052C">
        <w:rPr>
          <w:rFonts w:ascii="Cera Pro Macmillan" w:hAnsi="Cera Pro Macmillan"/>
        </w:rPr>
        <w:t>year end</w:t>
      </w:r>
      <w:proofErr w:type="spellEnd"/>
      <w:r w:rsidRPr="0009052C">
        <w:rPr>
          <w:rFonts w:ascii="Cera Pro Macmillan" w:hAnsi="Cera Pro Macmillan"/>
        </w:rPr>
        <w:t xml:space="preserve"> in surplus totalled £673,000 (2022: £1,490,000). Appeals in deficit totalled £422,000 (2022: £880,000).  Transfers between local appeals in surplus and local appeals in deficit are to move the funds in those appeals which have moved from deficit to surplus during the year.</w:t>
      </w:r>
    </w:p>
    <w:p w14:paraId="39DAA372" w14:textId="2CA36F76" w:rsidR="00035ABF" w:rsidRPr="0009052C" w:rsidRDefault="00035ABF" w:rsidP="00FA7A81">
      <w:pPr>
        <w:rPr>
          <w:rFonts w:ascii="Cera Pro Macmillan" w:hAnsi="Cera Pro Macmillan"/>
          <w:b/>
          <w:bCs/>
        </w:rPr>
      </w:pPr>
      <w:r w:rsidRPr="0009052C">
        <w:rPr>
          <w:rFonts w:ascii="Cera Pro Macmillan" w:hAnsi="Cera Pro Macmillan"/>
          <w:b/>
          <w:bCs/>
        </w:rPr>
        <w:t>Macmillan Horizon Centre</w:t>
      </w:r>
    </w:p>
    <w:p w14:paraId="00842529" w14:textId="66C59F22" w:rsidR="00035ABF" w:rsidRPr="0009052C" w:rsidRDefault="00035ABF" w:rsidP="00FA7A81">
      <w:pPr>
        <w:rPr>
          <w:rFonts w:ascii="Cera Pro Macmillan" w:hAnsi="Cera Pro Macmillan"/>
        </w:rPr>
      </w:pPr>
      <w:r w:rsidRPr="0009052C">
        <w:rPr>
          <w:rFonts w:ascii="Cera Pro Macmillan" w:hAnsi="Cera Pro Macmillan"/>
        </w:rPr>
        <w:t xml:space="preserve">Expenditure in the year includes depreciation of £93,000 (2022: £93,000) funded from appeal funds relating to an information and support centre adjacent to the Brighton Cancer Centre. The fund balance </w:t>
      </w:r>
      <w:proofErr w:type="gramStart"/>
      <w:r w:rsidRPr="0009052C">
        <w:rPr>
          <w:rFonts w:ascii="Cera Pro Macmillan" w:hAnsi="Cera Pro Macmillan"/>
        </w:rPr>
        <w:t>at</w:t>
      </w:r>
      <w:proofErr w:type="gramEnd"/>
      <w:r w:rsidRPr="0009052C">
        <w:rPr>
          <w:rFonts w:ascii="Cera Pro Macmillan" w:hAnsi="Cera Pro Macmillan"/>
        </w:rPr>
        <w:t xml:space="preserve"> 31 December 2023 was £3,948,000 (2022: £4,041,000).</w:t>
      </w:r>
    </w:p>
    <w:p w14:paraId="58A3AA53" w14:textId="186639BA" w:rsidR="00035ABF" w:rsidRPr="0009052C" w:rsidRDefault="00035ABF" w:rsidP="00FA7A81">
      <w:pPr>
        <w:rPr>
          <w:rFonts w:ascii="Cera Pro Macmillan" w:hAnsi="Cera Pro Macmillan"/>
          <w:b/>
          <w:bCs/>
        </w:rPr>
      </w:pPr>
      <w:r w:rsidRPr="0009052C">
        <w:rPr>
          <w:rFonts w:ascii="Cera Pro Macmillan" w:hAnsi="Cera Pro Macmillan"/>
          <w:b/>
          <w:bCs/>
        </w:rPr>
        <w:t>Department of Health Grants - National Cancer Survivorship Initiative</w:t>
      </w:r>
    </w:p>
    <w:p w14:paraId="274EB684" w14:textId="2901E8C7" w:rsidR="00035ABF" w:rsidRDefault="00035ABF" w:rsidP="00FA7A81">
      <w:pPr>
        <w:rPr>
          <w:rFonts w:ascii="Cera Pro Macmillan" w:hAnsi="Cera Pro Macmillan"/>
        </w:rPr>
      </w:pPr>
      <w:r w:rsidRPr="0009052C">
        <w:rPr>
          <w:rFonts w:ascii="Cera Pro Macmillan" w:hAnsi="Cera Pro Macmillan"/>
        </w:rPr>
        <w:t xml:space="preserve">There were no funds received or expended in the year (2022: £nil) and there were no grants released back to the fund in the year (2022: £nil). The fund balance </w:t>
      </w:r>
      <w:proofErr w:type="gramStart"/>
      <w:r w:rsidRPr="0009052C">
        <w:rPr>
          <w:rFonts w:ascii="Cera Pro Macmillan" w:hAnsi="Cera Pro Macmillan"/>
        </w:rPr>
        <w:t>at</w:t>
      </w:r>
      <w:proofErr w:type="gramEnd"/>
      <w:r w:rsidRPr="0009052C">
        <w:rPr>
          <w:rFonts w:ascii="Cera Pro Macmillan" w:hAnsi="Cera Pro Macmillan"/>
        </w:rPr>
        <w:t xml:space="preserve"> 31 December 2023 was £115,000 (2022: £115,000).</w:t>
      </w:r>
    </w:p>
    <w:p w14:paraId="334355A3" w14:textId="77777777" w:rsidR="00666AC8" w:rsidRDefault="00666AC8" w:rsidP="00FA7A81">
      <w:pPr>
        <w:rPr>
          <w:rFonts w:ascii="Cera Pro Macmillan" w:hAnsi="Cera Pro Macmillan"/>
        </w:rPr>
      </w:pPr>
    </w:p>
    <w:p w14:paraId="61CAE6DC" w14:textId="77777777" w:rsidR="00666AC8" w:rsidRPr="0009052C" w:rsidRDefault="00666AC8" w:rsidP="00FA7A81">
      <w:pPr>
        <w:rPr>
          <w:rFonts w:ascii="Cera Pro Macmillan" w:hAnsi="Cera Pro Macmillan"/>
        </w:rPr>
      </w:pPr>
    </w:p>
    <w:p w14:paraId="7D32E3F3" w14:textId="7FD17B95" w:rsidR="00035ABF" w:rsidRPr="0009052C" w:rsidRDefault="00035ABF" w:rsidP="00FA7A81">
      <w:pPr>
        <w:rPr>
          <w:rFonts w:ascii="Cera Pro Macmillan" w:hAnsi="Cera Pro Macmillan"/>
          <w:b/>
          <w:bCs/>
        </w:rPr>
      </w:pPr>
      <w:r w:rsidRPr="0009052C">
        <w:rPr>
          <w:rFonts w:ascii="Cera Pro Macmillan" w:hAnsi="Cera Pro Macmillan"/>
          <w:b/>
          <w:bCs/>
        </w:rPr>
        <w:lastRenderedPageBreak/>
        <w:t>Other funds</w:t>
      </w:r>
    </w:p>
    <w:p w14:paraId="7B767F3B" w14:textId="5462F73C" w:rsidR="00035ABF" w:rsidRPr="0009052C" w:rsidRDefault="00035ABF" w:rsidP="00FA7A81">
      <w:pPr>
        <w:rPr>
          <w:rFonts w:ascii="Cera Pro Macmillan" w:hAnsi="Cera Pro Macmillan"/>
        </w:rPr>
      </w:pPr>
      <w:r w:rsidRPr="0009052C">
        <w:rPr>
          <w:rFonts w:ascii="Cera Pro Macmillan" w:hAnsi="Cera Pro Macmillan"/>
        </w:rPr>
        <w:t xml:space="preserve">Other restricted funds comprise income for specific Macmillan activities. </w:t>
      </w:r>
      <w:proofErr w:type="gramStart"/>
      <w:r w:rsidRPr="0009052C">
        <w:rPr>
          <w:rFonts w:ascii="Cera Pro Macmillan" w:hAnsi="Cera Pro Macmillan"/>
        </w:rPr>
        <w:t>At</w:t>
      </w:r>
      <w:proofErr w:type="gramEnd"/>
      <w:r w:rsidRPr="0009052C">
        <w:rPr>
          <w:rFonts w:ascii="Cera Pro Macmillan" w:hAnsi="Cera Pro Macmillan"/>
        </w:rPr>
        <w:t xml:space="preserve"> 31 December 2023, the balance of £10,437,000 (2022: £10,937,000) is made up of:</w:t>
      </w:r>
    </w:p>
    <w:p w14:paraId="4A720FDF" w14:textId="591D07EE" w:rsidR="00035ABF" w:rsidRPr="0009052C" w:rsidRDefault="00035ABF" w:rsidP="00FA7A81">
      <w:pPr>
        <w:rPr>
          <w:rFonts w:ascii="Cera Pro Macmillan" w:hAnsi="Cera Pro Macmillan"/>
          <w:b/>
          <w:bCs/>
        </w:rPr>
      </w:pPr>
      <w:r w:rsidRPr="0009052C">
        <w:rPr>
          <w:rFonts w:ascii="Cera Pro Macmillan" w:hAnsi="Cera Pro Macmillan"/>
          <w:b/>
          <w:bCs/>
        </w:rPr>
        <w:t xml:space="preserve">- Healthcare and information funds     </w:t>
      </w:r>
    </w:p>
    <w:p w14:paraId="4DC75456" w14:textId="74090FF7" w:rsidR="00035ABF" w:rsidRPr="0009052C" w:rsidRDefault="00035ABF" w:rsidP="00FA7A81">
      <w:pPr>
        <w:rPr>
          <w:rFonts w:ascii="Cera Pro Macmillan" w:hAnsi="Cera Pro Macmillan"/>
        </w:rPr>
      </w:pPr>
      <w:r w:rsidRPr="0009052C">
        <w:rPr>
          <w:rFonts w:ascii="Cera Pro Macmillan" w:hAnsi="Cera Pro Macmillan"/>
        </w:rPr>
        <w:t xml:space="preserve">Income which has been restricted to these funds has come from a variety of sources and is restricted either to clinical or information services, including nurses, allied health professionals, clinical and information </w:t>
      </w:r>
      <w:proofErr w:type="gramStart"/>
      <w:r w:rsidRPr="0009052C">
        <w:rPr>
          <w:rFonts w:ascii="Cera Pro Macmillan" w:hAnsi="Cera Pro Macmillan"/>
        </w:rPr>
        <w:t>buildings</w:t>
      </w:r>
      <w:proofErr w:type="gramEnd"/>
      <w:r w:rsidRPr="0009052C">
        <w:rPr>
          <w:rFonts w:ascii="Cera Pro Macmillan" w:hAnsi="Cera Pro Macmillan"/>
        </w:rPr>
        <w:t xml:space="preserve"> and information services. The income is sometimes further restricted to either a type of post or service or to a post or service at a specific location. Funds will be expended as appropriate posts are identified or developed. The balance at the </w:t>
      </w:r>
      <w:proofErr w:type="spellStart"/>
      <w:r w:rsidRPr="0009052C">
        <w:rPr>
          <w:rFonts w:ascii="Cera Pro Macmillan" w:hAnsi="Cera Pro Macmillan"/>
        </w:rPr>
        <w:t>year end</w:t>
      </w:r>
      <w:proofErr w:type="spellEnd"/>
      <w:r w:rsidRPr="0009052C">
        <w:rPr>
          <w:rFonts w:ascii="Cera Pro Macmillan" w:hAnsi="Cera Pro Macmillan"/>
        </w:rPr>
        <w:t xml:space="preserve"> totalled £7,824,000 (2022: £7,401,000).</w:t>
      </w:r>
    </w:p>
    <w:p w14:paraId="6550DCBE" w14:textId="56BDF685" w:rsidR="00035ABF" w:rsidRPr="0009052C" w:rsidRDefault="00035ABF" w:rsidP="00FA7A81">
      <w:pPr>
        <w:rPr>
          <w:rFonts w:ascii="Cera Pro Macmillan" w:hAnsi="Cera Pro Macmillan"/>
          <w:b/>
          <w:bCs/>
        </w:rPr>
      </w:pPr>
      <w:r w:rsidRPr="0009052C">
        <w:rPr>
          <w:rFonts w:ascii="Cera Pro Macmillan" w:hAnsi="Cera Pro Macmillan"/>
          <w:b/>
          <w:bCs/>
        </w:rPr>
        <w:t xml:space="preserve">- Financial support and practical and emotional support funds          </w:t>
      </w:r>
    </w:p>
    <w:p w14:paraId="37CBB112" w14:textId="432E431D" w:rsidR="00035ABF" w:rsidRPr="0009052C" w:rsidRDefault="00035ABF" w:rsidP="00FA7A81">
      <w:pPr>
        <w:rPr>
          <w:rFonts w:ascii="Cera Pro Macmillan" w:hAnsi="Cera Pro Macmillan"/>
        </w:rPr>
      </w:pPr>
      <w:r w:rsidRPr="0009052C">
        <w:rPr>
          <w:rFonts w:ascii="Cera Pro Macmillan" w:hAnsi="Cera Pro Macmillan"/>
        </w:rPr>
        <w:t xml:space="preserve">Income which has been restricted to these funds has come from a variety of sources and is restricted either to financial support or daily living including volunteer schemes and social work. Much of this income is restricted to a geographical area, and it is likely that we will expend a significant proportion of this income on Macmillan grants to individuals. There may, however, be other service developments in the area of the restriction and the income may be spent on such new service developments. The balance at the </w:t>
      </w:r>
      <w:proofErr w:type="spellStart"/>
      <w:r w:rsidRPr="0009052C">
        <w:rPr>
          <w:rFonts w:ascii="Cera Pro Macmillan" w:hAnsi="Cera Pro Macmillan"/>
        </w:rPr>
        <w:t>year end</w:t>
      </w:r>
      <w:proofErr w:type="spellEnd"/>
      <w:r w:rsidRPr="0009052C">
        <w:rPr>
          <w:rFonts w:ascii="Cera Pro Macmillan" w:hAnsi="Cera Pro Macmillan"/>
        </w:rPr>
        <w:t xml:space="preserve"> totalled £2,613,000 (2022: £3,536,000).</w:t>
      </w:r>
    </w:p>
    <w:p w14:paraId="14DBD619" w14:textId="18A01E1F" w:rsidR="00035ABF" w:rsidRPr="003A21CE" w:rsidRDefault="00035ABF" w:rsidP="00035ABF">
      <w:pPr>
        <w:rPr>
          <w:rFonts w:ascii="Arial"/>
          <w:b/>
        </w:rPr>
      </w:pPr>
      <w:r w:rsidRPr="003A21CE">
        <w:rPr>
          <w:rFonts w:ascii="Cera Pro Macmillan" w:hAnsi="Cera Pro Macmillan"/>
          <w:b/>
          <w:bCs/>
        </w:rPr>
        <w:t>26. Movements in group funds (continued)</w:t>
      </w:r>
    </w:p>
    <w:p w14:paraId="61453CE8" w14:textId="1F5399D9" w:rsidR="00035ABF" w:rsidRPr="003A21CE" w:rsidRDefault="00035ABF" w:rsidP="00FA7A81">
      <w:pPr>
        <w:rPr>
          <w:rFonts w:ascii="Cera Pro Macmillan" w:hAnsi="Cera Pro Macmillan"/>
          <w:b/>
          <w:bCs/>
        </w:rPr>
      </w:pPr>
      <w:r w:rsidRPr="003A21CE">
        <w:rPr>
          <w:rFonts w:ascii="Cera Pro Macmillan" w:hAnsi="Cera Pro Macmillan"/>
          <w:b/>
          <w:bCs/>
        </w:rPr>
        <w:t>Designated funds</w:t>
      </w:r>
    </w:p>
    <w:p w14:paraId="3EABEE9B" w14:textId="189B5103" w:rsidR="00035ABF" w:rsidRPr="003A21CE" w:rsidRDefault="00035ABF" w:rsidP="00FA7A81">
      <w:pPr>
        <w:rPr>
          <w:rFonts w:ascii="Cera Pro Macmillan" w:hAnsi="Cera Pro Macmillan"/>
          <w:b/>
          <w:bCs/>
        </w:rPr>
      </w:pPr>
      <w:r w:rsidRPr="003A21CE">
        <w:rPr>
          <w:rFonts w:ascii="Cera Pro Macmillan" w:hAnsi="Cera Pro Macmillan"/>
          <w:b/>
          <w:bCs/>
        </w:rPr>
        <w:t>Tangible asset fund</w:t>
      </w:r>
    </w:p>
    <w:p w14:paraId="38393447" w14:textId="1E48332A" w:rsidR="00035ABF" w:rsidRPr="003A21CE" w:rsidRDefault="00035ABF" w:rsidP="00FA7A81">
      <w:pPr>
        <w:rPr>
          <w:rFonts w:ascii="Cera Pro Macmillan" w:hAnsi="Cera Pro Macmillan"/>
        </w:rPr>
      </w:pPr>
      <w:r w:rsidRPr="003A21CE">
        <w:rPr>
          <w:rFonts w:ascii="Cera Pro Macmillan" w:hAnsi="Cera Pro Macmillan"/>
        </w:rPr>
        <w:t xml:space="preserve">The tangible asset fund represents the value of general funds invested in tangible assets which are not, by the nature of tangible assets, readily available for use for other purposes. The transfer out of £202,000 (2022: transfer out of £315,000) makes the value of the fund equal to the net book value of the tangible assets less any restricted tangible assets </w:t>
      </w:r>
      <w:proofErr w:type="gramStart"/>
      <w:r w:rsidRPr="003A21CE">
        <w:rPr>
          <w:rFonts w:ascii="Cera Pro Macmillan" w:hAnsi="Cera Pro Macmillan"/>
        </w:rPr>
        <w:t>at</w:t>
      </w:r>
      <w:proofErr w:type="gramEnd"/>
      <w:r w:rsidRPr="003A21CE">
        <w:rPr>
          <w:rFonts w:ascii="Cera Pro Macmillan" w:hAnsi="Cera Pro Macmillan"/>
        </w:rPr>
        <w:t xml:space="preserve"> 31 December 2023. Tangible asset expenditure financed from restricted funds is shown within the restricted fund balances.</w:t>
      </w:r>
    </w:p>
    <w:p w14:paraId="63F4F0A6" w14:textId="16F43163" w:rsidR="00035ABF" w:rsidRPr="003A21CE" w:rsidRDefault="00035ABF" w:rsidP="00FA7A81">
      <w:pPr>
        <w:rPr>
          <w:rFonts w:ascii="Cera Pro Macmillan" w:hAnsi="Cera Pro Macmillan"/>
          <w:b/>
          <w:bCs/>
        </w:rPr>
      </w:pPr>
      <w:r w:rsidRPr="003A21CE">
        <w:rPr>
          <w:rFonts w:ascii="Cera Pro Macmillan" w:hAnsi="Cera Pro Macmillan"/>
          <w:b/>
          <w:bCs/>
        </w:rPr>
        <w:t>Macmillan local services</w:t>
      </w:r>
    </w:p>
    <w:p w14:paraId="6AF3D556" w14:textId="7FD96DE6" w:rsidR="00035ABF" w:rsidRDefault="00035ABF" w:rsidP="00FA7A81">
      <w:pPr>
        <w:rPr>
          <w:rFonts w:ascii="Cera Pro Macmillan" w:hAnsi="Cera Pro Macmillan"/>
        </w:rPr>
      </w:pPr>
      <w:r w:rsidRPr="003A21CE">
        <w:rPr>
          <w:rFonts w:ascii="Cera Pro Macmillan" w:hAnsi="Cera Pro Macmillan"/>
        </w:rPr>
        <w:t>£214,000 (2022: £299,000) was designated and spent in the year on Macmillan professional posts, to match cause related marketing raised to fund local Macmillan services.</w:t>
      </w:r>
    </w:p>
    <w:p w14:paraId="768CC686" w14:textId="11A90A14" w:rsidR="00666AC8" w:rsidRDefault="00666AC8">
      <w:pPr>
        <w:rPr>
          <w:rFonts w:ascii="Cera Pro Macmillan" w:hAnsi="Cera Pro Macmillan"/>
        </w:rPr>
      </w:pPr>
      <w:r>
        <w:rPr>
          <w:rFonts w:ascii="Cera Pro Macmillan" w:hAnsi="Cera Pro Macmillan"/>
        </w:rPr>
        <w:br w:type="page"/>
      </w:r>
    </w:p>
    <w:p w14:paraId="349D0737" w14:textId="49EA6C80" w:rsidR="00035ABF" w:rsidRPr="003A21CE" w:rsidRDefault="00035ABF" w:rsidP="00FA7A81">
      <w:pPr>
        <w:rPr>
          <w:rFonts w:ascii="Cera Pro Macmillan" w:hAnsi="Cera Pro Macmillan" w:cs="Arial"/>
          <w:b/>
          <w:bCs/>
        </w:rPr>
      </w:pPr>
      <w:r w:rsidRPr="003A21CE">
        <w:rPr>
          <w:rFonts w:ascii="Cera Pro Macmillan" w:hAnsi="Cera Pro Macmillan" w:cs="Arial"/>
          <w:b/>
          <w:bCs/>
        </w:rPr>
        <w:lastRenderedPageBreak/>
        <w:t>30. Pension costs</w:t>
      </w:r>
    </w:p>
    <w:p w14:paraId="682A3315" w14:textId="34FF1727" w:rsidR="00035ABF" w:rsidRPr="003A21CE" w:rsidRDefault="00035ABF" w:rsidP="00FA7A81">
      <w:pPr>
        <w:rPr>
          <w:rFonts w:ascii="Cera Pro Macmillan" w:hAnsi="Cera Pro Macmillan" w:cs="Arial"/>
        </w:rPr>
      </w:pPr>
      <w:r w:rsidRPr="003A21CE">
        <w:rPr>
          <w:rFonts w:ascii="Cera Pro Macmillan" w:hAnsi="Cera Pro Macmillan" w:cs="Arial"/>
        </w:rPr>
        <w:t>During 2023, the Charity operated a defined benefit pension scheme for employees who joined the scheme before 30 April 2005, the date the scheme was finally closed to all new entrants. On 30 June 2010, the scheme closed to the accrual of future benefits. The assets of the defined benefit scheme are held separately from those of the Charity in an independently administered fund. From 1 May 2004, the Charity has paid contributions for eligible employees into a stakeholder pension scheme. The Charity has also paid contributions for eligible employees into the National Health Service (NHS) Pension.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me assets and liabilities of the Macmillan defined benefit scheme pension in 2023 with a  comparison to 2022."/>
      </w:tblPr>
      <w:tblGrid>
        <w:gridCol w:w="803"/>
        <w:gridCol w:w="802"/>
        <w:gridCol w:w="802"/>
        <w:gridCol w:w="802"/>
        <w:gridCol w:w="912"/>
        <w:gridCol w:w="1198"/>
        <w:gridCol w:w="222"/>
        <w:gridCol w:w="912"/>
        <w:gridCol w:w="222"/>
        <w:gridCol w:w="1002"/>
        <w:gridCol w:w="222"/>
        <w:gridCol w:w="1184"/>
        <w:gridCol w:w="222"/>
        <w:gridCol w:w="1058"/>
      </w:tblGrid>
      <w:tr w:rsidR="00035ABF" w:rsidRPr="003A21CE" w14:paraId="145C2024" w14:textId="77777777" w:rsidTr="00671B77">
        <w:trPr>
          <w:trHeight w:val="317"/>
          <w:jc w:val="center"/>
        </w:trPr>
        <w:tc>
          <w:tcPr>
            <w:tcW w:w="3209" w:type="dxa"/>
            <w:gridSpan w:val="4"/>
            <w:shd w:val="clear" w:color="auto" w:fill="auto"/>
            <w:noWrap/>
            <w:vAlign w:val="bottom"/>
            <w:hideMark/>
          </w:tcPr>
          <w:p w14:paraId="68A81D8C" w14:textId="77777777" w:rsidR="00035ABF" w:rsidRPr="003A21CE" w:rsidRDefault="00035ABF" w:rsidP="00035ABF">
            <w:pPr>
              <w:spacing w:after="0" w:line="240" w:lineRule="auto"/>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Macmillan defined benefit scheme</w:t>
            </w:r>
          </w:p>
        </w:tc>
        <w:tc>
          <w:tcPr>
            <w:tcW w:w="912" w:type="dxa"/>
            <w:shd w:val="clear" w:color="auto" w:fill="auto"/>
            <w:hideMark/>
          </w:tcPr>
          <w:p w14:paraId="14828184" w14:textId="77777777" w:rsidR="00035ABF" w:rsidRPr="003A21CE" w:rsidRDefault="00035ABF" w:rsidP="00035ABF">
            <w:pPr>
              <w:spacing w:after="0" w:line="240" w:lineRule="auto"/>
              <w:rPr>
                <w:rFonts w:ascii="Cera Pro Macmillan" w:eastAsia="Times New Roman" w:hAnsi="Cera Pro Macmillan" w:cs="Arial"/>
                <w:b/>
                <w:bCs/>
                <w:lang w:eastAsia="en-GB"/>
              </w:rPr>
            </w:pPr>
          </w:p>
        </w:tc>
        <w:tc>
          <w:tcPr>
            <w:tcW w:w="1198" w:type="dxa"/>
            <w:shd w:val="clear" w:color="auto" w:fill="auto"/>
            <w:hideMark/>
          </w:tcPr>
          <w:p w14:paraId="6DAF6FE1"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99" w:type="dxa"/>
            <w:shd w:val="clear" w:color="auto" w:fill="auto"/>
            <w:hideMark/>
          </w:tcPr>
          <w:p w14:paraId="7E63FD26"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912" w:type="dxa"/>
            <w:shd w:val="clear" w:color="auto" w:fill="auto"/>
            <w:hideMark/>
          </w:tcPr>
          <w:p w14:paraId="5CF3A918"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214" w:type="dxa"/>
            <w:shd w:val="clear" w:color="auto" w:fill="auto"/>
            <w:hideMark/>
          </w:tcPr>
          <w:p w14:paraId="0AAAD52A"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002" w:type="dxa"/>
            <w:shd w:val="clear" w:color="auto" w:fill="auto"/>
            <w:hideMark/>
          </w:tcPr>
          <w:p w14:paraId="56C05EC2"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99" w:type="dxa"/>
            <w:shd w:val="clear" w:color="auto" w:fill="auto"/>
            <w:hideMark/>
          </w:tcPr>
          <w:p w14:paraId="2D0022A7"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184" w:type="dxa"/>
            <w:shd w:val="clear" w:color="auto" w:fill="auto"/>
            <w:hideMark/>
          </w:tcPr>
          <w:p w14:paraId="793E22E7"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99" w:type="dxa"/>
            <w:shd w:val="clear" w:color="auto" w:fill="auto"/>
            <w:hideMark/>
          </w:tcPr>
          <w:p w14:paraId="5FCDE7A2"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1058" w:type="dxa"/>
            <w:shd w:val="clear" w:color="auto" w:fill="auto"/>
            <w:hideMark/>
          </w:tcPr>
          <w:p w14:paraId="793C2B75"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r>
      <w:tr w:rsidR="00035ABF" w:rsidRPr="003A21CE" w14:paraId="02C953C7" w14:textId="77777777" w:rsidTr="00671B77">
        <w:trPr>
          <w:trHeight w:val="257"/>
          <w:jc w:val="center"/>
        </w:trPr>
        <w:tc>
          <w:tcPr>
            <w:tcW w:w="10290" w:type="dxa"/>
            <w:gridSpan w:val="14"/>
            <w:shd w:val="clear" w:color="auto" w:fill="auto"/>
            <w:hideMark/>
          </w:tcPr>
          <w:p w14:paraId="2D49C9A4" w14:textId="77777777" w:rsidR="00035ABF" w:rsidRPr="003A21CE" w:rsidRDefault="00035ABF" w:rsidP="00035ABF">
            <w:pPr>
              <w:spacing w:after="0" w:line="240" w:lineRule="auto"/>
              <w:jc w:val="both"/>
              <w:rPr>
                <w:rFonts w:ascii="Cera Pro Macmillan" w:eastAsia="Times New Roman" w:hAnsi="Cera Pro Macmillan" w:cs="Arial"/>
                <w:lang w:eastAsia="en-GB"/>
              </w:rPr>
            </w:pPr>
            <w:r w:rsidRPr="003A21CE">
              <w:rPr>
                <w:rFonts w:ascii="Cera Pro Macmillan" w:eastAsia="Times New Roman" w:hAnsi="Cera Pro Macmillan" w:cs="Arial"/>
                <w:lang w:eastAsia="en-GB"/>
              </w:rPr>
              <w:t xml:space="preserve">The actuary has computed the following information about the financial position of the scheme as </w:t>
            </w:r>
            <w:proofErr w:type="gramStart"/>
            <w:r w:rsidRPr="003A21CE">
              <w:rPr>
                <w:rFonts w:ascii="Cera Pro Macmillan" w:eastAsia="Times New Roman" w:hAnsi="Cera Pro Macmillan" w:cs="Arial"/>
                <w:lang w:eastAsia="en-GB"/>
              </w:rPr>
              <w:t>at</w:t>
            </w:r>
            <w:proofErr w:type="gramEnd"/>
            <w:r w:rsidRPr="003A21CE">
              <w:rPr>
                <w:rFonts w:ascii="Cera Pro Macmillan" w:eastAsia="Times New Roman" w:hAnsi="Cera Pro Macmillan" w:cs="Arial"/>
                <w:lang w:eastAsia="en-GB"/>
              </w:rPr>
              <w:t xml:space="preserve"> 31 December 2023:</w:t>
            </w:r>
          </w:p>
        </w:tc>
      </w:tr>
      <w:tr w:rsidR="00035ABF" w:rsidRPr="003A21CE" w14:paraId="131F8483" w14:textId="77777777" w:rsidTr="00671B77">
        <w:trPr>
          <w:trHeight w:val="251"/>
          <w:jc w:val="center"/>
        </w:trPr>
        <w:tc>
          <w:tcPr>
            <w:tcW w:w="803" w:type="dxa"/>
            <w:shd w:val="clear" w:color="auto" w:fill="auto"/>
            <w:noWrap/>
            <w:vAlign w:val="bottom"/>
            <w:hideMark/>
          </w:tcPr>
          <w:p w14:paraId="009F9971" w14:textId="77777777" w:rsidR="00035ABF" w:rsidRPr="003A21CE" w:rsidRDefault="00035ABF" w:rsidP="00035ABF">
            <w:pPr>
              <w:spacing w:after="0" w:line="240" w:lineRule="auto"/>
              <w:jc w:val="both"/>
              <w:rPr>
                <w:rFonts w:ascii="Cera Pro Macmillan" w:eastAsia="Times New Roman" w:hAnsi="Cera Pro Macmillan" w:cs="Arial"/>
                <w:lang w:eastAsia="en-GB"/>
              </w:rPr>
            </w:pPr>
          </w:p>
        </w:tc>
        <w:tc>
          <w:tcPr>
            <w:tcW w:w="802" w:type="dxa"/>
            <w:shd w:val="clear" w:color="auto" w:fill="auto"/>
            <w:noWrap/>
            <w:vAlign w:val="bottom"/>
            <w:hideMark/>
          </w:tcPr>
          <w:p w14:paraId="05CE349C"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52C503C1"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6B2DEDF1"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5C0E1901"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98" w:type="dxa"/>
            <w:shd w:val="clear" w:color="auto" w:fill="auto"/>
            <w:noWrap/>
            <w:vAlign w:val="bottom"/>
            <w:hideMark/>
          </w:tcPr>
          <w:p w14:paraId="23E22F48"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373C908F"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298288A8"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0FC14C2F"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05944E91"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2596B997"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225A9014"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075607EA"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58" w:type="dxa"/>
            <w:shd w:val="clear" w:color="auto" w:fill="auto"/>
            <w:noWrap/>
            <w:vAlign w:val="bottom"/>
            <w:hideMark/>
          </w:tcPr>
          <w:p w14:paraId="0A7A5BC6" w14:textId="77777777" w:rsidR="00035ABF" w:rsidRPr="003A21CE" w:rsidRDefault="00035ABF" w:rsidP="00035ABF">
            <w:pPr>
              <w:spacing w:after="0" w:line="240" w:lineRule="auto"/>
              <w:rPr>
                <w:rFonts w:ascii="Cera Pro Macmillan" w:eastAsia="Times New Roman" w:hAnsi="Cera Pro Macmillan" w:cs="Arial"/>
                <w:lang w:eastAsia="en-GB"/>
              </w:rPr>
            </w:pPr>
          </w:p>
        </w:tc>
      </w:tr>
      <w:tr w:rsidR="00035ABF" w:rsidRPr="003A21CE" w14:paraId="24FAC9F0" w14:textId="77777777" w:rsidTr="00671B77">
        <w:trPr>
          <w:trHeight w:val="251"/>
          <w:jc w:val="center"/>
        </w:trPr>
        <w:tc>
          <w:tcPr>
            <w:tcW w:w="3209" w:type="dxa"/>
            <w:gridSpan w:val="4"/>
            <w:shd w:val="clear" w:color="auto" w:fill="auto"/>
            <w:noWrap/>
            <w:vAlign w:val="bottom"/>
            <w:hideMark/>
          </w:tcPr>
          <w:p w14:paraId="3B2B574D" w14:textId="77777777" w:rsidR="00035ABF" w:rsidRPr="003A21CE" w:rsidRDefault="00035ABF" w:rsidP="00035ABF">
            <w:pPr>
              <w:spacing w:after="0" w:line="240" w:lineRule="auto"/>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Scheme assets and liabilities</w:t>
            </w:r>
          </w:p>
        </w:tc>
        <w:tc>
          <w:tcPr>
            <w:tcW w:w="912" w:type="dxa"/>
            <w:shd w:val="clear" w:color="auto" w:fill="auto"/>
            <w:noWrap/>
            <w:vAlign w:val="bottom"/>
            <w:hideMark/>
          </w:tcPr>
          <w:p w14:paraId="08C10A48" w14:textId="77777777" w:rsidR="00035ABF" w:rsidRPr="003A21CE" w:rsidRDefault="00035ABF" w:rsidP="00035ABF">
            <w:pPr>
              <w:spacing w:after="0" w:line="240" w:lineRule="auto"/>
              <w:rPr>
                <w:rFonts w:ascii="Cera Pro Macmillan" w:eastAsia="Times New Roman" w:hAnsi="Cera Pro Macmillan" w:cs="Arial"/>
                <w:b/>
                <w:bCs/>
                <w:lang w:eastAsia="en-GB"/>
              </w:rPr>
            </w:pPr>
          </w:p>
        </w:tc>
        <w:tc>
          <w:tcPr>
            <w:tcW w:w="1198" w:type="dxa"/>
            <w:shd w:val="clear" w:color="auto" w:fill="auto"/>
            <w:noWrap/>
            <w:vAlign w:val="bottom"/>
            <w:hideMark/>
          </w:tcPr>
          <w:p w14:paraId="70B40F72"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46C17775"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0710A4D7"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24907DB6"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56336C08"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0DC46299"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42074C71" w14:textId="77777777" w:rsidR="00035ABF" w:rsidRPr="003A21CE" w:rsidRDefault="00035ABF" w:rsidP="00035ABF">
            <w:pPr>
              <w:spacing w:after="0" w:line="240" w:lineRule="auto"/>
              <w:jc w:val="right"/>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2023</w:t>
            </w:r>
          </w:p>
        </w:tc>
        <w:tc>
          <w:tcPr>
            <w:tcW w:w="199" w:type="dxa"/>
            <w:shd w:val="clear" w:color="auto" w:fill="auto"/>
            <w:noWrap/>
            <w:vAlign w:val="bottom"/>
            <w:hideMark/>
          </w:tcPr>
          <w:p w14:paraId="2D0C621E" w14:textId="77777777" w:rsidR="00035ABF" w:rsidRPr="003A21CE" w:rsidRDefault="00035ABF" w:rsidP="00035ABF">
            <w:pPr>
              <w:spacing w:after="0" w:line="240" w:lineRule="auto"/>
              <w:jc w:val="right"/>
              <w:rPr>
                <w:rFonts w:ascii="Cera Pro Macmillan" w:eastAsia="Times New Roman" w:hAnsi="Cera Pro Macmillan" w:cs="Arial"/>
                <w:b/>
                <w:bCs/>
                <w:lang w:eastAsia="en-GB"/>
              </w:rPr>
            </w:pPr>
          </w:p>
        </w:tc>
        <w:tc>
          <w:tcPr>
            <w:tcW w:w="1058" w:type="dxa"/>
            <w:shd w:val="clear" w:color="auto" w:fill="auto"/>
            <w:noWrap/>
            <w:vAlign w:val="bottom"/>
            <w:hideMark/>
          </w:tcPr>
          <w:p w14:paraId="4F1CF549"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2022</w:t>
            </w:r>
          </w:p>
        </w:tc>
      </w:tr>
      <w:tr w:rsidR="00035ABF" w:rsidRPr="003A21CE" w14:paraId="328E684A" w14:textId="77777777" w:rsidTr="00671B77">
        <w:trPr>
          <w:trHeight w:val="251"/>
          <w:jc w:val="center"/>
        </w:trPr>
        <w:tc>
          <w:tcPr>
            <w:tcW w:w="803" w:type="dxa"/>
            <w:shd w:val="clear" w:color="auto" w:fill="auto"/>
            <w:noWrap/>
            <w:vAlign w:val="bottom"/>
            <w:hideMark/>
          </w:tcPr>
          <w:p w14:paraId="4421BC8D"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802" w:type="dxa"/>
            <w:shd w:val="clear" w:color="auto" w:fill="auto"/>
            <w:noWrap/>
            <w:vAlign w:val="bottom"/>
            <w:hideMark/>
          </w:tcPr>
          <w:p w14:paraId="5D4B482F"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2C1D208C"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74765CCB"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7BD2D1F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98" w:type="dxa"/>
            <w:shd w:val="clear" w:color="auto" w:fill="auto"/>
            <w:noWrap/>
            <w:vAlign w:val="bottom"/>
            <w:hideMark/>
          </w:tcPr>
          <w:p w14:paraId="61CD615E"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1F1D4A5D"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41BA84E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2B88CDA9"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3A469407"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40A99CE5"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45F4DA8D" w14:textId="77777777" w:rsidR="00035ABF" w:rsidRPr="003A21CE" w:rsidRDefault="00035ABF" w:rsidP="00035ABF">
            <w:pPr>
              <w:spacing w:after="0" w:line="240" w:lineRule="auto"/>
              <w:jc w:val="right"/>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£'000</w:t>
            </w:r>
          </w:p>
        </w:tc>
        <w:tc>
          <w:tcPr>
            <w:tcW w:w="199" w:type="dxa"/>
            <w:shd w:val="clear" w:color="auto" w:fill="auto"/>
            <w:noWrap/>
            <w:vAlign w:val="bottom"/>
            <w:hideMark/>
          </w:tcPr>
          <w:p w14:paraId="5D713980" w14:textId="77777777" w:rsidR="00035ABF" w:rsidRPr="003A21CE" w:rsidRDefault="00035ABF" w:rsidP="00035ABF">
            <w:pPr>
              <w:spacing w:after="0" w:line="240" w:lineRule="auto"/>
              <w:jc w:val="right"/>
              <w:rPr>
                <w:rFonts w:ascii="Cera Pro Macmillan" w:eastAsia="Times New Roman" w:hAnsi="Cera Pro Macmillan" w:cs="Arial"/>
                <w:b/>
                <w:bCs/>
                <w:lang w:eastAsia="en-GB"/>
              </w:rPr>
            </w:pPr>
          </w:p>
        </w:tc>
        <w:tc>
          <w:tcPr>
            <w:tcW w:w="1058" w:type="dxa"/>
            <w:shd w:val="clear" w:color="auto" w:fill="auto"/>
            <w:noWrap/>
            <w:vAlign w:val="bottom"/>
            <w:hideMark/>
          </w:tcPr>
          <w:p w14:paraId="5BB7BB04"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£'000</w:t>
            </w:r>
          </w:p>
        </w:tc>
      </w:tr>
      <w:tr w:rsidR="00035ABF" w:rsidRPr="003A21CE" w14:paraId="0E12486C" w14:textId="77777777" w:rsidTr="00671B77">
        <w:trPr>
          <w:trHeight w:val="166"/>
          <w:jc w:val="center"/>
        </w:trPr>
        <w:tc>
          <w:tcPr>
            <w:tcW w:w="803" w:type="dxa"/>
            <w:shd w:val="clear" w:color="auto" w:fill="auto"/>
            <w:noWrap/>
            <w:vAlign w:val="bottom"/>
            <w:hideMark/>
          </w:tcPr>
          <w:p w14:paraId="1C439E93"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802" w:type="dxa"/>
            <w:shd w:val="clear" w:color="auto" w:fill="auto"/>
            <w:noWrap/>
            <w:vAlign w:val="bottom"/>
            <w:hideMark/>
          </w:tcPr>
          <w:p w14:paraId="6927300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1F69CF4A"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802" w:type="dxa"/>
            <w:shd w:val="clear" w:color="auto" w:fill="auto"/>
            <w:noWrap/>
            <w:vAlign w:val="bottom"/>
            <w:hideMark/>
          </w:tcPr>
          <w:p w14:paraId="3942087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354AF0F4"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98" w:type="dxa"/>
            <w:shd w:val="clear" w:color="auto" w:fill="auto"/>
            <w:noWrap/>
            <w:vAlign w:val="bottom"/>
            <w:hideMark/>
          </w:tcPr>
          <w:p w14:paraId="170A9DEE"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0D596C69"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3AA0AD6B"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4129C154"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79EA9D16"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3899529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6D01955C"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199" w:type="dxa"/>
            <w:shd w:val="clear" w:color="auto" w:fill="auto"/>
            <w:noWrap/>
            <w:vAlign w:val="bottom"/>
            <w:hideMark/>
          </w:tcPr>
          <w:p w14:paraId="70CBE0F5"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1058" w:type="dxa"/>
            <w:shd w:val="clear" w:color="auto" w:fill="auto"/>
            <w:noWrap/>
            <w:vAlign w:val="bottom"/>
            <w:hideMark/>
          </w:tcPr>
          <w:p w14:paraId="5881FEA1"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r>
      <w:tr w:rsidR="00035ABF" w:rsidRPr="003A21CE" w14:paraId="7A81CECD" w14:textId="77777777" w:rsidTr="00671B77">
        <w:trPr>
          <w:trHeight w:val="251"/>
          <w:jc w:val="center"/>
        </w:trPr>
        <w:tc>
          <w:tcPr>
            <w:tcW w:w="3209" w:type="dxa"/>
            <w:gridSpan w:val="4"/>
            <w:shd w:val="clear" w:color="auto" w:fill="auto"/>
            <w:noWrap/>
            <w:vAlign w:val="bottom"/>
            <w:hideMark/>
          </w:tcPr>
          <w:p w14:paraId="6E711A38" w14:textId="77777777" w:rsidR="00035ABF" w:rsidRPr="003A21CE" w:rsidRDefault="00035ABF" w:rsidP="00035ABF">
            <w:pPr>
              <w:spacing w:after="0" w:line="240" w:lineRule="auto"/>
              <w:rPr>
                <w:rFonts w:ascii="Cera Pro Macmillan" w:eastAsia="Times New Roman" w:hAnsi="Cera Pro Macmillan" w:cs="Arial"/>
                <w:lang w:eastAsia="en-GB"/>
              </w:rPr>
            </w:pPr>
            <w:r w:rsidRPr="003A21CE">
              <w:rPr>
                <w:rFonts w:ascii="Cera Pro Macmillan" w:eastAsia="Times New Roman" w:hAnsi="Cera Pro Macmillan" w:cs="Arial"/>
                <w:lang w:eastAsia="en-GB"/>
              </w:rPr>
              <w:t>Fair value of the scheme assets</w:t>
            </w:r>
          </w:p>
        </w:tc>
        <w:tc>
          <w:tcPr>
            <w:tcW w:w="912" w:type="dxa"/>
            <w:shd w:val="clear" w:color="auto" w:fill="auto"/>
            <w:noWrap/>
            <w:vAlign w:val="bottom"/>
            <w:hideMark/>
          </w:tcPr>
          <w:p w14:paraId="0407BF06"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98" w:type="dxa"/>
            <w:shd w:val="clear" w:color="auto" w:fill="auto"/>
            <w:noWrap/>
            <w:vAlign w:val="bottom"/>
            <w:hideMark/>
          </w:tcPr>
          <w:p w14:paraId="3837F337"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557A5AFF"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5201D68E"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2B90F156"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72872B5C"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46974E53"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35A4A131"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39,338</w:t>
            </w:r>
          </w:p>
        </w:tc>
        <w:tc>
          <w:tcPr>
            <w:tcW w:w="199" w:type="dxa"/>
            <w:shd w:val="clear" w:color="auto" w:fill="auto"/>
            <w:noWrap/>
            <w:vAlign w:val="bottom"/>
            <w:hideMark/>
          </w:tcPr>
          <w:p w14:paraId="07C8A2E1"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1058" w:type="dxa"/>
            <w:shd w:val="clear" w:color="auto" w:fill="auto"/>
            <w:noWrap/>
            <w:vAlign w:val="bottom"/>
            <w:hideMark/>
          </w:tcPr>
          <w:p w14:paraId="371D4F8E"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37,969</w:t>
            </w:r>
          </w:p>
        </w:tc>
      </w:tr>
      <w:tr w:rsidR="00035ABF" w:rsidRPr="003A21CE" w14:paraId="48CE6453" w14:textId="77777777" w:rsidTr="00671B77">
        <w:trPr>
          <w:trHeight w:val="251"/>
          <w:jc w:val="center"/>
        </w:trPr>
        <w:tc>
          <w:tcPr>
            <w:tcW w:w="3209" w:type="dxa"/>
            <w:gridSpan w:val="4"/>
            <w:shd w:val="clear" w:color="auto" w:fill="auto"/>
            <w:noWrap/>
            <w:vAlign w:val="bottom"/>
            <w:hideMark/>
          </w:tcPr>
          <w:p w14:paraId="60E794F8" w14:textId="77777777" w:rsidR="00035ABF" w:rsidRPr="003A21CE" w:rsidRDefault="00035ABF" w:rsidP="00035ABF">
            <w:pPr>
              <w:spacing w:after="0" w:line="240" w:lineRule="auto"/>
              <w:rPr>
                <w:rFonts w:ascii="Cera Pro Macmillan" w:eastAsia="Times New Roman" w:hAnsi="Cera Pro Macmillan" w:cs="Arial"/>
                <w:lang w:eastAsia="en-GB"/>
              </w:rPr>
            </w:pPr>
            <w:r w:rsidRPr="003A21CE">
              <w:rPr>
                <w:rFonts w:ascii="Cera Pro Macmillan" w:eastAsia="Times New Roman" w:hAnsi="Cera Pro Macmillan" w:cs="Arial"/>
                <w:lang w:eastAsia="en-GB"/>
              </w:rPr>
              <w:t>Present value of scheme liabilities</w:t>
            </w:r>
          </w:p>
        </w:tc>
        <w:tc>
          <w:tcPr>
            <w:tcW w:w="912" w:type="dxa"/>
            <w:shd w:val="clear" w:color="auto" w:fill="auto"/>
            <w:noWrap/>
            <w:vAlign w:val="bottom"/>
            <w:hideMark/>
          </w:tcPr>
          <w:p w14:paraId="2F4AC9BB"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98" w:type="dxa"/>
            <w:shd w:val="clear" w:color="auto" w:fill="auto"/>
            <w:noWrap/>
            <w:vAlign w:val="bottom"/>
            <w:hideMark/>
          </w:tcPr>
          <w:p w14:paraId="6329EA64"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5A11E7E7"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912" w:type="dxa"/>
            <w:shd w:val="clear" w:color="auto" w:fill="auto"/>
            <w:noWrap/>
            <w:vAlign w:val="bottom"/>
            <w:hideMark/>
          </w:tcPr>
          <w:p w14:paraId="7BFA6022"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214" w:type="dxa"/>
            <w:shd w:val="clear" w:color="auto" w:fill="auto"/>
            <w:noWrap/>
            <w:vAlign w:val="bottom"/>
            <w:hideMark/>
          </w:tcPr>
          <w:p w14:paraId="4F46E2AD"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002" w:type="dxa"/>
            <w:shd w:val="clear" w:color="auto" w:fill="auto"/>
            <w:noWrap/>
            <w:vAlign w:val="bottom"/>
            <w:hideMark/>
          </w:tcPr>
          <w:p w14:paraId="6D72D718"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99" w:type="dxa"/>
            <w:shd w:val="clear" w:color="auto" w:fill="auto"/>
            <w:noWrap/>
            <w:vAlign w:val="bottom"/>
            <w:hideMark/>
          </w:tcPr>
          <w:p w14:paraId="69B2A229" w14:textId="77777777" w:rsidR="00035ABF" w:rsidRPr="003A21CE" w:rsidRDefault="00035ABF" w:rsidP="00035ABF">
            <w:pPr>
              <w:spacing w:after="0" w:line="240" w:lineRule="auto"/>
              <w:rPr>
                <w:rFonts w:ascii="Cera Pro Macmillan" w:eastAsia="Times New Roman" w:hAnsi="Cera Pro Macmillan" w:cs="Arial"/>
                <w:lang w:eastAsia="en-GB"/>
              </w:rPr>
            </w:pPr>
          </w:p>
        </w:tc>
        <w:tc>
          <w:tcPr>
            <w:tcW w:w="1184" w:type="dxa"/>
            <w:shd w:val="clear" w:color="auto" w:fill="auto"/>
            <w:noWrap/>
            <w:vAlign w:val="bottom"/>
            <w:hideMark/>
          </w:tcPr>
          <w:p w14:paraId="0503F536"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 xml:space="preserve">         (30,024)</w:t>
            </w:r>
          </w:p>
        </w:tc>
        <w:tc>
          <w:tcPr>
            <w:tcW w:w="199" w:type="dxa"/>
            <w:shd w:val="clear" w:color="auto" w:fill="auto"/>
            <w:noWrap/>
            <w:vAlign w:val="bottom"/>
            <w:hideMark/>
          </w:tcPr>
          <w:p w14:paraId="03E2C4D4" w14:textId="77777777" w:rsidR="00035ABF" w:rsidRPr="003A21CE" w:rsidRDefault="00035ABF" w:rsidP="00035ABF">
            <w:pPr>
              <w:spacing w:after="0" w:line="240" w:lineRule="auto"/>
              <w:jc w:val="right"/>
              <w:rPr>
                <w:rFonts w:ascii="Cera Pro Macmillan" w:eastAsia="Times New Roman" w:hAnsi="Cera Pro Macmillan" w:cs="Arial"/>
                <w:lang w:eastAsia="en-GB"/>
              </w:rPr>
            </w:pPr>
          </w:p>
        </w:tc>
        <w:tc>
          <w:tcPr>
            <w:tcW w:w="1058" w:type="dxa"/>
            <w:shd w:val="clear" w:color="auto" w:fill="auto"/>
            <w:noWrap/>
            <w:vAlign w:val="bottom"/>
            <w:hideMark/>
          </w:tcPr>
          <w:p w14:paraId="2DA5B2F0" w14:textId="77777777" w:rsidR="00035ABF" w:rsidRPr="003A21CE" w:rsidRDefault="00035ABF" w:rsidP="00035ABF">
            <w:pPr>
              <w:spacing w:after="0" w:line="240" w:lineRule="auto"/>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 xml:space="preserve">      (28,168)</w:t>
            </w:r>
          </w:p>
        </w:tc>
      </w:tr>
      <w:tr w:rsidR="00035ABF" w:rsidRPr="003A21CE" w14:paraId="769EEF6D" w14:textId="77777777" w:rsidTr="00671B77">
        <w:trPr>
          <w:trHeight w:val="257"/>
          <w:jc w:val="center"/>
        </w:trPr>
        <w:tc>
          <w:tcPr>
            <w:tcW w:w="803" w:type="dxa"/>
            <w:shd w:val="clear" w:color="auto" w:fill="auto"/>
            <w:noWrap/>
            <w:vAlign w:val="bottom"/>
            <w:hideMark/>
          </w:tcPr>
          <w:p w14:paraId="30EB9467" w14:textId="77777777" w:rsidR="00035ABF" w:rsidRPr="003A21CE" w:rsidRDefault="00035ABF" w:rsidP="00035ABF">
            <w:pPr>
              <w:spacing w:after="0" w:line="240" w:lineRule="auto"/>
              <w:rPr>
                <w:rFonts w:ascii="Arial" w:eastAsia="Times New Roman" w:hAnsi="Arial" w:cs="Arial"/>
                <w:lang w:eastAsia="en-GB"/>
              </w:rPr>
            </w:pPr>
          </w:p>
        </w:tc>
        <w:tc>
          <w:tcPr>
            <w:tcW w:w="802" w:type="dxa"/>
            <w:shd w:val="clear" w:color="auto" w:fill="auto"/>
            <w:noWrap/>
            <w:vAlign w:val="bottom"/>
            <w:hideMark/>
          </w:tcPr>
          <w:p w14:paraId="58A8FB7F" w14:textId="77777777" w:rsidR="00035ABF" w:rsidRPr="003A21CE" w:rsidRDefault="00035ABF" w:rsidP="00035ABF">
            <w:pPr>
              <w:spacing w:after="0" w:line="240" w:lineRule="auto"/>
              <w:rPr>
                <w:rFonts w:ascii="Arial" w:eastAsia="Times New Roman" w:hAnsi="Arial" w:cs="Arial"/>
                <w:lang w:eastAsia="en-GB"/>
              </w:rPr>
            </w:pPr>
          </w:p>
        </w:tc>
        <w:tc>
          <w:tcPr>
            <w:tcW w:w="802" w:type="dxa"/>
            <w:shd w:val="clear" w:color="auto" w:fill="auto"/>
            <w:noWrap/>
            <w:vAlign w:val="bottom"/>
            <w:hideMark/>
          </w:tcPr>
          <w:p w14:paraId="65C52D4C" w14:textId="77777777" w:rsidR="00035ABF" w:rsidRPr="003A21CE" w:rsidRDefault="00035ABF" w:rsidP="00035ABF">
            <w:pPr>
              <w:spacing w:after="0" w:line="240" w:lineRule="auto"/>
              <w:rPr>
                <w:rFonts w:ascii="Arial" w:eastAsia="Times New Roman" w:hAnsi="Arial" w:cs="Arial"/>
                <w:lang w:eastAsia="en-GB"/>
              </w:rPr>
            </w:pPr>
          </w:p>
        </w:tc>
        <w:tc>
          <w:tcPr>
            <w:tcW w:w="802" w:type="dxa"/>
            <w:shd w:val="clear" w:color="auto" w:fill="auto"/>
            <w:noWrap/>
            <w:vAlign w:val="bottom"/>
            <w:hideMark/>
          </w:tcPr>
          <w:p w14:paraId="5867A79B" w14:textId="77777777" w:rsidR="00035ABF" w:rsidRPr="003A21CE" w:rsidRDefault="00035ABF" w:rsidP="00035ABF">
            <w:pPr>
              <w:spacing w:after="0" w:line="240" w:lineRule="auto"/>
              <w:rPr>
                <w:rFonts w:ascii="Arial" w:eastAsia="Times New Roman" w:hAnsi="Arial" w:cs="Arial"/>
                <w:lang w:eastAsia="en-GB"/>
              </w:rPr>
            </w:pPr>
          </w:p>
        </w:tc>
        <w:tc>
          <w:tcPr>
            <w:tcW w:w="912" w:type="dxa"/>
            <w:shd w:val="clear" w:color="auto" w:fill="auto"/>
            <w:noWrap/>
            <w:vAlign w:val="bottom"/>
            <w:hideMark/>
          </w:tcPr>
          <w:p w14:paraId="1B95CDD6" w14:textId="77777777" w:rsidR="00035ABF" w:rsidRPr="003A21CE" w:rsidRDefault="00035ABF" w:rsidP="00035ABF">
            <w:pPr>
              <w:spacing w:after="0" w:line="240" w:lineRule="auto"/>
              <w:rPr>
                <w:rFonts w:ascii="Arial" w:eastAsia="Times New Roman" w:hAnsi="Arial" w:cs="Arial"/>
                <w:lang w:eastAsia="en-GB"/>
              </w:rPr>
            </w:pPr>
          </w:p>
        </w:tc>
        <w:tc>
          <w:tcPr>
            <w:tcW w:w="1198" w:type="dxa"/>
            <w:shd w:val="clear" w:color="auto" w:fill="auto"/>
            <w:noWrap/>
            <w:vAlign w:val="bottom"/>
            <w:hideMark/>
          </w:tcPr>
          <w:p w14:paraId="5D064D21" w14:textId="77777777" w:rsidR="00035ABF" w:rsidRPr="003A21CE" w:rsidRDefault="00035ABF" w:rsidP="00035ABF">
            <w:pPr>
              <w:spacing w:after="0" w:line="240" w:lineRule="auto"/>
              <w:rPr>
                <w:rFonts w:ascii="Arial" w:eastAsia="Times New Roman" w:hAnsi="Arial" w:cs="Arial"/>
                <w:lang w:eastAsia="en-GB"/>
              </w:rPr>
            </w:pPr>
          </w:p>
        </w:tc>
        <w:tc>
          <w:tcPr>
            <w:tcW w:w="199" w:type="dxa"/>
            <w:shd w:val="clear" w:color="auto" w:fill="auto"/>
            <w:noWrap/>
            <w:vAlign w:val="bottom"/>
            <w:hideMark/>
          </w:tcPr>
          <w:p w14:paraId="55C9C247" w14:textId="77777777" w:rsidR="00035ABF" w:rsidRPr="003A21CE" w:rsidRDefault="00035ABF" w:rsidP="00035ABF">
            <w:pPr>
              <w:spacing w:after="0" w:line="240" w:lineRule="auto"/>
              <w:rPr>
                <w:rFonts w:ascii="Arial" w:eastAsia="Times New Roman" w:hAnsi="Arial" w:cs="Arial"/>
                <w:lang w:eastAsia="en-GB"/>
              </w:rPr>
            </w:pPr>
          </w:p>
        </w:tc>
        <w:tc>
          <w:tcPr>
            <w:tcW w:w="912" w:type="dxa"/>
            <w:shd w:val="clear" w:color="auto" w:fill="auto"/>
            <w:noWrap/>
            <w:vAlign w:val="bottom"/>
            <w:hideMark/>
          </w:tcPr>
          <w:p w14:paraId="382F0F16" w14:textId="77777777" w:rsidR="00035ABF" w:rsidRPr="003A21CE" w:rsidRDefault="00035ABF" w:rsidP="00035ABF">
            <w:pPr>
              <w:spacing w:after="0" w:line="240" w:lineRule="auto"/>
              <w:rPr>
                <w:rFonts w:ascii="Arial" w:eastAsia="Times New Roman" w:hAnsi="Arial" w:cs="Arial"/>
                <w:lang w:eastAsia="en-GB"/>
              </w:rPr>
            </w:pPr>
          </w:p>
        </w:tc>
        <w:tc>
          <w:tcPr>
            <w:tcW w:w="214" w:type="dxa"/>
            <w:shd w:val="clear" w:color="auto" w:fill="auto"/>
            <w:noWrap/>
            <w:vAlign w:val="bottom"/>
            <w:hideMark/>
          </w:tcPr>
          <w:p w14:paraId="00628B0C" w14:textId="77777777" w:rsidR="00035ABF" w:rsidRPr="003A21CE" w:rsidRDefault="00035ABF" w:rsidP="00035ABF">
            <w:pPr>
              <w:spacing w:after="0" w:line="240" w:lineRule="auto"/>
              <w:rPr>
                <w:rFonts w:ascii="Arial" w:eastAsia="Times New Roman" w:hAnsi="Arial" w:cs="Arial"/>
                <w:lang w:eastAsia="en-GB"/>
              </w:rPr>
            </w:pPr>
          </w:p>
        </w:tc>
        <w:tc>
          <w:tcPr>
            <w:tcW w:w="1002" w:type="dxa"/>
            <w:shd w:val="clear" w:color="auto" w:fill="auto"/>
            <w:noWrap/>
            <w:vAlign w:val="bottom"/>
            <w:hideMark/>
          </w:tcPr>
          <w:p w14:paraId="5F7D0CD8" w14:textId="77777777" w:rsidR="00035ABF" w:rsidRPr="003A21CE" w:rsidRDefault="00035ABF" w:rsidP="00035ABF">
            <w:pPr>
              <w:spacing w:after="0" w:line="240" w:lineRule="auto"/>
              <w:rPr>
                <w:rFonts w:ascii="Arial" w:eastAsia="Times New Roman" w:hAnsi="Arial" w:cs="Arial"/>
                <w:lang w:eastAsia="en-GB"/>
              </w:rPr>
            </w:pPr>
          </w:p>
        </w:tc>
        <w:tc>
          <w:tcPr>
            <w:tcW w:w="199" w:type="dxa"/>
            <w:shd w:val="clear" w:color="auto" w:fill="auto"/>
            <w:noWrap/>
            <w:vAlign w:val="bottom"/>
            <w:hideMark/>
          </w:tcPr>
          <w:p w14:paraId="5B62B13B" w14:textId="77777777" w:rsidR="00035ABF" w:rsidRPr="003A21CE" w:rsidRDefault="00035ABF" w:rsidP="00035ABF">
            <w:pPr>
              <w:spacing w:after="0" w:line="240" w:lineRule="auto"/>
              <w:rPr>
                <w:rFonts w:ascii="Arial" w:eastAsia="Times New Roman" w:hAnsi="Arial" w:cs="Arial"/>
                <w:lang w:eastAsia="en-GB"/>
              </w:rPr>
            </w:pPr>
          </w:p>
        </w:tc>
        <w:tc>
          <w:tcPr>
            <w:tcW w:w="1184" w:type="dxa"/>
            <w:shd w:val="clear" w:color="auto" w:fill="auto"/>
            <w:noWrap/>
            <w:vAlign w:val="bottom"/>
            <w:hideMark/>
          </w:tcPr>
          <w:p w14:paraId="743608D6" w14:textId="77777777" w:rsidR="00035ABF" w:rsidRPr="003A21CE" w:rsidRDefault="00035ABF" w:rsidP="00035ABF">
            <w:pPr>
              <w:spacing w:after="0" w:line="240" w:lineRule="auto"/>
              <w:jc w:val="right"/>
              <w:rPr>
                <w:rFonts w:ascii="Arial" w:eastAsia="Times New Roman" w:hAnsi="Arial" w:cs="Arial"/>
                <w:b/>
                <w:bCs/>
                <w:lang w:eastAsia="en-GB"/>
              </w:rPr>
            </w:pPr>
            <w:r w:rsidRPr="003A21CE">
              <w:rPr>
                <w:rFonts w:ascii="Arial" w:eastAsia="Times New Roman" w:hAnsi="Arial" w:cs="Arial"/>
                <w:b/>
                <w:bCs/>
                <w:lang w:eastAsia="en-GB"/>
              </w:rPr>
              <w:t> </w:t>
            </w:r>
          </w:p>
        </w:tc>
        <w:tc>
          <w:tcPr>
            <w:tcW w:w="199" w:type="dxa"/>
            <w:shd w:val="clear" w:color="auto" w:fill="auto"/>
            <w:noWrap/>
            <w:vAlign w:val="bottom"/>
            <w:hideMark/>
          </w:tcPr>
          <w:p w14:paraId="57FDE2DE" w14:textId="77777777" w:rsidR="00035ABF" w:rsidRPr="003A21CE" w:rsidRDefault="00035ABF" w:rsidP="00035ABF">
            <w:pPr>
              <w:spacing w:after="0" w:line="240" w:lineRule="auto"/>
              <w:jc w:val="right"/>
              <w:rPr>
                <w:rFonts w:ascii="Arial" w:eastAsia="Times New Roman" w:hAnsi="Arial" w:cs="Arial"/>
                <w:b/>
                <w:bCs/>
                <w:lang w:eastAsia="en-GB"/>
              </w:rPr>
            </w:pPr>
          </w:p>
        </w:tc>
        <w:tc>
          <w:tcPr>
            <w:tcW w:w="1058" w:type="dxa"/>
            <w:shd w:val="clear" w:color="auto" w:fill="auto"/>
            <w:noWrap/>
            <w:vAlign w:val="bottom"/>
            <w:hideMark/>
          </w:tcPr>
          <w:p w14:paraId="41F5327E" w14:textId="77777777" w:rsidR="00035ABF" w:rsidRPr="003A21CE" w:rsidRDefault="00035ABF" w:rsidP="00035ABF">
            <w:pPr>
              <w:spacing w:after="0" w:line="240" w:lineRule="auto"/>
              <w:jc w:val="right"/>
              <w:rPr>
                <w:rFonts w:ascii="Arial" w:eastAsia="Times New Roman" w:hAnsi="Arial" w:cs="Arial"/>
                <w:lang w:eastAsia="en-GB"/>
              </w:rPr>
            </w:pPr>
          </w:p>
        </w:tc>
      </w:tr>
      <w:tr w:rsidR="00035ABF" w:rsidRPr="003A21CE" w14:paraId="4B7D66AC" w14:textId="77777777" w:rsidTr="00671B77">
        <w:trPr>
          <w:trHeight w:val="257"/>
          <w:jc w:val="center"/>
        </w:trPr>
        <w:tc>
          <w:tcPr>
            <w:tcW w:w="1605" w:type="dxa"/>
            <w:gridSpan w:val="2"/>
            <w:shd w:val="clear" w:color="auto" w:fill="auto"/>
            <w:noWrap/>
            <w:vAlign w:val="bottom"/>
            <w:hideMark/>
          </w:tcPr>
          <w:p w14:paraId="4A5418C4" w14:textId="77777777" w:rsidR="00035ABF" w:rsidRPr="003A21CE" w:rsidRDefault="00035ABF" w:rsidP="00035ABF">
            <w:pPr>
              <w:spacing w:after="0" w:line="240" w:lineRule="auto"/>
              <w:rPr>
                <w:rFonts w:ascii="Arial" w:eastAsia="Times New Roman" w:hAnsi="Arial" w:cs="Arial"/>
                <w:b/>
                <w:bCs/>
                <w:lang w:eastAsia="en-GB"/>
              </w:rPr>
            </w:pPr>
            <w:r w:rsidRPr="003A21CE">
              <w:rPr>
                <w:rFonts w:ascii="Arial" w:eastAsia="Times New Roman" w:hAnsi="Arial" w:cs="Arial"/>
                <w:b/>
                <w:bCs/>
                <w:lang w:eastAsia="en-GB"/>
              </w:rPr>
              <w:t>Net surplus</w:t>
            </w:r>
          </w:p>
        </w:tc>
        <w:tc>
          <w:tcPr>
            <w:tcW w:w="802" w:type="dxa"/>
            <w:shd w:val="clear" w:color="auto" w:fill="auto"/>
            <w:noWrap/>
            <w:vAlign w:val="bottom"/>
            <w:hideMark/>
          </w:tcPr>
          <w:p w14:paraId="1746EDE6" w14:textId="77777777" w:rsidR="00035ABF" w:rsidRPr="003A21CE" w:rsidRDefault="00035ABF" w:rsidP="00035ABF">
            <w:pPr>
              <w:spacing w:after="0" w:line="240" w:lineRule="auto"/>
              <w:rPr>
                <w:rFonts w:ascii="Arial" w:eastAsia="Times New Roman" w:hAnsi="Arial" w:cs="Arial"/>
                <w:b/>
                <w:bCs/>
                <w:lang w:eastAsia="en-GB"/>
              </w:rPr>
            </w:pPr>
          </w:p>
        </w:tc>
        <w:tc>
          <w:tcPr>
            <w:tcW w:w="802" w:type="dxa"/>
            <w:shd w:val="clear" w:color="auto" w:fill="auto"/>
            <w:noWrap/>
            <w:vAlign w:val="bottom"/>
            <w:hideMark/>
          </w:tcPr>
          <w:p w14:paraId="17214A1A" w14:textId="77777777" w:rsidR="00035ABF" w:rsidRPr="003A21CE" w:rsidRDefault="00035ABF" w:rsidP="00035ABF">
            <w:pPr>
              <w:spacing w:after="0" w:line="240" w:lineRule="auto"/>
              <w:rPr>
                <w:rFonts w:ascii="Arial" w:eastAsia="Times New Roman" w:hAnsi="Arial" w:cs="Arial"/>
                <w:lang w:eastAsia="en-GB"/>
              </w:rPr>
            </w:pPr>
          </w:p>
        </w:tc>
        <w:tc>
          <w:tcPr>
            <w:tcW w:w="912" w:type="dxa"/>
            <w:shd w:val="clear" w:color="auto" w:fill="auto"/>
            <w:noWrap/>
            <w:vAlign w:val="bottom"/>
            <w:hideMark/>
          </w:tcPr>
          <w:p w14:paraId="73248E1A" w14:textId="77777777" w:rsidR="00035ABF" w:rsidRPr="003A21CE" w:rsidRDefault="00035ABF" w:rsidP="00035ABF">
            <w:pPr>
              <w:spacing w:after="0" w:line="240" w:lineRule="auto"/>
              <w:rPr>
                <w:rFonts w:ascii="Arial" w:eastAsia="Times New Roman" w:hAnsi="Arial" w:cs="Arial"/>
                <w:lang w:eastAsia="en-GB"/>
              </w:rPr>
            </w:pPr>
          </w:p>
        </w:tc>
        <w:tc>
          <w:tcPr>
            <w:tcW w:w="1198" w:type="dxa"/>
            <w:shd w:val="clear" w:color="auto" w:fill="auto"/>
            <w:noWrap/>
            <w:vAlign w:val="bottom"/>
            <w:hideMark/>
          </w:tcPr>
          <w:p w14:paraId="5C6C604C" w14:textId="77777777" w:rsidR="00035ABF" w:rsidRPr="003A21CE" w:rsidRDefault="00035ABF" w:rsidP="00035ABF">
            <w:pPr>
              <w:spacing w:after="0" w:line="240" w:lineRule="auto"/>
              <w:rPr>
                <w:rFonts w:ascii="Arial" w:eastAsia="Times New Roman" w:hAnsi="Arial" w:cs="Arial"/>
                <w:lang w:eastAsia="en-GB"/>
              </w:rPr>
            </w:pPr>
          </w:p>
        </w:tc>
        <w:tc>
          <w:tcPr>
            <w:tcW w:w="199" w:type="dxa"/>
            <w:shd w:val="clear" w:color="auto" w:fill="auto"/>
            <w:noWrap/>
            <w:vAlign w:val="bottom"/>
            <w:hideMark/>
          </w:tcPr>
          <w:p w14:paraId="44B73055" w14:textId="77777777" w:rsidR="00035ABF" w:rsidRPr="003A21CE" w:rsidRDefault="00035ABF" w:rsidP="00035ABF">
            <w:pPr>
              <w:spacing w:after="0" w:line="240" w:lineRule="auto"/>
              <w:rPr>
                <w:rFonts w:ascii="Arial" w:eastAsia="Times New Roman" w:hAnsi="Arial" w:cs="Arial"/>
                <w:lang w:eastAsia="en-GB"/>
              </w:rPr>
            </w:pPr>
          </w:p>
        </w:tc>
        <w:tc>
          <w:tcPr>
            <w:tcW w:w="912" w:type="dxa"/>
            <w:shd w:val="clear" w:color="auto" w:fill="auto"/>
            <w:noWrap/>
            <w:vAlign w:val="bottom"/>
            <w:hideMark/>
          </w:tcPr>
          <w:p w14:paraId="42C5F5DC" w14:textId="77777777" w:rsidR="00035ABF" w:rsidRPr="003A21CE" w:rsidRDefault="00035ABF" w:rsidP="00035ABF">
            <w:pPr>
              <w:spacing w:after="0" w:line="240" w:lineRule="auto"/>
              <w:rPr>
                <w:rFonts w:ascii="Arial" w:eastAsia="Times New Roman" w:hAnsi="Arial" w:cs="Arial"/>
                <w:lang w:eastAsia="en-GB"/>
              </w:rPr>
            </w:pPr>
          </w:p>
        </w:tc>
        <w:tc>
          <w:tcPr>
            <w:tcW w:w="214" w:type="dxa"/>
            <w:shd w:val="clear" w:color="auto" w:fill="auto"/>
            <w:noWrap/>
            <w:vAlign w:val="bottom"/>
            <w:hideMark/>
          </w:tcPr>
          <w:p w14:paraId="3F75CF9D" w14:textId="77777777" w:rsidR="00035ABF" w:rsidRPr="003A21CE" w:rsidRDefault="00035ABF" w:rsidP="00035ABF">
            <w:pPr>
              <w:spacing w:after="0" w:line="240" w:lineRule="auto"/>
              <w:rPr>
                <w:rFonts w:ascii="Arial" w:eastAsia="Times New Roman" w:hAnsi="Arial" w:cs="Arial"/>
                <w:lang w:eastAsia="en-GB"/>
              </w:rPr>
            </w:pPr>
          </w:p>
        </w:tc>
        <w:tc>
          <w:tcPr>
            <w:tcW w:w="1002" w:type="dxa"/>
            <w:shd w:val="clear" w:color="auto" w:fill="auto"/>
            <w:noWrap/>
            <w:vAlign w:val="bottom"/>
            <w:hideMark/>
          </w:tcPr>
          <w:p w14:paraId="25AA99F2" w14:textId="77777777" w:rsidR="00035ABF" w:rsidRPr="003A21CE" w:rsidRDefault="00035ABF" w:rsidP="00035ABF">
            <w:pPr>
              <w:spacing w:after="0" w:line="240" w:lineRule="auto"/>
              <w:rPr>
                <w:rFonts w:ascii="Arial" w:eastAsia="Times New Roman" w:hAnsi="Arial" w:cs="Arial"/>
                <w:lang w:eastAsia="en-GB"/>
              </w:rPr>
            </w:pPr>
          </w:p>
        </w:tc>
        <w:tc>
          <w:tcPr>
            <w:tcW w:w="199" w:type="dxa"/>
            <w:shd w:val="clear" w:color="auto" w:fill="auto"/>
            <w:noWrap/>
            <w:vAlign w:val="bottom"/>
            <w:hideMark/>
          </w:tcPr>
          <w:p w14:paraId="1CE09F93" w14:textId="77777777" w:rsidR="00035ABF" w:rsidRPr="003A21CE" w:rsidRDefault="00035ABF" w:rsidP="00035ABF">
            <w:pPr>
              <w:spacing w:after="0" w:line="240" w:lineRule="auto"/>
              <w:rPr>
                <w:rFonts w:ascii="Arial" w:eastAsia="Times New Roman" w:hAnsi="Arial" w:cs="Arial"/>
                <w:lang w:eastAsia="en-GB"/>
              </w:rPr>
            </w:pPr>
          </w:p>
        </w:tc>
        <w:tc>
          <w:tcPr>
            <w:tcW w:w="1184" w:type="dxa"/>
            <w:shd w:val="clear" w:color="auto" w:fill="auto"/>
            <w:noWrap/>
            <w:vAlign w:val="bottom"/>
            <w:hideMark/>
          </w:tcPr>
          <w:p w14:paraId="705688E4" w14:textId="77777777" w:rsidR="00035ABF" w:rsidRPr="003A21CE" w:rsidRDefault="00035ABF" w:rsidP="00035ABF">
            <w:pPr>
              <w:spacing w:after="0" w:line="240" w:lineRule="auto"/>
              <w:jc w:val="right"/>
              <w:rPr>
                <w:rFonts w:ascii="Arial" w:eastAsia="Times New Roman" w:hAnsi="Arial" w:cs="Arial"/>
                <w:b/>
                <w:bCs/>
                <w:lang w:eastAsia="en-GB"/>
              </w:rPr>
            </w:pPr>
            <w:r w:rsidRPr="003A21CE">
              <w:rPr>
                <w:rFonts w:ascii="Arial" w:eastAsia="Times New Roman" w:hAnsi="Arial" w:cs="Arial"/>
                <w:b/>
                <w:bCs/>
                <w:lang w:eastAsia="en-GB"/>
              </w:rPr>
              <w:t xml:space="preserve">             9,314 </w:t>
            </w:r>
          </w:p>
        </w:tc>
        <w:tc>
          <w:tcPr>
            <w:tcW w:w="199" w:type="dxa"/>
            <w:shd w:val="clear" w:color="auto" w:fill="auto"/>
            <w:noWrap/>
            <w:vAlign w:val="bottom"/>
            <w:hideMark/>
          </w:tcPr>
          <w:p w14:paraId="42CE7F66" w14:textId="77777777" w:rsidR="00035ABF" w:rsidRPr="003A21CE" w:rsidRDefault="00035ABF" w:rsidP="00035ABF">
            <w:pPr>
              <w:spacing w:after="0" w:line="240" w:lineRule="auto"/>
              <w:jc w:val="right"/>
              <w:rPr>
                <w:rFonts w:ascii="Arial" w:eastAsia="Times New Roman" w:hAnsi="Arial" w:cs="Arial"/>
                <w:b/>
                <w:bCs/>
                <w:lang w:eastAsia="en-GB"/>
              </w:rPr>
            </w:pPr>
          </w:p>
        </w:tc>
        <w:tc>
          <w:tcPr>
            <w:tcW w:w="1058" w:type="dxa"/>
            <w:shd w:val="clear" w:color="auto" w:fill="auto"/>
            <w:noWrap/>
            <w:vAlign w:val="bottom"/>
            <w:hideMark/>
          </w:tcPr>
          <w:p w14:paraId="06FA4D8A" w14:textId="77777777" w:rsidR="00035ABF" w:rsidRPr="003A21CE" w:rsidRDefault="00035ABF" w:rsidP="00035ABF">
            <w:pPr>
              <w:spacing w:after="0" w:line="240" w:lineRule="auto"/>
              <w:jc w:val="right"/>
              <w:rPr>
                <w:rFonts w:ascii="Arial" w:eastAsia="Times New Roman" w:hAnsi="Arial" w:cs="Arial"/>
                <w:b/>
                <w:bCs/>
                <w:lang w:eastAsia="en-GB"/>
              </w:rPr>
            </w:pPr>
            <w:r w:rsidRPr="003A21CE">
              <w:rPr>
                <w:rFonts w:ascii="Arial" w:eastAsia="Times New Roman" w:hAnsi="Arial" w:cs="Arial"/>
                <w:b/>
                <w:bCs/>
                <w:lang w:eastAsia="en-GB"/>
              </w:rPr>
              <w:t xml:space="preserve">          9,801 </w:t>
            </w:r>
          </w:p>
        </w:tc>
      </w:tr>
    </w:tbl>
    <w:p w14:paraId="4F8AE2C7" w14:textId="1385AAC4" w:rsidR="00035ABF" w:rsidRPr="003A21CE" w:rsidRDefault="00035ABF" w:rsidP="00FA7A81">
      <w:pPr>
        <w:rPr>
          <w:rFonts w:ascii="Arial" w:hAnsi="Arial" w:cs="Arial"/>
        </w:rPr>
      </w:pPr>
      <w:r w:rsidRPr="003A21CE">
        <w:rPr>
          <w:rFonts w:ascii="Arial" w:hAnsi="Arial" w:cs="Arial"/>
        </w:rPr>
        <w:t xml:space="preserve"> </w:t>
      </w:r>
    </w:p>
    <w:p w14:paraId="396EE7F4" w14:textId="5E44E31F" w:rsidR="00035ABF" w:rsidRDefault="00035ABF" w:rsidP="00FA7A81">
      <w:pPr>
        <w:rPr>
          <w:rFonts w:ascii="Cera Pro Macmillan" w:hAnsi="Cera Pro Macmillan"/>
          <w:sz w:val="18"/>
          <w:szCs w:val="18"/>
        </w:rPr>
      </w:pPr>
    </w:p>
    <w:p w14:paraId="2416B9BA" w14:textId="0400B1DF" w:rsidR="00035ABF" w:rsidRPr="003A21CE" w:rsidRDefault="00035ABF" w:rsidP="00FA7A81">
      <w:pPr>
        <w:rPr>
          <w:rFonts w:ascii="Cera Pro Macmillan" w:hAnsi="Cera Pro Macmillan"/>
        </w:rPr>
      </w:pPr>
      <w:r w:rsidRPr="003A21CE">
        <w:rPr>
          <w:rFonts w:ascii="Cera Pro Macmillan" w:hAnsi="Cera Pro Macmillan"/>
        </w:rPr>
        <w:t>Following closure of the scheme to future accrual, in accordance with Financial Reporting Standard (FRS) 102, the scheme surplus is not recognised on the Charity's Balance Sheet.</w:t>
      </w:r>
    </w:p>
    <w:p w14:paraId="06B24CEF" w14:textId="24F04877" w:rsidR="00035ABF" w:rsidRPr="003A21CE" w:rsidRDefault="00035ABF" w:rsidP="00FA7A81">
      <w:pPr>
        <w:rPr>
          <w:rFonts w:ascii="Cera Pro Macmillan" w:hAnsi="Cera Pro Macmillan"/>
        </w:rPr>
      </w:pPr>
      <w:r w:rsidRPr="003A21CE">
        <w:rPr>
          <w:rFonts w:ascii="Cera Pro Macmillan" w:hAnsi="Cera Pro Macmillan"/>
        </w:rPr>
        <w:t>Scheme funds are administered by the scheme's trustees and are independent of the Charity's finances. The scheme is a UK based defined benefit scheme, providing benefits at retirement and on death in service.</w:t>
      </w:r>
    </w:p>
    <w:p w14:paraId="1E33DF6A" w14:textId="5CF2A783" w:rsidR="00035ABF" w:rsidRPr="003A21CE" w:rsidRDefault="00035ABF" w:rsidP="00FA7A81">
      <w:pPr>
        <w:rPr>
          <w:rFonts w:ascii="Cera Pro Macmillan" w:hAnsi="Cera Pro Macmillan"/>
        </w:rPr>
      </w:pPr>
      <w:r w:rsidRPr="003A21CE">
        <w:rPr>
          <w:rFonts w:ascii="Cera Pro Macmillan" w:hAnsi="Cera Pro Macmillan"/>
        </w:rPr>
        <w:t xml:space="preserve">The scheme is subject to triennial valuation by an independent actuary using the projected unit method. The most recent triennial valuation was undertaken as </w:t>
      </w:r>
      <w:proofErr w:type="gramStart"/>
      <w:r w:rsidRPr="003A21CE">
        <w:rPr>
          <w:rFonts w:ascii="Cera Pro Macmillan" w:hAnsi="Cera Pro Macmillan"/>
        </w:rPr>
        <w:t>at</w:t>
      </w:r>
      <w:proofErr w:type="gramEnd"/>
      <w:r w:rsidRPr="003A21CE">
        <w:rPr>
          <w:rFonts w:ascii="Cera Pro Macmillan" w:hAnsi="Cera Pro Macmillan"/>
        </w:rPr>
        <w:t xml:space="preserve"> 31 December 2022 and reported a funding surplus of £4,881,000.</w:t>
      </w:r>
    </w:p>
    <w:p w14:paraId="0329C28C" w14:textId="136E3D2B" w:rsidR="00035ABF" w:rsidRDefault="00035ABF" w:rsidP="00FA7A81">
      <w:pPr>
        <w:rPr>
          <w:rFonts w:ascii="Cera Pro Macmillan" w:hAnsi="Cera Pro Macmillan"/>
        </w:rPr>
      </w:pPr>
      <w:r w:rsidRPr="003A21CE">
        <w:rPr>
          <w:rFonts w:ascii="Cera Pro Macmillan" w:hAnsi="Cera Pro Macmillan"/>
        </w:rPr>
        <w:t>Following closure of the scheme to future accrual on 30 June 2010, there were no employer contributions made by the Charity in 2023 (2022: £nil). The Charity does not expect to make any contributions in 2024.</w:t>
      </w:r>
    </w:p>
    <w:p w14:paraId="38A6C0B8" w14:textId="703C1E12" w:rsidR="00666AC8" w:rsidRDefault="00666AC8">
      <w:pPr>
        <w:rPr>
          <w:rFonts w:ascii="Cera Pro Macmillan" w:hAnsi="Cera Pro Macmillan"/>
        </w:rPr>
      </w:pPr>
      <w:r>
        <w:rPr>
          <w:rFonts w:ascii="Cera Pro Macmillan" w:hAnsi="Cera Pro Macmillan"/>
        </w:rPr>
        <w:br w:type="page"/>
      </w:r>
    </w:p>
    <w:p w14:paraId="72502D46" w14:textId="3B1A22F2" w:rsidR="00035ABF" w:rsidRPr="00796234" w:rsidRDefault="00035ABF" w:rsidP="00FA7A81">
      <w:pPr>
        <w:rPr>
          <w:rFonts w:ascii="Cera Pro Macmillan" w:hAnsi="Cera Pro Macmillan"/>
        </w:rPr>
      </w:pPr>
      <w:r w:rsidRPr="00796234">
        <w:rPr>
          <w:rFonts w:ascii="Cera Pro Macmillan" w:hAnsi="Cera Pro Macmillan"/>
        </w:rPr>
        <w:lastRenderedPageBreak/>
        <w:t xml:space="preserve">For the purposes of the disclosures required under FRS 102, the actuarial valuation has been updated </w:t>
      </w:r>
      <w:proofErr w:type="gramStart"/>
      <w:r w:rsidRPr="00796234">
        <w:rPr>
          <w:rFonts w:ascii="Cera Pro Macmillan" w:hAnsi="Cera Pro Macmillan"/>
        </w:rPr>
        <w:t>at</w:t>
      </w:r>
      <w:proofErr w:type="gramEnd"/>
      <w:r w:rsidRPr="00796234">
        <w:rPr>
          <w:rFonts w:ascii="Cera Pro Macmillan" w:hAnsi="Cera Pro Macmillan"/>
        </w:rPr>
        <w:t xml:space="preserve"> 31 December 2023 by a qualified actuary using the following assumptions:</w:t>
      </w:r>
    </w:p>
    <w:tbl>
      <w:tblPr>
        <w:tblStyle w:val="TableGridLight"/>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assumptions of the actuarial valuation of the Macmillan defined benefit scheme pension in 2023 with a  comparison to 2022."/>
      </w:tblPr>
      <w:tblGrid>
        <w:gridCol w:w="352"/>
        <w:gridCol w:w="890"/>
        <w:gridCol w:w="890"/>
        <w:gridCol w:w="986"/>
        <w:gridCol w:w="899"/>
        <w:gridCol w:w="1177"/>
        <w:gridCol w:w="222"/>
        <w:gridCol w:w="899"/>
        <w:gridCol w:w="222"/>
        <w:gridCol w:w="986"/>
        <w:gridCol w:w="222"/>
        <w:gridCol w:w="1159"/>
        <w:gridCol w:w="222"/>
        <w:gridCol w:w="1038"/>
      </w:tblGrid>
      <w:tr w:rsidR="00035ABF" w:rsidRPr="003A21CE" w14:paraId="5C05D58A" w14:textId="77777777" w:rsidTr="00671B77">
        <w:trPr>
          <w:trHeight w:val="298"/>
          <w:jc w:val="center"/>
        </w:trPr>
        <w:tc>
          <w:tcPr>
            <w:tcW w:w="2132" w:type="dxa"/>
            <w:gridSpan w:val="3"/>
            <w:noWrap/>
            <w:hideMark/>
          </w:tcPr>
          <w:p w14:paraId="6F5B24D9" w14:textId="77777777" w:rsidR="00035ABF" w:rsidRPr="003A21CE" w:rsidRDefault="00035ABF" w:rsidP="00035ABF">
            <w:pPr>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Financial assumptions</w:t>
            </w:r>
          </w:p>
        </w:tc>
        <w:tc>
          <w:tcPr>
            <w:tcW w:w="986" w:type="dxa"/>
            <w:noWrap/>
            <w:hideMark/>
          </w:tcPr>
          <w:p w14:paraId="16A18E19" w14:textId="77777777" w:rsidR="00035ABF" w:rsidRPr="003A21CE" w:rsidRDefault="00035ABF" w:rsidP="00035ABF">
            <w:pPr>
              <w:rPr>
                <w:rFonts w:ascii="Cera Pro Macmillan" w:eastAsia="Times New Roman" w:hAnsi="Cera Pro Macmillan" w:cs="Arial"/>
                <w:b/>
                <w:bCs/>
                <w:lang w:eastAsia="en-GB"/>
              </w:rPr>
            </w:pPr>
          </w:p>
        </w:tc>
        <w:tc>
          <w:tcPr>
            <w:tcW w:w="899" w:type="dxa"/>
            <w:noWrap/>
            <w:hideMark/>
          </w:tcPr>
          <w:p w14:paraId="4ED512E6" w14:textId="77777777" w:rsidR="00035ABF" w:rsidRPr="003A21CE" w:rsidRDefault="00035ABF" w:rsidP="00035ABF">
            <w:pPr>
              <w:rPr>
                <w:rFonts w:ascii="Cera Pro Macmillan" w:eastAsia="Times New Roman" w:hAnsi="Cera Pro Macmillan" w:cs="Times New Roman"/>
                <w:lang w:eastAsia="en-GB"/>
              </w:rPr>
            </w:pPr>
          </w:p>
        </w:tc>
        <w:tc>
          <w:tcPr>
            <w:tcW w:w="1177" w:type="dxa"/>
            <w:noWrap/>
            <w:hideMark/>
          </w:tcPr>
          <w:p w14:paraId="5F42D5C6"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220FED11"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58065A60" w14:textId="77777777" w:rsidR="00035ABF" w:rsidRPr="003A21CE" w:rsidRDefault="00035ABF" w:rsidP="00035ABF">
            <w:pPr>
              <w:rPr>
                <w:rFonts w:ascii="Cera Pro Macmillan" w:eastAsia="Times New Roman" w:hAnsi="Cera Pro Macmillan" w:cs="Times New Roman"/>
                <w:lang w:eastAsia="en-GB"/>
              </w:rPr>
            </w:pPr>
          </w:p>
        </w:tc>
        <w:tc>
          <w:tcPr>
            <w:tcW w:w="221" w:type="dxa"/>
            <w:noWrap/>
            <w:hideMark/>
          </w:tcPr>
          <w:p w14:paraId="06C5ED5E" w14:textId="77777777" w:rsidR="00035ABF" w:rsidRPr="003A21CE" w:rsidRDefault="00035ABF" w:rsidP="00035ABF">
            <w:pPr>
              <w:rPr>
                <w:rFonts w:ascii="Cera Pro Macmillan" w:eastAsia="Times New Roman" w:hAnsi="Cera Pro Macmillan" w:cs="Times New Roman"/>
                <w:lang w:eastAsia="en-GB"/>
              </w:rPr>
            </w:pPr>
          </w:p>
        </w:tc>
        <w:tc>
          <w:tcPr>
            <w:tcW w:w="986" w:type="dxa"/>
            <w:noWrap/>
            <w:hideMark/>
          </w:tcPr>
          <w:p w14:paraId="722FF67A"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350FA387"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3401399A" w14:textId="77777777" w:rsidR="00035ABF" w:rsidRPr="003A21CE" w:rsidRDefault="00035ABF" w:rsidP="00035ABF">
            <w:pPr>
              <w:jc w:val="right"/>
              <w:rPr>
                <w:rFonts w:ascii="Cera Pro Macmillan" w:eastAsia="Times New Roman" w:hAnsi="Cera Pro Macmillan" w:cs="Arial"/>
                <w:b/>
                <w:bCs/>
                <w:lang w:eastAsia="en-GB"/>
              </w:rPr>
            </w:pPr>
            <w:r w:rsidRPr="003A21CE">
              <w:rPr>
                <w:rFonts w:ascii="Cera Pro Macmillan" w:eastAsia="Times New Roman" w:hAnsi="Cera Pro Macmillan" w:cs="Arial"/>
                <w:b/>
                <w:bCs/>
                <w:lang w:eastAsia="en-GB"/>
              </w:rPr>
              <w:t>2023</w:t>
            </w:r>
          </w:p>
        </w:tc>
        <w:tc>
          <w:tcPr>
            <w:tcW w:w="218" w:type="dxa"/>
            <w:noWrap/>
            <w:hideMark/>
          </w:tcPr>
          <w:p w14:paraId="2E0B8E55" w14:textId="77777777" w:rsidR="00035ABF" w:rsidRPr="003A21CE" w:rsidRDefault="00035ABF" w:rsidP="00035ABF">
            <w:pPr>
              <w:jc w:val="right"/>
              <w:rPr>
                <w:rFonts w:ascii="Cera Pro Macmillan" w:eastAsia="Times New Roman" w:hAnsi="Cera Pro Macmillan" w:cs="Arial"/>
                <w:b/>
                <w:bCs/>
                <w:lang w:eastAsia="en-GB"/>
              </w:rPr>
            </w:pPr>
          </w:p>
        </w:tc>
        <w:tc>
          <w:tcPr>
            <w:tcW w:w="1038" w:type="dxa"/>
            <w:noWrap/>
            <w:hideMark/>
          </w:tcPr>
          <w:p w14:paraId="0C600E00"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2022</w:t>
            </w:r>
          </w:p>
        </w:tc>
      </w:tr>
      <w:tr w:rsidR="00035ABF" w:rsidRPr="003A21CE" w14:paraId="15C7EAF9" w14:textId="77777777" w:rsidTr="00671B77">
        <w:trPr>
          <w:trHeight w:val="291"/>
          <w:jc w:val="center"/>
        </w:trPr>
        <w:tc>
          <w:tcPr>
            <w:tcW w:w="1242" w:type="dxa"/>
            <w:gridSpan w:val="2"/>
            <w:noWrap/>
            <w:hideMark/>
          </w:tcPr>
          <w:p w14:paraId="3EEBFFD6" w14:textId="77777777" w:rsidR="00035ABF" w:rsidRPr="003A21CE" w:rsidRDefault="00035ABF" w:rsidP="00035ABF">
            <w:pPr>
              <w:rPr>
                <w:rFonts w:ascii="Cera Pro Macmillan" w:eastAsia="Times New Roman" w:hAnsi="Cera Pro Macmillan" w:cs="Arial"/>
                <w:lang w:eastAsia="en-GB"/>
              </w:rPr>
            </w:pPr>
            <w:r w:rsidRPr="003A21CE">
              <w:rPr>
                <w:rFonts w:ascii="Cera Pro Macmillan" w:eastAsia="Times New Roman" w:hAnsi="Cera Pro Macmillan" w:cs="Arial"/>
                <w:lang w:eastAsia="en-GB"/>
              </w:rPr>
              <w:t>Discount rate</w:t>
            </w:r>
          </w:p>
        </w:tc>
        <w:tc>
          <w:tcPr>
            <w:tcW w:w="890" w:type="dxa"/>
            <w:noWrap/>
            <w:hideMark/>
          </w:tcPr>
          <w:p w14:paraId="7EC29758" w14:textId="77777777" w:rsidR="00035ABF" w:rsidRPr="003A21CE" w:rsidRDefault="00035ABF" w:rsidP="00035ABF">
            <w:pPr>
              <w:rPr>
                <w:rFonts w:ascii="Cera Pro Macmillan" w:eastAsia="Times New Roman" w:hAnsi="Cera Pro Macmillan" w:cs="Arial"/>
                <w:lang w:eastAsia="en-GB"/>
              </w:rPr>
            </w:pPr>
          </w:p>
        </w:tc>
        <w:tc>
          <w:tcPr>
            <w:tcW w:w="986" w:type="dxa"/>
            <w:noWrap/>
            <w:hideMark/>
          </w:tcPr>
          <w:p w14:paraId="0A350CAC"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3033E625" w14:textId="77777777" w:rsidR="00035ABF" w:rsidRPr="003A21CE" w:rsidRDefault="00035ABF" w:rsidP="00035ABF">
            <w:pPr>
              <w:rPr>
                <w:rFonts w:ascii="Cera Pro Macmillan" w:eastAsia="Times New Roman" w:hAnsi="Cera Pro Macmillan" w:cs="Times New Roman"/>
                <w:lang w:eastAsia="en-GB"/>
              </w:rPr>
            </w:pPr>
          </w:p>
        </w:tc>
        <w:tc>
          <w:tcPr>
            <w:tcW w:w="1177" w:type="dxa"/>
            <w:noWrap/>
            <w:hideMark/>
          </w:tcPr>
          <w:p w14:paraId="5210F41B"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6F718167"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707E4533" w14:textId="77777777" w:rsidR="00035ABF" w:rsidRPr="003A21CE" w:rsidRDefault="00035ABF" w:rsidP="00035ABF">
            <w:pPr>
              <w:rPr>
                <w:rFonts w:ascii="Cera Pro Macmillan" w:eastAsia="Times New Roman" w:hAnsi="Cera Pro Macmillan" w:cs="Times New Roman"/>
                <w:lang w:eastAsia="en-GB"/>
              </w:rPr>
            </w:pPr>
          </w:p>
        </w:tc>
        <w:tc>
          <w:tcPr>
            <w:tcW w:w="221" w:type="dxa"/>
            <w:noWrap/>
            <w:hideMark/>
          </w:tcPr>
          <w:p w14:paraId="3731AE3D" w14:textId="77777777" w:rsidR="00035ABF" w:rsidRPr="003A21CE" w:rsidRDefault="00035ABF" w:rsidP="00035ABF">
            <w:pPr>
              <w:rPr>
                <w:rFonts w:ascii="Cera Pro Macmillan" w:eastAsia="Times New Roman" w:hAnsi="Cera Pro Macmillan" w:cs="Times New Roman"/>
                <w:lang w:eastAsia="en-GB"/>
              </w:rPr>
            </w:pPr>
          </w:p>
        </w:tc>
        <w:tc>
          <w:tcPr>
            <w:tcW w:w="986" w:type="dxa"/>
            <w:noWrap/>
            <w:hideMark/>
          </w:tcPr>
          <w:p w14:paraId="07F6259E"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090DCE82"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71B7F5DD"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4.50%</w:t>
            </w:r>
          </w:p>
        </w:tc>
        <w:tc>
          <w:tcPr>
            <w:tcW w:w="218" w:type="dxa"/>
            <w:noWrap/>
            <w:hideMark/>
          </w:tcPr>
          <w:p w14:paraId="396018AB"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369F3BDA"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4.80%</w:t>
            </w:r>
          </w:p>
        </w:tc>
      </w:tr>
      <w:tr w:rsidR="00035ABF" w:rsidRPr="003A21CE" w14:paraId="2EE67553" w14:textId="77777777" w:rsidTr="00671B77">
        <w:trPr>
          <w:trHeight w:val="291"/>
          <w:jc w:val="center"/>
        </w:trPr>
        <w:tc>
          <w:tcPr>
            <w:tcW w:w="2132" w:type="dxa"/>
            <w:gridSpan w:val="3"/>
            <w:noWrap/>
            <w:hideMark/>
          </w:tcPr>
          <w:p w14:paraId="318DFE97" w14:textId="77777777" w:rsidR="00035ABF" w:rsidRPr="003A21CE" w:rsidRDefault="00035ABF" w:rsidP="00035ABF">
            <w:pPr>
              <w:rPr>
                <w:rFonts w:ascii="Cera Pro Macmillan" w:eastAsia="Times New Roman" w:hAnsi="Cera Pro Macmillan" w:cs="Arial"/>
                <w:lang w:eastAsia="en-GB"/>
              </w:rPr>
            </w:pPr>
            <w:r w:rsidRPr="003A21CE">
              <w:rPr>
                <w:rFonts w:ascii="Cera Pro Macmillan" w:eastAsia="Times New Roman" w:hAnsi="Cera Pro Macmillan" w:cs="Arial"/>
                <w:lang w:eastAsia="en-GB"/>
              </w:rPr>
              <w:t>Retail price inflation</w:t>
            </w:r>
          </w:p>
        </w:tc>
        <w:tc>
          <w:tcPr>
            <w:tcW w:w="986" w:type="dxa"/>
            <w:noWrap/>
            <w:hideMark/>
          </w:tcPr>
          <w:p w14:paraId="2F6CC02C" w14:textId="77777777" w:rsidR="00035ABF" w:rsidRPr="003A21CE" w:rsidRDefault="00035ABF" w:rsidP="00035ABF">
            <w:pPr>
              <w:rPr>
                <w:rFonts w:ascii="Cera Pro Macmillan" w:eastAsia="Times New Roman" w:hAnsi="Cera Pro Macmillan" w:cs="Arial"/>
                <w:lang w:eastAsia="en-GB"/>
              </w:rPr>
            </w:pPr>
          </w:p>
        </w:tc>
        <w:tc>
          <w:tcPr>
            <w:tcW w:w="899" w:type="dxa"/>
            <w:noWrap/>
            <w:hideMark/>
          </w:tcPr>
          <w:p w14:paraId="7A151F3D" w14:textId="77777777" w:rsidR="00035ABF" w:rsidRPr="003A21CE" w:rsidRDefault="00035ABF" w:rsidP="00035ABF">
            <w:pPr>
              <w:rPr>
                <w:rFonts w:ascii="Cera Pro Macmillan" w:eastAsia="Times New Roman" w:hAnsi="Cera Pro Macmillan" w:cs="Times New Roman"/>
                <w:lang w:eastAsia="en-GB"/>
              </w:rPr>
            </w:pPr>
          </w:p>
        </w:tc>
        <w:tc>
          <w:tcPr>
            <w:tcW w:w="1177" w:type="dxa"/>
            <w:noWrap/>
            <w:hideMark/>
          </w:tcPr>
          <w:p w14:paraId="175C5D66"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4D77DDCF"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0A851A2E" w14:textId="77777777" w:rsidR="00035ABF" w:rsidRPr="003A21CE" w:rsidRDefault="00035ABF" w:rsidP="00035ABF">
            <w:pPr>
              <w:rPr>
                <w:rFonts w:ascii="Cera Pro Macmillan" w:eastAsia="Times New Roman" w:hAnsi="Cera Pro Macmillan" w:cs="Times New Roman"/>
                <w:lang w:eastAsia="en-GB"/>
              </w:rPr>
            </w:pPr>
          </w:p>
        </w:tc>
        <w:tc>
          <w:tcPr>
            <w:tcW w:w="221" w:type="dxa"/>
            <w:noWrap/>
            <w:hideMark/>
          </w:tcPr>
          <w:p w14:paraId="2F4A113B" w14:textId="77777777" w:rsidR="00035ABF" w:rsidRPr="003A21CE" w:rsidRDefault="00035ABF" w:rsidP="00035ABF">
            <w:pPr>
              <w:rPr>
                <w:rFonts w:ascii="Cera Pro Macmillan" w:eastAsia="Times New Roman" w:hAnsi="Cera Pro Macmillan" w:cs="Times New Roman"/>
                <w:lang w:eastAsia="en-GB"/>
              </w:rPr>
            </w:pPr>
          </w:p>
        </w:tc>
        <w:tc>
          <w:tcPr>
            <w:tcW w:w="986" w:type="dxa"/>
            <w:noWrap/>
            <w:hideMark/>
          </w:tcPr>
          <w:p w14:paraId="4783D8F4"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2826DE49"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762A6198"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3.10%</w:t>
            </w:r>
          </w:p>
        </w:tc>
        <w:tc>
          <w:tcPr>
            <w:tcW w:w="218" w:type="dxa"/>
            <w:noWrap/>
            <w:hideMark/>
          </w:tcPr>
          <w:p w14:paraId="52EF0492"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368F34B9"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3.20%</w:t>
            </w:r>
          </w:p>
        </w:tc>
      </w:tr>
      <w:tr w:rsidR="00035ABF" w:rsidRPr="003A21CE" w14:paraId="45E3650E" w14:textId="77777777" w:rsidTr="00671B77">
        <w:trPr>
          <w:trHeight w:val="291"/>
          <w:jc w:val="center"/>
        </w:trPr>
        <w:tc>
          <w:tcPr>
            <w:tcW w:w="2132" w:type="dxa"/>
            <w:gridSpan w:val="3"/>
            <w:noWrap/>
            <w:hideMark/>
          </w:tcPr>
          <w:p w14:paraId="5A2FBC01" w14:textId="77777777" w:rsidR="00035ABF" w:rsidRPr="003A21CE" w:rsidRDefault="00035ABF" w:rsidP="00035ABF">
            <w:pPr>
              <w:rPr>
                <w:rFonts w:ascii="Cera Pro Macmillan" w:eastAsia="Times New Roman" w:hAnsi="Cera Pro Macmillan" w:cs="Arial"/>
                <w:lang w:eastAsia="en-GB"/>
              </w:rPr>
            </w:pPr>
            <w:r w:rsidRPr="003A21CE">
              <w:rPr>
                <w:rFonts w:ascii="Cera Pro Macmillan" w:eastAsia="Times New Roman" w:hAnsi="Cera Pro Macmillan" w:cs="Arial"/>
                <w:lang w:eastAsia="en-GB"/>
              </w:rPr>
              <w:t>Consumer price inflation</w:t>
            </w:r>
          </w:p>
        </w:tc>
        <w:tc>
          <w:tcPr>
            <w:tcW w:w="986" w:type="dxa"/>
            <w:noWrap/>
            <w:hideMark/>
          </w:tcPr>
          <w:p w14:paraId="744C5DCF" w14:textId="77777777" w:rsidR="00035ABF" w:rsidRPr="003A21CE" w:rsidRDefault="00035ABF" w:rsidP="00035ABF">
            <w:pPr>
              <w:rPr>
                <w:rFonts w:ascii="Cera Pro Macmillan" w:eastAsia="Times New Roman" w:hAnsi="Cera Pro Macmillan" w:cs="Arial"/>
                <w:lang w:eastAsia="en-GB"/>
              </w:rPr>
            </w:pPr>
          </w:p>
        </w:tc>
        <w:tc>
          <w:tcPr>
            <w:tcW w:w="899" w:type="dxa"/>
            <w:noWrap/>
            <w:hideMark/>
          </w:tcPr>
          <w:p w14:paraId="30B7BA2C" w14:textId="77777777" w:rsidR="00035ABF" w:rsidRPr="003A21CE" w:rsidRDefault="00035ABF" w:rsidP="00035ABF">
            <w:pPr>
              <w:rPr>
                <w:rFonts w:ascii="Cera Pro Macmillan" w:eastAsia="Times New Roman" w:hAnsi="Cera Pro Macmillan" w:cs="Times New Roman"/>
                <w:lang w:eastAsia="en-GB"/>
              </w:rPr>
            </w:pPr>
          </w:p>
        </w:tc>
        <w:tc>
          <w:tcPr>
            <w:tcW w:w="1177" w:type="dxa"/>
            <w:noWrap/>
            <w:hideMark/>
          </w:tcPr>
          <w:p w14:paraId="136DFA16"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7D1FD822"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49B38EC1" w14:textId="77777777" w:rsidR="00035ABF" w:rsidRPr="003A21CE" w:rsidRDefault="00035ABF" w:rsidP="00035ABF">
            <w:pPr>
              <w:rPr>
                <w:rFonts w:ascii="Cera Pro Macmillan" w:eastAsia="Times New Roman" w:hAnsi="Cera Pro Macmillan" w:cs="Times New Roman"/>
                <w:lang w:eastAsia="en-GB"/>
              </w:rPr>
            </w:pPr>
          </w:p>
        </w:tc>
        <w:tc>
          <w:tcPr>
            <w:tcW w:w="221" w:type="dxa"/>
            <w:noWrap/>
            <w:hideMark/>
          </w:tcPr>
          <w:p w14:paraId="08786C71" w14:textId="77777777" w:rsidR="00035ABF" w:rsidRPr="003A21CE" w:rsidRDefault="00035ABF" w:rsidP="00035ABF">
            <w:pPr>
              <w:rPr>
                <w:rFonts w:ascii="Cera Pro Macmillan" w:eastAsia="Times New Roman" w:hAnsi="Cera Pro Macmillan" w:cs="Times New Roman"/>
                <w:lang w:eastAsia="en-GB"/>
              </w:rPr>
            </w:pPr>
          </w:p>
        </w:tc>
        <w:tc>
          <w:tcPr>
            <w:tcW w:w="986" w:type="dxa"/>
            <w:noWrap/>
            <w:hideMark/>
          </w:tcPr>
          <w:p w14:paraId="0EE4D4DD"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7BC6E365"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180E93FA"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2.60%</w:t>
            </w:r>
          </w:p>
        </w:tc>
        <w:tc>
          <w:tcPr>
            <w:tcW w:w="218" w:type="dxa"/>
            <w:noWrap/>
            <w:hideMark/>
          </w:tcPr>
          <w:p w14:paraId="024FA216"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4409C550"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2.50%</w:t>
            </w:r>
          </w:p>
        </w:tc>
      </w:tr>
      <w:tr w:rsidR="00035ABF" w:rsidRPr="003A21CE" w14:paraId="0C35124A" w14:textId="77777777" w:rsidTr="00671B77">
        <w:trPr>
          <w:trHeight w:val="291"/>
          <w:jc w:val="center"/>
        </w:trPr>
        <w:tc>
          <w:tcPr>
            <w:tcW w:w="3118" w:type="dxa"/>
            <w:gridSpan w:val="4"/>
            <w:noWrap/>
            <w:hideMark/>
          </w:tcPr>
          <w:p w14:paraId="3FA8B682" w14:textId="77777777" w:rsidR="00035ABF" w:rsidRPr="003A21CE" w:rsidRDefault="00035ABF" w:rsidP="00035ABF">
            <w:pPr>
              <w:rPr>
                <w:rFonts w:ascii="Cera Pro Macmillan" w:eastAsia="Times New Roman" w:hAnsi="Cera Pro Macmillan" w:cs="Arial"/>
                <w:lang w:eastAsia="en-GB"/>
              </w:rPr>
            </w:pPr>
            <w:r w:rsidRPr="003A21CE">
              <w:rPr>
                <w:rFonts w:ascii="Cera Pro Macmillan" w:eastAsia="Times New Roman" w:hAnsi="Cera Pro Macmillan" w:cs="Arial"/>
                <w:lang w:eastAsia="en-GB"/>
              </w:rPr>
              <w:t>Rate of increase in salaries</w:t>
            </w:r>
          </w:p>
        </w:tc>
        <w:tc>
          <w:tcPr>
            <w:tcW w:w="899" w:type="dxa"/>
            <w:noWrap/>
            <w:hideMark/>
          </w:tcPr>
          <w:p w14:paraId="466E6CB2" w14:textId="77777777" w:rsidR="00035ABF" w:rsidRPr="003A21CE" w:rsidRDefault="00035ABF" w:rsidP="00035ABF">
            <w:pPr>
              <w:rPr>
                <w:rFonts w:ascii="Cera Pro Macmillan" w:eastAsia="Times New Roman" w:hAnsi="Cera Pro Macmillan" w:cs="Arial"/>
                <w:lang w:eastAsia="en-GB"/>
              </w:rPr>
            </w:pPr>
          </w:p>
        </w:tc>
        <w:tc>
          <w:tcPr>
            <w:tcW w:w="1177" w:type="dxa"/>
            <w:noWrap/>
            <w:hideMark/>
          </w:tcPr>
          <w:p w14:paraId="154CCFD8"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3ECE4984" w14:textId="77777777" w:rsidR="00035ABF" w:rsidRPr="003A21CE" w:rsidRDefault="00035ABF" w:rsidP="00035ABF">
            <w:pPr>
              <w:rPr>
                <w:rFonts w:ascii="Cera Pro Macmillan" w:eastAsia="Times New Roman" w:hAnsi="Cera Pro Macmillan" w:cs="Times New Roman"/>
                <w:lang w:eastAsia="en-GB"/>
              </w:rPr>
            </w:pPr>
          </w:p>
        </w:tc>
        <w:tc>
          <w:tcPr>
            <w:tcW w:w="899" w:type="dxa"/>
            <w:noWrap/>
            <w:hideMark/>
          </w:tcPr>
          <w:p w14:paraId="0AE721B3" w14:textId="77777777" w:rsidR="00035ABF" w:rsidRPr="003A21CE" w:rsidRDefault="00035ABF" w:rsidP="00035ABF">
            <w:pPr>
              <w:rPr>
                <w:rFonts w:ascii="Cera Pro Macmillan" w:eastAsia="Times New Roman" w:hAnsi="Cera Pro Macmillan" w:cs="Times New Roman"/>
                <w:lang w:eastAsia="en-GB"/>
              </w:rPr>
            </w:pPr>
          </w:p>
        </w:tc>
        <w:tc>
          <w:tcPr>
            <w:tcW w:w="221" w:type="dxa"/>
            <w:noWrap/>
            <w:hideMark/>
          </w:tcPr>
          <w:p w14:paraId="60049436" w14:textId="77777777" w:rsidR="00035ABF" w:rsidRPr="003A21CE" w:rsidRDefault="00035ABF" w:rsidP="00035ABF">
            <w:pPr>
              <w:rPr>
                <w:rFonts w:ascii="Cera Pro Macmillan" w:eastAsia="Times New Roman" w:hAnsi="Cera Pro Macmillan" w:cs="Times New Roman"/>
                <w:lang w:eastAsia="en-GB"/>
              </w:rPr>
            </w:pPr>
          </w:p>
        </w:tc>
        <w:tc>
          <w:tcPr>
            <w:tcW w:w="986" w:type="dxa"/>
            <w:noWrap/>
            <w:hideMark/>
          </w:tcPr>
          <w:p w14:paraId="2AB6C0B2"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400B47C7"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0BCD7257"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n/a</w:t>
            </w:r>
          </w:p>
        </w:tc>
        <w:tc>
          <w:tcPr>
            <w:tcW w:w="218" w:type="dxa"/>
            <w:noWrap/>
            <w:hideMark/>
          </w:tcPr>
          <w:p w14:paraId="63A82D4C"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45DEB791"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n/a</w:t>
            </w:r>
          </w:p>
        </w:tc>
      </w:tr>
      <w:tr w:rsidR="00035ABF" w:rsidRPr="003A21CE" w14:paraId="4C7DAD11" w14:textId="77777777" w:rsidTr="00671B77">
        <w:trPr>
          <w:trHeight w:val="291"/>
          <w:jc w:val="center"/>
        </w:trPr>
        <w:tc>
          <w:tcPr>
            <w:tcW w:w="6313" w:type="dxa"/>
            <w:gridSpan w:val="8"/>
            <w:hideMark/>
          </w:tcPr>
          <w:p w14:paraId="6B0B67D6" w14:textId="77777777" w:rsidR="00035ABF" w:rsidRPr="003A21CE" w:rsidRDefault="00035ABF" w:rsidP="00035ABF">
            <w:pPr>
              <w:jc w:val="both"/>
              <w:rPr>
                <w:rFonts w:ascii="Cera Pro Macmillan" w:eastAsia="Times New Roman" w:hAnsi="Cera Pro Macmillan" w:cs="Arial"/>
                <w:lang w:eastAsia="en-GB"/>
              </w:rPr>
            </w:pPr>
            <w:r w:rsidRPr="003A21CE">
              <w:rPr>
                <w:rFonts w:ascii="Cera Pro Macmillan" w:eastAsia="Times New Roman" w:hAnsi="Cera Pro Macmillan" w:cs="Arial"/>
                <w:lang w:eastAsia="en-GB"/>
              </w:rPr>
              <w:t>Rate of increase in pensions in payment RPI capped at 5%</w:t>
            </w:r>
          </w:p>
        </w:tc>
        <w:tc>
          <w:tcPr>
            <w:tcW w:w="221" w:type="dxa"/>
            <w:hideMark/>
          </w:tcPr>
          <w:p w14:paraId="2F9B7D78" w14:textId="77777777" w:rsidR="00035ABF" w:rsidRPr="003A21CE" w:rsidRDefault="00035ABF" w:rsidP="00035ABF">
            <w:pPr>
              <w:jc w:val="both"/>
              <w:rPr>
                <w:rFonts w:ascii="Cera Pro Macmillan" w:eastAsia="Times New Roman" w:hAnsi="Cera Pro Macmillan" w:cs="Arial"/>
                <w:lang w:eastAsia="en-GB"/>
              </w:rPr>
            </w:pPr>
          </w:p>
        </w:tc>
        <w:tc>
          <w:tcPr>
            <w:tcW w:w="986" w:type="dxa"/>
            <w:noWrap/>
            <w:hideMark/>
          </w:tcPr>
          <w:p w14:paraId="7B2940D4" w14:textId="77777777" w:rsidR="00035ABF" w:rsidRPr="003A21CE" w:rsidRDefault="00035ABF" w:rsidP="00035ABF">
            <w:pPr>
              <w:jc w:val="both"/>
              <w:rPr>
                <w:rFonts w:ascii="Cera Pro Macmillan" w:eastAsia="Times New Roman" w:hAnsi="Cera Pro Macmillan" w:cs="Times New Roman"/>
                <w:lang w:eastAsia="en-GB"/>
              </w:rPr>
            </w:pPr>
          </w:p>
        </w:tc>
        <w:tc>
          <w:tcPr>
            <w:tcW w:w="218" w:type="dxa"/>
            <w:noWrap/>
            <w:hideMark/>
          </w:tcPr>
          <w:p w14:paraId="78A8F5DB"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04ECC1AE"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3.00%</w:t>
            </w:r>
          </w:p>
        </w:tc>
        <w:tc>
          <w:tcPr>
            <w:tcW w:w="218" w:type="dxa"/>
            <w:noWrap/>
            <w:hideMark/>
          </w:tcPr>
          <w:p w14:paraId="09CEF214"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63298FC7"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3.20%</w:t>
            </w:r>
          </w:p>
        </w:tc>
      </w:tr>
      <w:tr w:rsidR="00035ABF" w:rsidRPr="003A21CE" w14:paraId="2BA17F34" w14:textId="77777777" w:rsidTr="00671B77">
        <w:trPr>
          <w:trHeight w:val="291"/>
          <w:jc w:val="center"/>
        </w:trPr>
        <w:tc>
          <w:tcPr>
            <w:tcW w:w="6313" w:type="dxa"/>
            <w:gridSpan w:val="8"/>
            <w:hideMark/>
          </w:tcPr>
          <w:p w14:paraId="0C6554F9" w14:textId="77777777" w:rsidR="00035ABF" w:rsidRPr="003A21CE" w:rsidRDefault="00035ABF" w:rsidP="00035ABF">
            <w:pPr>
              <w:jc w:val="both"/>
              <w:rPr>
                <w:rFonts w:ascii="Cera Pro Macmillan" w:eastAsia="Times New Roman" w:hAnsi="Cera Pro Macmillan" w:cs="Arial"/>
                <w:lang w:eastAsia="en-GB"/>
              </w:rPr>
            </w:pPr>
            <w:r w:rsidRPr="003A21CE">
              <w:rPr>
                <w:rFonts w:ascii="Cera Pro Macmillan" w:eastAsia="Times New Roman" w:hAnsi="Cera Pro Macmillan" w:cs="Arial"/>
                <w:lang w:eastAsia="en-GB"/>
              </w:rPr>
              <w:t>Rate of increase in pensions in payment RPI capped at 2.5%</w:t>
            </w:r>
          </w:p>
        </w:tc>
        <w:tc>
          <w:tcPr>
            <w:tcW w:w="221" w:type="dxa"/>
            <w:hideMark/>
          </w:tcPr>
          <w:p w14:paraId="2679883C" w14:textId="77777777" w:rsidR="00035ABF" w:rsidRPr="003A21CE" w:rsidRDefault="00035ABF" w:rsidP="00035ABF">
            <w:pPr>
              <w:jc w:val="both"/>
              <w:rPr>
                <w:rFonts w:ascii="Cera Pro Macmillan" w:eastAsia="Times New Roman" w:hAnsi="Cera Pro Macmillan" w:cs="Arial"/>
                <w:lang w:eastAsia="en-GB"/>
              </w:rPr>
            </w:pPr>
          </w:p>
        </w:tc>
        <w:tc>
          <w:tcPr>
            <w:tcW w:w="986" w:type="dxa"/>
            <w:noWrap/>
            <w:hideMark/>
          </w:tcPr>
          <w:p w14:paraId="1F6C2CFB" w14:textId="77777777" w:rsidR="00035ABF" w:rsidRPr="003A21CE" w:rsidRDefault="00035ABF" w:rsidP="00035ABF">
            <w:pPr>
              <w:jc w:val="both"/>
              <w:rPr>
                <w:rFonts w:ascii="Cera Pro Macmillan" w:eastAsia="Times New Roman" w:hAnsi="Cera Pro Macmillan" w:cs="Times New Roman"/>
                <w:lang w:eastAsia="en-GB"/>
              </w:rPr>
            </w:pPr>
          </w:p>
        </w:tc>
        <w:tc>
          <w:tcPr>
            <w:tcW w:w="218" w:type="dxa"/>
            <w:noWrap/>
            <w:hideMark/>
          </w:tcPr>
          <w:p w14:paraId="14066218"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53EDDC14"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2.10%</w:t>
            </w:r>
          </w:p>
        </w:tc>
        <w:tc>
          <w:tcPr>
            <w:tcW w:w="218" w:type="dxa"/>
            <w:noWrap/>
            <w:hideMark/>
          </w:tcPr>
          <w:p w14:paraId="6720CF4B"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70BD5CE4"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2.30%</w:t>
            </w:r>
          </w:p>
        </w:tc>
      </w:tr>
      <w:tr w:rsidR="00035ABF" w:rsidRPr="003A21CE" w14:paraId="378BB9BF" w14:textId="77777777" w:rsidTr="00671B77">
        <w:trPr>
          <w:trHeight w:val="302"/>
          <w:jc w:val="center"/>
        </w:trPr>
        <w:tc>
          <w:tcPr>
            <w:tcW w:w="6313" w:type="dxa"/>
            <w:gridSpan w:val="8"/>
            <w:hideMark/>
          </w:tcPr>
          <w:p w14:paraId="6D99C8C7" w14:textId="77777777" w:rsidR="00035ABF" w:rsidRPr="003A21CE" w:rsidRDefault="00035ABF" w:rsidP="00035ABF">
            <w:pPr>
              <w:jc w:val="both"/>
              <w:rPr>
                <w:rFonts w:ascii="Cera Pro Macmillan" w:eastAsia="Times New Roman" w:hAnsi="Cera Pro Macmillan" w:cs="Arial"/>
                <w:lang w:eastAsia="en-GB"/>
              </w:rPr>
            </w:pPr>
            <w:r w:rsidRPr="003A21CE">
              <w:rPr>
                <w:rFonts w:ascii="Cera Pro Macmillan" w:eastAsia="Times New Roman" w:hAnsi="Cera Pro Macmillan" w:cs="Arial"/>
                <w:lang w:eastAsia="en-GB"/>
              </w:rPr>
              <w:t>Rate of increase in deferred pensions</w:t>
            </w:r>
          </w:p>
        </w:tc>
        <w:tc>
          <w:tcPr>
            <w:tcW w:w="221" w:type="dxa"/>
            <w:hideMark/>
          </w:tcPr>
          <w:p w14:paraId="3FB860CC" w14:textId="77777777" w:rsidR="00035ABF" w:rsidRPr="003A21CE" w:rsidRDefault="00035ABF" w:rsidP="00035ABF">
            <w:pPr>
              <w:jc w:val="both"/>
              <w:rPr>
                <w:rFonts w:ascii="Cera Pro Macmillan" w:eastAsia="Times New Roman" w:hAnsi="Cera Pro Macmillan" w:cs="Arial"/>
                <w:lang w:eastAsia="en-GB"/>
              </w:rPr>
            </w:pPr>
          </w:p>
        </w:tc>
        <w:tc>
          <w:tcPr>
            <w:tcW w:w="986" w:type="dxa"/>
            <w:noWrap/>
            <w:hideMark/>
          </w:tcPr>
          <w:p w14:paraId="1F66382B" w14:textId="77777777" w:rsidR="00035ABF" w:rsidRPr="003A21CE" w:rsidRDefault="00035ABF" w:rsidP="00035ABF">
            <w:pPr>
              <w:jc w:val="both"/>
              <w:rPr>
                <w:rFonts w:ascii="Cera Pro Macmillan" w:eastAsia="Times New Roman" w:hAnsi="Cera Pro Macmillan" w:cs="Times New Roman"/>
                <w:lang w:eastAsia="en-GB"/>
              </w:rPr>
            </w:pPr>
          </w:p>
        </w:tc>
        <w:tc>
          <w:tcPr>
            <w:tcW w:w="218" w:type="dxa"/>
            <w:noWrap/>
            <w:hideMark/>
          </w:tcPr>
          <w:p w14:paraId="2F859D18"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33E86288"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2.60%</w:t>
            </w:r>
          </w:p>
        </w:tc>
        <w:tc>
          <w:tcPr>
            <w:tcW w:w="218" w:type="dxa"/>
            <w:noWrap/>
            <w:hideMark/>
          </w:tcPr>
          <w:p w14:paraId="7518D9D0" w14:textId="77777777" w:rsidR="00035ABF" w:rsidRPr="003A21CE" w:rsidRDefault="00035ABF" w:rsidP="00035ABF">
            <w:pPr>
              <w:jc w:val="right"/>
              <w:rPr>
                <w:rFonts w:ascii="Cera Pro Macmillan" w:eastAsia="Times New Roman" w:hAnsi="Cera Pro Macmillan" w:cs="Arial"/>
                <w:lang w:eastAsia="en-GB"/>
              </w:rPr>
            </w:pPr>
          </w:p>
        </w:tc>
        <w:tc>
          <w:tcPr>
            <w:tcW w:w="1038" w:type="dxa"/>
            <w:noWrap/>
            <w:hideMark/>
          </w:tcPr>
          <w:p w14:paraId="5568FBAB" w14:textId="77777777" w:rsidR="00035ABF" w:rsidRPr="003A21CE" w:rsidRDefault="00035ABF" w:rsidP="00035ABF">
            <w:pPr>
              <w:jc w:val="right"/>
              <w:rPr>
                <w:rFonts w:ascii="Cera Pro Macmillan" w:eastAsia="Times New Roman" w:hAnsi="Cera Pro Macmillan" w:cs="Arial"/>
                <w:lang w:eastAsia="en-GB"/>
              </w:rPr>
            </w:pPr>
            <w:r w:rsidRPr="003A21CE">
              <w:rPr>
                <w:rFonts w:ascii="Cera Pro Macmillan" w:eastAsia="Times New Roman" w:hAnsi="Cera Pro Macmillan" w:cs="Arial"/>
                <w:lang w:eastAsia="en-GB"/>
              </w:rPr>
              <w:t>2.50%</w:t>
            </w:r>
          </w:p>
        </w:tc>
      </w:tr>
      <w:tr w:rsidR="00035ABF" w:rsidRPr="003A21CE" w14:paraId="119AD75E" w14:textId="77777777" w:rsidTr="00671B77">
        <w:trPr>
          <w:trHeight w:val="302"/>
          <w:jc w:val="center"/>
        </w:trPr>
        <w:tc>
          <w:tcPr>
            <w:tcW w:w="352" w:type="dxa"/>
            <w:hideMark/>
          </w:tcPr>
          <w:p w14:paraId="06619A13" w14:textId="77777777" w:rsidR="00035ABF" w:rsidRPr="003A21CE" w:rsidRDefault="00035ABF" w:rsidP="00035ABF">
            <w:pPr>
              <w:jc w:val="right"/>
              <w:rPr>
                <w:rFonts w:ascii="Cera Pro Macmillan" w:eastAsia="Times New Roman" w:hAnsi="Cera Pro Macmillan" w:cs="Arial"/>
                <w:lang w:eastAsia="en-GB"/>
              </w:rPr>
            </w:pPr>
          </w:p>
        </w:tc>
        <w:tc>
          <w:tcPr>
            <w:tcW w:w="889" w:type="dxa"/>
            <w:hideMark/>
          </w:tcPr>
          <w:p w14:paraId="69607B87" w14:textId="77777777" w:rsidR="00035ABF" w:rsidRPr="003A21CE" w:rsidRDefault="00035ABF" w:rsidP="00035ABF">
            <w:pPr>
              <w:jc w:val="both"/>
              <w:rPr>
                <w:rFonts w:ascii="Cera Pro Macmillan" w:eastAsia="Times New Roman" w:hAnsi="Cera Pro Macmillan" w:cs="Times New Roman"/>
                <w:lang w:eastAsia="en-GB"/>
              </w:rPr>
            </w:pPr>
          </w:p>
        </w:tc>
        <w:tc>
          <w:tcPr>
            <w:tcW w:w="890" w:type="dxa"/>
            <w:hideMark/>
          </w:tcPr>
          <w:p w14:paraId="356FE5D3" w14:textId="77777777" w:rsidR="00035ABF" w:rsidRPr="003A21CE" w:rsidRDefault="00035ABF" w:rsidP="00035ABF">
            <w:pPr>
              <w:jc w:val="both"/>
              <w:rPr>
                <w:rFonts w:ascii="Cera Pro Macmillan" w:eastAsia="Times New Roman" w:hAnsi="Cera Pro Macmillan" w:cs="Times New Roman"/>
                <w:lang w:eastAsia="en-GB"/>
              </w:rPr>
            </w:pPr>
          </w:p>
        </w:tc>
        <w:tc>
          <w:tcPr>
            <w:tcW w:w="986" w:type="dxa"/>
            <w:hideMark/>
          </w:tcPr>
          <w:p w14:paraId="20D0AC31" w14:textId="77777777" w:rsidR="00035ABF" w:rsidRPr="003A21CE" w:rsidRDefault="00035ABF" w:rsidP="00035ABF">
            <w:pPr>
              <w:jc w:val="both"/>
              <w:rPr>
                <w:rFonts w:ascii="Cera Pro Macmillan" w:eastAsia="Times New Roman" w:hAnsi="Cera Pro Macmillan" w:cs="Times New Roman"/>
                <w:lang w:eastAsia="en-GB"/>
              </w:rPr>
            </w:pPr>
          </w:p>
        </w:tc>
        <w:tc>
          <w:tcPr>
            <w:tcW w:w="899" w:type="dxa"/>
            <w:hideMark/>
          </w:tcPr>
          <w:p w14:paraId="006A93CB" w14:textId="77777777" w:rsidR="00035ABF" w:rsidRPr="003A21CE" w:rsidRDefault="00035ABF" w:rsidP="00035ABF">
            <w:pPr>
              <w:jc w:val="both"/>
              <w:rPr>
                <w:rFonts w:ascii="Cera Pro Macmillan" w:eastAsia="Times New Roman" w:hAnsi="Cera Pro Macmillan" w:cs="Times New Roman"/>
                <w:lang w:eastAsia="en-GB"/>
              </w:rPr>
            </w:pPr>
          </w:p>
        </w:tc>
        <w:tc>
          <w:tcPr>
            <w:tcW w:w="1177" w:type="dxa"/>
            <w:hideMark/>
          </w:tcPr>
          <w:p w14:paraId="13B48ADF" w14:textId="77777777" w:rsidR="00035ABF" w:rsidRPr="003A21CE" w:rsidRDefault="00035ABF" w:rsidP="00035ABF">
            <w:pPr>
              <w:jc w:val="both"/>
              <w:rPr>
                <w:rFonts w:ascii="Cera Pro Macmillan" w:eastAsia="Times New Roman" w:hAnsi="Cera Pro Macmillan" w:cs="Times New Roman"/>
                <w:lang w:eastAsia="en-GB"/>
              </w:rPr>
            </w:pPr>
          </w:p>
        </w:tc>
        <w:tc>
          <w:tcPr>
            <w:tcW w:w="218" w:type="dxa"/>
            <w:hideMark/>
          </w:tcPr>
          <w:p w14:paraId="1040425D" w14:textId="77777777" w:rsidR="00035ABF" w:rsidRPr="003A21CE" w:rsidRDefault="00035ABF" w:rsidP="00035ABF">
            <w:pPr>
              <w:jc w:val="both"/>
              <w:rPr>
                <w:rFonts w:ascii="Cera Pro Macmillan" w:eastAsia="Times New Roman" w:hAnsi="Cera Pro Macmillan" w:cs="Times New Roman"/>
                <w:lang w:eastAsia="en-GB"/>
              </w:rPr>
            </w:pPr>
          </w:p>
        </w:tc>
        <w:tc>
          <w:tcPr>
            <w:tcW w:w="899" w:type="dxa"/>
            <w:hideMark/>
          </w:tcPr>
          <w:p w14:paraId="0C3EB55B" w14:textId="77777777" w:rsidR="00035ABF" w:rsidRPr="003A21CE" w:rsidRDefault="00035ABF" w:rsidP="00035ABF">
            <w:pPr>
              <w:jc w:val="both"/>
              <w:rPr>
                <w:rFonts w:ascii="Cera Pro Macmillan" w:eastAsia="Times New Roman" w:hAnsi="Cera Pro Macmillan" w:cs="Times New Roman"/>
                <w:lang w:eastAsia="en-GB"/>
              </w:rPr>
            </w:pPr>
          </w:p>
        </w:tc>
        <w:tc>
          <w:tcPr>
            <w:tcW w:w="221" w:type="dxa"/>
            <w:hideMark/>
          </w:tcPr>
          <w:p w14:paraId="5CC00B6F" w14:textId="77777777" w:rsidR="00035ABF" w:rsidRPr="003A21CE" w:rsidRDefault="00035ABF" w:rsidP="00035ABF">
            <w:pPr>
              <w:jc w:val="both"/>
              <w:rPr>
                <w:rFonts w:ascii="Cera Pro Macmillan" w:eastAsia="Times New Roman" w:hAnsi="Cera Pro Macmillan" w:cs="Times New Roman"/>
                <w:lang w:eastAsia="en-GB"/>
              </w:rPr>
            </w:pPr>
          </w:p>
        </w:tc>
        <w:tc>
          <w:tcPr>
            <w:tcW w:w="986" w:type="dxa"/>
            <w:noWrap/>
            <w:hideMark/>
          </w:tcPr>
          <w:p w14:paraId="4E837954" w14:textId="77777777" w:rsidR="00035ABF" w:rsidRPr="003A21CE" w:rsidRDefault="00035ABF" w:rsidP="00035ABF">
            <w:pPr>
              <w:jc w:val="both"/>
              <w:rPr>
                <w:rFonts w:ascii="Cera Pro Macmillan" w:eastAsia="Times New Roman" w:hAnsi="Cera Pro Macmillan" w:cs="Times New Roman"/>
                <w:lang w:eastAsia="en-GB"/>
              </w:rPr>
            </w:pPr>
          </w:p>
        </w:tc>
        <w:tc>
          <w:tcPr>
            <w:tcW w:w="218" w:type="dxa"/>
            <w:noWrap/>
            <w:hideMark/>
          </w:tcPr>
          <w:p w14:paraId="24D25F23" w14:textId="77777777" w:rsidR="00035ABF" w:rsidRPr="003A21CE" w:rsidRDefault="00035ABF" w:rsidP="00035ABF">
            <w:pPr>
              <w:rPr>
                <w:rFonts w:ascii="Cera Pro Macmillan" w:eastAsia="Times New Roman" w:hAnsi="Cera Pro Macmillan" w:cs="Times New Roman"/>
                <w:lang w:eastAsia="en-GB"/>
              </w:rPr>
            </w:pPr>
          </w:p>
        </w:tc>
        <w:tc>
          <w:tcPr>
            <w:tcW w:w="1159" w:type="dxa"/>
            <w:noWrap/>
            <w:hideMark/>
          </w:tcPr>
          <w:p w14:paraId="35989077" w14:textId="77777777" w:rsidR="00035ABF" w:rsidRPr="003A21CE" w:rsidRDefault="00035ABF" w:rsidP="00035ABF">
            <w:pPr>
              <w:rPr>
                <w:rFonts w:ascii="Cera Pro Macmillan" w:eastAsia="Times New Roman" w:hAnsi="Cera Pro Macmillan" w:cs="Times New Roman"/>
                <w:lang w:eastAsia="en-GB"/>
              </w:rPr>
            </w:pPr>
          </w:p>
        </w:tc>
        <w:tc>
          <w:tcPr>
            <w:tcW w:w="218" w:type="dxa"/>
            <w:noWrap/>
            <w:hideMark/>
          </w:tcPr>
          <w:p w14:paraId="38EAFB66" w14:textId="77777777" w:rsidR="00035ABF" w:rsidRPr="003A21CE" w:rsidRDefault="00035ABF" w:rsidP="00035ABF">
            <w:pPr>
              <w:rPr>
                <w:rFonts w:ascii="Cera Pro Macmillan" w:eastAsia="Times New Roman" w:hAnsi="Cera Pro Macmillan" w:cs="Times New Roman"/>
                <w:lang w:eastAsia="en-GB"/>
              </w:rPr>
            </w:pPr>
          </w:p>
        </w:tc>
        <w:tc>
          <w:tcPr>
            <w:tcW w:w="1038" w:type="dxa"/>
            <w:noWrap/>
            <w:hideMark/>
          </w:tcPr>
          <w:p w14:paraId="29BB4D8D" w14:textId="77777777" w:rsidR="00035ABF" w:rsidRPr="003A21CE" w:rsidRDefault="00035ABF" w:rsidP="00035ABF">
            <w:pPr>
              <w:jc w:val="right"/>
              <w:rPr>
                <w:rFonts w:ascii="Cera Pro Macmillan" w:eastAsia="Times New Roman" w:hAnsi="Cera Pro Macmillan" w:cs="Times New Roman"/>
                <w:lang w:eastAsia="en-GB"/>
              </w:rPr>
            </w:pPr>
          </w:p>
        </w:tc>
      </w:tr>
      <w:tr w:rsidR="00035ABF" w:rsidRPr="003A21CE" w14:paraId="7B45914F" w14:textId="77777777" w:rsidTr="00671B77">
        <w:trPr>
          <w:trHeight w:val="631"/>
          <w:jc w:val="center"/>
        </w:trPr>
        <w:tc>
          <w:tcPr>
            <w:tcW w:w="10156" w:type="dxa"/>
            <w:gridSpan w:val="14"/>
            <w:hideMark/>
          </w:tcPr>
          <w:p w14:paraId="7C44ED03" w14:textId="77777777" w:rsidR="00035ABF" w:rsidRPr="003A21CE" w:rsidRDefault="00035ABF" w:rsidP="00035ABF">
            <w:pPr>
              <w:jc w:val="both"/>
              <w:rPr>
                <w:rFonts w:ascii="Cera Pro Macmillan" w:eastAsia="Times New Roman" w:hAnsi="Cera Pro Macmillan" w:cs="Arial"/>
                <w:lang w:eastAsia="en-GB"/>
              </w:rPr>
            </w:pPr>
            <w:r w:rsidRPr="003A21CE">
              <w:rPr>
                <w:rFonts w:ascii="Cera Pro Macmillan" w:eastAsia="Times New Roman" w:hAnsi="Cera Pro Macmillan" w:cs="Arial"/>
                <w:lang w:eastAsia="en-GB"/>
              </w:rPr>
              <w:t xml:space="preserve">The liabilities allow for future discretionary increases of RPI (capped at 5% per annum) to be awarded each year on pension accrued to 6 April 1997. </w:t>
            </w:r>
          </w:p>
        </w:tc>
      </w:tr>
    </w:tbl>
    <w:p w14:paraId="1DEBE292" w14:textId="53DC53C1" w:rsidR="00035ABF" w:rsidRPr="003A21CE" w:rsidRDefault="00035ABF" w:rsidP="00FA7A81">
      <w:pPr>
        <w:rPr>
          <w:rFonts w:ascii="Cera Pro Macmillan" w:hAnsi="Cera Pro Macmillan"/>
          <w:sz w:val="18"/>
          <w:szCs w:val="18"/>
        </w:rPr>
      </w:pPr>
      <w:r w:rsidRPr="003A21CE">
        <w:rPr>
          <w:rFonts w:ascii="Cera Pro Macmillan" w:hAnsi="Cera Pro Macmillan"/>
          <w:sz w:val="18"/>
          <w:szCs w:val="18"/>
        </w:rPr>
        <w:t xml:space="preserve"> </w:t>
      </w:r>
    </w:p>
    <w:p w14:paraId="5E06C979" w14:textId="4F181712" w:rsidR="00035ABF" w:rsidRPr="003A21CE" w:rsidRDefault="00035ABF" w:rsidP="00FA7A81">
      <w:pPr>
        <w:rPr>
          <w:rFonts w:ascii="Cera Pro Macmillan" w:hAnsi="Cera Pro Macmillan"/>
          <w:sz w:val="18"/>
          <w:szCs w:val="18"/>
        </w:rPr>
      </w:pPr>
    </w:p>
    <w:tbl>
      <w:tblPr>
        <w:tblStyle w:val="TableGridLight"/>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rtality assumptions of the actuarial valuation of the Macmillan defined benefit scheme pension in 2023 with a  comparison to 2022."/>
      </w:tblPr>
      <w:tblGrid>
        <w:gridCol w:w="356"/>
        <w:gridCol w:w="900"/>
        <w:gridCol w:w="900"/>
        <w:gridCol w:w="997"/>
        <w:gridCol w:w="909"/>
        <w:gridCol w:w="1190"/>
        <w:gridCol w:w="222"/>
        <w:gridCol w:w="909"/>
        <w:gridCol w:w="224"/>
        <w:gridCol w:w="997"/>
        <w:gridCol w:w="222"/>
        <w:gridCol w:w="1428"/>
        <w:gridCol w:w="222"/>
        <w:gridCol w:w="1402"/>
      </w:tblGrid>
      <w:tr w:rsidR="00035ABF" w:rsidRPr="00035ABF" w14:paraId="65A7E8F8" w14:textId="77777777" w:rsidTr="00671B77">
        <w:trPr>
          <w:trHeight w:val="258"/>
          <w:jc w:val="center"/>
        </w:trPr>
        <w:tc>
          <w:tcPr>
            <w:tcW w:w="2156" w:type="dxa"/>
            <w:gridSpan w:val="3"/>
            <w:noWrap/>
            <w:hideMark/>
          </w:tcPr>
          <w:p w14:paraId="6AC6556C" w14:textId="77777777" w:rsidR="00035ABF" w:rsidRPr="00796234" w:rsidRDefault="00035ABF" w:rsidP="00035ABF">
            <w:pPr>
              <w:rPr>
                <w:rFonts w:ascii="Cera Pro Macmillan" w:eastAsia="Times New Roman" w:hAnsi="Cera Pro Macmillan" w:cs="Arial"/>
                <w:b/>
                <w:bCs/>
                <w:lang w:eastAsia="en-GB"/>
              </w:rPr>
            </w:pPr>
            <w:r w:rsidRPr="00796234">
              <w:rPr>
                <w:rFonts w:ascii="Cera Pro Macmillan" w:eastAsia="Times New Roman" w:hAnsi="Cera Pro Macmillan" w:cs="Arial"/>
                <w:b/>
                <w:bCs/>
                <w:lang w:eastAsia="en-GB"/>
              </w:rPr>
              <w:t>Mortality assumptions</w:t>
            </w:r>
          </w:p>
        </w:tc>
        <w:tc>
          <w:tcPr>
            <w:tcW w:w="997" w:type="dxa"/>
            <w:noWrap/>
            <w:hideMark/>
          </w:tcPr>
          <w:p w14:paraId="55C80C2A" w14:textId="77777777" w:rsidR="00035ABF" w:rsidRPr="00796234" w:rsidRDefault="00035ABF" w:rsidP="00035ABF">
            <w:pPr>
              <w:rPr>
                <w:rFonts w:ascii="Cera Pro Macmillan" w:eastAsia="Times New Roman" w:hAnsi="Cera Pro Macmillan" w:cs="Arial"/>
                <w:b/>
                <w:bCs/>
                <w:lang w:eastAsia="en-GB"/>
              </w:rPr>
            </w:pPr>
          </w:p>
        </w:tc>
        <w:tc>
          <w:tcPr>
            <w:tcW w:w="909" w:type="dxa"/>
            <w:noWrap/>
            <w:hideMark/>
          </w:tcPr>
          <w:p w14:paraId="768791E1" w14:textId="77777777" w:rsidR="00035ABF" w:rsidRPr="00796234" w:rsidRDefault="00035ABF" w:rsidP="00035ABF">
            <w:pPr>
              <w:rPr>
                <w:rFonts w:ascii="Cera Pro Macmillan" w:eastAsia="Times New Roman" w:hAnsi="Cera Pro Macmillan" w:cs="Times New Roman"/>
                <w:lang w:eastAsia="en-GB"/>
              </w:rPr>
            </w:pPr>
          </w:p>
        </w:tc>
        <w:tc>
          <w:tcPr>
            <w:tcW w:w="1190" w:type="dxa"/>
            <w:noWrap/>
            <w:hideMark/>
          </w:tcPr>
          <w:p w14:paraId="49F450C9"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3CCC0629"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7A15363F"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1ACF098C"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13AE00AD"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155CA4E6"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1E2EB9F0" w14:textId="77777777" w:rsidR="00035ABF" w:rsidRPr="00796234" w:rsidRDefault="00035ABF" w:rsidP="00035ABF">
            <w:pPr>
              <w:jc w:val="right"/>
              <w:rPr>
                <w:rFonts w:ascii="Cera Pro Macmillan" w:eastAsia="Times New Roman" w:hAnsi="Cera Pro Macmillan" w:cs="Arial"/>
                <w:b/>
                <w:bCs/>
                <w:lang w:eastAsia="en-GB"/>
              </w:rPr>
            </w:pPr>
            <w:r w:rsidRPr="00796234">
              <w:rPr>
                <w:rFonts w:ascii="Cera Pro Macmillan" w:eastAsia="Times New Roman" w:hAnsi="Cera Pro Macmillan" w:cs="Arial"/>
                <w:b/>
                <w:bCs/>
                <w:lang w:eastAsia="en-GB"/>
              </w:rPr>
              <w:t>2023</w:t>
            </w:r>
          </w:p>
        </w:tc>
        <w:tc>
          <w:tcPr>
            <w:tcW w:w="194" w:type="dxa"/>
            <w:noWrap/>
            <w:hideMark/>
          </w:tcPr>
          <w:p w14:paraId="019FF060" w14:textId="77777777" w:rsidR="00035ABF" w:rsidRPr="00796234" w:rsidRDefault="00035ABF" w:rsidP="00035ABF">
            <w:pPr>
              <w:jc w:val="right"/>
              <w:rPr>
                <w:rFonts w:ascii="Cera Pro Macmillan" w:eastAsia="Times New Roman" w:hAnsi="Cera Pro Macmillan" w:cs="Arial"/>
                <w:b/>
                <w:bCs/>
                <w:lang w:eastAsia="en-GB"/>
              </w:rPr>
            </w:pPr>
          </w:p>
        </w:tc>
        <w:tc>
          <w:tcPr>
            <w:tcW w:w="1050" w:type="dxa"/>
            <w:noWrap/>
            <w:hideMark/>
          </w:tcPr>
          <w:p w14:paraId="6FD55196"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2022</w:t>
            </w:r>
          </w:p>
        </w:tc>
      </w:tr>
      <w:tr w:rsidR="00035ABF" w:rsidRPr="00035ABF" w14:paraId="57C0C314" w14:textId="77777777" w:rsidTr="00671B77">
        <w:trPr>
          <w:trHeight w:val="469"/>
          <w:jc w:val="center"/>
        </w:trPr>
        <w:tc>
          <w:tcPr>
            <w:tcW w:w="356" w:type="dxa"/>
            <w:noWrap/>
            <w:hideMark/>
          </w:tcPr>
          <w:p w14:paraId="75A152AC" w14:textId="77777777" w:rsidR="00035ABF" w:rsidRPr="00796234" w:rsidRDefault="00035ABF" w:rsidP="00035ABF">
            <w:pPr>
              <w:jc w:val="right"/>
              <w:rPr>
                <w:rFonts w:ascii="Cera Pro Macmillan" w:eastAsia="Times New Roman" w:hAnsi="Cera Pro Macmillan" w:cs="Arial"/>
                <w:lang w:eastAsia="en-GB"/>
              </w:rPr>
            </w:pPr>
          </w:p>
        </w:tc>
        <w:tc>
          <w:tcPr>
            <w:tcW w:w="900" w:type="dxa"/>
            <w:noWrap/>
            <w:hideMark/>
          </w:tcPr>
          <w:p w14:paraId="48ED95DB" w14:textId="77777777" w:rsidR="00035ABF" w:rsidRPr="00796234" w:rsidRDefault="00035ABF" w:rsidP="00035ABF">
            <w:pPr>
              <w:rPr>
                <w:rFonts w:ascii="Cera Pro Macmillan" w:eastAsia="Times New Roman" w:hAnsi="Cera Pro Macmillan" w:cs="Times New Roman"/>
                <w:lang w:eastAsia="en-GB"/>
              </w:rPr>
            </w:pPr>
          </w:p>
        </w:tc>
        <w:tc>
          <w:tcPr>
            <w:tcW w:w="900" w:type="dxa"/>
            <w:noWrap/>
            <w:hideMark/>
          </w:tcPr>
          <w:p w14:paraId="5D9AD8AF"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1877A185"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407C2D07" w14:textId="77777777" w:rsidR="00035ABF" w:rsidRPr="00796234" w:rsidRDefault="00035ABF" w:rsidP="00035ABF">
            <w:pPr>
              <w:rPr>
                <w:rFonts w:ascii="Cera Pro Macmillan" w:eastAsia="Times New Roman" w:hAnsi="Cera Pro Macmillan" w:cs="Times New Roman"/>
                <w:lang w:eastAsia="en-GB"/>
              </w:rPr>
            </w:pPr>
          </w:p>
        </w:tc>
        <w:tc>
          <w:tcPr>
            <w:tcW w:w="1190" w:type="dxa"/>
            <w:noWrap/>
            <w:hideMark/>
          </w:tcPr>
          <w:p w14:paraId="76D84AD8"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62BC307C"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689CF42A"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684FD768"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5A079D0D"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7120E79E" w14:textId="77777777" w:rsidR="00035ABF" w:rsidRPr="00796234" w:rsidRDefault="00035ABF" w:rsidP="00035ABF">
            <w:pPr>
              <w:rPr>
                <w:rFonts w:ascii="Cera Pro Macmillan" w:eastAsia="Times New Roman" w:hAnsi="Cera Pro Macmillan" w:cs="Times New Roman"/>
                <w:lang w:eastAsia="en-GB"/>
              </w:rPr>
            </w:pPr>
          </w:p>
        </w:tc>
        <w:tc>
          <w:tcPr>
            <w:tcW w:w="1173" w:type="dxa"/>
            <w:hideMark/>
          </w:tcPr>
          <w:p w14:paraId="166287D2" w14:textId="77777777" w:rsidR="00035ABF" w:rsidRPr="00796234" w:rsidRDefault="00035ABF" w:rsidP="00035ABF">
            <w:pPr>
              <w:jc w:val="right"/>
              <w:rPr>
                <w:rFonts w:ascii="Cera Pro Macmillan" w:eastAsia="Times New Roman" w:hAnsi="Cera Pro Macmillan" w:cs="Arial"/>
                <w:b/>
                <w:bCs/>
                <w:lang w:eastAsia="en-GB"/>
              </w:rPr>
            </w:pPr>
            <w:r w:rsidRPr="00796234">
              <w:rPr>
                <w:rFonts w:ascii="Cera Pro Macmillan" w:eastAsia="Times New Roman" w:hAnsi="Cera Pro Macmillan" w:cs="Arial"/>
                <w:b/>
                <w:bCs/>
                <w:lang w:eastAsia="en-GB"/>
              </w:rPr>
              <w:t>life expectancy</w:t>
            </w:r>
          </w:p>
        </w:tc>
        <w:tc>
          <w:tcPr>
            <w:tcW w:w="194" w:type="dxa"/>
            <w:hideMark/>
          </w:tcPr>
          <w:p w14:paraId="5D013AA9" w14:textId="77777777" w:rsidR="00035ABF" w:rsidRPr="00796234" w:rsidRDefault="00035ABF" w:rsidP="00035ABF">
            <w:pPr>
              <w:jc w:val="right"/>
              <w:rPr>
                <w:rFonts w:ascii="Cera Pro Macmillan" w:eastAsia="Times New Roman" w:hAnsi="Cera Pro Macmillan" w:cs="Arial"/>
                <w:b/>
                <w:bCs/>
                <w:lang w:eastAsia="en-GB"/>
              </w:rPr>
            </w:pPr>
          </w:p>
        </w:tc>
        <w:tc>
          <w:tcPr>
            <w:tcW w:w="1050" w:type="dxa"/>
            <w:hideMark/>
          </w:tcPr>
          <w:p w14:paraId="13344827"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life expectancy</w:t>
            </w:r>
          </w:p>
        </w:tc>
      </w:tr>
      <w:tr w:rsidR="00035ABF" w:rsidRPr="00035ABF" w14:paraId="079316F6" w14:textId="77777777" w:rsidTr="00671B77">
        <w:trPr>
          <w:trHeight w:val="911"/>
          <w:jc w:val="center"/>
        </w:trPr>
        <w:tc>
          <w:tcPr>
            <w:tcW w:w="7581" w:type="dxa"/>
            <w:gridSpan w:val="10"/>
            <w:hideMark/>
          </w:tcPr>
          <w:p w14:paraId="1908B7FA" w14:textId="77777777" w:rsidR="00035ABF" w:rsidRPr="00796234" w:rsidRDefault="00035ABF" w:rsidP="00035ABF">
            <w:pPr>
              <w:rPr>
                <w:rFonts w:ascii="Cera Pro Macmillan" w:eastAsia="Times New Roman" w:hAnsi="Cera Pro Macmillan" w:cs="Arial"/>
                <w:lang w:eastAsia="en-GB"/>
              </w:rPr>
            </w:pPr>
            <w:r w:rsidRPr="00796234">
              <w:rPr>
                <w:rFonts w:ascii="Cera Pro Macmillan" w:eastAsia="Times New Roman" w:hAnsi="Cera Pro Macmillan" w:cs="Arial"/>
                <w:lang w:eastAsia="en-GB"/>
              </w:rPr>
              <w:t>Using mortality table 105% S3PMA_All 105% S3PFA_AllCMI_2022 1.25% With default extended parameters [1.25%] (year of birth) (2022: Using mortality table 100% S3PMA_Middle/ 100% S3PFA_Middle CMI Model 2020 [1.25%] (year of birth))</w:t>
            </w:r>
          </w:p>
        </w:tc>
        <w:tc>
          <w:tcPr>
            <w:tcW w:w="207" w:type="dxa"/>
            <w:noWrap/>
            <w:hideMark/>
          </w:tcPr>
          <w:p w14:paraId="7E869FE6" w14:textId="77777777" w:rsidR="00035ABF" w:rsidRPr="00796234" w:rsidRDefault="00035ABF" w:rsidP="00035ABF">
            <w:pPr>
              <w:rPr>
                <w:rFonts w:ascii="Cera Pro Macmillan" w:eastAsia="Times New Roman" w:hAnsi="Cera Pro Macmillan" w:cs="Arial"/>
                <w:lang w:eastAsia="en-GB"/>
              </w:rPr>
            </w:pPr>
          </w:p>
        </w:tc>
        <w:tc>
          <w:tcPr>
            <w:tcW w:w="1173" w:type="dxa"/>
            <w:noWrap/>
            <w:hideMark/>
          </w:tcPr>
          <w:p w14:paraId="0DB12F99" w14:textId="77777777" w:rsidR="00035ABF" w:rsidRPr="00796234" w:rsidRDefault="00035ABF" w:rsidP="00035ABF">
            <w:pPr>
              <w:jc w:val="right"/>
              <w:rPr>
                <w:rFonts w:ascii="Cera Pro Macmillan" w:eastAsia="Times New Roman" w:hAnsi="Cera Pro Macmillan" w:cs="Arial"/>
                <w:b/>
                <w:bCs/>
                <w:lang w:eastAsia="en-GB"/>
              </w:rPr>
            </w:pPr>
            <w:r w:rsidRPr="00796234">
              <w:rPr>
                <w:rFonts w:ascii="Cera Pro Macmillan" w:eastAsia="Times New Roman" w:hAnsi="Cera Pro Macmillan" w:cs="Arial"/>
                <w:b/>
                <w:bCs/>
                <w:lang w:eastAsia="en-GB"/>
              </w:rPr>
              <w:t>years</w:t>
            </w:r>
          </w:p>
        </w:tc>
        <w:tc>
          <w:tcPr>
            <w:tcW w:w="194" w:type="dxa"/>
            <w:noWrap/>
            <w:hideMark/>
          </w:tcPr>
          <w:p w14:paraId="617BA991" w14:textId="77777777" w:rsidR="00035ABF" w:rsidRPr="00796234" w:rsidRDefault="00035ABF" w:rsidP="00035ABF">
            <w:pPr>
              <w:jc w:val="right"/>
              <w:rPr>
                <w:rFonts w:ascii="Cera Pro Macmillan" w:eastAsia="Times New Roman" w:hAnsi="Cera Pro Macmillan" w:cs="Arial"/>
                <w:b/>
                <w:bCs/>
                <w:lang w:eastAsia="en-GB"/>
              </w:rPr>
            </w:pPr>
          </w:p>
        </w:tc>
        <w:tc>
          <w:tcPr>
            <w:tcW w:w="1050" w:type="dxa"/>
            <w:noWrap/>
            <w:hideMark/>
          </w:tcPr>
          <w:p w14:paraId="6025073A"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years</w:t>
            </w:r>
          </w:p>
        </w:tc>
      </w:tr>
      <w:tr w:rsidR="00035ABF" w:rsidRPr="00035ABF" w14:paraId="062C5699" w14:textId="77777777" w:rsidTr="00671B77">
        <w:trPr>
          <w:trHeight w:val="487"/>
          <w:jc w:val="center"/>
        </w:trPr>
        <w:tc>
          <w:tcPr>
            <w:tcW w:w="356" w:type="dxa"/>
            <w:hideMark/>
          </w:tcPr>
          <w:p w14:paraId="30E49B82" w14:textId="77777777" w:rsidR="00035ABF" w:rsidRPr="00796234" w:rsidRDefault="00035ABF" w:rsidP="00035ABF">
            <w:pPr>
              <w:jc w:val="right"/>
              <w:rPr>
                <w:rFonts w:ascii="Cera Pro Macmillan" w:eastAsia="Times New Roman" w:hAnsi="Cera Pro Macmillan" w:cs="Arial"/>
                <w:lang w:eastAsia="en-GB"/>
              </w:rPr>
            </w:pPr>
          </w:p>
        </w:tc>
        <w:tc>
          <w:tcPr>
            <w:tcW w:w="900" w:type="dxa"/>
            <w:hideMark/>
          </w:tcPr>
          <w:p w14:paraId="4D2E9049" w14:textId="77777777" w:rsidR="00035ABF" w:rsidRPr="00796234" w:rsidRDefault="00035ABF" w:rsidP="00035ABF">
            <w:pPr>
              <w:rPr>
                <w:rFonts w:ascii="Cera Pro Macmillan" w:eastAsia="Times New Roman" w:hAnsi="Cera Pro Macmillan" w:cs="Times New Roman"/>
                <w:lang w:eastAsia="en-GB"/>
              </w:rPr>
            </w:pPr>
          </w:p>
        </w:tc>
        <w:tc>
          <w:tcPr>
            <w:tcW w:w="900" w:type="dxa"/>
            <w:hideMark/>
          </w:tcPr>
          <w:p w14:paraId="0E6213FE" w14:textId="77777777" w:rsidR="00035ABF" w:rsidRPr="00796234" w:rsidRDefault="00035ABF" w:rsidP="00035ABF">
            <w:pPr>
              <w:rPr>
                <w:rFonts w:ascii="Cera Pro Macmillan" w:eastAsia="Times New Roman" w:hAnsi="Cera Pro Macmillan" w:cs="Times New Roman"/>
                <w:lang w:eastAsia="en-GB"/>
              </w:rPr>
            </w:pPr>
          </w:p>
        </w:tc>
        <w:tc>
          <w:tcPr>
            <w:tcW w:w="997" w:type="dxa"/>
            <w:hideMark/>
          </w:tcPr>
          <w:p w14:paraId="63A5B816" w14:textId="77777777" w:rsidR="00035ABF" w:rsidRPr="00796234" w:rsidRDefault="00035ABF" w:rsidP="00035ABF">
            <w:pPr>
              <w:rPr>
                <w:rFonts w:ascii="Cera Pro Macmillan" w:eastAsia="Times New Roman" w:hAnsi="Cera Pro Macmillan" w:cs="Times New Roman"/>
                <w:lang w:eastAsia="en-GB"/>
              </w:rPr>
            </w:pPr>
          </w:p>
        </w:tc>
        <w:tc>
          <w:tcPr>
            <w:tcW w:w="909" w:type="dxa"/>
            <w:hideMark/>
          </w:tcPr>
          <w:p w14:paraId="67940266" w14:textId="77777777" w:rsidR="00035ABF" w:rsidRPr="00796234" w:rsidRDefault="00035ABF" w:rsidP="00035ABF">
            <w:pPr>
              <w:rPr>
                <w:rFonts w:ascii="Cera Pro Macmillan" w:eastAsia="Times New Roman" w:hAnsi="Cera Pro Macmillan" w:cs="Times New Roman"/>
                <w:lang w:eastAsia="en-GB"/>
              </w:rPr>
            </w:pPr>
          </w:p>
        </w:tc>
        <w:tc>
          <w:tcPr>
            <w:tcW w:w="1190" w:type="dxa"/>
            <w:hideMark/>
          </w:tcPr>
          <w:p w14:paraId="342CFE2A" w14:textId="77777777" w:rsidR="00035ABF" w:rsidRPr="00796234" w:rsidRDefault="00035ABF" w:rsidP="00035ABF">
            <w:pPr>
              <w:rPr>
                <w:rFonts w:ascii="Cera Pro Macmillan" w:eastAsia="Times New Roman" w:hAnsi="Cera Pro Macmillan" w:cs="Times New Roman"/>
                <w:lang w:eastAsia="en-GB"/>
              </w:rPr>
            </w:pPr>
          </w:p>
        </w:tc>
        <w:tc>
          <w:tcPr>
            <w:tcW w:w="194" w:type="dxa"/>
            <w:hideMark/>
          </w:tcPr>
          <w:p w14:paraId="3D1F5571" w14:textId="77777777" w:rsidR="00035ABF" w:rsidRPr="00796234" w:rsidRDefault="00035ABF" w:rsidP="00035ABF">
            <w:pPr>
              <w:rPr>
                <w:rFonts w:ascii="Cera Pro Macmillan" w:eastAsia="Times New Roman" w:hAnsi="Cera Pro Macmillan" w:cs="Times New Roman"/>
                <w:lang w:eastAsia="en-GB"/>
              </w:rPr>
            </w:pPr>
          </w:p>
        </w:tc>
        <w:tc>
          <w:tcPr>
            <w:tcW w:w="909" w:type="dxa"/>
            <w:hideMark/>
          </w:tcPr>
          <w:p w14:paraId="761DB520" w14:textId="77777777" w:rsidR="00035ABF" w:rsidRPr="00796234" w:rsidRDefault="00035ABF" w:rsidP="00035ABF">
            <w:pPr>
              <w:rPr>
                <w:rFonts w:ascii="Cera Pro Macmillan" w:eastAsia="Times New Roman" w:hAnsi="Cera Pro Macmillan" w:cs="Times New Roman"/>
                <w:lang w:eastAsia="en-GB"/>
              </w:rPr>
            </w:pPr>
          </w:p>
        </w:tc>
        <w:tc>
          <w:tcPr>
            <w:tcW w:w="224" w:type="dxa"/>
            <w:hideMark/>
          </w:tcPr>
          <w:p w14:paraId="6CBA8E19" w14:textId="77777777" w:rsidR="00035ABF" w:rsidRPr="00796234" w:rsidRDefault="00035ABF" w:rsidP="00035ABF">
            <w:pPr>
              <w:rPr>
                <w:rFonts w:ascii="Cera Pro Macmillan" w:eastAsia="Times New Roman" w:hAnsi="Cera Pro Macmillan" w:cs="Times New Roman"/>
                <w:lang w:eastAsia="en-GB"/>
              </w:rPr>
            </w:pPr>
          </w:p>
        </w:tc>
        <w:tc>
          <w:tcPr>
            <w:tcW w:w="997" w:type="dxa"/>
            <w:hideMark/>
          </w:tcPr>
          <w:p w14:paraId="4BEA507D"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771EAB8A"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6EA7CF0E"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36BF4B17" w14:textId="77777777" w:rsidR="00035ABF" w:rsidRPr="00796234" w:rsidRDefault="00035ABF" w:rsidP="00035ABF">
            <w:pPr>
              <w:jc w:val="right"/>
              <w:rPr>
                <w:rFonts w:ascii="Cera Pro Macmillan" w:eastAsia="Times New Roman" w:hAnsi="Cera Pro Macmillan" w:cs="Times New Roman"/>
                <w:lang w:eastAsia="en-GB"/>
              </w:rPr>
            </w:pPr>
          </w:p>
        </w:tc>
        <w:tc>
          <w:tcPr>
            <w:tcW w:w="1050" w:type="dxa"/>
            <w:noWrap/>
            <w:hideMark/>
          </w:tcPr>
          <w:p w14:paraId="63B086B2" w14:textId="77777777" w:rsidR="00035ABF" w:rsidRPr="00796234" w:rsidRDefault="00035ABF" w:rsidP="00035ABF">
            <w:pPr>
              <w:rPr>
                <w:rFonts w:ascii="Cera Pro Macmillan" w:eastAsia="Times New Roman" w:hAnsi="Cera Pro Macmillan" w:cs="Times New Roman"/>
                <w:lang w:eastAsia="en-GB"/>
              </w:rPr>
            </w:pPr>
          </w:p>
        </w:tc>
      </w:tr>
      <w:tr w:rsidR="00035ABF" w:rsidRPr="00035ABF" w14:paraId="6847E082" w14:textId="77777777" w:rsidTr="00671B77">
        <w:trPr>
          <w:trHeight w:val="252"/>
          <w:jc w:val="center"/>
        </w:trPr>
        <w:tc>
          <w:tcPr>
            <w:tcW w:w="356" w:type="dxa"/>
            <w:noWrap/>
            <w:hideMark/>
          </w:tcPr>
          <w:p w14:paraId="6E02EFB0" w14:textId="77777777" w:rsidR="00035ABF" w:rsidRPr="00796234" w:rsidRDefault="00035ABF" w:rsidP="00035ABF">
            <w:pPr>
              <w:rPr>
                <w:rFonts w:ascii="Cera Pro Macmillan" w:eastAsia="Times New Roman" w:hAnsi="Cera Pro Macmillan" w:cs="Times New Roman"/>
                <w:lang w:eastAsia="en-GB"/>
              </w:rPr>
            </w:pPr>
          </w:p>
        </w:tc>
        <w:tc>
          <w:tcPr>
            <w:tcW w:w="1800" w:type="dxa"/>
            <w:gridSpan w:val="2"/>
            <w:noWrap/>
            <w:hideMark/>
          </w:tcPr>
          <w:p w14:paraId="01B2376A" w14:textId="77777777" w:rsidR="00035ABF" w:rsidRPr="00796234" w:rsidRDefault="00035ABF" w:rsidP="00035ABF">
            <w:pPr>
              <w:rPr>
                <w:rFonts w:ascii="Cera Pro Macmillan" w:eastAsia="Times New Roman" w:hAnsi="Cera Pro Macmillan" w:cs="Arial"/>
                <w:lang w:eastAsia="en-GB"/>
              </w:rPr>
            </w:pPr>
            <w:r w:rsidRPr="00796234">
              <w:rPr>
                <w:rFonts w:ascii="Cera Pro Macmillan" w:eastAsia="Times New Roman" w:hAnsi="Cera Pro Macmillan" w:cs="Arial"/>
                <w:lang w:eastAsia="en-GB"/>
              </w:rPr>
              <w:t>Males at 65</w:t>
            </w:r>
          </w:p>
        </w:tc>
        <w:tc>
          <w:tcPr>
            <w:tcW w:w="997" w:type="dxa"/>
            <w:noWrap/>
            <w:hideMark/>
          </w:tcPr>
          <w:p w14:paraId="2D049661" w14:textId="77777777" w:rsidR="00035ABF" w:rsidRPr="00796234" w:rsidRDefault="00035ABF" w:rsidP="00035ABF">
            <w:pPr>
              <w:rPr>
                <w:rFonts w:ascii="Cera Pro Macmillan" w:eastAsia="Times New Roman" w:hAnsi="Cera Pro Macmillan" w:cs="Arial"/>
                <w:lang w:eastAsia="en-GB"/>
              </w:rPr>
            </w:pPr>
          </w:p>
        </w:tc>
        <w:tc>
          <w:tcPr>
            <w:tcW w:w="909" w:type="dxa"/>
            <w:noWrap/>
            <w:hideMark/>
          </w:tcPr>
          <w:p w14:paraId="2409DBE9" w14:textId="77777777" w:rsidR="00035ABF" w:rsidRPr="00796234" w:rsidRDefault="00035ABF" w:rsidP="00035ABF">
            <w:pPr>
              <w:rPr>
                <w:rFonts w:ascii="Cera Pro Macmillan" w:eastAsia="Times New Roman" w:hAnsi="Cera Pro Macmillan" w:cs="Times New Roman"/>
                <w:lang w:eastAsia="en-GB"/>
              </w:rPr>
            </w:pPr>
          </w:p>
        </w:tc>
        <w:tc>
          <w:tcPr>
            <w:tcW w:w="1190" w:type="dxa"/>
            <w:noWrap/>
            <w:hideMark/>
          </w:tcPr>
          <w:p w14:paraId="29464DDE"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0925F76C"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10919F70"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3D9E3DD1"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7AB64241"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3D18B4D2"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77DDA3D8"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21.1</w:t>
            </w:r>
          </w:p>
        </w:tc>
        <w:tc>
          <w:tcPr>
            <w:tcW w:w="194" w:type="dxa"/>
            <w:noWrap/>
            <w:hideMark/>
          </w:tcPr>
          <w:p w14:paraId="0CE38138" w14:textId="77777777" w:rsidR="00035ABF" w:rsidRPr="00796234" w:rsidRDefault="00035ABF" w:rsidP="00035ABF">
            <w:pPr>
              <w:jc w:val="right"/>
              <w:rPr>
                <w:rFonts w:ascii="Cera Pro Macmillan" w:eastAsia="Times New Roman" w:hAnsi="Cera Pro Macmillan" w:cs="Arial"/>
                <w:lang w:eastAsia="en-GB"/>
              </w:rPr>
            </w:pPr>
          </w:p>
        </w:tc>
        <w:tc>
          <w:tcPr>
            <w:tcW w:w="1050" w:type="dxa"/>
            <w:noWrap/>
            <w:hideMark/>
          </w:tcPr>
          <w:p w14:paraId="0EE0FC9E"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21.4</w:t>
            </w:r>
          </w:p>
        </w:tc>
      </w:tr>
      <w:tr w:rsidR="00035ABF" w:rsidRPr="00035ABF" w14:paraId="0344202A" w14:textId="77777777" w:rsidTr="00671B77">
        <w:trPr>
          <w:trHeight w:val="252"/>
          <w:jc w:val="center"/>
        </w:trPr>
        <w:tc>
          <w:tcPr>
            <w:tcW w:w="356" w:type="dxa"/>
            <w:noWrap/>
            <w:hideMark/>
          </w:tcPr>
          <w:p w14:paraId="287CD463" w14:textId="77777777" w:rsidR="00035ABF" w:rsidRPr="00796234" w:rsidRDefault="00035ABF" w:rsidP="00035ABF">
            <w:pPr>
              <w:jc w:val="right"/>
              <w:rPr>
                <w:rFonts w:ascii="Cera Pro Macmillan" w:eastAsia="Times New Roman" w:hAnsi="Cera Pro Macmillan" w:cs="Arial"/>
                <w:lang w:eastAsia="en-GB"/>
              </w:rPr>
            </w:pPr>
          </w:p>
        </w:tc>
        <w:tc>
          <w:tcPr>
            <w:tcW w:w="1800" w:type="dxa"/>
            <w:gridSpan w:val="2"/>
            <w:noWrap/>
            <w:hideMark/>
          </w:tcPr>
          <w:p w14:paraId="57ECA8CA" w14:textId="77777777" w:rsidR="00035ABF" w:rsidRPr="00796234" w:rsidRDefault="00035ABF" w:rsidP="00035ABF">
            <w:pPr>
              <w:rPr>
                <w:rFonts w:ascii="Cera Pro Macmillan" w:eastAsia="Times New Roman" w:hAnsi="Cera Pro Macmillan" w:cs="Arial"/>
                <w:lang w:eastAsia="en-GB"/>
              </w:rPr>
            </w:pPr>
            <w:r w:rsidRPr="00796234">
              <w:rPr>
                <w:rFonts w:ascii="Cera Pro Macmillan" w:eastAsia="Times New Roman" w:hAnsi="Cera Pro Macmillan" w:cs="Arial"/>
                <w:lang w:eastAsia="en-GB"/>
              </w:rPr>
              <w:t>Females at 65</w:t>
            </w:r>
          </w:p>
        </w:tc>
        <w:tc>
          <w:tcPr>
            <w:tcW w:w="997" w:type="dxa"/>
            <w:noWrap/>
            <w:hideMark/>
          </w:tcPr>
          <w:p w14:paraId="2D142A85" w14:textId="77777777" w:rsidR="00035ABF" w:rsidRPr="00796234" w:rsidRDefault="00035ABF" w:rsidP="00035ABF">
            <w:pPr>
              <w:rPr>
                <w:rFonts w:ascii="Cera Pro Macmillan" w:eastAsia="Times New Roman" w:hAnsi="Cera Pro Macmillan" w:cs="Arial"/>
                <w:lang w:eastAsia="en-GB"/>
              </w:rPr>
            </w:pPr>
          </w:p>
        </w:tc>
        <w:tc>
          <w:tcPr>
            <w:tcW w:w="909" w:type="dxa"/>
            <w:noWrap/>
            <w:hideMark/>
          </w:tcPr>
          <w:p w14:paraId="79B001AF" w14:textId="77777777" w:rsidR="00035ABF" w:rsidRPr="00796234" w:rsidRDefault="00035ABF" w:rsidP="00035ABF">
            <w:pPr>
              <w:rPr>
                <w:rFonts w:ascii="Cera Pro Macmillan" w:eastAsia="Times New Roman" w:hAnsi="Cera Pro Macmillan" w:cs="Times New Roman"/>
                <w:lang w:eastAsia="en-GB"/>
              </w:rPr>
            </w:pPr>
          </w:p>
        </w:tc>
        <w:tc>
          <w:tcPr>
            <w:tcW w:w="1190" w:type="dxa"/>
            <w:noWrap/>
            <w:hideMark/>
          </w:tcPr>
          <w:p w14:paraId="703DA0D0"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074F50B7"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08D8276B"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676CEA6B"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5869EDB3"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72D0DC44"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519F20A7"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23.6</w:t>
            </w:r>
          </w:p>
        </w:tc>
        <w:tc>
          <w:tcPr>
            <w:tcW w:w="194" w:type="dxa"/>
            <w:noWrap/>
            <w:hideMark/>
          </w:tcPr>
          <w:p w14:paraId="60B47B8F" w14:textId="77777777" w:rsidR="00035ABF" w:rsidRPr="00796234" w:rsidRDefault="00035ABF" w:rsidP="00035ABF">
            <w:pPr>
              <w:jc w:val="right"/>
              <w:rPr>
                <w:rFonts w:ascii="Cera Pro Macmillan" w:eastAsia="Times New Roman" w:hAnsi="Cera Pro Macmillan" w:cs="Arial"/>
                <w:lang w:eastAsia="en-GB"/>
              </w:rPr>
            </w:pPr>
          </w:p>
        </w:tc>
        <w:tc>
          <w:tcPr>
            <w:tcW w:w="1050" w:type="dxa"/>
            <w:noWrap/>
            <w:hideMark/>
          </w:tcPr>
          <w:p w14:paraId="06F51570"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23.8</w:t>
            </w:r>
          </w:p>
        </w:tc>
      </w:tr>
      <w:tr w:rsidR="00035ABF" w:rsidRPr="00035ABF" w14:paraId="6D33AC46" w14:textId="77777777" w:rsidTr="00671B77">
        <w:trPr>
          <w:trHeight w:val="197"/>
          <w:jc w:val="center"/>
        </w:trPr>
        <w:tc>
          <w:tcPr>
            <w:tcW w:w="356" w:type="dxa"/>
            <w:noWrap/>
            <w:hideMark/>
          </w:tcPr>
          <w:p w14:paraId="6792A0C1" w14:textId="77777777" w:rsidR="00035ABF" w:rsidRPr="00796234" w:rsidRDefault="00035ABF" w:rsidP="00035ABF">
            <w:pPr>
              <w:jc w:val="right"/>
              <w:rPr>
                <w:rFonts w:ascii="Cera Pro Macmillan" w:eastAsia="Times New Roman" w:hAnsi="Cera Pro Macmillan" w:cs="Arial"/>
                <w:lang w:eastAsia="en-GB"/>
              </w:rPr>
            </w:pPr>
          </w:p>
        </w:tc>
        <w:tc>
          <w:tcPr>
            <w:tcW w:w="900" w:type="dxa"/>
            <w:noWrap/>
            <w:hideMark/>
          </w:tcPr>
          <w:p w14:paraId="7F2E007A" w14:textId="77777777" w:rsidR="00035ABF" w:rsidRPr="00796234" w:rsidRDefault="00035ABF" w:rsidP="00035ABF">
            <w:pPr>
              <w:rPr>
                <w:rFonts w:ascii="Cera Pro Macmillan" w:eastAsia="Times New Roman" w:hAnsi="Cera Pro Macmillan" w:cs="Times New Roman"/>
                <w:lang w:eastAsia="en-GB"/>
              </w:rPr>
            </w:pPr>
          </w:p>
        </w:tc>
        <w:tc>
          <w:tcPr>
            <w:tcW w:w="900" w:type="dxa"/>
            <w:noWrap/>
            <w:hideMark/>
          </w:tcPr>
          <w:p w14:paraId="22D53C89"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6980231E"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73D01D72" w14:textId="77777777" w:rsidR="00035ABF" w:rsidRPr="00796234" w:rsidRDefault="00035ABF" w:rsidP="00035ABF">
            <w:pPr>
              <w:rPr>
                <w:rFonts w:ascii="Cera Pro Macmillan" w:eastAsia="Times New Roman" w:hAnsi="Cera Pro Macmillan" w:cs="Times New Roman"/>
                <w:lang w:eastAsia="en-GB"/>
              </w:rPr>
            </w:pPr>
          </w:p>
        </w:tc>
        <w:tc>
          <w:tcPr>
            <w:tcW w:w="1190" w:type="dxa"/>
            <w:noWrap/>
            <w:hideMark/>
          </w:tcPr>
          <w:p w14:paraId="12069FAB"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23282356"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55E06744"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1CE6916B"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5465770F"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53955556"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22F7AABF"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125E2773" w14:textId="77777777" w:rsidR="00035ABF" w:rsidRPr="00796234" w:rsidRDefault="00035ABF" w:rsidP="00035ABF">
            <w:pPr>
              <w:rPr>
                <w:rFonts w:ascii="Cera Pro Macmillan" w:eastAsia="Times New Roman" w:hAnsi="Cera Pro Macmillan" w:cs="Times New Roman"/>
                <w:lang w:eastAsia="en-GB"/>
              </w:rPr>
            </w:pPr>
          </w:p>
        </w:tc>
        <w:tc>
          <w:tcPr>
            <w:tcW w:w="1050" w:type="dxa"/>
            <w:noWrap/>
            <w:hideMark/>
          </w:tcPr>
          <w:p w14:paraId="411C13E2" w14:textId="77777777" w:rsidR="00035ABF" w:rsidRPr="00796234" w:rsidRDefault="00035ABF" w:rsidP="00035ABF">
            <w:pPr>
              <w:rPr>
                <w:rFonts w:ascii="Cera Pro Macmillan" w:eastAsia="Times New Roman" w:hAnsi="Cera Pro Macmillan" w:cs="Times New Roman"/>
                <w:lang w:eastAsia="en-GB"/>
              </w:rPr>
            </w:pPr>
          </w:p>
        </w:tc>
      </w:tr>
      <w:tr w:rsidR="00035ABF" w:rsidRPr="00035ABF" w14:paraId="1B79F3B8" w14:textId="77777777" w:rsidTr="00671B77">
        <w:trPr>
          <w:trHeight w:val="252"/>
          <w:jc w:val="center"/>
        </w:trPr>
        <w:tc>
          <w:tcPr>
            <w:tcW w:w="356" w:type="dxa"/>
            <w:noWrap/>
            <w:hideMark/>
          </w:tcPr>
          <w:p w14:paraId="7264FE33" w14:textId="77777777" w:rsidR="00035ABF" w:rsidRPr="00796234" w:rsidRDefault="00035ABF" w:rsidP="00035ABF">
            <w:pPr>
              <w:rPr>
                <w:rFonts w:ascii="Cera Pro Macmillan" w:eastAsia="Times New Roman" w:hAnsi="Cera Pro Macmillan" w:cs="Times New Roman"/>
                <w:lang w:eastAsia="en-GB"/>
              </w:rPr>
            </w:pPr>
          </w:p>
        </w:tc>
        <w:tc>
          <w:tcPr>
            <w:tcW w:w="2797" w:type="dxa"/>
            <w:gridSpan w:val="3"/>
            <w:noWrap/>
            <w:hideMark/>
          </w:tcPr>
          <w:p w14:paraId="2778E5A3" w14:textId="77777777" w:rsidR="00035ABF" w:rsidRPr="00796234" w:rsidRDefault="00035ABF" w:rsidP="00035ABF">
            <w:pPr>
              <w:rPr>
                <w:rFonts w:ascii="Cera Pro Macmillan" w:eastAsia="Times New Roman" w:hAnsi="Cera Pro Macmillan" w:cs="Arial"/>
                <w:lang w:eastAsia="en-GB"/>
              </w:rPr>
            </w:pPr>
            <w:r w:rsidRPr="00796234">
              <w:rPr>
                <w:rFonts w:ascii="Cera Pro Macmillan" w:eastAsia="Times New Roman" w:hAnsi="Cera Pro Macmillan" w:cs="Arial"/>
                <w:lang w:eastAsia="en-GB"/>
              </w:rPr>
              <w:t>Males at 65 aged 45 in 2023</w:t>
            </w:r>
          </w:p>
        </w:tc>
        <w:tc>
          <w:tcPr>
            <w:tcW w:w="909" w:type="dxa"/>
            <w:noWrap/>
            <w:hideMark/>
          </w:tcPr>
          <w:p w14:paraId="640E6279" w14:textId="77777777" w:rsidR="00035ABF" w:rsidRPr="00796234" w:rsidRDefault="00035ABF" w:rsidP="00035ABF">
            <w:pPr>
              <w:rPr>
                <w:rFonts w:ascii="Cera Pro Macmillan" w:eastAsia="Times New Roman" w:hAnsi="Cera Pro Macmillan" w:cs="Arial"/>
                <w:lang w:eastAsia="en-GB"/>
              </w:rPr>
            </w:pPr>
          </w:p>
        </w:tc>
        <w:tc>
          <w:tcPr>
            <w:tcW w:w="1190" w:type="dxa"/>
            <w:noWrap/>
            <w:hideMark/>
          </w:tcPr>
          <w:p w14:paraId="16E4A802"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5D0E055B"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7DF04979"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063FA9DC"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53641CFC"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42B8D500"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47D03897"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22.4</w:t>
            </w:r>
          </w:p>
        </w:tc>
        <w:tc>
          <w:tcPr>
            <w:tcW w:w="194" w:type="dxa"/>
            <w:noWrap/>
            <w:hideMark/>
          </w:tcPr>
          <w:p w14:paraId="1A17DFA9" w14:textId="77777777" w:rsidR="00035ABF" w:rsidRPr="00796234" w:rsidRDefault="00035ABF" w:rsidP="00035ABF">
            <w:pPr>
              <w:jc w:val="right"/>
              <w:rPr>
                <w:rFonts w:ascii="Cera Pro Macmillan" w:eastAsia="Times New Roman" w:hAnsi="Cera Pro Macmillan" w:cs="Arial"/>
                <w:lang w:eastAsia="en-GB"/>
              </w:rPr>
            </w:pPr>
          </w:p>
        </w:tc>
        <w:tc>
          <w:tcPr>
            <w:tcW w:w="1050" w:type="dxa"/>
            <w:noWrap/>
            <w:hideMark/>
          </w:tcPr>
          <w:p w14:paraId="20EC11F7"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22.7</w:t>
            </w:r>
          </w:p>
        </w:tc>
      </w:tr>
      <w:tr w:rsidR="00035ABF" w:rsidRPr="00035ABF" w14:paraId="03684A6E" w14:textId="77777777" w:rsidTr="00671B77">
        <w:trPr>
          <w:trHeight w:val="261"/>
          <w:jc w:val="center"/>
        </w:trPr>
        <w:tc>
          <w:tcPr>
            <w:tcW w:w="356" w:type="dxa"/>
            <w:noWrap/>
            <w:hideMark/>
          </w:tcPr>
          <w:p w14:paraId="30879C28" w14:textId="77777777" w:rsidR="00035ABF" w:rsidRPr="00796234" w:rsidRDefault="00035ABF" w:rsidP="00035ABF">
            <w:pPr>
              <w:jc w:val="right"/>
              <w:rPr>
                <w:rFonts w:ascii="Cera Pro Macmillan" w:eastAsia="Times New Roman" w:hAnsi="Cera Pro Macmillan" w:cs="Arial"/>
                <w:lang w:eastAsia="en-GB"/>
              </w:rPr>
            </w:pPr>
          </w:p>
        </w:tc>
        <w:tc>
          <w:tcPr>
            <w:tcW w:w="2797" w:type="dxa"/>
            <w:gridSpan w:val="3"/>
            <w:noWrap/>
            <w:hideMark/>
          </w:tcPr>
          <w:p w14:paraId="5D7E7ADA" w14:textId="77777777" w:rsidR="00035ABF" w:rsidRPr="00796234" w:rsidRDefault="00035ABF" w:rsidP="00035ABF">
            <w:pPr>
              <w:rPr>
                <w:rFonts w:ascii="Cera Pro Macmillan" w:eastAsia="Times New Roman" w:hAnsi="Cera Pro Macmillan" w:cs="Arial"/>
                <w:lang w:eastAsia="en-GB"/>
              </w:rPr>
            </w:pPr>
            <w:r w:rsidRPr="00796234">
              <w:rPr>
                <w:rFonts w:ascii="Cera Pro Macmillan" w:eastAsia="Times New Roman" w:hAnsi="Cera Pro Macmillan" w:cs="Arial"/>
                <w:lang w:eastAsia="en-GB"/>
              </w:rPr>
              <w:t>Females at 65 aged 45 in 2023</w:t>
            </w:r>
          </w:p>
        </w:tc>
        <w:tc>
          <w:tcPr>
            <w:tcW w:w="909" w:type="dxa"/>
            <w:noWrap/>
            <w:hideMark/>
          </w:tcPr>
          <w:p w14:paraId="583BF29B" w14:textId="77777777" w:rsidR="00035ABF" w:rsidRPr="00796234" w:rsidRDefault="00035ABF" w:rsidP="00035ABF">
            <w:pPr>
              <w:rPr>
                <w:rFonts w:ascii="Cera Pro Macmillan" w:eastAsia="Times New Roman" w:hAnsi="Cera Pro Macmillan" w:cs="Arial"/>
                <w:lang w:eastAsia="en-GB"/>
              </w:rPr>
            </w:pPr>
          </w:p>
        </w:tc>
        <w:tc>
          <w:tcPr>
            <w:tcW w:w="1190" w:type="dxa"/>
            <w:noWrap/>
            <w:hideMark/>
          </w:tcPr>
          <w:p w14:paraId="0ED7165A" w14:textId="77777777" w:rsidR="00035ABF" w:rsidRPr="00796234" w:rsidRDefault="00035ABF" w:rsidP="00035ABF">
            <w:pPr>
              <w:rPr>
                <w:rFonts w:ascii="Cera Pro Macmillan" w:eastAsia="Times New Roman" w:hAnsi="Cera Pro Macmillan" w:cs="Times New Roman"/>
                <w:lang w:eastAsia="en-GB"/>
              </w:rPr>
            </w:pPr>
          </w:p>
        </w:tc>
        <w:tc>
          <w:tcPr>
            <w:tcW w:w="194" w:type="dxa"/>
            <w:noWrap/>
            <w:hideMark/>
          </w:tcPr>
          <w:p w14:paraId="6C813FB4" w14:textId="77777777" w:rsidR="00035ABF" w:rsidRPr="00796234" w:rsidRDefault="00035ABF" w:rsidP="00035ABF">
            <w:pPr>
              <w:rPr>
                <w:rFonts w:ascii="Cera Pro Macmillan" w:eastAsia="Times New Roman" w:hAnsi="Cera Pro Macmillan" w:cs="Times New Roman"/>
                <w:lang w:eastAsia="en-GB"/>
              </w:rPr>
            </w:pPr>
          </w:p>
        </w:tc>
        <w:tc>
          <w:tcPr>
            <w:tcW w:w="909" w:type="dxa"/>
            <w:noWrap/>
            <w:hideMark/>
          </w:tcPr>
          <w:p w14:paraId="3575C165" w14:textId="77777777" w:rsidR="00035ABF" w:rsidRPr="00796234" w:rsidRDefault="00035ABF" w:rsidP="00035ABF">
            <w:pPr>
              <w:rPr>
                <w:rFonts w:ascii="Cera Pro Macmillan" w:eastAsia="Times New Roman" w:hAnsi="Cera Pro Macmillan" w:cs="Times New Roman"/>
                <w:lang w:eastAsia="en-GB"/>
              </w:rPr>
            </w:pPr>
          </w:p>
        </w:tc>
        <w:tc>
          <w:tcPr>
            <w:tcW w:w="224" w:type="dxa"/>
            <w:noWrap/>
            <w:hideMark/>
          </w:tcPr>
          <w:p w14:paraId="018913D7" w14:textId="77777777" w:rsidR="00035ABF" w:rsidRPr="00796234" w:rsidRDefault="00035ABF" w:rsidP="00035ABF">
            <w:pPr>
              <w:rPr>
                <w:rFonts w:ascii="Cera Pro Macmillan" w:eastAsia="Times New Roman" w:hAnsi="Cera Pro Macmillan" w:cs="Times New Roman"/>
                <w:lang w:eastAsia="en-GB"/>
              </w:rPr>
            </w:pPr>
          </w:p>
        </w:tc>
        <w:tc>
          <w:tcPr>
            <w:tcW w:w="997" w:type="dxa"/>
            <w:noWrap/>
            <w:hideMark/>
          </w:tcPr>
          <w:p w14:paraId="02CAD1E9" w14:textId="77777777" w:rsidR="00035ABF" w:rsidRPr="00796234" w:rsidRDefault="00035ABF" w:rsidP="00035ABF">
            <w:pPr>
              <w:rPr>
                <w:rFonts w:ascii="Cera Pro Macmillan" w:eastAsia="Times New Roman" w:hAnsi="Cera Pro Macmillan" w:cs="Times New Roman"/>
                <w:lang w:eastAsia="en-GB"/>
              </w:rPr>
            </w:pPr>
          </w:p>
        </w:tc>
        <w:tc>
          <w:tcPr>
            <w:tcW w:w="207" w:type="dxa"/>
            <w:noWrap/>
            <w:hideMark/>
          </w:tcPr>
          <w:p w14:paraId="39E390F7" w14:textId="77777777" w:rsidR="00035ABF" w:rsidRPr="00796234" w:rsidRDefault="00035ABF" w:rsidP="00035ABF">
            <w:pPr>
              <w:rPr>
                <w:rFonts w:ascii="Cera Pro Macmillan" w:eastAsia="Times New Roman" w:hAnsi="Cera Pro Macmillan" w:cs="Times New Roman"/>
                <w:lang w:eastAsia="en-GB"/>
              </w:rPr>
            </w:pPr>
          </w:p>
        </w:tc>
        <w:tc>
          <w:tcPr>
            <w:tcW w:w="1173" w:type="dxa"/>
            <w:noWrap/>
            <w:hideMark/>
          </w:tcPr>
          <w:p w14:paraId="6A3D3758"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25.0</w:t>
            </w:r>
          </w:p>
        </w:tc>
        <w:tc>
          <w:tcPr>
            <w:tcW w:w="194" w:type="dxa"/>
            <w:noWrap/>
            <w:hideMark/>
          </w:tcPr>
          <w:p w14:paraId="498113DE" w14:textId="77777777" w:rsidR="00035ABF" w:rsidRPr="00796234" w:rsidRDefault="00035ABF" w:rsidP="00035ABF">
            <w:pPr>
              <w:jc w:val="right"/>
              <w:rPr>
                <w:rFonts w:ascii="Cera Pro Macmillan" w:eastAsia="Times New Roman" w:hAnsi="Cera Pro Macmillan" w:cs="Arial"/>
                <w:lang w:eastAsia="en-GB"/>
              </w:rPr>
            </w:pPr>
          </w:p>
        </w:tc>
        <w:tc>
          <w:tcPr>
            <w:tcW w:w="1050" w:type="dxa"/>
            <w:noWrap/>
            <w:hideMark/>
          </w:tcPr>
          <w:p w14:paraId="77E410E0" w14:textId="77777777" w:rsidR="00035ABF" w:rsidRPr="00796234" w:rsidRDefault="00035ABF" w:rsidP="00035ABF">
            <w:pPr>
              <w:jc w:val="right"/>
              <w:rPr>
                <w:rFonts w:ascii="Cera Pro Macmillan" w:eastAsia="Times New Roman" w:hAnsi="Cera Pro Macmillan" w:cs="Arial"/>
                <w:lang w:eastAsia="en-GB"/>
              </w:rPr>
            </w:pPr>
            <w:r w:rsidRPr="00796234">
              <w:rPr>
                <w:rFonts w:ascii="Cera Pro Macmillan" w:eastAsia="Times New Roman" w:hAnsi="Cera Pro Macmillan" w:cs="Arial"/>
                <w:lang w:eastAsia="en-GB"/>
              </w:rPr>
              <w:t>25.3</w:t>
            </w:r>
          </w:p>
        </w:tc>
      </w:tr>
    </w:tbl>
    <w:p w14:paraId="5D220FDD" w14:textId="6FBF3C35" w:rsidR="00666AC8" w:rsidRDefault="00666AC8" w:rsidP="00FA7A81">
      <w:pPr>
        <w:rPr>
          <w:rFonts w:ascii="Cera Pro Macmillan" w:hAnsi="Cera Pro Macmillan" w:cs="Arial"/>
        </w:rPr>
      </w:pPr>
    </w:p>
    <w:p w14:paraId="1675BA16" w14:textId="77777777" w:rsidR="00666AC8" w:rsidRDefault="00666AC8">
      <w:pPr>
        <w:rPr>
          <w:rFonts w:ascii="Cera Pro Macmillan" w:hAnsi="Cera Pro Macmillan" w:cs="Arial"/>
        </w:rPr>
      </w:pPr>
      <w:r>
        <w:rPr>
          <w:rFonts w:ascii="Cera Pro Macmillan" w:hAnsi="Cera Pro Macmillan" w:cs="Arial"/>
        </w:rPr>
        <w:br w:type="page"/>
      </w:r>
    </w:p>
    <w:p w14:paraId="16BB668F" w14:textId="7A9C392E" w:rsidR="00BF6CB2" w:rsidRPr="00480567" w:rsidRDefault="00BF6CB2" w:rsidP="00FA7A81">
      <w:pPr>
        <w:rPr>
          <w:rFonts w:ascii="Cera Pro Macmillan" w:hAnsi="Cera Pro Macmillan" w:cs="Arial"/>
        </w:rPr>
      </w:pPr>
      <w:r w:rsidRPr="00480567">
        <w:rPr>
          <w:rFonts w:ascii="Cera Pro Macmillan" w:hAnsi="Cera Pro Macmillan" w:cs="Arial"/>
        </w:rPr>
        <w:lastRenderedPageBreak/>
        <w:t xml:space="preserve">An analysis of the scheme assets and the expected long-term return rates </w:t>
      </w:r>
      <w:proofErr w:type="gramStart"/>
      <w:r w:rsidRPr="00480567">
        <w:rPr>
          <w:rFonts w:ascii="Cera Pro Macmillan" w:hAnsi="Cera Pro Macmillan" w:cs="Arial"/>
        </w:rPr>
        <w:t>at</w:t>
      </w:r>
      <w:proofErr w:type="gramEnd"/>
      <w:r w:rsidRPr="00480567">
        <w:rPr>
          <w:rFonts w:ascii="Cera Pro Macmillan" w:hAnsi="Cera Pro Macmillan" w:cs="Arial"/>
        </w:rPr>
        <w:t xml:space="preserve"> 31</w:t>
      </w:r>
      <w:r w:rsidR="00480567">
        <w:rPr>
          <w:rFonts w:ascii="Cera Pro Macmillan" w:hAnsi="Cera Pro Macmillan" w:cs="Arial"/>
        </w:rPr>
        <w:t xml:space="preserve"> </w:t>
      </w:r>
      <w:r w:rsidRPr="00480567">
        <w:rPr>
          <w:rFonts w:ascii="Cera Pro Macmillan" w:hAnsi="Cera Pro Macmillan" w:cs="Arial"/>
        </w:rPr>
        <w:t>December 2023 was as follows:</w:t>
      </w:r>
    </w:p>
    <w:tbl>
      <w:tblPr>
        <w:tblStyle w:val="TableGridLight"/>
        <w:tblW w:w="6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ysis of the scheme assets and long-term return rates of the actuarial valuation of the Macmillan defined benefit scheme pension in 2023 with a  comparison to 2022."/>
      </w:tblPr>
      <w:tblGrid>
        <w:gridCol w:w="1175"/>
        <w:gridCol w:w="2422"/>
        <w:gridCol w:w="359"/>
        <w:gridCol w:w="2163"/>
      </w:tblGrid>
      <w:tr w:rsidR="00BF6CB2" w:rsidRPr="00035ABF" w14:paraId="7D5F0BD3" w14:textId="77777777" w:rsidTr="00671B77">
        <w:trPr>
          <w:trHeight w:val="318"/>
          <w:jc w:val="center"/>
        </w:trPr>
        <w:tc>
          <w:tcPr>
            <w:tcW w:w="1175" w:type="dxa"/>
            <w:noWrap/>
            <w:hideMark/>
          </w:tcPr>
          <w:p w14:paraId="25201FA2" w14:textId="77777777" w:rsidR="00BF6CB2" w:rsidRPr="00480567" w:rsidRDefault="00BF6CB2" w:rsidP="00035ABF">
            <w:pPr>
              <w:jc w:val="right"/>
              <w:rPr>
                <w:rFonts w:ascii="Cera Pro Macmillan" w:eastAsia="Times New Roman" w:hAnsi="Cera Pro Macmillan" w:cs="Times New Roman"/>
                <w:lang w:eastAsia="en-GB"/>
              </w:rPr>
            </w:pPr>
          </w:p>
        </w:tc>
        <w:tc>
          <w:tcPr>
            <w:tcW w:w="2422" w:type="dxa"/>
            <w:noWrap/>
            <w:vAlign w:val="bottom"/>
            <w:hideMark/>
          </w:tcPr>
          <w:p w14:paraId="5C6A4259" w14:textId="77777777" w:rsidR="00BF6CB2" w:rsidRPr="00480567" w:rsidRDefault="00BF6CB2" w:rsidP="00BF6CB2">
            <w:pPr>
              <w:jc w:val="right"/>
              <w:rPr>
                <w:rFonts w:ascii="Cera Pro Macmillan" w:eastAsia="Times New Roman" w:hAnsi="Cera Pro Macmillan" w:cs="Arial"/>
                <w:b/>
                <w:bCs/>
                <w:lang w:eastAsia="en-GB"/>
              </w:rPr>
            </w:pPr>
            <w:r w:rsidRPr="00480567">
              <w:rPr>
                <w:rFonts w:ascii="Cera Pro Macmillan" w:eastAsia="Times New Roman" w:hAnsi="Cera Pro Macmillan" w:cs="Arial"/>
                <w:b/>
                <w:bCs/>
                <w:lang w:eastAsia="en-GB"/>
              </w:rPr>
              <w:t>2023</w:t>
            </w:r>
          </w:p>
        </w:tc>
        <w:tc>
          <w:tcPr>
            <w:tcW w:w="359" w:type="dxa"/>
            <w:noWrap/>
            <w:vAlign w:val="bottom"/>
            <w:hideMark/>
          </w:tcPr>
          <w:p w14:paraId="73802885" w14:textId="77777777" w:rsidR="00BF6CB2" w:rsidRPr="00480567" w:rsidRDefault="00BF6CB2" w:rsidP="00BF6CB2">
            <w:pPr>
              <w:jc w:val="right"/>
              <w:rPr>
                <w:rFonts w:ascii="Cera Pro Macmillan" w:eastAsia="Times New Roman" w:hAnsi="Cera Pro Macmillan" w:cs="Arial"/>
                <w:b/>
                <w:bCs/>
                <w:lang w:eastAsia="en-GB"/>
              </w:rPr>
            </w:pPr>
          </w:p>
        </w:tc>
        <w:tc>
          <w:tcPr>
            <w:tcW w:w="2163" w:type="dxa"/>
            <w:noWrap/>
            <w:vAlign w:val="bottom"/>
            <w:hideMark/>
          </w:tcPr>
          <w:p w14:paraId="169F6E81"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2022</w:t>
            </w:r>
          </w:p>
        </w:tc>
      </w:tr>
      <w:tr w:rsidR="00BF6CB2" w:rsidRPr="00035ABF" w14:paraId="6D209D34" w14:textId="77777777" w:rsidTr="00671B77">
        <w:trPr>
          <w:trHeight w:val="318"/>
          <w:jc w:val="center"/>
        </w:trPr>
        <w:tc>
          <w:tcPr>
            <w:tcW w:w="1175" w:type="dxa"/>
            <w:noWrap/>
            <w:hideMark/>
          </w:tcPr>
          <w:p w14:paraId="513060FC" w14:textId="77777777" w:rsidR="00BF6CB2" w:rsidRPr="00480567" w:rsidRDefault="00BF6CB2" w:rsidP="00035ABF">
            <w:pPr>
              <w:jc w:val="right"/>
              <w:rPr>
                <w:rFonts w:ascii="Cera Pro Macmillan" w:eastAsia="Times New Roman" w:hAnsi="Cera Pro Macmillan" w:cs="Times New Roman"/>
                <w:lang w:eastAsia="en-GB"/>
              </w:rPr>
            </w:pPr>
          </w:p>
        </w:tc>
        <w:tc>
          <w:tcPr>
            <w:tcW w:w="2422" w:type="dxa"/>
            <w:noWrap/>
            <w:vAlign w:val="bottom"/>
            <w:hideMark/>
          </w:tcPr>
          <w:p w14:paraId="480579F0" w14:textId="77777777" w:rsidR="00BF6CB2" w:rsidRPr="00480567" w:rsidRDefault="00BF6CB2" w:rsidP="00BF6CB2">
            <w:pPr>
              <w:jc w:val="right"/>
              <w:rPr>
                <w:rFonts w:ascii="Cera Pro Macmillan" w:eastAsia="Times New Roman" w:hAnsi="Cera Pro Macmillan" w:cs="Arial"/>
                <w:b/>
                <w:bCs/>
                <w:lang w:eastAsia="en-GB"/>
              </w:rPr>
            </w:pPr>
            <w:r w:rsidRPr="00480567">
              <w:rPr>
                <w:rFonts w:ascii="Cera Pro Macmillan" w:eastAsia="Times New Roman" w:hAnsi="Cera Pro Macmillan" w:cs="Arial"/>
                <w:b/>
                <w:bCs/>
                <w:lang w:eastAsia="en-GB"/>
              </w:rPr>
              <w:t>£'000</w:t>
            </w:r>
          </w:p>
        </w:tc>
        <w:tc>
          <w:tcPr>
            <w:tcW w:w="359" w:type="dxa"/>
            <w:noWrap/>
            <w:vAlign w:val="bottom"/>
            <w:hideMark/>
          </w:tcPr>
          <w:p w14:paraId="1523D697" w14:textId="77777777" w:rsidR="00BF6CB2" w:rsidRPr="00480567" w:rsidRDefault="00BF6CB2" w:rsidP="00BF6CB2">
            <w:pPr>
              <w:jc w:val="right"/>
              <w:rPr>
                <w:rFonts w:ascii="Cera Pro Macmillan" w:eastAsia="Times New Roman" w:hAnsi="Cera Pro Macmillan" w:cs="Arial"/>
                <w:b/>
                <w:bCs/>
                <w:lang w:eastAsia="en-GB"/>
              </w:rPr>
            </w:pPr>
          </w:p>
        </w:tc>
        <w:tc>
          <w:tcPr>
            <w:tcW w:w="2163" w:type="dxa"/>
            <w:noWrap/>
            <w:vAlign w:val="bottom"/>
            <w:hideMark/>
          </w:tcPr>
          <w:p w14:paraId="1AEC0FA3"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£'000</w:t>
            </w:r>
          </w:p>
        </w:tc>
      </w:tr>
      <w:tr w:rsidR="00BF6CB2" w:rsidRPr="00035ABF" w14:paraId="27E099B5" w14:textId="77777777" w:rsidTr="00671B77">
        <w:trPr>
          <w:trHeight w:val="318"/>
          <w:jc w:val="center"/>
        </w:trPr>
        <w:tc>
          <w:tcPr>
            <w:tcW w:w="1175" w:type="dxa"/>
            <w:noWrap/>
            <w:vAlign w:val="bottom"/>
            <w:hideMark/>
          </w:tcPr>
          <w:p w14:paraId="00D79028" w14:textId="67BC1792" w:rsidR="00BF6CB2" w:rsidRPr="00480567" w:rsidRDefault="00BF6CB2" w:rsidP="00BF6CB2">
            <w:pPr>
              <w:rPr>
                <w:rFonts w:ascii="Cera Pro Macmillan" w:eastAsia="Times New Roman" w:hAnsi="Cera Pro Macmillan" w:cs="Times New Roman"/>
                <w:lang w:eastAsia="en-GB"/>
              </w:rPr>
            </w:pPr>
            <w:r w:rsidRPr="00480567">
              <w:rPr>
                <w:rFonts w:ascii="Cera Pro Macmillan" w:eastAsia="Times New Roman" w:hAnsi="Cera Pro Macmillan" w:cs="Arial"/>
                <w:lang w:eastAsia="en-GB"/>
              </w:rPr>
              <w:t>Bonds</w:t>
            </w:r>
          </w:p>
        </w:tc>
        <w:tc>
          <w:tcPr>
            <w:tcW w:w="2422" w:type="dxa"/>
            <w:noWrap/>
            <w:vAlign w:val="bottom"/>
            <w:hideMark/>
          </w:tcPr>
          <w:p w14:paraId="68C1F32B"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 xml:space="preserve">           35,017 </w:t>
            </w:r>
          </w:p>
        </w:tc>
        <w:tc>
          <w:tcPr>
            <w:tcW w:w="359" w:type="dxa"/>
            <w:noWrap/>
            <w:vAlign w:val="bottom"/>
            <w:hideMark/>
          </w:tcPr>
          <w:p w14:paraId="739AB201" w14:textId="77777777" w:rsidR="00BF6CB2" w:rsidRPr="00480567" w:rsidRDefault="00BF6CB2" w:rsidP="00BF6CB2">
            <w:pPr>
              <w:jc w:val="right"/>
              <w:rPr>
                <w:rFonts w:ascii="Cera Pro Macmillan" w:eastAsia="Times New Roman" w:hAnsi="Cera Pro Macmillan" w:cs="Arial"/>
                <w:lang w:eastAsia="en-GB"/>
              </w:rPr>
            </w:pPr>
          </w:p>
        </w:tc>
        <w:tc>
          <w:tcPr>
            <w:tcW w:w="2163" w:type="dxa"/>
            <w:noWrap/>
            <w:vAlign w:val="bottom"/>
            <w:hideMark/>
          </w:tcPr>
          <w:p w14:paraId="10ABBF8F"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 xml:space="preserve">        36,271 </w:t>
            </w:r>
          </w:p>
        </w:tc>
      </w:tr>
      <w:tr w:rsidR="00BF6CB2" w:rsidRPr="00035ABF" w14:paraId="6B97AE3D" w14:textId="77777777" w:rsidTr="00671B77">
        <w:trPr>
          <w:trHeight w:val="318"/>
          <w:jc w:val="center"/>
        </w:trPr>
        <w:tc>
          <w:tcPr>
            <w:tcW w:w="1175" w:type="dxa"/>
            <w:noWrap/>
            <w:vAlign w:val="bottom"/>
            <w:hideMark/>
          </w:tcPr>
          <w:p w14:paraId="292B7D4A" w14:textId="77D8B360" w:rsidR="00BF6CB2" w:rsidRPr="00480567" w:rsidRDefault="00BF6CB2" w:rsidP="00BF6CB2">
            <w:pPr>
              <w:rPr>
                <w:rFonts w:ascii="Cera Pro Macmillan" w:eastAsia="Times New Roman" w:hAnsi="Cera Pro Macmillan" w:cs="Times New Roman"/>
                <w:lang w:eastAsia="en-GB"/>
              </w:rPr>
            </w:pPr>
            <w:r w:rsidRPr="00480567">
              <w:rPr>
                <w:rFonts w:ascii="Cera Pro Macmillan" w:eastAsia="Times New Roman" w:hAnsi="Cera Pro Macmillan" w:cs="Arial"/>
                <w:lang w:eastAsia="en-GB"/>
              </w:rPr>
              <w:t>Other</w:t>
            </w:r>
          </w:p>
        </w:tc>
        <w:tc>
          <w:tcPr>
            <w:tcW w:w="2422" w:type="dxa"/>
            <w:noWrap/>
            <w:vAlign w:val="bottom"/>
            <w:hideMark/>
          </w:tcPr>
          <w:p w14:paraId="047239F5"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 xml:space="preserve">             4,321 </w:t>
            </w:r>
          </w:p>
        </w:tc>
        <w:tc>
          <w:tcPr>
            <w:tcW w:w="359" w:type="dxa"/>
            <w:noWrap/>
            <w:vAlign w:val="bottom"/>
            <w:hideMark/>
          </w:tcPr>
          <w:p w14:paraId="2D2616B7" w14:textId="77777777" w:rsidR="00BF6CB2" w:rsidRPr="00480567" w:rsidRDefault="00BF6CB2" w:rsidP="00BF6CB2">
            <w:pPr>
              <w:jc w:val="right"/>
              <w:rPr>
                <w:rFonts w:ascii="Cera Pro Macmillan" w:eastAsia="Times New Roman" w:hAnsi="Cera Pro Macmillan" w:cs="Arial"/>
                <w:lang w:eastAsia="en-GB"/>
              </w:rPr>
            </w:pPr>
          </w:p>
        </w:tc>
        <w:tc>
          <w:tcPr>
            <w:tcW w:w="2163" w:type="dxa"/>
            <w:noWrap/>
            <w:vAlign w:val="bottom"/>
            <w:hideMark/>
          </w:tcPr>
          <w:p w14:paraId="2942327D" w14:textId="77777777" w:rsidR="00BF6CB2" w:rsidRPr="00480567" w:rsidRDefault="00BF6CB2" w:rsidP="00BF6CB2">
            <w:pPr>
              <w:jc w:val="right"/>
              <w:rPr>
                <w:rFonts w:ascii="Cera Pro Macmillan" w:eastAsia="Times New Roman" w:hAnsi="Cera Pro Macmillan" w:cs="Arial"/>
                <w:lang w:eastAsia="en-GB"/>
              </w:rPr>
            </w:pPr>
            <w:r w:rsidRPr="00480567">
              <w:rPr>
                <w:rFonts w:ascii="Cera Pro Macmillan" w:eastAsia="Times New Roman" w:hAnsi="Cera Pro Macmillan" w:cs="Arial"/>
                <w:lang w:eastAsia="en-GB"/>
              </w:rPr>
              <w:t xml:space="preserve">          1,698 </w:t>
            </w:r>
          </w:p>
        </w:tc>
      </w:tr>
      <w:tr w:rsidR="00BF6CB2" w:rsidRPr="00035ABF" w14:paraId="350A4681" w14:textId="77777777" w:rsidTr="00671B77">
        <w:trPr>
          <w:trHeight w:val="326"/>
          <w:jc w:val="center"/>
        </w:trPr>
        <w:tc>
          <w:tcPr>
            <w:tcW w:w="1175" w:type="dxa"/>
            <w:noWrap/>
            <w:vAlign w:val="bottom"/>
            <w:hideMark/>
          </w:tcPr>
          <w:p w14:paraId="707083B0" w14:textId="77777777" w:rsidR="00BF6CB2" w:rsidRPr="00480567" w:rsidRDefault="00BF6CB2" w:rsidP="00BF6CB2">
            <w:pPr>
              <w:rPr>
                <w:rFonts w:ascii="Cera Pro Macmillan" w:eastAsia="Times New Roman" w:hAnsi="Cera Pro Macmillan" w:cs="Times New Roman"/>
                <w:lang w:eastAsia="en-GB"/>
              </w:rPr>
            </w:pPr>
          </w:p>
        </w:tc>
        <w:tc>
          <w:tcPr>
            <w:tcW w:w="2422" w:type="dxa"/>
            <w:noWrap/>
            <w:vAlign w:val="bottom"/>
            <w:hideMark/>
          </w:tcPr>
          <w:p w14:paraId="2778E469" w14:textId="77777777" w:rsidR="00BF6CB2" w:rsidRPr="00480567" w:rsidRDefault="00BF6CB2" w:rsidP="00BF6CB2">
            <w:pPr>
              <w:jc w:val="right"/>
              <w:rPr>
                <w:rFonts w:ascii="Cera Pro Macmillan" w:eastAsia="Times New Roman" w:hAnsi="Cera Pro Macmillan" w:cs="Times New Roman"/>
                <w:lang w:eastAsia="en-GB"/>
              </w:rPr>
            </w:pPr>
          </w:p>
        </w:tc>
        <w:tc>
          <w:tcPr>
            <w:tcW w:w="359" w:type="dxa"/>
            <w:noWrap/>
            <w:vAlign w:val="bottom"/>
            <w:hideMark/>
          </w:tcPr>
          <w:p w14:paraId="63DF5228" w14:textId="77777777" w:rsidR="00BF6CB2" w:rsidRPr="00480567" w:rsidRDefault="00BF6CB2" w:rsidP="00BF6CB2">
            <w:pPr>
              <w:jc w:val="right"/>
              <w:rPr>
                <w:rFonts w:ascii="Cera Pro Macmillan" w:eastAsia="Times New Roman" w:hAnsi="Cera Pro Macmillan" w:cs="Times New Roman"/>
                <w:lang w:eastAsia="en-GB"/>
              </w:rPr>
            </w:pPr>
          </w:p>
        </w:tc>
        <w:tc>
          <w:tcPr>
            <w:tcW w:w="2163" w:type="dxa"/>
            <w:noWrap/>
            <w:vAlign w:val="bottom"/>
            <w:hideMark/>
          </w:tcPr>
          <w:p w14:paraId="095FA359" w14:textId="77777777" w:rsidR="00BF6CB2" w:rsidRPr="00480567" w:rsidRDefault="00BF6CB2" w:rsidP="00BF6CB2">
            <w:pPr>
              <w:jc w:val="right"/>
              <w:rPr>
                <w:rFonts w:ascii="Cera Pro Macmillan" w:eastAsia="Times New Roman" w:hAnsi="Cera Pro Macmillan" w:cs="Times New Roman"/>
                <w:lang w:eastAsia="en-GB"/>
              </w:rPr>
            </w:pPr>
          </w:p>
        </w:tc>
      </w:tr>
      <w:tr w:rsidR="00BF6CB2" w:rsidRPr="00035ABF" w14:paraId="29CA0B40" w14:textId="77777777" w:rsidTr="00671B77">
        <w:trPr>
          <w:trHeight w:val="326"/>
          <w:jc w:val="center"/>
        </w:trPr>
        <w:tc>
          <w:tcPr>
            <w:tcW w:w="1175" w:type="dxa"/>
            <w:noWrap/>
            <w:vAlign w:val="bottom"/>
            <w:hideMark/>
          </w:tcPr>
          <w:p w14:paraId="27E8C572" w14:textId="6D9410A4" w:rsidR="00BF6CB2" w:rsidRPr="00480567" w:rsidRDefault="00BF6CB2" w:rsidP="00BF6CB2">
            <w:pPr>
              <w:rPr>
                <w:rFonts w:ascii="Cera Pro Macmillan" w:eastAsia="Times New Roman" w:hAnsi="Cera Pro Macmillan" w:cs="Times New Roman"/>
                <w:lang w:eastAsia="en-GB"/>
              </w:rPr>
            </w:pPr>
            <w:r w:rsidRPr="00480567">
              <w:rPr>
                <w:rFonts w:ascii="Cera Pro Macmillan" w:eastAsia="Times New Roman" w:hAnsi="Cera Pro Macmillan" w:cs="Times New Roman"/>
                <w:b/>
                <w:bCs/>
                <w:lang w:eastAsia="en-GB"/>
              </w:rPr>
              <w:t>TOTAL</w:t>
            </w:r>
          </w:p>
        </w:tc>
        <w:tc>
          <w:tcPr>
            <w:tcW w:w="2422" w:type="dxa"/>
            <w:noWrap/>
            <w:vAlign w:val="bottom"/>
            <w:hideMark/>
          </w:tcPr>
          <w:p w14:paraId="27EB5F23" w14:textId="77777777" w:rsidR="00BF6CB2" w:rsidRPr="00480567" w:rsidRDefault="00BF6CB2" w:rsidP="00BF6CB2">
            <w:pPr>
              <w:jc w:val="right"/>
              <w:rPr>
                <w:rFonts w:ascii="Cera Pro Macmillan" w:eastAsia="Times New Roman" w:hAnsi="Cera Pro Macmillan" w:cs="Arial"/>
                <w:b/>
                <w:bCs/>
                <w:lang w:eastAsia="en-GB"/>
              </w:rPr>
            </w:pPr>
            <w:r w:rsidRPr="00480567">
              <w:rPr>
                <w:rFonts w:ascii="Cera Pro Macmillan" w:eastAsia="Times New Roman" w:hAnsi="Cera Pro Macmillan" w:cs="Arial"/>
                <w:b/>
                <w:bCs/>
                <w:lang w:eastAsia="en-GB"/>
              </w:rPr>
              <w:t xml:space="preserve">           39,338 </w:t>
            </w:r>
          </w:p>
        </w:tc>
        <w:tc>
          <w:tcPr>
            <w:tcW w:w="359" w:type="dxa"/>
            <w:noWrap/>
            <w:vAlign w:val="bottom"/>
            <w:hideMark/>
          </w:tcPr>
          <w:p w14:paraId="0BAD8873" w14:textId="77777777" w:rsidR="00BF6CB2" w:rsidRPr="00480567" w:rsidRDefault="00BF6CB2" w:rsidP="00BF6CB2">
            <w:pPr>
              <w:jc w:val="right"/>
              <w:rPr>
                <w:rFonts w:ascii="Cera Pro Macmillan" w:eastAsia="Times New Roman" w:hAnsi="Cera Pro Macmillan" w:cs="Arial"/>
                <w:b/>
                <w:bCs/>
                <w:lang w:eastAsia="en-GB"/>
              </w:rPr>
            </w:pPr>
          </w:p>
        </w:tc>
        <w:tc>
          <w:tcPr>
            <w:tcW w:w="2163" w:type="dxa"/>
            <w:noWrap/>
            <w:vAlign w:val="bottom"/>
            <w:hideMark/>
          </w:tcPr>
          <w:p w14:paraId="1B58693D" w14:textId="77777777" w:rsidR="00BF6CB2" w:rsidRPr="00480567" w:rsidRDefault="00BF6CB2" w:rsidP="00BF6CB2">
            <w:pPr>
              <w:jc w:val="right"/>
              <w:rPr>
                <w:rFonts w:ascii="Cera Pro Macmillan" w:eastAsia="Times New Roman" w:hAnsi="Cera Pro Macmillan" w:cs="Arial"/>
                <w:b/>
                <w:bCs/>
                <w:lang w:eastAsia="en-GB"/>
              </w:rPr>
            </w:pPr>
            <w:r w:rsidRPr="00480567">
              <w:rPr>
                <w:rFonts w:ascii="Cera Pro Macmillan" w:eastAsia="Times New Roman" w:hAnsi="Cera Pro Macmillan" w:cs="Arial"/>
                <w:b/>
                <w:bCs/>
                <w:lang w:eastAsia="en-GB"/>
              </w:rPr>
              <w:t xml:space="preserve">        37,969 </w:t>
            </w:r>
          </w:p>
        </w:tc>
      </w:tr>
    </w:tbl>
    <w:p w14:paraId="160DC6D8" w14:textId="6E85F05B" w:rsidR="00035ABF" w:rsidRDefault="00035ABF" w:rsidP="00FA7A81">
      <w:pPr>
        <w:rPr>
          <w:rFonts w:ascii="Cera Pro Macmillan" w:hAnsi="Cera Pro Macmillan"/>
          <w:sz w:val="18"/>
          <w:szCs w:val="18"/>
        </w:rPr>
      </w:pPr>
    </w:p>
    <w:p w14:paraId="31280BA4" w14:textId="6587FA38" w:rsidR="00BF6CB2" w:rsidRDefault="00BF6CB2" w:rsidP="00FA7A81">
      <w:pPr>
        <w:rPr>
          <w:rFonts w:ascii="Cera Pro Macmillan" w:hAnsi="Cera Pro Macmillan"/>
          <w:sz w:val="18"/>
          <w:szCs w:val="18"/>
        </w:rPr>
      </w:pPr>
    </w:p>
    <w:p w14:paraId="7EA10015" w14:textId="6D4C3244" w:rsidR="00BF6CB2" w:rsidRDefault="00035ABF" w:rsidP="00FA7A81">
      <w:pPr>
        <w:rPr>
          <w:rFonts w:ascii="Cera Pro Macmillan" w:hAnsi="Cera Pro Macmillan" w:cs="Arial"/>
        </w:rPr>
      </w:pPr>
      <w:r>
        <w:rPr>
          <w:rFonts w:ascii="Cera Pro Macmillan" w:hAnsi="Cera Pro Macmillan"/>
          <w:sz w:val="18"/>
          <w:szCs w:val="18"/>
        </w:rPr>
        <w:t xml:space="preserve"> </w:t>
      </w:r>
      <w:r w:rsidR="00BF6CB2" w:rsidRPr="00480567">
        <w:rPr>
          <w:rFonts w:ascii="Cera Pro Macmillan" w:hAnsi="Cera Pro Macmillan" w:cs="Arial"/>
        </w:rPr>
        <w:t>Assets do not include any amounts for the Charity's own financial instruments or property occupied, or other assets used by the Charity. The scheme's assets include £51,000 (2022: £55,000) of insured annuity policies in relation to pensions secured prior to May 1993. These insured annuity policies are included in the figure provided for "other" above."</w:t>
      </w:r>
    </w:p>
    <w:p w14:paraId="1683FCCB" w14:textId="6085A2E7" w:rsidR="00666AC8" w:rsidRDefault="00666AC8">
      <w:pPr>
        <w:rPr>
          <w:rFonts w:ascii="Cera Pro Macmillan" w:hAnsi="Cera Pro Macmillan" w:cs="Arial"/>
        </w:rPr>
      </w:pPr>
      <w:r>
        <w:rPr>
          <w:rFonts w:ascii="Cera Pro Macmillan" w:hAnsi="Cera Pro Macmillan" w:cs="Arial"/>
        </w:rPr>
        <w:br w:type="page"/>
      </w:r>
    </w:p>
    <w:p w14:paraId="4A29A48E" w14:textId="213B5C21" w:rsidR="00BF6CB2" w:rsidRPr="007921F6" w:rsidRDefault="00BF6CB2" w:rsidP="00BF6CB2">
      <w:pPr>
        <w:rPr>
          <w:rFonts w:ascii="Cera Pro Macmillan" w:hAnsi="Cera Pro Macmillan" w:cs="Arial"/>
        </w:rPr>
      </w:pPr>
      <w:r w:rsidRPr="007921F6">
        <w:rPr>
          <w:rFonts w:ascii="Cera Pro Macmillan" w:hAnsi="Cera Pro Macmillan" w:cs="Arial"/>
        </w:rPr>
        <w:lastRenderedPageBreak/>
        <w:t>The following amounts have been recognised in the financial statements for the year ended 31 December 2023 under the requirements of FRS 102:</w:t>
      </w:r>
    </w:p>
    <w:tbl>
      <w:tblPr>
        <w:tblStyle w:val="TableGridLight"/>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hat has been recognised in the Statement of Financial Activities for the actuarial valuation of the Macmillan defined benefit scheme pension in 2023 with a comparison to 2022"/>
      </w:tblPr>
      <w:tblGrid>
        <w:gridCol w:w="342"/>
        <w:gridCol w:w="862"/>
        <w:gridCol w:w="862"/>
        <w:gridCol w:w="945"/>
        <w:gridCol w:w="862"/>
        <w:gridCol w:w="1130"/>
        <w:gridCol w:w="222"/>
        <w:gridCol w:w="862"/>
        <w:gridCol w:w="222"/>
        <w:gridCol w:w="945"/>
        <w:gridCol w:w="222"/>
        <w:gridCol w:w="1120"/>
        <w:gridCol w:w="222"/>
        <w:gridCol w:w="1002"/>
      </w:tblGrid>
      <w:tr w:rsidR="00BF6CB2" w:rsidRPr="007921F6" w14:paraId="72B978F7" w14:textId="77777777" w:rsidTr="00671B77">
        <w:trPr>
          <w:trHeight w:val="245"/>
          <w:jc w:val="center"/>
        </w:trPr>
        <w:tc>
          <w:tcPr>
            <w:tcW w:w="342" w:type="dxa"/>
            <w:noWrap/>
            <w:hideMark/>
          </w:tcPr>
          <w:p w14:paraId="0BCEF36D"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D5D4FDA"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FCD1AF7"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1A90351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952B35D"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64B7CD1A"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A4441D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7A009A4"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19E9558"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7BD436B8"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7442450"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2C31C118"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2023</w:t>
            </w:r>
          </w:p>
        </w:tc>
        <w:tc>
          <w:tcPr>
            <w:tcW w:w="222" w:type="dxa"/>
            <w:noWrap/>
            <w:hideMark/>
          </w:tcPr>
          <w:p w14:paraId="0BC979C2"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4B50B841"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2022</w:t>
            </w:r>
          </w:p>
        </w:tc>
      </w:tr>
      <w:tr w:rsidR="00BF6CB2" w:rsidRPr="007921F6" w14:paraId="35AC1E1A" w14:textId="77777777" w:rsidTr="00671B77">
        <w:trPr>
          <w:trHeight w:val="245"/>
          <w:jc w:val="center"/>
        </w:trPr>
        <w:tc>
          <w:tcPr>
            <w:tcW w:w="342" w:type="dxa"/>
            <w:noWrap/>
            <w:hideMark/>
          </w:tcPr>
          <w:p w14:paraId="50629663" w14:textId="77777777" w:rsidR="00BF6CB2" w:rsidRPr="007921F6" w:rsidRDefault="00BF6CB2" w:rsidP="00BF6CB2">
            <w:pPr>
              <w:jc w:val="right"/>
              <w:rPr>
                <w:rFonts w:ascii="Cera Pro Macmillan" w:eastAsia="Times New Roman" w:hAnsi="Cera Pro Macmillan" w:cs="Arial"/>
                <w:lang w:eastAsia="en-GB"/>
              </w:rPr>
            </w:pPr>
          </w:p>
        </w:tc>
        <w:tc>
          <w:tcPr>
            <w:tcW w:w="862" w:type="dxa"/>
            <w:noWrap/>
            <w:hideMark/>
          </w:tcPr>
          <w:p w14:paraId="71303B23"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259B27C"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26213A28"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3C0D4B7"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77AD558E"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FB82A10"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7327CDB"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6ECBD9F"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13332AFF"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D052EE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3AE4816C"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£'000</w:t>
            </w:r>
          </w:p>
        </w:tc>
        <w:tc>
          <w:tcPr>
            <w:tcW w:w="222" w:type="dxa"/>
            <w:noWrap/>
            <w:hideMark/>
          </w:tcPr>
          <w:p w14:paraId="6B45E698"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73AC57AB"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£'000</w:t>
            </w:r>
          </w:p>
        </w:tc>
      </w:tr>
      <w:tr w:rsidR="00BF6CB2" w:rsidRPr="007921F6" w14:paraId="36EACA49" w14:textId="77777777" w:rsidTr="00671B77">
        <w:trPr>
          <w:trHeight w:val="245"/>
          <w:jc w:val="center"/>
        </w:trPr>
        <w:tc>
          <w:tcPr>
            <w:tcW w:w="342" w:type="dxa"/>
            <w:noWrap/>
            <w:hideMark/>
          </w:tcPr>
          <w:p w14:paraId="270BA357" w14:textId="77777777" w:rsidR="00BF6CB2" w:rsidRPr="007921F6" w:rsidRDefault="00BF6CB2" w:rsidP="00BF6CB2">
            <w:pPr>
              <w:jc w:val="right"/>
              <w:rPr>
                <w:rFonts w:ascii="Cera Pro Macmillan" w:eastAsia="Times New Roman" w:hAnsi="Cera Pro Macmillan" w:cs="Arial"/>
                <w:lang w:eastAsia="en-GB"/>
              </w:rPr>
            </w:pPr>
          </w:p>
        </w:tc>
        <w:tc>
          <w:tcPr>
            <w:tcW w:w="862" w:type="dxa"/>
            <w:noWrap/>
            <w:hideMark/>
          </w:tcPr>
          <w:p w14:paraId="0485F68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2507709"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03F358C2"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9A0BEB4"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16C0CA06"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D12F85B"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5BCEB364"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3C4F8BE"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56875CB3"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1FC2A67"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61F3700E" w14:textId="77777777" w:rsidR="00BF6CB2" w:rsidRPr="007921F6" w:rsidRDefault="00BF6CB2" w:rsidP="00BF6CB2">
            <w:pPr>
              <w:jc w:val="right"/>
              <w:rPr>
                <w:rFonts w:ascii="Cera Pro Macmillan" w:eastAsia="Times New Roman" w:hAnsi="Cera Pro Macmillan" w:cs="Arial"/>
                <w:lang w:eastAsia="en-GB"/>
              </w:rPr>
            </w:pPr>
          </w:p>
        </w:tc>
        <w:tc>
          <w:tcPr>
            <w:tcW w:w="222" w:type="dxa"/>
            <w:noWrap/>
            <w:hideMark/>
          </w:tcPr>
          <w:p w14:paraId="531EC398"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5E427762" w14:textId="77777777" w:rsidR="00BF6CB2" w:rsidRPr="007921F6" w:rsidRDefault="00BF6CB2" w:rsidP="00BF6CB2">
            <w:pPr>
              <w:jc w:val="right"/>
              <w:rPr>
                <w:rFonts w:ascii="Cera Pro Macmillan" w:eastAsia="Times New Roman" w:hAnsi="Cera Pro Macmillan" w:cs="Arial"/>
                <w:lang w:eastAsia="en-GB"/>
              </w:rPr>
            </w:pPr>
          </w:p>
        </w:tc>
      </w:tr>
      <w:tr w:rsidR="00BF6CB2" w:rsidRPr="007921F6" w14:paraId="33C6F7C3" w14:textId="77777777" w:rsidTr="00671B77">
        <w:trPr>
          <w:trHeight w:val="245"/>
          <w:jc w:val="center"/>
        </w:trPr>
        <w:tc>
          <w:tcPr>
            <w:tcW w:w="2066" w:type="dxa"/>
            <w:gridSpan w:val="3"/>
            <w:noWrap/>
            <w:hideMark/>
          </w:tcPr>
          <w:p w14:paraId="25F37A12" w14:textId="631B56FF"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Interest income</w:t>
            </w:r>
          </w:p>
        </w:tc>
        <w:tc>
          <w:tcPr>
            <w:tcW w:w="945" w:type="dxa"/>
            <w:noWrap/>
            <w:hideMark/>
          </w:tcPr>
          <w:p w14:paraId="089EC9A0"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4EA9C4BC"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61ED3052"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63639354"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7E17D9AD"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406ABB8"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EF6A502"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7251E9D"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06141B3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1,796 </w:t>
            </w:r>
          </w:p>
        </w:tc>
        <w:tc>
          <w:tcPr>
            <w:tcW w:w="222" w:type="dxa"/>
            <w:noWrap/>
            <w:hideMark/>
          </w:tcPr>
          <w:p w14:paraId="4C63FC72"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32D86C7E"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866 </w:t>
            </w:r>
          </w:p>
        </w:tc>
      </w:tr>
      <w:tr w:rsidR="00BF6CB2" w:rsidRPr="007921F6" w14:paraId="0F9C1D51" w14:textId="77777777" w:rsidTr="00671B77">
        <w:trPr>
          <w:trHeight w:val="245"/>
          <w:jc w:val="center"/>
        </w:trPr>
        <w:tc>
          <w:tcPr>
            <w:tcW w:w="2066" w:type="dxa"/>
            <w:gridSpan w:val="3"/>
            <w:noWrap/>
            <w:hideMark/>
          </w:tcPr>
          <w:p w14:paraId="731BD372"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Interest on liabilities</w:t>
            </w:r>
          </w:p>
        </w:tc>
        <w:tc>
          <w:tcPr>
            <w:tcW w:w="945" w:type="dxa"/>
            <w:noWrap/>
            <w:hideMark/>
          </w:tcPr>
          <w:p w14:paraId="0D8BB3EE"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43825A26"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7AC92F7B"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32F6D0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D77972B"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0FEF0160"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5F146E8E"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DE21DA5"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56981789"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(1,326)</w:t>
            </w:r>
          </w:p>
        </w:tc>
        <w:tc>
          <w:tcPr>
            <w:tcW w:w="222" w:type="dxa"/>
            <w:noWrap/>
            <w:hideMark/>
          </w:tcPr>
          <w:p w14:paraId="23CBBF62"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5A79D98F"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(866)</w:t>
            </w:r>
          </w:p>
        </w:tc>
      </w:tr>
      <w:tr w:rsidR="00BF6CB2" w:rsidRPr="007921F6" w14:paraId="483BE296" w14:textId="77777777" w:rsidTr="00671B77">
        <w:trPr>
          <w:trHeight w:val="245"/>
          <w:jc w:val="center"/>
        </w:trPr>
        <w:tc>
          <w:tcPr>
            <w:tcW w:w="2066" w:type="dxa"/>
            <w:gridSpan w:val="3"/>
            <w:noWrap/>
            <w:hideMark/>
          </w:tcPr>
          <w:p w14:paraId="731D6226"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Past service cost</w:t>
            </w:r>
          </w:p>
        </w:tc>
        <w:tc>
          <w:tcPr>
            <w:tcW w:w="945" w:type="dxa"/>
            <w:noWrap/>
            <w:hideMark/>
          </w:tcPr>
          <w:p w14:paraId="494B2EB6"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44BCCF7"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4B02F932"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C1EC85B"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53F9390D"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B0E9A71"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1A47980D"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7A0EAA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035646B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c>
          <w:tcPr>
            <w:tcW w:w="222" w:type="dxa"/>
            <w:noWrap/>
            <w:hideMark/>
          </w:tcPr>
          <w:p w14:paraId="1FE453C5"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156E6C4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r>
      <w:tr w:rsidR="00BF6CB2" w:rsidRPr="007921F6" w14:paraId="10612EF5" w14:textId="77777777" w:rsidTr="00671B77">
        <w:trPr>
          <w:trHeight w:val="147"/>
          <w:jc w:val="center"/>
        </w:trPr>
        <w:tc>
          <w:tcPr>
            <w:tcW w:w="342" w:type="dxa"/>
            <w:noWrap/>
            <w:hideMark/>
          </w:tcPr>
          <w:p w14:paraId="3C7080B0"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4305C4DE"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4F5E45D3"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6EA98CE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7990B27E"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3F1C8DC6"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577C477"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EB8D369"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3393363E"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194ACDC"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FB8409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4A921A46"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w:t>
            </w:r>
          </w:p>
        </w:tc>
        <w:tc>
          <w:tcPr>
            <w:tcW w:w="222" w:type="dxa"/>
            <w:noWrap/>
            <w:hideMark/>
          </w:tcPr>
          <w:p w14:paraId="6206C539"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38C8F4B9"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w:t>
            </w:r>
          </w:p>
        </w:tc>
      </w:tr>
      <w:tr w:rsidR="00BF6CB2" w:rsidRPr="007921F6" w14:paraId="5A01D3B7" w14:textId="77777777" w:rsidTr="00671B77">
        <w:trPr>
          <w:trHeight w:val="245"/>
          <w:jc w:val="center"/>
        </w:trPr>
        <w:tc>
          <w:tcPr>
            <w:tcW w:w="6087" w:type="dxa"/>
            <w:gridSpan w:val="8"/>
            <w:hideMark/>
          </w:tcPr>
          <w:p w14:paraId="7B5326FF" w14:textId="77777777" w:rsidR="00BF6CB2" w:rsidRPr="007921F6" w:rsidRDefault="00BF6CB2" w:rsidP="00BF6CB2">
            <w:pPr>
              <w:jc w:val="both"/>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Net credit to the Statement of Financial Activities </w:t>
            </w:r>
          </w:p>
        </w:tc>
        <w:tc>
          <w:tcPr>
            <w:tcW w:w="222" w:type="dxa"/>
            <w:noWrap/>
            <w:hideMark/>
          </w:tcPr>
          <w:p w14:paraId="400BF51B" w14:textId="77777777" w:rsidR="00BF6CB2" w:rsidRPr="007921F6" w:rsidRDefault="00BF6CB2" w:rsidP="00BF6CB2">
            <w:pPr>
              <w:jc w:val="both"/>
              <w:rPr>
                <w:rFonts w:ascii="Cera Pro Macmillan" w:eastAsia="Times New Roman" w:hAnsi="Cera Pro Macmillan" w:cs="Arial"/>
                <w:lang w:eastAsia="en-GB"/>
              </w:rPr>
            </w:pPr>
          </w:p>
        </w:tc>
        <w:tc>
          <w:tcPr>
            <w:tcW w:w="945" w:type="dxa"/>
            <w:noWrap/>
            <w:hideMark/>
          </w:tcPr>
          <w:p w14:paraId="25C6D903"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5880178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4512EB1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470 </w:t>
            </w:r>
          </w:p>
        </w:tc>
        <w:tc>
          <w:tcPr>
            <w:tcW w:w="222" w:type="dxa"/>
            <w:noWrap/>
            <w:hideMark/>
          </w:tcPr>
          <w:p w14:paraId="01D267F1"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7FEA490F"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r>
      <w:tr w:rsidR="00BF6CB2" w:rsidRPr="007921F6" w14:paraId="44838782" w14:textId="77777777" w:rsidTr="00671B77">
        <w:trPr>
          <w:trHeight w:val="245"/>
          <w:jc w:val="center"/>
        </w:trPr>
        <w:tc>
          <w:tcPr>
            <w:tcW w:w="5225" w:type="dxa"/>
            <w:gridSpan w:val="7"/>
            <w:noWrap/>
            <w:hideMark/>
          </w:tcPr>
          <w:p w14:paraId="1323E96D"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Unrecognisable credit due to closure of the scheme to future accrual</w:t>
            </w:r>
          </w:p>
        </w:tc>
        <w:tc>
          <w:tcPr>
            <w:tcW w:w="862" w:type="dxa"/>
            <w:noWrap/>
            <w:hideMark/>
          </w:tcPr>
          <w:p w14:paraId="63BEBB2F"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71FE9F2"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0E5EA3A9"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5FB94D74"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62DD4AC8"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(470)</w:t>
            </w:r>
          </w:p>
        </w:tc>
        <w:tc>
          <w:tcPr>
            <w:tcW w:w="222" w:type="dxa"/>
            <w:noWrap/>
            <w:hideMark/>
          </w:tcPr>
          <w:p w14:paraId="5E8ACD38"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0DEFD32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r>
      <w:tr w:rsidR="00BF6CB2" w:rsidRPr="007921F6" w14:paraId="10CF36C4" w14:textId="77777777" w:rsidTr="00671B77">
        <w:trPr>
          <w:trHeight w:val="251"/>
          <w:jc w:val="center"/>
        </w:trPr>
        <w:tc>
          <w:tcPr>
            <w:tcW w:w="342" w:type="dxa"/>
            <w:noWrap/>
            <w:hideMark/>
          </w:tcPr>
          <w:p w14:paraId="04F25CF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0E66326"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017691B5"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CC08B9F"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41B91573"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7478B50A"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55C63FC9"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189E54D"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22E884D"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1E2FB6D6"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2785E07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560051CD"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w:t>
            </w:r>
          </w:p>
        </w:tc>
        <w:tc>
          <w:tcPr>
            <w:tcW w:w="222" w:type="dxa"/>
            <w:noWrap/>
            <w:hideMark/>
          </w:tcPr>
          <w:p w14:paraId="654EFDE3"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226ED43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w:t>
            </w:r>
          </w:p>
        </w:tc>
      </w:tr>
      <w:tr w:rsidR="00BF6CB2" w:rsidRPr="007921F6" w14:paraId="4888AFC6" w14:textId="77777777" w:rsidTr="00671B77">
        <w:trPr>
          <w:trHeight w:val="251"/>
          <w:jc w:val="center"/>
        </w:trPr>
        <w:tc>
          <w:tcPr>
            <w:tcW w:w="6087" w:type="dxa"/>
            <w:gridSpan w:val="8"/>
            <w:hideMark/>
          </w:tcPr>
          <w:p w14:paraId="7874C44F" w14:textId="77777777" w:rsidR="00BF6CB2" w:rsidRPr="007921F6" w:rsidRDefault="00BF6CB2" w:rsidP="00BF6CB2">
            <w:pPr>
              <w:jc w:val="both"/>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Amount credited to the Statement of Financial Activities </w:t>
            </w:r>
          </w:p>
        </w:tc>
        <w:tc>
          <w:tcPr>
            <w:tcW w:w="222" w:type="dxa"/>
            <w:noWrap/>
            <w:hideMark/>
          </w:tcPr>
          <w:p w14:paraId="329BF300" w14:textId="77777777" w:rsidR="00BF6CB2" w:rsidRPr="007921F6" w:rsidRDefault="00BF6CB2" w:rsidP="00BF6CB2">
            <w:pPr>
              <w:jc w:val="both"/>
              <w:rPr>
                <w:rFonts w:ascii="Cera Pro Macmillan" w:eastAsia="Times New Roman" w:hAnsi="Cera Pro Macmillan" w:cs="Arial"/>
                <w:b/>
                <w:bCs/>
                <w:lang w:eastAsia="en-GB"/>
              </w:rPr>
            </w:pPr>
          </w:p>
        </w:tc>
        <w:tc>
          <w:tcPr>
            <w:tcW w:w="945" w:type="dxa"/>
            <w:noWrap/>
            <w:hideMark/>
          </w:tcPr>
          <w:p w14:paraId="23C61AD9"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0200B421"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700AF96D"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 </w:t>
            </w:r>
          </w:p>
        </w:tc>
        <w:tc>
          <w:tcPr>
            <w:tcW w:w="222" w:type="dxa"/>
            <w:noWrap/>
            <w:hideMark/>
          </w:tcPr>
          <w:p w14:paraId="700FC794"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286868C9"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 </w:t>
            </w:r>
          </w:p>
        </w:tc>
      </w:tr>
      <w:tr w:rsidR="00BF6CB2" w:rsidRPr="007921F6" w14:paraId="111636A8" w14:textId="77777777" w:rsidTr="00671B77">
        <w:trPr>
          <w:trHeight w:val="369"/>
          <w:jc w:val="center"/>
        </w:trPr>
        <w:tc>
          <w:tcPr>
            <w:tcW w:w="5003" w:type="dxa"/>
            <w:gridSpan w:val="6"/>
            <w:hideMark/>
          </w:tcPr>
          <w:p w14:paraId="3ECC2715" w14:textId="77777777" w:rsidR="00BF6CB2" w:rsidRPr="007921F6" w:rsidRDefault="00BF6CB2" w:rsidP="00BF6CB2">
            <w:pPr>
              <w:rPr>
                <w:rFonts w:ascii="Cera Pro Macmillan" w:eastAsia="Times New Roman" w:hAnsi="Cera Pro Macmillan" w:cs="Arial"/>
                <w:b/>
                <w:bCs/>
                <w:lang w:eastAsia="en-GB"/>
              </w:rPr>
            </w:pPr>
          </w:p>
        </w:tc>
        <w:tc>
          <w:tcPr>
            <w:tcW w:w="222" w:type="dxa"/>
            <w:hideMark/>
          </w:tcPr>
          <w:p w14:paraId="3904168A" w14:textId="77777777" w:rsidR="00BF6CB2" w:rsidRPr="007921F6" w:rsidRDefault="00BF6CB2" w:rsidP="00BF6CB2">
            <w:pPr>
              <w:jc w:val="both"/>
              <w:rPr>
                <w:rFonts w:ascii="Cera Pro Macmillan" w:eastAsia="Times New Roman" w:hAnsi="Cera Pro Macmillan" w:cs="Arial"/>
                <w:lang w:eastAsia="en-GB"/>
              </w:rPr>
            </w:pPr>
          </w:p>
        </w:tc>
        <w:tc>
          <w:tcPr>
            <w:tcW w:w="862" w:type="dxa"/>
            <w:noWrap/>
            <w:hideMark/>
          </w:tcPr>
          <w:p w14:paraId="6CE171AA" w14:textId="77777777" w:rsidR="00BF6CB2" w:rsidRPr="007921F6" w:rsidRDefault="00BF6CB2" w:rsidP="00BF6CB2">
            <w:pPr>
              <w:jc w:val="both"/>
              <w:rPr>
                <w:rFonts w:ascii="Cera Pro Macmillan" w:eastAsia="Times New Roman" w:hAnsi="Cera Pro Macmillan" w:cs="Arial"/>
                <w:lang w:eastAsia="en-GB"/>
              </w:rPr>
            </w:pPr>
          </w:p>
        </w:tc>
        <w:tc>
          <w:tcPr>
            <w:tcW w:w="222" w:type="dxa"/>
            <w:noWrap/>
            <w:hideMark/>
          </w:tcPr>
          <w:p w14:paraId="1FD2762E"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680C7A15"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1B45A62"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3EFC4AE0" w14:textId="77777777" w:rsidR="00BF6CB2" w:rsidRPr="007921F6" w:rsidRDefault="00BF6CB2" w:rsidP="00BF6CB2">
            <w:pPr>
              <w:jc w:val="right"/>
              <w:rPr>
                <w:rFonts w:ascii="Cera Pro Macmillan" w:eastAsia="Times New Roman" w:hAnsi="Cera Pro Macmillan" w:cs="Arial"/>
                <w:lang w:eastAsia="en-GB"/>
              </w:rPr>
            </w:pPr>
          </w:p>
        </w:tc>
        <w:tc>
          <w:tcPr>
            <w:tcW w:w="222" w:type="dxa"/>
            <w:noWrap/>
            <w:hideMark/>
          </w:tcPr>
          <w:p w14:paraId="6FD15514"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4CB9DB13" w14:textId="77777777" w:rsidR="00BF6CB2" w:rsidRPr="007921F6" w:rsidRDefault="00BF6CB2" w:rsidP="00BF6CB2">
            <w:pPr>
              <w:jc w:val="right"/>
              <w:rPr>
                <w:rFonts w:ascii="Cera Pro Macmillan" w:eastAsia="Times New Roman" w:hAnsi="Cera Pro Macmillan" w:cs="Arial"/>
                <w:lang w:eastAsia="en-GB"/>
              </w:rPr>
            </w:pPr>
          </w:p>
        </w:tc>
      </w:tr>
      <w:tr w:rsidR="00BF6CB2" w:rsidRPr="007921F6" w14:paraId="65BF5150" w14:textId="77777777" w:rsidTr="00671B77">
        <w:trPr>
          <w:trHeight w:val="265"/>
          <w:jc w:val="center"/>
        </w:trPr>
        <w:tc>
          <w:tcPr>
            <w:tcW w:w="342" w:type="dxa"/>
            <w:noWrap/>
            <w:hideMark/>
          </w:tcPr>
          <w:p w14:paraId="1C3B7AD7"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0E4393D"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E74964D"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19B6EA35"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943ABC1"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5420BCF1"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06FD3B60"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BDB92D7"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19D0816"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04C26DC"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47B8AEE" w14:textId="77777777" w:rsidR="00BF6CB2" w:rsidRPr="007921F6" w:rsidRDefault="00BF6CB2" w:rsidP="00BF6CB2">
            <w:pPr>
              <w:jc w:val="right"/>
              <w:rPr>
                <w:rFonts w:ascii="Cera Pro Macmillan" w:eastAsia="Times New Roman" w:hAnsi="Cera Pro Macmillan" w:cs="Arial"/>
                <w:lang w:eastAsia="en-GB"/>
              </w:rPr>
            </w:pPr>
          </w:p>
        </w:tc>
        <w:tc>
          <w:tcPr>
            <w:tcW w:w="1120" w:type="dxa"/>
            <w:noWrap/>
            <w:hideMark/>
          </w:tcPr>
          <w:p w14:paraId="428DB177"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2023</w:t>
            </w:r>
          </w:p>
        </w:tc>
        <w:tc>
          <w:tcPr>
            <w:tcW w:w="222" w:type="dxa"/>
            <w:noWrap/>
            <w:hideMark/>
          </w:tcPr>
          <w:p w14:paraId="50DDF660"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6E419A0A"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2022</w:t>
            </w:r>
          </w:p>
        </w:tc>
      </w:tr>
      <w:tr w:rsidR="00BF6CB2" w:rsidRPr="007921F6" w14:paraId="6FB81469" w14:textId="77777777" w:rsidTr="00671B77">
        <w:trPr>
          <w:trHeight w:val="245"/>
          <w:jc w:val="center"/>
        </w:trPr>
        <w:tc>
          <w:tcPr>
            <w:tcW w:w="342" w:type="dxa"/>
            <w:noWrap/>
            <w:hideMark/>
          </w:tcPr>
          <w:p w14:paraId="779F689D" w14:textId="77777777" w:rsidR="00BF6CB2" w:rsidRPr="007921F6" w:rsidRDefault="00BF6CB2" w:rsidP="00BF6CB2">
            <w:pPr>
              <w:jc w:val="right"/>
              <w:rPr>
                <w:rFonts w:ascii="Cera Pro Macmillan" w:eastAsia="Times New Roman" w:hAnsi="Cera Pro Macmillan" w:cs="Arial"/>
                <w:lang w:eastAsia="en-GB"/>
              </w:rPr>
            </w:pPr>
          </w:p>
        </w:tc>
        <w:tc>
          <w:tcPr>
            <w:tcW w:w="862" w:type="dxa"/>
            <w:noWrap/>
            <w:hideMark/>
          </w:tcPr>
          <w:p w14:paraId="397D4739"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162216AC"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4CC8A78"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5E8EA19"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73698603"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3247257D"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6E7604C0"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40A11982"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7F5C6F75"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182CD68A" w14:textId="77777777" w:rsidR="00BF6CB2" w:rsidRPr="007921F6" w:rsidRDefault="00BF6CB2" w:rsidP="00BF6CB2">
            <w:pPr>
              <w:jc w:val="right"/>
              <w:rPr>
                <w:rFonts w:ascii="Cera Pro Macmillan" w:eastAsia="Times New Roman" w:hAnsi="Cera Pro Macmillan" w:cs="Arial"/>
                <w:lang w:eastAsia="en-GB"/>
              </w:rPr>
            </w:pPr>
          </w:p>
        </w:tc>
        <w:tc>
          <w:tcPr>
            <w:tcW w:w="1120" w:type="dxa"/>
            <w:noWrap/>
            <w:hideMark/>
          </w:tcPr>
          <w:p w14:paraId="0B2F2981"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£'000</w:t>
            </w:r>
          </w:p>
        </w:tc>
        <w:tc>
          <w:tcPr>
            <w:tcW w:w="222" w:type="dxa"/>
            <w:noWrap/>
            <w:hideMark/>
          </w:tcPr>
          <w:p w14:paraId="2B57E446"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65DD23E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£'000</w:t>
            </w:r>
          </w:p>
        </w:tc>
      </w:tr>
      <w:tr w:rsidR="00BF6CB2" w:rsidRPr="007921F6" w14:paraId="10645F24" w14:textId="77777777" w:rsidTr="00671B77">
        <w:trPr>
          <w:trHeight w:val="245"/>
          <w:jc w:val="center"/>
        </w:trPr>
        <w:tc>
          <w:tcPr>
            <w:tcW w:w="342" w:type="dxa"/>
            <w:noWrap/>
            <w:hideMark/>
          </w:tcPr>
          <w:p w14:paraId="03F3EDC5" w14:textId="77777777" w:rsidR="00BF6CB2" w:rsidRPr="007921F6" w:rsidRDefault="00BF6CB2" w:rsidP="00BF6CB2">
            <w:pPr>
              <w:jc w:val="right"/>
              <w:rPr>
                <w:rFonts w:ascii="Cera Pro Macmillan" w:eastAsia="Times New Roman" w:hAnsi="Cera Pro Macmillan" w:cs="Arial"/>
                <w:lang w:eastAsia="en-GB"/>
              </w:rPr>
            </w:pPr>
          </w:p>
        </w:tc>
        <w:tc>
          <w:tcPr>
            <w:tcW w:w="862" w:type="dxa"/>
            <w:noWrap/>
            <w:hideMark/>
          </w:tcPr>
          <w:p w14:paraId="3FF54827"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FDDD2BD"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BEA7CF2"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DC8130D" w14:textId="77777777" w:rsidR="00BF6CB2" w:rsidRPr="007921F6" w:rsidRDefault="00BF6CB2" w:rsidP="00BF6CB2">
            <w:pPr>
              <w:rPr>
                <w:rFonts w:ascii="Cera Pro Macmillan" w:eastAsia="Times New Roman" w:hAnsi="Cera Pro Macmillan" w:cs="Arial"/>
                <w:lang w:eastAsia="en-GB"/>
              </w:rPr>
            </w:pPr>
          </w:p>
        </w:tc>
        <w:tc>
          <w:tcPr>
            <w:tcW w:w="1130" w:type="dxa"/>
            <w:noWrap/>
            <w:hideMark/>
          </w:tcPr>
          <w:p w14:paraId="6F8FA9F8"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75787D89"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2A74E715"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61D1E346"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4C08DBAE"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0AE08798" w14:textId="77777777" w:rsidR="00BF6CB2" w:rsidRPr="007921F6" w:rsidRDefault="00BF6CB2" w:rsidP="00BF6CB2">
            <w:pPr>
              <w:jc w:val="right"/>
              <w:rPr>
                <w:rFonts w:ascii="Cera Pro Macmillan" w:eastAsia="Times New Roman" w:hAnsi="Cera Pro Macmillan" w:cs="Arial"/>
                <w:lang w:eastAsia="en-GB"/>
              </w:rPr>
            </w:pPr>
          </w:p>
        </w:tc>
        <w:tc>
          <w:tcPr>
            <w:tcW w:w="1120" w:type="dxa"/>
            <w:noWrap/>
            <w:hideMark/>
          </w:tcPr>
          <w:p w14:paraId="62BE7C7A" w14:textId="77777777" w:rsidR="00BF6CB2" w:rsidRPr="007921F6" w:rsidRDefault="00BF6CB2" w:rsidP="00BF6CB2">
            <w:pPr>
              <w:jc w:val="right"/>
              <w:rPr>
                <w:rFonts w:ascii="Cera Pro Macmillan" w:eastAsia="Times New Roman" w:hAnsi="Cera Pro Macmillan" w:cs="Arial"/>
                <w:lang w:eastAsia="en-GB"/>
              </w:rPr>
            </w:pPr>
          </w:p>
        </w:tc>
        <w:tc>
          <w:tcPr>
            <w:tcW w:w="222" w:type="dxa"/>
            <w:noWrap/>
            <w:hideMark/>
          </w:tcPr>
          <w:p w14:paraId="40BA3F3E"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44190F15" w14:textId="77777777" w:rsidR="00BF6CB2" w:rsidRPr="007921F6" w:rsidRDefault="00BF6CB2" w:rsidP="00BF6CB2">
            <w:pPr>
              <w:jc w:val="right"/>
              <w:rPr>
                <w:rFonts w:ascii="Cera Pro Macmillan" w:eastAsia="Times New Roman" w:hAnsi="Cera Pro Macmillan" w:cs="Arial"/>
                <w:lang w:eastAsia="en-GB"/>
              </w:rPr>
            </w:pPr>
          </w:p>
        </w:tc>
      </w:tr>
      <w:tr w:rsidR="00BF6CB2" w:rsidRPr="007921F6" w14:paraId="12EB8455" w14:textId="77777777" w:rsidTr="00671B77">
        <w:trPr>
          <w:trHeight w:val="251"/>
          <w:jc w:val="center"/>
        </w:trPr>
        <w:tc>
          <w:tcPr>
            <w:tcW w:w="6087" w:type="dxa"/>
            <w:gridSpan w:val="8"/>
            <w:hideMark/>
          </w:tcPr>
          <w:p w14:paraId="75A298A1"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Actual return on assets less interest</w:t>
            </w:r>
          </w:p>
        </w:tc>
        <w:tc>
          <w:tcPr>
            <w:tcW w:w="222" w:type="dxa"/>
            <w:noWrap/>
            <w:hideMark/>
          </w:tcPr>
          <w:p w14:paraId="79C64D4C"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479063B4"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094DDD6A"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0B33EA00"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681 </w:t>
            </w:r>
          </w:p>
        </w:tc>
        <w:tc>
          <w:tcPr>
            <w:tcW w:w="222" w:type="dxa"/>
            <w:noWrap/>
            <w:hideMark/>
          </w:tcPr>
          <w:p w14:paraId="61A4C835"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09A17AAA"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(21,118)</w:t>
            </w:r>
          </w:p>
        </w:tc>
      </w:tr>
      <w:tr w:rsidR="00BF6CB2" w:rsidRPr="007921F6" w14:paraId="48687FF1" w14:textId="77777777" w:rsidTr="00671B77">
        <w:trPr>
          <w:trHeight w:val="295"/>
          <w:jc w:val="center"/>
        </w:trPr>
        <w:tc>
          <w:tcPr>
            <w:tcW w:w="5003" w:type="dxa"/>
            <w:gridSpan w:val="6"/>
            <w:hideMark/>
          </w:tcPr>
          <w:p w14:paraId="704069AC"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Actuarial losses on scheme liabilities</w:t>
            </w:r>
          </w:p>
        </w:tc>
        <w:tc>
          <w:tcPr>
            <w:tcW w:w="222" w:type="dxa"/>
            <w:noWrap/>
            <w:hideMark/>
          </w:tcPr>
          <w:p w14:paraId="7222DF8C" w14:textId="77777777" w:rsidR="00BF6CB2" w:rsidRPr="007921F6" w:rsidRDefault="00BF6CB2" w:rsidP="00BF6CB2">
            <w:pPr>
              <w:rPr>
                <w:rFonts w:ascii="Cera Pro Macmillan" w:eastAsia="Times New Roman" w:hAnsi="Cera Pro Macmillan" w:cs="Arial"/>
                <w:lang w:eastAsia="en-GB"/>
              </w:rPr>
            </w:pPr>
          </w:p>
        </w:tc>
        <w:tc>
          <w:tcPr>
            <w:tcW w:w="862" w:type="dxa"/>
            <w:noWrap/>
            <w:hideMark/>
          </w:tcPr>
          <w:p w14:paraId="3EE6E5A3"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3B0467B8" w14:textId="77777777" w:rsidR="00BF6CB2" w:rsidRPr="007921F6" w:rsidRDefault="00BF6CB2" w:rsidP="00BF6CB2">
            <w:pPr>
              <w:rPr>
                <w:rFonts w:ascii="Cera Pro Macmillan" w:eastAsia="Times New Roman" w:hAnsi="Cera Pro Macmillan" w:cs="Arial"/>
                <w:lang w:eastAsia="en-GB"/>
              </w:rPr>
            </w:pPr>
          </w:p>
        </w:tc>
        <w:tc>
          <w:tcPr>
            <w:tcW w:w="945" w:type="dxa"/>
            <w:noWrap/>
            <w:hideMark/>
          </w:tcPr>
          <w:p w14:paraId="330BDEF4"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6974F9B3"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479C37A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(1,638)</w:t>
            </w:r>
          </w:p>
        </w:tc>
        <w:tc>
          <w:tcPr>
            <w:tcW w:w="222" w:type="dxa"/>
            <w:noWrap/>
            <w:hideMark/>
          </w:tcPr>
          <w:p w14:paraId="4F108DB0"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4918685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20,284 </w:t>
            </w:r>
          </w:p>
        </w:tc>
      </w:tr>
      <w:tr w:rsidR="00BF6CB2" w:rsidRPr="007921F6" w14:paraId="6A6118B4" w14:textId="77777777" w:rsidTr="00671B77">
        <w:trPr>
          <w:trHeight w:val="245"/>
          <w:jc w:val="center"/>
        </w:trPr>
        <w:tc>
          <w:tcPr>
            <w:tcW w:w="7254" w:type="dxa"/>
            <w:gridSpan w:val="10"/>
            <w:hideMark/>
          </w:tcPr>
          <w:p w14:paraId="6C011751"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Limit on recognition of assets less interest</w:t>
            </w:r>
          </w:p>
        </w:tc>
        <w:tc>
          <w:tcPr>
            <w:tcW w:w="222" w:type="dxa"/>
            <w:hideMark/>
          </w:tcPr>
          <w:p w14:paraId="00E8654E"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6E8323F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957 </w:t>
            </w:r>
          </w:p>
        </w:tc>
        <w:tc>
          <w:tcPr>
            <w:tcW w:w="222" w:type="dxa"/>
            <w:noWrap/>
            <w:hideMark/>
          </w:tcPr>
          <w:p w14:paraId="3806E71D"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7BDD0DA3"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834 </w:t>
            </w:r>
          </w:p>
        </w:tc>
      </w:tr>
      <w:tr w:rsidR="00BF6CB2" w:rsidRPr="007921F6" w14:paraId="31A83A4E" w14:textId="77777777" w:rsidTr="00671B77">
        <w:trPr>
          <w:trHeight w:val="472"/>
          <w:jc w:val="center"/>
        </w:trPr>
        <w:tc>
          <w:tcPr>
            <w:tcW w:w="342" w:type="dxa"/>
            <w:hideMark/>
          </w:tcPr>
          <w:p w14:paraId="29FDA036" w14:textId="77777777" w:rsidR="00BF6CB2" w:rsidRPr="007921F6" w:rsidRDefault="00BF6CB2" w:rsidP="00BF6CB2">
            <w:pPr>
              <w:rPr>
                <w:rFonts w:ascii="Cera Pro Macmillan" w:eastAsia="Times New Roman" w:hAnsi="Cera Pro Macmillan" w:cs="Arial"/>
                <w:lang w:eastAsia="en-GB"/>
              </w:rPr>
            </w:pPr>
          </w:p>
        </w:tc>
        <w:tc>
          <w:tcPr>
            <w:tcW w:w="862" w:type="dxa"/>
            <w:hideMark/>
          </w:tcPr>
          <w:p w14:paraId="01F803E6" w14:textId="77777777" w:rsidR="00BF6CB2" w:rsidRPr="007921F6" w:rsidRDefault="00BF6CB2" w:rsidP="00BF6CB2">
            <w:pPr>
              <w:rPr>
                <w:rFonts w:ascii="Cera Pro Macmillan" w:eastAsia="Times New Roman" w:hAnsi="Cera Pro Macmillan" w:cs="Arial"/>
                <w:lang w:eastAsia="en-GB"/>
              </w:rPr>
            </w:pPr>
          </w:p>
        </w:tc>
        <w:tc>
          <w:tcPr>
            <w:tcW w:w="862" w:type="dxa"/>
            <w:hideMark/>
          </w:tcPr>
          <w:p w14:paraId="22BA3E96" w14:textId="77777777" w:rsidR="00BF6CB2" w:rsidRPr="007921F6" w:rsidRDefault="00BF6CB2" w:rsidP="00BF6CB2">
            <w:pPr>
              <w:rPr>
                <w:rFonts w:ascii="Cera Pro Macmillan" w:eastAsia="Times New Roman" w:hAnsi="Cera Pro Macmillan" w:cs="Arial"/>
                <w:lang w:eastAsia="en-GB"/>
              </w:rPr>
            </w:pPr>
          </w:p>
        </w:tc>
        <w:tc>
          <w:tcPr>
            <w:tcW w:w="945" w:type="dxa"/>
            <w:hideMark/>
          </w:tcPr>
          <w:p w14:paraId="5DFFC487" w14:textId="77777777" w:rsidR="00BF6CB2" w:rsidRPr="007921F6" w:rsidRDefault="00BF6CB2" w:rsidP="00BF6CB2">
            <w:pPr>
              <w:rPr>
                <w:rFonts w:ascii="Cera Pro Macmillan" w:eastAsia="Times New Roman" w:hAnsi="Cera Pro Macmillan" w:cs="Arial"/>
                <w:lang w:eastAsia="en-GB"/>
              </w:rPr>
            </w:pPr>
          </w:p>
        </w:tc>
        <w:tc>
          <w:tcPr>
            <w:tcW w:w="862" w:type="dxa"/>
            <w:hideMark/>
          </w:tcPr>
          <w:p w14:paraId="38235D30" w14:textId="77777777" w:rsidR="00BF6CB2" w:rsidRPr="007921F6" w:rsidRDefault="00BF6CB2" w:rsidP="00BF6CB2">
            <w:pPr>
              <w:rPr>
                <w:rFonts w:ascii="Cera Pro Macmillan" w:eastAsia="Times New Roman" w:hAnsi="Cera Pro Macmillan" w:cs="Arial"/>
                <w:lang w:eastAsia="en-GB"/>
              </w:rPr>
            </w:pPr>
          </w:p>
        </w:tc>
        <w:tc>
          <w:tcPr>
            <w:tcW w:w="1130" w:type="dxa"/>
            <w:hideMark/>
          </w:tcPr>
          <w:p w14:paraId="3FBAD4BA" w14:textId="77777777" w:rsidR="00BF6CB2" w:rsidRPr="007921F6" w:rsidRDefault="00BF6CB2" w:rsidP="00BF6CB2">
            <w:pPr>
              <w:rPr>
                <w:rFonts w:ascii="Cera Pro Macmillan" w:eastAsia="Times New Roman" w:hAnsi="Cera Pro Macmillan" w:cs="Arial"/>
                <w:lang w:eastAsia="en-GB"/>
              </w:rPr>
            </w:pPr>
          </w:p>
        </w:tc>
        <w:tc>
          <w:tcPr>
            <w:tcW w:w="222" w:type="dxa"/>
            <w:hideMark/>
          </w:tcPr>
          <w:p w14:paraId="7D7FB8AF" w14:textId="77777777" w:rsidR="00BF6CB2" w:rsidRPr="007921F6" w:rsidRDefault="00BF6CB2" w:rsidP="00BF6CB2">
            <w:pPr>
              <w:rPr>
                <w:rFonts w:ascii="Cera Pro Macmillan" w:eastAsia="Times New Roman" w:hAnsi="Cera Pro Macmillan" w:cs="Arial"/>
                <w:lang w:eastAsia="en-GB"/>
              </w:rPr>
            </w:pPr>
          </w:p>
        </w:tc>
        <w:tc>
          <w:tcPr>
            <w:tcW w:w="862" w:type="dxa"/>
            <w:hideMark/>
          </w:tcPr>
          <w:p w14:paraId="27DD1EF7" w14:textId="77777777" w:rsidR="00BF6CB2" w:rsidRPr="007921F6" w:rsidRDefault="00BF6CB2" w:rsidP="00BF6CB2">
            <w:pPr>
              <w:rPr>
                <w:rFonts w:ascii="Cera Pro Macmillan" w:eastAsia="Times New Roman" w:hAnsi="Cera Pro Macmillan" w:cs="Arial"/>
                <w:lang w:eastAsia="en-GB"/>
              </w:rPr>
            </w:pPr>
          </w:p>
        </w:tc>
        <w:tc>
          <w:tcPr>
            <w:tcW w:w="222" w:type="dxa"/>
            <w:hideMark/>
          </w:tcPr>
          <w:p w14:paraId="68F9BA47" w14:textId="77777777" w:rsidR="00BF6CB2" w:rsidRPr="007921F6" w:rsidRDefault="00BF6CB2" w:rsidP="00BF6CB2">
            <w:pPr>
              <w:rPr>
                <w:rFonts w:ascii="Cera Pro Macmillan" w:eastAsia="Times New Roman" w:hAnsi="Cera Pro Macmillan" w:cs="Arial"/>
                <w:lang w:eastAsia="en-GB"/>
              </w:rPr>
            </w:pPr>
          </w:p>
        </w:tc>
        <w:tc>
          <w:tcPr>
            <w:tcW w:w="945" w:type="dxa"/>
            <w:hideMark/>
          </w:tcPr>
          <w:p w14:paraId="4F6C19BF" w14:textId="77777777" w:rsidR="00BF6CB2" w:rsidRPr="007921F6" w:rsidRDefault="00BF6CB2" w:rsidP="00BF6CB2">
            <w:pPr>
              <w:rPr>
                <w:rFonts w:ascii="Cera Pro Macmillan" w:eastAsia="Times New Roman" w:hAnsi="Cera Pro Macmillan" w:cs="Arial"/>
                <w:lang w:eastAsia="en-GB"/>
              </w:rPr>
            </w:pPr>
          </w:p>
        </w:tc>
        <w:tc>
          <w:tcPr>
            <w:tcW w:w="222" w:type="dxa"/>
            <w:hideMark/>
          </w:tcPr>
          <w:p w14:paraId="01249A12"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7437444E" w14:textId="77777777" w:rsidR="00BF6CB2" w:rsidRPr="007921F6" w:rsidRDefault="00BF6CB2" w:rsidP="00BF6CB2">
            <w:pPr>
              <w:jc w:val="right"/>
              <w:rPr>
                <w:rFonts w:ascii="Cera Pro Macmillan" w:eastAsia="Times New Roman" w:hAnsi="Cera Pro Macmillan" w:cs="Arial"/>
                <w:lang w:eastAsia="en-GB"/>
              </w:rPr>
            </w:pPr>
          </w:p>
        </w:tc>
        <w:tc>
          <w:tcPr>
            <w:tcW w:w="222" w:type="dxa"/>
            <w:noWrap/>
            <w:hideMark/>
          </w:tcPr>
          <w:p w14:paraId="07446525" w14:textId="77777777" w:rsidR="00BF6CB2" w:rsidRPr="007921F6" w:rsidRDefault="00BF6CB2" w:rsidP="00BF6CB2">
            <w:pPr>
              <w:jc w:val="right"/>
              <w:rPr>
                <w:rFonts w:ascii="Cera Pro Macmillan" w:eastAsia="Times New Roman" w:hAnsi="Cera Pro Macmillan" w:cs="Arial"/>
                <w:lang w:eastAsia="en-GB"/>
              </w:rPr>
            </w:pPr>
          </w:p>
        </w:tc>
        <w:tc>
          <w:tcPr>
            <w:tcW w:w="1002" w:type="dxa"/>
            <w:noWrap/>
            <w:hideMark/>
          </w:tcPr>
          <w:p w14:paraId="65E8DE62" w14:textId="77777777" w:rsidR="00BF6CB2" w:rsidRPr="007921F6" w:rsidRDefault="00BF6CB2" w:rsidP="00BF6CB2">
            <w:pPr>
              <w:jc w:val="right"/>
              <w:rPr>
                <w:rFonts w:ascii="Cera Pro Macmillan" w:eastAsia="Times New Roman" w:hAnsi="Cera Pro Macmillan" w:cs="Arial"/>
                <w:lang w:eastAsia="en-GB"/>
              </w:rPr>
            </w:pPr>
          </w:p>
        </w:tc>
      </w:tr>
      <w:tr w:rsidR="00BF6CB2" w:rsidRPr="007921F6" w14:paraId="0ABF1B2E" w14:textId="77777777" w:rsidTr="00671B77">
        <w:trPr>
          <w:trHeight w:val="251"/>
          <w:jc w:val="center"/>
        </w:trPr>
        <w:tc>
          <w:tcPr>
            <w:tcW w:w="6087" w:type="dxa"/>
            <w:gridSpan w:val="8"/>
            <w:hideMark/>
          </w:tcPr>
          <w:p w14:paraId="1DD1A0F9" w14:textId="77777777" w:rsidR="00BF6CB2" w:rsidRPr="007921F6" w:rsidRDefault="00BF6CB2" w:rsidP="00BF6CB2">
            <w:pPr>
              <w:jc w:val="both"/>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Amount recognised in the Statement of Financial Activities </w:t>
            </w:r>
          </w:p>
        </w:tc>
        <w:tc>
          <w:tcPr>
            <w:tcW w:w="222" w:type="dxa"/>
            <w:noWrap/>
            <w:hideMark/>
          </w:tcPr>
          <w:p w14:paraId="0E1933BF" w14:textId="77777777" w:rsidR="00BF6CB2" w:rsidRPr="007921F6" w:rsidRDefault="00BF6CB2" w:rsidP="00BF6CB2">
            <w:pPr>
              <w:jc w:val="both"/>
              <w:rPr>
                <w:rFonts w:ascii="Cera Pro Macmillan" w:eastAsia="Times New Roman" w:hAnsi="Cera Pro Macmillan" w:cs="Arial"/>
                <w:b/>
                <w:bCs/>
                <w:lang w:eastAsia="en-GB"/>
              </w:rPr>
            </w:pPr>
          </w:p>
        </w:tc>
        <w:tc>
          <w:tcPr>
            <w:tcW w:w="945" w:type="dxa"/>
            <w:noWrap/>
            <w:hideMark/>
          </w:tcPr>
          <w:p w14:paraId="77E2DE35" w14:textId="77777777" w:rsidR="00BF6CB2" w:rsidRPr="007921F6" w:rsidRDefault="00BF6CB2" w:rsidP="00BF6CB2">
            <w:pPr>
              <w:rPr>
                <w:rFonts w:ascii="Cera Pro Macmillan" w:eastAsia="Times New Roman" w:hAnsi="Cera Pro Macmillan" w:cs="Arial"/>
                <w:lang w:eastAsia="en-GB"/>
              </w:rPr>
            </w:pPr>
          </w:p>
        </w:tc>
        <w:tc>
          <w:tcPr>
            <w:tcW w:w="222" w:type="dxa"/>
            <w:noWrap/>
            <w:hideMark/>
          </w:tcPr>
          <w:p w14:paraId="55737D75" w14:textId="77777777" w:rsidR="00BF6CB2" w:rsidRPr="007921F6" w:rsidRDefault="00BF6CB2" w:rsidP="00BF6CB2">
            <w:pPr>
              <w:rPr>
                <w:rFonts w:ascii="Cera Pro Macmillan" w:eastAsia="Times New Roman" w:hAnsi="Cera Pro Macmillan" w:cs="Arial"/>
                <w:lang w:eastAsia="en-GB"/>
              </w:rPr>
            </w:pPr>
          </w:p>
        </w:tc>
        <w:tc>
          <w:tcPr>
            <w:tcW w:w="1120" w:type="dxa"/>
            <w:noWrap/>
            <w:hideMark/>
          </w:tcPr>
          <w:p w14:paraId="4AA0C20D"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 </w:t>
            </w:r>
          </w:p>
        </w:tc>
        <w:tc>
          <w:tcPr>
            <w:tcW w:w="222" w:type="dxa"/>
            <w:noWrap/>
            <w:hideMark/>
          </w:tcPr>
          <w:p w14:paraId="144150AE" w14:textId="77777777" w:rsidR="00BF6CB2" w:rsidRPr="007921F6" w:rsidRDefault="00BF6CB2" w:rsidP="00BF6CB2">
            <w:pPr>
              <w:jc w:val="right"/>
              <w:rPr>
                <w:rFonts w:ascii="Cera Pro Macmillan" w:eastAsia="Times New Roman" w:hAnsi="Cera Pro Macmillan" w:cs="Arial"/>
                <w:b/>
                <w:bCs/>
                <w:lang w:eastAsia="en-GB"/>
              </w:rPr>
            </w:pPr>
          </w:p>
        </w:tc>
        <w:tc>
          <w:tcPr>
            <w:tcW w:w="1002" w:type="dxa"/>
            <w:noWrap/>
            <w:hideMark/>
          </w:tcPr>
          <w:p w14:paraId="28C0E287"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 </w:t>
            </w:r>
          </w:p>
        </w:tc>
      </w:tr>
    </w:tbl>
    <w:p w14:paraId="52FE9529" w14:textId="27DCE1F9" w:rsidR="00BF6CB2" w:rsidRDefault="00BF6CB2" w:rsidP="00BF6CB2">
      <w:pPr>
        <w:rPr>
          <w:rFonts w:ascii="Cera Pro Macmillan" w:hAnsi="Cera Pro Macmillan"/>
          <w:sz w:val="18"/>
          <w:szCs w:val="18"/>
        </w:rPr>
      </w:pPr>
    </w:p>
    <w:p w14:paraId="6A945B03" w14:textId="587477F3" w:rsidR="00666AC8" w:rsidRDefault="00666AC8">
      <w:pPr>
        <w:rPr>
          <w:rFonts w:ascii="Cera Pro Macmillan" w:hAnsi="Cera Pro Macmillan"/>
          <w:sz w:val="18"/>
          <w:szCs w:val="18"/>
        </w:rPr>
      </w:pPr>
      <w:r>
        <w:rPr>
          <w:rFonts w:ascii="Cera Pro Macmillan" w:hAnsi="Cera Pro Macmillan"/>
          <w:sz w:val="18"/>
          <w:szCs w:val="18"/>
        </w:rPr>
        <w:br w:type="page"/>
      </w:r>
    </w:p>
    <w:tbl>
      <w:tblPr>
        <w:tblStyle w:val="TableGridLight"/>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in both fair value of scheme assets and present value of scheme liabilities for the actuarial valuation of the Macmillan defined benefit scheme pension in 2023 with a comparison to 2022"/>
      </w:tblPr>
      <w:tblGrid>
        <w:gridCol w:w="878"/>
        <w:gridCol w:w="880"/>
        <w:gridCol w:w="880"/>
        <w:gridCol w:w="879"/>
        <w:gridCol w:w="880"/>
        <w:gridCol w:w="880"/>
        <w:gridCol w:w="879"/>
        <w:gridCol w:w="1043"/>
        <w:gridCol w:w="1327"/>
        <w:gridCol w:w="255"/>
        <w:gridCol w:w="1203"/>
      </w:tblGrid>
      <w:tr w:rsidR="00BF6CB2" w:rsidRPr="00BF6CB2" w14:paraId="0BE192EC" w14:textId="77777777" w:rsidTr="00671B77">
        <w:trPr>
          <w:trHeight w:val="250"/>
          <w:jc w:val="center"/>
        </w:trPr>
        <w:tc>
          <w:tcPr>
            <w:tcW w:w="6156" w:type="dxa"/>
            <w:gridSpan w:val="7"/>
            <w:noWrap/>
            <w:hideMark/>
          </w:tcPr>
          <w:p w14:paraId="411502CD" w14:textId="77777777" w:rsidR="00BF6CB2" w:rsidRPr="007921F6" w:rsidRDefault="00BF6CB2" w:rsidP="00BF6CB2">
            <w:pPr>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lastRenderedPageBreak/>
              <w:t>Changes in the fair value of the scheme assets are as follows:</w:t>
            </w:r>
          </w:p>
        </w:tc>
        <w:tc>
          <w:tcPr>
            <w:tcW w:w="1043" w:type="dxa"/>
            <w:noWrap/>
            <w:hideMark/>
          </w:tcPr>
          <w:p w14:paraId="5E195407" w14:textId="77777777" w:rsidR="00BF6CB2" w:rsidRPr="007921F6" w:rsidRDefault="00BF6CB2" w:rsidP="00BF6CB2">
            <w:pPr>
              <w:rPr>
                <w:rFonts w:ascii="Cera Pro Macmillan" w:eastAsia="Times New Roman" w:hAnsi="Cera Pro Macmillan" w:cs="Arial"/>
                <w:b/>
                <w:bCs/>
                <w:lang w:eastAsia="en-GB"/>
              </w:rPr>
            </w:pPr>
          </w:p>
        </w:tc>
        <w:tc>
          <w:tcPr>
            <w:tcW w:w="1327" w:type="dxa"/>
            <w:noWrap/>
            <w:hideMark/>
          </w:tcPr>
          <w:p w14:paraId="7D667303"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2023</w:t>
            </w:r>
          </w:p>
        </w:tc>
        <w:tc>
          <w:tcPr>
            <w:tcW w:w="255" w:type="dxa"/>
            <w:noWrap/>
            <w:hideMark/>
          </w:tcPr>
          <w:p w14:paraId="5E57466E"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5535CC0B"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2022</w:t>
            </w:r>
          </w:p>
        </w:tc>
      </w:tr>
      <w:tr w:rsidR="00BF6CB2" w:rsidRPr="00BF6CB2" w14:paraId="62A9026A" w14:textId="77777777" w:rsidTr="00671B77">
        <w:trPr>
          <w:trHeight w:val="250"/>
          <w:jc w:val="center"/>
        </w:trPr>
        <w:tc>
          <w:tcPr>
            <w:tcW w:w="878" w:type="dxa"/>
            <w:noWrap/>
            <w:hideMark/>
          </w:tcPr>
          <w:p w14:paraId="67CE21CD" w14:textId="77777777" w:rsidR="00BF6CB2" w:rsidRPr="007921F6" w:rsidRDefault="00BF6CB2" w:rsidP="00BF6CB2">
            <w:pPr>
              <w:jc w:val="right"/>
              <w:rPr>
                <w:rFonts w:ascii="Cera Pro Macmillan" w:eastAsia="Times New Roman" w:hAnsi="Cera Pro Macmillan" w:cs="Arial"/>
                <w:lang w:eastAsia="en-GB"/>
              </w:rPr>
            </w:pPr>
          </w:p>
        </w:tc>
        <w:tc>
          <w:tcPr>
            <w:tcW w:w="880" w:type="dxa"/>
            <w:noWrap/>
            <w:hideMark/>
          </w:tcPr>
          <w:p w14:paraId="69F3ACE8"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443D2EA7"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7A33857F"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25954842"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B01CDD6"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3F427DFB"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4E7EE1B"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2B2FA640"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£'000</w:t>
            </w:r>
          </w:p>
        </w:tc>
        <w:tc>
          <w:tcPr>
            <w:tcW w:w="255" w:type="dxa"/>
            <w:noWrap/>
            <w:hideMark/>
          </w:tcPr>
          <w:p w14:paraId="5E09C186"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375212D3"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£'000</w:t>
            </w:r>
          </w:p>
        </w:tc>
      </w:tr>
      <w:tr w:rsidR="00BF6CB2" w:rsidRPr="00BF6CB2" w14:paraId="19B52BDC" w14:textId="77777777" w:rsidTr="00671B77">
        <w:trPr>
          <w:trHeight w:val="250"/>
          <w:jc w:val="center"/>
        </w:trPr>
        <w:tc>
          <w:tcPr>
            <w:tcW w:w="878" w:type="dxa"/>
            <w:noWrap/>
            <w:hideMark/>
          </w:tcPr>
          <w:p w14:paraId="08CE8D94" w14:textId="77777777" w:rsidR="00BF6CB2" w:rsidRPr="007921F6" w:rsidRDefault="00BF6CB2" w:rsidP="00BF6CB2">
            <w:pPr>
              <w:jc w:val="right"/>
              <w:rPr>
                <w:rFonts w:ascii="Cera Pro Macmillan" w:eastAsia="Times New Roman" w:hAnsi="Cera Pro Macmillan" w:cs="Arial"/>
                <w:lang w:eastAsia="en-GB"/>
              </w:rPr>
            </w:pPr>
          </w:p>
        </w:tc>
        <w:tc>
          <w:tcPr>
            <w:tcW w:w="880" w:type="dxa"/>
            <w:noWrap/>
            <w:hideMark/>
          </w:tcPr>
          <w:p w14:paraId="771A1DE9"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3FFA67DC"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046F3246"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38E8689E"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47025049"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3ECEE706"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2281973D"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7D41D75D" w14:textId="77777777" w:rsidR="00BF6CB2" w:rsidRPr="007921F6" w:rsidRDefault="00BF6CB2" w:rsidP="00BF6CB2">
            <w:pPr>
              <w:jc w:val="right"/>
              <w:rPr>
                <w:rFonts w:ascii="Cera Pro Macmillan" w:eastAsia="Times New Roman" w:hAnsi="Cera Pro Macmillan" w:cs="Times New Roman"/>
                <w:lang w:eastAsia="en-GB"/>
              </w:rPr>
            </w:pPr>
          </w:p>
        </w:tc>
        <w:tc>
          <w:tcPr>
            <w:tcW w:w="255" w:type="dxa"/>
            <w:noWrap/>
            <w:hideMark/>
          </w:tcPr>
          <w:p w14:paraId="61EFF555" w14:textId="77777777" w:rsidR="00BF6CB2" w:rsidRPr="007921F6" w:rsidRDefault="00BF6CB2" w:rsidP="00BF6CB2">
            <w:pPr>
              <w:jc w:val="right"/>
              <w:rPr>
                <w:rFonts w:ascii="Cera Pro Macmillan" w:eastAsia="Times New Roman" w:hAnsi="Cera Pro Macmillan" w:cs="Times New Roman"/>
                <w:lang w:eastAsia="en-GB"/>
              </w:rPr>
            </w:pPr>
          </w:p>
        </w:tc>
        <w:tc>
          <w:tcPr>
            <w:tcW w:w="1203" w:type="dxa"/>
            <w:noWrap/>
            <w:hideMark/>
          </w:tcPr>
          <w:p w14:paraId="4DA3A31B" w14:textId="77777777" w:rsidR="00BF6CB2" w:rsidRPr="007921F6" w:rsidRDefault="00BF6CB2" w:rsidP="00BF6CB2">
            <w:pPr>
              <w:jc w:val="right"/>
              <w:rPr>
                <w:rFonts w:ascii="Cera Pro Macmillan" w:eastAsia="Times New Roman" w:hAnsi="Cera Pro Macmillan" w:cs="Times New Roman"/>
                <w:lang w:eastAsia="en-GB"/>
              </w:rPr>
            </w:pPr>
          </w:p>
        </w:tc>
      </w:tr>
      <w:tr w:rsidR="00BF6CB2" w:rsidRPr="00BF6CB2" w14:paraId="091C24C1" w14:textId="77777777" w:rsidTr="00671B77">
        <w:trPr>
          <w:trHeight w:val="250"/>
          <w:jc w:val="center"/>
        </w:trPr>
        <w:tc>
          <w:tcPr>
            <w:tcW w:w="4397" w:type="dxa"/>
            <w:gridSpan w:val="5"/>
            <w:noWrap/>
            <w:hideMark/>
          </w:tcPr>
          <w:p w14:paraId="566063B9"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Fair value of scheme assets </w:t>
            </w:r>
            <w:proofErr w:type="gramStart"/>
            <w:r w:rsidRPr="007921F6">
              <w:rPr>
                <w:rFonts w:ascii="Cera Pro Macmillan" w:eastAsia="Times New Roman" w:hAnsi="Cera Pro Macmillan" w:cs="Arial"/>
                <w:lang w:eastAsia="en-GB"/>
              </w:rPr>
              <w:t>at</w:t>
            </w:r>
            <w:proofErr w:type="gramEnd"/>
            <w:r w:rsidRPr="007921F6">
              <w:rPr>
                <w:rFonts w:ascii="Cera Pro Macmillan" w:eastAsia="Times New Roman" w:hAnsi="Cera Pro Macmillan" w:cs="Arial"/>
                <w:lang w:eastAsia="en-GB"/>
              </w:rPr>
              <w:t xml:space="preserve"> 1 January</w:t>
            </w:r>
          </w:p>
        </w:tc>
        <w:tc>
          <w:tcPr>
            <w:tcW w:w="880" w:type="dxa"/>
            <w:noWrap/>
            <w:hideMark/>
          </w:tcPr>
          <w:p w14:paraId="4ADE9104"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576E1401"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35024421"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4A7E11C8"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37,969 </w:t>
            </w:r>
          </w:p>
        </w:tc>
        <w:tc>
          <w:tcPr>
            <w:tcW w:w="255" w:type="dxa"/>
            <w:noWrap/>
            <w:hideMark/>
          </w:tcPr>
          <w:p w14:paraId="617D063D"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1465312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59,276 </w:t>
            </w:r>
          </w:p>
        </w:tc>
      </w:tr>
      <w:tr w:rsidR="00BF6CB2" w:rsidRPr="00BF6CB2" w14:paraId="4D8F92E9" w14:textId="77777777" w:rsidTr="00671B77">
        <w:trPr>
          <w:trHeight w:val="250"/>
          <w:jc w:val="center"/>
        </w:trPr>
        <w:tc>
          <w:tcPr>
            <w:tcW w:w="1758" w:type="dxa"/>
            <w:gridSpan w:val="2"/>
            <w:noWrap/>
            <w:hideMark/>
          </w:tcPr>
          <w:p w14:paraId="17BAA355"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Interest income</w:t>
            </w:r>
          </w:p>
        </w:tc>
        <w:tc>
          <w:tcPr>
            <w:tcW w:w="880" w:type="dxa"/>
            <w:noWrap/>
            <w:hideMark/>
          </w:tcPr>
          <w:p w14:paraId="6E18B597"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44FB4729"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76E5B98C"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60C1EE7"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7A0A653F"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BDB2036"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2E7C66B3" w14:textId="77777777" w:rsidR="00BF6CB2" w:rsidRPr="007921F6" w:rsidRDefault="00BF6CB2" w:rsidP="00BF6CB2">
            <w:pPr>
              <w:jc w:val="right"/>
              <w:rPr>
                <w:rFonts w:ascii="Cera Pro Macmillan" w:eastAsia="Times New Roman" w:hAnsi="Cera Pro Macmillan" w:cs="Arial"/>
                <w:lang w:eastAsia="en-GB"/>
              </w:rPr>
            </w:pPr>
            <w:bookmarkStart w:id="61" w:name="RANGE!L99"/>
            <w:r w:rsidRPr="007921F6">
              <w:rPr>
                <w:rFonts w:ascii="Cera Pro Macmillan" w:eastAsia="Times New Roman" w:hAnsi="Cera Pro Macmillan" w:cs="Arial"/>
                <w:lang w:eastAsia="en-GB"/>
              </w:rPr>
              <w:t xml:space="preserve">             1,796 </w:t>
            </w:r>
            <w:bookmarkEnd w:id="61"/>
          </w:p>
        </w:tc>
        <w:tc>
          <w:tcPr>
            <w:tcW w:w="255" w:type="dxa"/>
            <w:noWrap/>
            <w:hideMark/>
          </w:tcPr>
          <w:p w14:paraId="757C9E51"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48D27998"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866 </w:t>
            </w:r>
          </w:p>
        </w:tc>
      </w:tr>
      <w:tr w:rsidR="00BF6CB2" w:rsidRPr="00BF6CB2" w14:paraId="068C6F4E" w14:textId="77777777" w:rsidTr="00671B77">
        <w:trPr>
          <w:trHeight w:val="250"/>
          <w:jc w:val="center"/>
        </w:trPr>
        <w:tc>
          <w:tcPr>
            <w:tcW w:w="1758" w:type="dxa"/>
            <w:gridSpan w:val="2"/>
            <w:noWrap/>
            <w:hideMark/>
          </w:tcPr>
          <w:p w14:paraId="1803D48E"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Contributions</w:t>
            </w:r>
          </w:p>
        </w:tc>
        <w:tc>
          <w:tcPr>
            <w:tcW w:w="880" w:type="dxa"/>
            <w:noWrap/>
            <w:hideMark/>
          </w:tcPr>
          <w:p w14:paraId="65FE123E"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5F0EB960"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52EA8472"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09E7EAD3"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2128593A"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23F3BEDE"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7811D931"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c>
          <w:tcPr>
            <w:tcW w:w="255" w:type="dxa"/>
            <w:noWrap/>
            <w:hideMark/>
          </w:tcPr>
          <w:p w14:paraId="5FC619F8"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4DDF31F5"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r>
      <w:tr w:rsidR="00BF6CB2" w:rsidRPr="00BF6CB2" w14:paraId="48542857" w14:textId="77777777" w:rsidTr="00671B77">
        <w:trPr>
          <w:trHeight w:val="250"/>
          <w:jc w:val="center"/>
        </w:trPr>
        <w:tc>
          <w:tcPr>
            <w:tcW w:w="1758" w:type="dxa"/>
            <w:gridSpan w:val="2"/>
            <w:noWrap/>
            <w:hideMark/>
          </w:tcPr>
          <w:p w14:paraId="5496BB02"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Benefits paid</w:t>
            </w:r>
          </w:p>
        </w:tc>
        <w:tc>
          <w:tcPr>
            <w:tcW w:w="880" w:type="dxa"/>
            <w:noWrap/>
            <w:hideMark/>
          </w:tcPr>
          <w:p w14:paraId="359113FE"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19B8D011"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212D904"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081C5B2E"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42E29654"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09ADEB36"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6CBA0E5C"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(1,108)</w:t>
            </w:r>
          </w:p>
        </w:tc>
        <w:tc>
          <w:tcPr>
            <w:tcW w:w="255" w:type="dxa"/>
            <w:noWrap/>
            <w:hideMark/>
          </w:tcPr>
          <w:p w14:paraId="38C5E312"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1AA508ED"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(1,055)</w:t>
            </w:r>
          </w:p>
        </w:tc>
      </w:tr>
      <w:tr w:rsidR="00BF6CB2" w:rsidRPr="00BF6CB2" w14:paraId="19B890FD" w14:textId="77777777" w:rsidTr="00671B77">
        <w:trPr>
          <w:trHeight w:val="250"/>
          <w:jc w:val="center"/>
        </w:trPr>
        <w:tc>
          <w:tcPr>
            <w:tcW w:w="3517" w:type="dxa"/>
            <w:gridSpan w:val="4"/>
            <w:noWrap/>
            <w:hideMark/>
          </w:tcPr>
          <w:p w14:paraId="5F9C6CF1"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Actual return on assets less interest</w:t>
            </w:r>
          </w:p>
        </w:tc>
        <w:tc>
          <w:tcPr>
            <w:tcW w:w="880" w:type="dxa"/>
            <w:noWrap/>
            <w:hideMark/>
          </w:tcPr>
          <w:p w14:paraId="0F0C4381" w14:textId="77777777" w:rsidR="00BF6CB2" w:rsidRPr="007921F6" w:rsidRDefault="00BF6CB2" w:rsidP="00BF6CB2">
            <w:pPr>
              <w:rPr>
                <w:rFonts w:ascii="Cera Pro Macmillan" w:eastAsia="Times New Roman" w:hAnsi="Cera Pro Macmillan" w:cs="Arial"/>
                <w:lang w:eastAsia="en-GB"/>
              </w:rPr>
            </w:pPr>
          </w:p>
        </w:tc>
        <w:tc>
          <w:tcPr>
            <w:tcW w:w="880" w:type="dxa"/>
            <w:noWrap/>
            <w:hideMark/>
          </w:tcPr>
          <w:p w14:paraId="64865931"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1118A8E3"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A13B825"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76834EDB" w14:textId="77777777" w:rsidR="00BF6CB2" w:rsidRPr="007921F6" w:rsidRDefault="00BF6CB2" w:rsidP="00BF6CB2">
            <w:pPr>
              <w:jc w:val="right"/>
              <w:rPr>
                <w:rFonts w:ascii="Cera Pro Macmillan" w:eastAsia="Times New Roman" w:hAnsi="Cera Pro Macmillan" w:cs="Arial"/>
                <w:lang w:eastAsia="en-GB"/>
              </w:rPr>
            </w:pPr>
            <w:bookmarkStart w:id="62" w:name="RANGE!L102"/>
            <w:r w:rsidRPr="007921F6">
              <w:rPr>
                <w:rFonts w:ascii="Cera Pro Macmillan" w:eastAsia="Times New Roman" w:hAnsi="Cera Pro Macmillan" w:cs="Arial"/>
                <w:lang w:eastAsia="en-GB"/>
              </w:rPr>
              <w:t xml:space="preserve">                681 </w:t>
            </w:r>
            <w:bookmarkEnd w:id="62"/>
          </w:p>
        </w:tc>
        <w:tc>
          <w:tcPr>
            <w:tcW w:w="255" w:type="dxa"/>
            <w:noWrap/>
            <w:hideMark/>
          </w:tcPr>
          <w:p w14:paraId="26751541"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74BD3574"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(21,118)</w:t>
            </w:r>
          </w:p>
        </w:tc>
      </w:tr>
      <w:tr w:rsidR="00BF6CB2" w:rsidRPr="00BF6CB2" w14:paraId="3B605094" w14:textId="77777777" w:rsidTr="00671B77">
        <w:trPr>
          <w:trHeight w:val="256"/>
          <w:jc w:val="center"/>
        </w:trPr>
        <w:tc>
          <w:tcPr>
            <w:tcW w:w="878" w:type="dxa"/>
            <w:noWrap/>
            <w:hideMark/>
          </w:tcPr>
          <w:p w14:paraId="589EF879" w14:textId="77777777" w:rsidR="00BF6CB2" w:rsidRPr="007921F6" w:rsidRDefault="00BF6CB2" w:rsidP="00BF6CB2">
            <w:pPr>
              <w:rPr>
                <w:rFonts w:ascii="Cera Pro Macmillan" w:eastAsia="Times New Roman" w:hAnsi="Cera Pro Macmillan" w:cs="Arial"/>
                <w:lang w:eastAsia="en-GB"/>
              </w:rPr>
            </w:pPr>
          </w:p>
        </w:tc>
        <w:tc>
          <w:tcPr>
            <w:tcW w:w="880" w:type="dxa"/>
            <w:noWrap/>
            <w:hideMark/>
          </w:tcPr>
          <w:p w14:paraId="65AF2D7F"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0C713E6D"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6F74948A"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6737422"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763B1BE2"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54A99DA5"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0A119631"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647FBD81"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w:t>
            </w:r>
          </w:p>
        </w:tc>
        <w:tc>
          <w:tcPr>
            <w:tcW w:w="255" w:type="dxa"/>
            <w:noWrap/>
            <w:hideMark/>
          </w:tcPr>
          <w:p w14:paraId="1395FA66"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7BB3CA2E"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w:t>
            </w:r>
          </w:p>
        </w:tc>
      </w:tr>
      <w:tr w:rsidR="00BF6CB2" w:rsidRPr="00BF6CB2" w14:paraId="0B54F0F9" w14:textId="77777777" w:rsidTr="00671B77">
        <w:trPr>
          <w:trHeight w:val="256"/>
          <w:jc w:val="center"/>
        </w:trPr>
        <w:tc>
          <w:tcPr>
            <w:tcW w:w="4397" w:type="dxa"/>
            <w:gridSpan w:val="5"/>
            <w:noWrap/>
            <w:hideMark/>
          </w:tcPr>
          <w:p w14:paraId="79001FFE" w14:textId="77777777" w:rsidR="00BF6CB2" w:rsidRPr="007921F6" w:rsidRDefault="00BF6CB2" w:rsidP="00BF6CB2">
            <w:pPr>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Fair value of scheme assets </w:t>
            </w:r>
            <w:proofErr w:type="gramStart"/>
            <w:r w:rsidRPr="007921F6">
              <w:rPr>
                <w:rFonts w:ascii="Cera Pro Macmillan" w:eastAsia="Times New Roman" w:hAnsi="Cera Pro Macmillan" w:cs="Arial"/>
                <w:b/>
                <w:bCs/>
                <w:lang w:eastAsia="en-GB"/>
              </w:rPr>
              <w:t>at</w:t>
            </w:r>
            <w:proofErr w:type="gramEnd"/>
            <w:r w:rsidRPr="007921F6">
              <w:rPr>
                <w:rFonts w:ascii="Cera Pro Macmillan" w:eastAsia="Times New Roman" w:hAnsi="Cera Pro Macmillan" w:cs="Arial"/>
                <w:b/>
                <w:bCs/>
                <w:lang w:eastAsia="en-GB"/>
              </w:rPr>
              <w:t xml:space="preserve"> 31 December</w:t>
            </w:r>
          </w:p>
        </w:tc>
        <w:tc>
          <w:tcPr>
            <w:tcW w:w="880" w:type="dxa"/>
            <w:noWrap/>
            <w:hideMark/>
          </w:tcPr>
          <w:p w14:paraId="14D85880" w14:textId="77777777" w:rsidR="00BF6CB2" w:rsidRPr="007921F6" w:rsidRDefault="00BF6CB2" w:rsidP="00BF6CB2">
            <w:pPr>
              <w:rPr>
                <w:rFonts w:ascii="Cera Pro Macmillan" w:eastAsia="Times New Roman" w:hAnsi="Cera Pro Macmillan" w:cs="Arial"/>
                <w:b/>
                <w:bCs/>
                <w:lang w:eastAsia="en-GB"/>
              </w:rPr>
            </w:pPr>
          </w:p>
        </w:tc>
        <w:tc>
          <w:tcPr>
            <w:tcW w:w="879" w:type="dxa"/>
            <w:noWrap/>
            <w:hideMark/>
          </w:tcPr>
          <w:p w14:paraId="4AC7D87A"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6FC8A013"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44AC6915"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39,338 </w:t>
            </w:r>
          </w:p>
        </w:tc>
        <w:tc>
          <w:tcPr>
            <w:tcW w:w="255" w:type="dxa"/>
            <w:noWrap/>
            <w:hideMark/>
          </w:tcPr>
          <w:p w14:paraId="254828AA"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5C4CDA06"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37,969 </w:t>
            </w:r>
          </w:p>
        </w:tc>
      </w:tr>
      <w:tr w:rsidR="00BF6CB2" w:rsidRPr="00BF6CB2" w14:paraId="6E6095B0" w14:textId="77777777" w:rsidTr="00671B77">
        <w:trPr>
          <w:trHeight w:val="259"/>
          <w:jc w:val="center"/>
        </w:trPr>
        <w:tc>
          <w:tcPr>
            <w:tcW w:w="878" w:type="dxa"/>
            <w:noWrap/>
            <w:hideMark/>
          </w:tcPr>
          <w:p w14:paraId="54AD3D4C" w14:textId="77777777" w:rsidR="00BF6CB2" w:rsidRPr="007921F6" w:rsidRDefault="00BF6CB2" w:rsidP="00BF6CB2">
            <w:pPr>
              <w:rPr>
                <w:rFonts w:ascii="Cera Pro Macmillan" w:eastAsia="Times New Roman" w:hAnsi="Cera Pro Macmillan" w:cs="Arial"/>
                <w:b/>
                <w:bCs/>
                <w:lang w:eastAsia="en-GB"/>
              </w:rPr>
            </w:pPr>
          </w:p>
        </w:tc>
        <w:tc>
          <w:tcPr>
            <w:tcW w:w="880" w:type="dxa"/>
            <w:noWrap/>
            <w:hideMark/>
          </w:tcPr>
          <w:p w14:paraId="15157955"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73DC7ADB"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6C62209D"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0B8A0706"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493C1884"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218567A8"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15E65A7F"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38A183A1" w14:textId="77777777" w:rsidR="00BF6CB2" w:rsidRPr="007921F6" w:rsidRDefault="00BF6CB2" w:rsidP="00BF6CB2">
            <w:pPr>
              <w:jc w:val="right"/>
              <w:rPr>
                <w:rFonts w:ascii="Cera Pro Macmillan" w:eastAsia="Times New Roman" w:hAnsi="Cera Pro Macmillan" w:cs="Times New Roman"/>
                <w:lang w:eastAsia="en-GB"/>
              </w:rPr>
            </w:pPr>
          </w:p>
        </w:tc>
        <w:tc>
          <w:tcPr>
            <w:tcW w:w="255" w:type="dxa"/>
            <w:noWrap/>
            <w:hideMark/>
          </w:tcPr>
          <w:p w14:paraId="274399A5" w14:textId="77777777" w:rsidR="00BF6CB2" w:rsidRPr="007921F6" w:rsidRDefault="00BF6CB2" w:rsidP="00BF6CB2">
            <w:pPr>
              <w:jc w:val="right"/>
              <w:rPr>
                <w:rFonts w:ascii="Cera Pro Macmillan" w:eastAsia="Times New Roman" w:hAnsi="Cera Pro Macmillan" w:cs="Times New Roman"/>
                <w:lang w:eastAsia="en-GB"/>
              </w:rPr>
            </w:pPr>
          </w:p>
        </w:tc>
        <w:tc>
          <w:tcPr>
            <w:tcW w:w="1203" w:type="dxa"/>
            <w:noWrap/>
            <w:hideMark/>
          </w:tcPr>
          <w:p w14:paraId="676A26D5" w14:textId="77777777" w:rsidR="00BF6CB2" w:rsidRPr="007921F6" w:rsidRDefault="00BF6CB2" w:rsidP="00BF6CB2">
            <w:pPr>
              <w:jc w:val="right"/>
              <w:rPr>
                <w:rFonts w:ascii="Cera Pro Macmillan" w:eastAsia="Times New Roman" w:hAnsi="Cera Pro Macmillan" w:cs="Times New Roman"/>
                <w:lang w:eastAsia="en-GB"/>
              </w:rPr>
            </w:pPr>
          </w:p>
        </w:tc>
      </w:tr>
      <w:tr w:rsidR="00BF6CB2" w:rsidRPr="00BF6CB2" w14:paraId="5882460A" w14:textId="77777777" w:rsidTr="00671B77">
        <w:trPr>
          <w:trHeight w:val="250"/>
          <w:jc w:val="center"/>
        </w:trPr>
        <w:tc>
          <w:tcPr>
            <w:tcW w:w="878" w:type="dxa"/>
            <w:noWrap/>
            <w:hideMark/>
          </w:tcPr>
          <w:p w14:paraId="0A5B78C0"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7234224F"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55151241"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246A34A3"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19720FB5"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47D158F6"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454EB6C6"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7C6A8DC"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47CA4E67" w14:textId="77777777" w:rsidR="00BF6CB2" w:rsidRPr="007921F6" w:rsidRDefault="00BF6CB2" w:rsidP="00BF6CB2">
            <w:pPr>
              <w:jc w:val="right"/>
              <w:rPr>
                <w:rFonts w:ascii="Cera Pro Macmillan" w:eastAsia="Times New Roman" w:hAnsi="Cera Pro Macmillan" w:cs="Times New Roman"/>
                <w:lang w:eastAsia="en-GB"/>
              </w:rPr>
            </w:pPr>
          </w:p>
        </w:tc>
        <w:tc>
          <w:tcPr>
            <w:tcW w:w="255" w:type="dxa"/>
            <w:noWrap/>
            <w:hideMark/>
          </w:tcPr>
          <w:p w14:paraId="372EA481" w14:textId="77777777" w:rsidR="00BF6CB2" w:rsidRPr="007921F6" w:rsidRDefault="00BF6CB2" w:rsidP="00BF6CB2">
            <w:pPr>
              <w:jc w:val="right"/>
              <w:rPr>
                <w:rFonts w:ascii="Cera Pro Macmillan" w:eastAsia="Times New Roman" w:hAnsi="Cera Pro Macmillan" w:cs="Times New Roman"/>
                <w:lang w:eastAsia="en-GB"/>
              </w:rPr>
            </w:pPr>
          </w:p>
        </w:tc>
        <w:tc>
          <w:tcPr>
            <w:tcW w:w="1203" w:type="dxa"/>
            <w:noWrap/>
            <w:hideMark/>
          </w:tcPr>
          <w:p w14:paraId="1369AF99" w14:textId="77777777" w:rsidR="00BF6CB2" w:rsidRPr="007921F6" w:rsidRDefault="00BF6CB2" w:rsidP="00BF6CB2">
            <w:pPr>
              <w:jc w:val="right"/>
              <w:rPr>
                <w:rFonts w:ascii="Cera Pro Macmillan" w:eastAsia="Times New Roman" w:hAnsi="Cera Pro Macmillan" w:cs="Times New Roman"/>
                <w:lang w:eastAsia="en-GB"/>
              </w:rPr>
            </w:pPr>
          </w:p>
        </w:tc>
      </w:tr>
      <w:tr w:rsidR="00BF6CB2" w:rsidRPr="00BF6CB2" w14:paraId="26BE3361" w14:textId="77777777" w:rsidTr="00671B77">
        <w:trPr>
          <w:trHeight w:val="250"/>
          <w:jc w:val="center"/>
        </w:trPr>
        <w:tc>
          <w:tcPr>
            <w:tcW w:w="7199" w:type="dxa"/>
            <w:gridSpan w:val="8"/>
            <w:noWrap/>
            <w:hideMark/>
          </w:tcPr>
          <w:p w14:paraId="18C5D616" w14:textId="77777777" w:rsidR="00BF6CB2" w:rsidRPr="007921F6" w:rsidRDefault="00BF6CB2" w:rsidP="00BF6CB2">
            <w:pPr>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Changes in the present value of the scheme liabilities are as follows:</w:t>
            </w:r>
          </w:p>
        </w:tc>
        <w:tc>
          <w:tcPr>
            <w:tcW w:w="1327" w:type="dxa"/>
            <w:noWrap/>
            <w:hideMark/>
          </w:tcPr>
          <w:p w14:paraId="7D31E482"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2023</w:t>
            </w:r>
          </w:p>
        </w:tc>
        <w:tc>
          <w:tcPr>
            <w:tcW w:w="255" w:type="dxa"/>
            <w:noWrap/>
            <w:hideMark/>
          </w:tcPr>
          <w:p w14:paraId="7E1852B9"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062A7B05"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2022</w:t>
            </w:r>
          </w:p>
        </w:tc>
      </w:tr>
      <w:tr w:rsidR="00BF6CB2" w:rsidRPr="00BF6CB2" w14:paraId="5660E88F" w14:textId="77777777" w:rsidTr="00671B77">
        <w:trPr>
          <w:trHeight w:val="250"/>
          <w:jc w:val="center"/>
        </w:trPr>
        <w:tc>
          <w:tcPr>
            <w:tcW w:w="878" w:type="dxa"/>
            <w:noWrap/>
            <w:hideMark/>
          </w:tcPr>
          <w:p w14:paraId="69C5CB6E" w14:textId="77777777" w:rsidR="00BF6CB2" w:rsidRPr="007921F6" w:rsidRDefault="00BF6CB2" w:rsidP="00BF6CB2">
            <w:pPr>
              <w:jc w:val="right"/>
              <w:rPr>
                <w:rFonts w:ascii="Cera Pro Macmillan" w:eastAsia="Times New Roman" w:hAnsi="Cera Pro Macmillan" w:cs="Arial"/>
                <w:lang w:eastAsia="en-GB"/>
              </w:rPr>
            </w:pPr>
          </w:p>
        </w:tc>
        <w:tc>
          <w:tcPr>
            <w:tcW w:w="880" w:type="dxa"/>
            <w:noWrap/>
            <w:hideMark/>
          </w:tcPr>
          <w:p w14:paraId="641A27D4"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5A76ED4B"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1F7A4B10"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319E5F1C"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23B374CA"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36942507"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6C5D477F"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534B8D42"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£'000</w:t>
            </w:r>
          </w:p>
        </w:tc>
        <w:tc>
          <w:tcPr>
            <w:tcW w:w="255" w:type="dxa"/>
            <w:noWrap/>
            <w:hideMark/>
          </w:tcPr>
          <w:p w14:paraId="14770AF9"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35ECBECF"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£'000</w:t>
            </w:r>
          </w:p>
        </w:tc>
      </w:tr>
      <w:tr w:rsidR="00BF6CB2" w:rsidRPr="00BF6CB2" w14:paraId="6164F5EB" w14:textId="77777777" w:rsidTr="00671B77">
        <w:trPr>
          <w:trHeight w:val="250"/>
          <w:jc w:val="center"/>
        </w:trPr>
        <w:tc>
          <w:tcPr>
            <w:tcW w:w="878" w:type="dxa"/>
            <w:noWrap/>
            <w:hideMark/>
          </w:tcPr>
          <w:p w14:paraId="5EC69C3A" w14:textId="77777777" w:rsidR="00BF6CB2" w:rsidRPr="007921F6" w:rsidRDefault="00BF6CB2" w:rsidP="00BF6CB2">
            <w:pPr>
              <w:jc w:val="right"/>
              <w:rPr>
                <w:rFonts w:ascii="Cera Pro Macmillan" w:eastAsia="Times New Roman" w:hAnsi="Cera Pro Macmillan" w:cs="Arial"/>
                <w:lang w:eastAsia="en-GB"/>
              </w:rPr>
            </w:pPr>
          </w:p>
        </w:tc>
        <w:tc>
          <w:tcPr>
            <w:tcW w:w="880" w:type="dxa"/>
            <w:noWrap/>
            <w:hideMark/>
          </w:tcPr>
          <w:p w14:paraId="04643497"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13423E54"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6F5DDC34"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7ED59FDD"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462CD8E"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3D74AC8F"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400CB9F9"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77783745" w14:textId="77777777" w:rsidR="00BF6CB2" w:rsidRPr="007921F6" w:rsidRDefault="00BF6CB2" w:rsidP="00BF6CB2">
            <w:pPr>
              <w:jc w:val="right"/>
              <w:rPr>
                <w:rFonts w:ascii="Cera Pro Macmillan" w:eastAsia="Times New Roman" w:hAnsi="Cera Pro Macmillan" w:cs="Times New Roman"/>
                <w:lang w:eastAsia="en-GB"/>
              </w:rPr>
            </w:pPr>
          </w:p>
        </w:tc>
        <w:tc>
          <w:tcPr>
            <w:tcW w:w="255" w:type="dxa"/>
            <w:noWrap/>
            <w:hideMark/>
          </w:tcPr>
          <w:p w14:paraId="59ED5244" w14:textId="77777777" w:rsidR="00BF6CB2" w:rsidRPr="007921F6" w:rsidRDefault="00BF6CB2" w:rsidP="00BF6CB2">
            <w:pPr>
              <w:jc w:val="right"/>
              <w:rPr>
                <w:rFonts w:ascii="Cera Pro Macmillan" w:eastAsia="Times New Roman" w:hAnsi="Cera Pro Macmillan" w:cs="Times New Roman"/>
                <w:lang w:eastAsia="en-GB"/>
              </w:rPr>
            </w:pPr>
          </w:p>
        </w:tc>
        <w:tc>
          <w:tcPr>
            <w:tcW w:w="1203" w:type="dxa"/>
            <w:noWrap/>
            <w:hideMark/>
          </w:tcPr>
          <w:p w14:paraId="0079F2D1" w14:textId="77777777" w:rsidR="00BF6CB2" w:rsidRPr="007921F6" w:rsidRDefault="00BF6CB2" w:rsidP="00BF6CB2">
            <w:pPr>
              <w:jc w:val="right"/>
              <w:rPr>
                <w:rFonts w:ascii="Cera Pro Macmillan" w:eastAsia="Times New Roman" w:hAnsi="Cera Pro Macmillan" w:cs="Times New Roman"/>
                <w:lang w:eastAsia="en-GB"/>
              </w:rPr>
            </w:pPr>
          </w:p>
        </w:tc>
      </w:tr>
      <w:tr w:rsidR="00BF6CB2" w:rsidRPr="00BF6CB2" w14:paraId="244D087D" w14:textId="77777777" w:rsidTr="00671B77">
        <w:trPr>
          <w:trHeight w:val="250"/>
          <w:jc w:val="center"/>
        </w:trPr>
        <w:tc>
          <w:tcPr>
            <w:tcW w:w="4397" w:type="dxa"/>
            <w:gridSpan w:val="5"/>
            <w:noWrap/>
            <w:hideMark/>
          </w:tcPr>
          <w:p w14:paraId="793B28D6"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Present value of scheme liabilities </w:t>
            </w:r>
            <w:proofErr w:type="gramStart"/>
            <w:r w:rsidRPr="007921F6">
              <w:rPr>
                <w:rFonts w:ascii="Cera Pro Macmillan" w:eastAsia="Times New Roman" w:hAnsi="Cera Pro Macmillan" w:cs="Arial"/>
                <w:lang w:eastAsia="en-GB"/>
              </w:rPr>
              <w:t>at</w:t>
            </w:r>
            <w:proofErr w:type="gramEnd"/>
            <w:r w:rsidRPr="007921F6">
              <w:rPr>
                <w:rFonts w:ascii="Cera Pro Macmillan" w:eastAsia="Times New Roman" w:hAnsi="Cera Pro Macmillan" w:cs="Arial"/>
                <w:lang w:eastAsia="en-GB"/>
              </w:rPr>
              <w:t xml:space="preserve"> 1 January</w:t>
            </w:r>
          </w:p>
        </w:tc>
        <w:tc>
          <w:tcPr>
            <w:tcW w:w="880" w:type="dxa"/>
            <w:noWrap/>
            <w:hideMark/>
          </w:tcPr>
          <w:p w14:paraId="6D9A97B2"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5EBA6E8A"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312F8D1C"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32534685"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28,168 </w:t>
            </w:r>
          </w:p>
        </w:tc>
        <w:tc>
          <w:tcPr>
            <w:tcW w:w="255" w:type="dxa"/>
            <w:noWrap/>
            <w:hideMark/>
          </w:tcPr>
          <w:p w14:paraId="3FC53BA0"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0C8D5044"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48,641 </w:t>
            </w:r>
          </w:p>
        </w:tc>
      </w:tr>
      <w:tr w:rsidR="00BF6CB2" w:rsidRPr="00BF6CB2" w14:paraId="49911619" w14:textId="77777777" w:rsidTr="00671B77">
        <w:trPr>
          <w:trHeight w:val="250"/>
          <w:jc w:val="center"/>
        </w:trPr>
        <w:tc>
          <w:tcPr>
            <w:tcW w:w="2638" w:type="dxa"/>
            <w:gridSpan w:val="3"/>
            <w:noWrap/>
            <w:hideMark/>
          </w:tcPr>
          <w:p w14:paraId="3A4B5756"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Past service cost</w:t>
            </w:r>
          </w:p>
        </w:tc>
        <w:tc>
          <w:tcPr>
            <w:tcW w:w="879" w:type="dxa"/>
            <w:noWrap/>
            <w:hideMark/>
          </w:tcPr>
          <w:p w14:paraId="7762535C" w14:textId="77777777" w:rsidR="00BF6CB2" w:rsidRPr="007921F6" w:rsidRDefault="00BF6CB2" w:rsidP="00BF6CB2">
            <w:pPr>
              <w:rPr>
                <w:rFonts w:ascii="Cera Pro Macmillan" w:eastAsia="Times New Roman" w:hAnsi="Cera Pro Macmillan" w:cs="Arial"/>
                <w:lang w:eastAsia="en-GB"/>
              </w:rPr>
            </w:pPr>
          </w:p>
        </w:tc>
        <w:tc>
          <w:tcPr>
            <w:tcW w:w="880" w:type="dxa"/>
            <w:noWrap/>
            <w:hideMark/>
          </w:tcPr>
          <w:p w14:paraId="1224D774"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2A6A2754"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45737F1B"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AE0147C"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23BB2010"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c>
          <w:tcPr>
            <w:tcW w:w="255" w:type="dxa"/>
            <w:noWrap/>
            <w:hideMark/>
          </w:tcPr>
          <w:p w14:paraId="5CC9D5FC"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46230C06"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 </w:t>
            </w:r>
          </w:p>
        </w:tc>
      </w:tr>
      <w:tr w:rsidR="00BF6CB2" w:rsidRPr="00BF6CB2" w14:paraId="557FCFEF" w14:textId="77777777" w:rsidTr="00671B77">
        <w:trPr>
          <w:trHeight w:val="250"/>
          <w:jc w:val="center"/>
        </w:trPr>
        <w:tc>
          <w:tcPr>
            <w:tcW w:w="2638" w:type="dxa"/>
            <w:gridSpan w:val="3"/>
            <w:noWrap/>
            <w:hideMark/>
          </w:tcPr>
          <w:p w14:paraId="5E09A7B4"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Interest on liabilities</w:t>
            </w:r>
          </w:p>
        </w:tc>
        <w:tc>
          <w:tcPr>
            <w:tcW w:w="879" w:type="dxa"/>
            <w:noWrap/>
            <w:hideMark/>
          </w:tcPr>
          <w:p w14:paraId="33739070" w14:textId="77777777" w:rsidR="00BF6CB2" w:rsidRPr="007921F6" w:rsidRDefault="00BF6CB2" w:rsidP="00BF6CB2">
            <w:pPr>
              <w:rPr>
                <w:rFonts w:ascii="Cera Pro Macmillan" w:eastAsia="Times New Roman" w:hAnsi="Cera Pro Macmillan" w:cs="Arial"/>
                <w:lang w:eastAsia="en-GB"/>
              </w:rPr>
            </w:pPr>
          </w:p>
        </w:tc>
        <w:tc>
          <w:tcPr>
            <w:tcW w:w="880" w:type="dxa"/>
            <w:noWrap/>
            <w:hideMark/>
          </w:tcPr>
          <w:p w14:paraId="7378EFAD"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018FBBA2"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021DEC07"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50F48888"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16D4600B"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1,326 </w:t>
            </w:r>
          </w:p>
        </w:tc>
        <w:tc>
          <w:tcPr>
            <w:tcW w:w="255" w:type="dxa"/>
            <w:noWrap/>
            <w:hideMark/>
          </w:tcPr>
          <w:p w14:paraId="6C753400"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6758D211"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866 </w:t>
            </w:r>
          </w:p>
        </w:tc>
      </w:tr>
      <w:tr w:rsidR="00BF6CB2" w:rsidRPr="00BF6CB2" w14:paraId="73634EB3" w14:textId="77777777" w:rsidTr="00671B77">
        <w:trPr>
          <w:trHeight w:val="250"/>
          <w:jc w:val="center"/>
        </w:trPr>
        <w:tc>
          <w:tcPr>
            <w:tcW w:w="1758" w:type="dxa"/>
            <w:gridSpan w:val="2"/>
            <w:noWrap/>
            <w:hideMark/>
          </w:tcPr>
          <w:p w14:paraId="2358E409"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Benefits paid</w:t>
            </w:r>
          </w:p>
        </w:tc>
        <w:tc>
          <w:tcPr>
            <w:tcW w:w="880" w:type="dxa"/>
            <w:noWrap/>
            <w:hideMark/>
          </w:tcPr>
          <w:p w14:paraId="2430E970" w14:textId="77777777" w:rsidR="00BF6CB2" w:rsidRPr="007921F6" w:rsidRDefault="00BF6CB2" w:rsidP="00BF6CB2">
            <w:pPr>
              <w:rPr>
                <w:rFonts w:ascii="Cera Pro Macmillan" w:eastAsia="Times New Roman" w:hAnsi="Cera Pro Macmillan" w:cs="Arial"/>
                <w:lang w:eastAsia="en-GB"/>
              </w:rPr>
            </w:pPr>
          </w:p>
        </w:tc>
        <w:tc>
          <w:tcPr>
            <w:tcW w:w="879" w:type="dxa"/>
            <w:noWrap/>
            <w:hideMark/>
          </w:tcPr>
          <w:p w14:paraId="03784210"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378B0128"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6AB82ED9"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36EA3A70"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52D09AFA"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5D7B2115"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(1,108)</w:t>
            </w:r>
          </w:p>
        </w:tc>
        <w:tc>
          <w:tcPr>
            <w:tcW w:w="255" w:type="dxa"/>
            <w:noWrap/>
            <w:hideMark/>
          </w:tcPr>
          <w:p w14:paraId="57B11AE3"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406164C2"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(1,055)</w:t>
            </w:r>
          </w:p>
        </w:tc>
      </w:tr>
      <w:tr w:rsidR="00BF6CB2" w:rsidRPr="00BF6CB2" w14:paraId="0AE67C04" w14:textId="77777777" w:rsidTr="00671B77">
        <w:trPr>
          <w:trHeight w:val="250"/>
          <w:jc w:val="center"/>
        </w:trPr>
        <w:tc>
          <w:tcPr>
            <w:tcW w:w="5277" w:type="dxa"/>
            <w:gridSpan w:val="6"/>
            <w:hideMark/>
          </w:tcPr>
          <w:p w14:paraId="43CF1C44" w14:textId="77777777" w:rsidR="00BF6CB2" w:rsidRPr="007921F6" w:rsidRDefault="00BF6CB2" w:rsidP="00BF6CB2">
            <w:pPr>
              <w:rPr>
                <w:rFonts w:ascii="Cera Pro Macmillan" w:eastAsia="Times New Roman" w:hAnsi="Cera Pro Macmillan" w:cs="Arial"/>
                <w:lang w:eastAsia="en-GB"/>
              </w:rPr>
            </w:pPr>
            <w:r w:rsidRPr="007921F6">
              <w:rPr>
                <w:rFonts w:ascii="Cera Pro Macmillan" w:eastAsia="Times New Roman" w:hAnsi="Cera Pro Macmillan" w:cs="Arial"/>
                <w:lang w:eastAsia="en-GB"/>
              </w:rPr>
              <w:t>Actuarial loss / (gains) on scheme liabilities</w:t>
            </w:r>
          </w:p>
        </w:tc>
        <w:tc>
          <w:tcPr>
            <w:tcW w:w="879" w:type="dxa"/>
            <w:noWrap/>
            <w:hideMark/>
          </w:tcPr>
          <w:p w14:paraId="7B7C44A0" w14:textId="77777777" w:rsidR="00BF6CB2" w:rsidRPr="007921F6" w:rsidRDefault="00BF6CB2" w:rsidP="00BF6CB2">
            <w:pPr>
              <w:rPr>
                <w:rFonts w:ascii="Cera Pro Macmillan" w:eastAsia="Times New Roman" w:hAnsi="Cera Pro Macmillan" w:cs="Arial"/>
                <w:lang w:eastAsia="en-GB"/>
              </w:rPr>
            </w:pPr>
          </w:p>
        </w:tc>
        <w:tc>
          <w:tcPr>
            <w:tcW w:w="1043" w:type="dxa"/>
            <w:noWrap/>
            <w:hideMark/>
          </w:tcPr>
          <w:p w14:paraId="6961ABDA"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76944A80"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1,638 </w:t>
            </w:r>
          </w:p>
        </w:tc>
        <w:tc>
          <w:tcPr>
            <w:tcW w:w="255" w:type="dxa"/>
            <w:noWrap/>
            <w:hideMark/>
          </w:tcPr>
          <w:p w14:paraId="31FB1799"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08C50F3E"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xml:space="preserve">      (20,284)</w:t>
            </w:r>
          </w:p>
        </w:tc>
      </w:tr>
      <w:tr w:rsidR="00BF6CB2" w:rsidRPr="00BF6CB2" w14:paraId="64418112" w14:textId="77777777" w:rsidTr="00671B77">
        <w:trPr>
          <w:trHeight w:val="256"/>
          <w:jc w:val="center"/>
        </w:trPr>
        <w:tc>
          <w:tcPr>
            <w:tcW w:w="878" w:type="dxa"/>
            <w:noWrap/>
            <w:hideMark/>
          </w:tcPr>
          <w:p w14:paraId="47306BA9" w14:textId="77777777" w:rsidR="00BF6CB2" w:rsidRPr="007921F6" w:rsidRDefault="00BF6CB2" w:rsidP="00BF6CB2">
            <w:pPr>
              <w:rPr>
                <w:rFonts w:ascii="Cera Pro Macmillan" w:eastAsia="Times New Roman" w:hAnsi="Cera Pro Macmillan" w:cs="Arial"/>
                <w:lang w:eastAsia="en-GB"/>
              </w:rPr>
            </w:pPr>
          </w:p>
        </w:tc>
        <w:tc>
          <w:tcPr>
            <w:tcW w:w="880" w:type="dxa"/>
            <w:noWrap/>
            <w:hideMark/>
          </w:tcPr>
          <w:p w14:paraId="279F13CE"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1CC77E69"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2C493AF1"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1066FD41" w14:textId="77777777" w:rsidR="00BF6CB2" w:rsidRPr="007921F6" w:rsidRDefault="00BF6CB2" w:rsidP="00BF6CB2">
            <w:pPr>
              <w:rPr>
                <w:rFonts w:ascii="Cera Pro Macmillan" w:eastAsia="Times New Roman" w:hAnsi="Cera Pro Macmillan" w:cs="Times New Roman"/>
                <w:lang w:eastAsia="en-GB"/>
              </w:rPr>
            </w:pPr>
          </w:p>
        </w:tc>
        <w:tc>
          <w:tcPr>
            <w:tcW w:w="880" w:type="dxa"/>
            <w:noWrap/>
            <w:hideMark/>
          </w:tcPr>
          <w:p w14:paraId="5A0E67F3" w14:textId="77777777" w:rsidR="00BF6CB2" w:rsidRPr="007921F6" w:rsidRDefault="00BF6CB2" w:rsidP="00BF6CB2">
            <w:pPr>
              <w:rPr>
                <w:rFonts w:ascii="Cera Pro Macmillan" w:eastAsia="Times New Roman" w:hAnsi="Cera Pro Macmillan" w:cs="Times New Roman"/>
                <w:lang w:eastAsia="en-GB"/>
              </w:rPr>
            </w:pPr>
          </w:p>
        </w:tc>
        <w:tc>
          <w:tcPr>
            <w:tcW w:w="879" w:type="dxa"/>
            <w:noWrap/>
            <w:hideMark/>
          </w:tcPr>
          <w:p w14:paraId="75B6BE19" w14:textId="77777777" w:rsidR="00BF6CB2" w:rsidRPr="007921F6" w:rsidRDefault="00BF6CB2" w:rsidP="00BF6CB2">
            <w:pPr>
              <w:rPr>
                <w:rFonts w:ascii="Cera Pro Macmillan" w:eastAsia="Times New Roman" w:hAnsi="Cera Pro Macmillan" w:cs="Times New Roman"/>
                <w:lang w:eastAsia="en-GB"/>
              </w:rPr>
            </w:pPr>
          </w:p>
        </w:tc>
        <w:tc>
          <w:tcPr>
            <w:tcW w:w="1043" w:type="dxa"/>
            <w:noWrap/>
            <w:hideMark/>
          </w:tcPr>
          <w:p w14:paraId="7EA7C9B4"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293D6B5D" w14:textId="77777777" w:rsidR="00BF6CB2" w:rsidRPr="007921F6" w:rsidRDefault="00BF6CB2" w:rsidP="00BF6CB2">
            <w:pPr>
              <w:jc w:val="right"/>
              <w:rPr>
                <w:rFonts w:ascii="Cera Pro Macmillan" w:eastAsia="Times New Roman" w:hAnsi="Cera Pro Macmillan" w:cs="Arial"/>
                <w:lang w:eastAsia="en-GB"/>
              </w:rPr>
            </w:pPr>
            <w:r w:rsidRPr="007921F6">
              <w:rPr>
                <w:rFonts w:ascii="Cera Pro Macmillan" w:eastAsia="Times New Roman" w:hAnsi="Cera Pro Macmillan" w:cs="Arial"/>
                <w:lang w:eastAsia="en-GB"/>
              </w:rPr>
              <w:t> </w:t>
            </w:r>
          </w:p>
        </w:tc>
        <w:tc>
          <w:tcPr>
            <w:tcW w:w="255" w:type="dxa"/>
            <w:noWrap/>
            <w:hideMark/>
          </w:tcPr>
          <w:p w14:paraId="344CA002" w14:textId="77777777" w:rsidR="00BF6CB2" w:rsidRPr="007921F6" w:rsidRDefault="00BF6CB2" w:rsidP="00BF6CB2">
            <w:pPr>
              <w:jc w:val="right"/>
              <w:rPr>
                <w:rFonts w:ascii="Cera Pro Macmillan" w:eastAsia="Times New Roman" w:hAnsi="Cera Pro Macmillan" w:cs="Arial"/>
                <w:lang w:eastAsia="en-GB"/>
              </w:rPr>
            </w:pPr>
          </w:p>
        </w:tc>
        <w:tc>
          <w:tcPr>
            <w:tcW w:w="1203" w:type="dxa"/>
            <w:noWrap/>
            <w:hideMark/>
          </w:tcPr>
          <w:p w14:paraId="7AA342AB" w14:textId="77777777" w:rsidR="00BF6CB2" w:rsidRPr="007921F6" w:rsidRDefault="00BF6CB2" w:rsidP="00BF6CB2">
            <w:pPr>
              <w:jc w:val="right"/>
              <w:rPr>
                <w:rFonts w:ascii="Cera Pro Macmillan" w:eastAsia="Times New Roman" w:hAnsi="Cera Pro Macmillan" w:cs="Times New Roman"/>
                <w:lang w:eastAsia="en-GB"/>
              </w:rPr>
            </w:pPr>
          </w:p>
        </w:tc>
      </w:tr>
      <w:tr w:rsidR="00BF6CB2" w:rsidRPr="00BF6CB2" w14:paraId="646FCDC2" w14:textId="77777777" w:rsidTr="00671B77">
        <w:trPr>
          <w:trHeight w:val="256"/>
          <w:jc w:val="center"/>
        </w:trPr>
        <w:tc>
          <w:tcPr>
            <w:tcW w:w="5277" w:type="dxa"/>
            <w:gridSpan w:val="6"/>
            <w:noWrap/>
            <w:hideMark/>
          </w:tcPr>
          <w:p w14:paraId="40017F8F" w14:textId="77777777" w:rsidR="00BF6CB2" w:rsidRPr="007921F6" w:rsidRDefault="00BF6CB2" w:rsidP="00BF6CB2">
            <w:pPr>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Present value of scheme liabilities </w:t>
            </w:r>
            <w:proofErr w:type="gramStart"/>
            <w:r w:rsidRPr="007921F6">
              <w:rPr>
                <w:rFonts w:ascii="Cera Pro Macmillan" w:eastAsia="Times New Roman" w:hAnsi="Cera Pro Macmillan" w:cs="Arial"/>
                <w:b/>
                <w:bCs/>
                <w:lang w:eastAsia="en-GB"/>
              </w:rPr>
              <w:t>at</w:t>
            </w:r>
            <w:proofErr w:type="gramEnd"/>
            <w:r w:rsidRPr="007921F6">
              <w:rPr>
                <w:rFonts w:ascii="Cera Pro Macmillan" w:eastAsia="Times New Roman" w:hAnsi="Cera Pro Macmillan" w:cs="Arial"/>
                <w:b/>
                <w:bCs/>
                <w:lang w:eastAsia="en-GB"/>
              </w:rPr>
              <w:t xml:space="preserve"> 31 December</w:t>
            </w:r>
          </w:p>
        </w:tc>
        <w:tc>
          <w:tcPr>
            <w:tcW w:w="879" w:type="dxa"/>
            <w:noWrap/>
            <w:hideMark/>
          </w:tcPr>
          <w:p w14:paraId="148759A2" w14:textId="77777777" w:rsidR="00BF6CB2" w:rsidRPr="007921F6" w:rsidRDefault="00BF6CB2" w:rsidP="00BF6CB2">
            <w:pPr>
              <w:rPr>
                <w:rFonts w:ascii="Cera Pro Macmillan" w:eastAsia="Times New Roman" w:hAnsi="Cera Pro Macmillan" w:cs="Arial"/>
                <w:b/>
                <w:bCs/>
                <w:lang w:eastAsia="en-GB"/>
              </w:rPr>
            </w:pPr>
          </w:p>
        </w:tc>
        <w:tc>
          <w:tcPr>
            <w:tcW w:w="1043" w:type="dxa"/>
            <w:noWrap/>
            <w:hideMark/>
          </w:tcPr>
          <w:p w14:paraId="278656AC" w14:textId="77777777" w:rsidR="00BF6CB2" w:rsidRPr="007921F6" w:rsidRDefault="00BF6CB2" w:rsidP="00BF6CB2">
            <w:pPr>
              <w:rPr>
                <w:rFonts w:ascii="Cera Pro Macmillan" w:eastAsia="Times New Roman" w:hAnsi="Cera Pro Macmillan" w:cs="Times New Roman"/>
                <w:lang w:eastAsia="en-GB"/>
              </w:rPr>
            </w:pPr>
          </w:p>
        </w:tc>
        <w:tc>
          <w:tcPr>
            <w:tcW w:w="1327" w:type="dxa"/>
            <w:noWrap/>
            <w:hideMark/>
          </w:tcPr>
          <w:p w14:paraId="6CF8506F"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30,024 </w:t>
            </w:r>
          </w:p>
        </w:tc>
        <w:tc>
          <w:tcPr>
            <w:tcW w:w="255" w:type="dxa"/>
            <w:noWrap/>
            <w:hideMark/>
          </w:tcPr>
          <w:p w14:paraId="0D32B29B" w14:textId="77777777" w:rsidR="00BF6CB2" w:rsidRPr="007921F6" w:rsidRDefault="00BF6CB2" w:rsidP="00BF6CB2">
            <w:pPr>
              <w:jc w:val="right"/>
              <w:rPr>
                <w:rFonts w:ascii="Cera Pro Macmillan" w:eastAsia="Times New Roman" w:hAnsi="Cera Pro Macmillan" w:cs="Arial"/>
                <w:b/>
                <w:bCs/>
                <w:lang w:eastAsia="en-GB"/>
              </w:rPr>
            </w:pPr>
          </w:p>
        </w:tc>
        <w:tc>
          <w:tcPr>
            <w:tcW w:w="1203" w:type="dxa"/>
            <w:noWrap/>
            <w:hideMark/>
          </w:tcPr>
          <w:p w14:paraId="6CFA9695" w14:textId="77777777" w:rsidR="00BF6CB2" w:rsidRPr="007921F6" w:rsidRDefault="00BF6CB2" w:rsidP="00BF6CB2">
            <w:pPr>
              <w:jc w:val="right"/>
              <w:rPr>
                <w:rFonts w:ascii="Cera Pro Macmillan" w:eastAsia="Times New Roman" w:hAnsi="Cera Pro Macmillan" w:cs="Arial"/>
                <w:b/>
                <w:bCs/>
                <w:lang w:eastAsia="en-GB"/>
              </w:rPr>
            </w:pPr>
            <w:r w:rsidRPr="007921F6">
              <w:rPr>
                <w:rFonts w:ascii="Cera Pro Macmillan" w:eastAsia="Times New Roman" w:hAnsi="Cera Pro Macmillan" w:cs="Arial"/>
                <w:b/>
                <w:bCs/>
                <w:lang w:eastAsia="en-GB"/>
              </w:rPr>
              <w:t xml:space="preserve">        28,168 </w:t>
            </w:r>
          </w:p>
        </w:tc>
      </w:tr>
    </w:tbl>
    <w:p w14:paraId="51BDFD0B" w14:textId="28E4A0A2" w:rsidR="00F81E8C" w:rsidRPr="00F81E8C" w:rsidRDefault="00BF6CB2" w:rsidP="00FA7A81">
      <w:pPr>
        <w:rPr>
          <w:rFonts w:ascii="Cera Pro Macmillan" w:hAnsi="Cera Pro Macmillan"/>
          <w:sz w:val="18"/>
          <w:szCs w:val="18"/>
        </w:rPr>
      </w:pPr>
      <w:r>
        <w:rPr>
          <w:rFonts w:ascii="Cera Pro Macmillan" w:hAnsi="Cera Pro Macmillan"/>
          <w:sz w:val="18"/>
          <w:szCs w:val="18"/>
        </w:rPr>
        <w:t xml:space="preserve"> </w:t>
      </w:r>
    </w:p>
    <w:p w14:paraId="17FE009C" w14:textId="78A7A04F" w:rsidR="00BF6CB2" w:rsidRPr="00F81E8C" w:rsidRDefault="00BF6CB2" w:rsidP="00FA7A81">
      <w:pPr>
        <w:rPr>
          <w:rFonts w:ascii="Cera Pro Macmillan" w:hAnsi="Cera Pro Macmillan"/>
          <w:b/>
          <w:bCs/>
        </w:rPr>
      </w:pPr>
      <w:r w:rsidRPr="00F81E8C">
        <w:rPr>
          <w:rFonts w:ascii="Cera Pro Macmillan" w:hAnsi="Cera Pro Macmillan"/>
          <w:b/>
          <w:bCs/>
        </w:rPr>
        <w:t>Other pension schemes</w:t>
      </w:r>
    </w:p>
    <w:p w14:paraId="727F66C7" w14:textId="104830C3" w:rsidR="00BF6CB2" w:rsidRPr="00F81E8C" w:rsidRDefault="00BF6CB2" w:rsidP="00FA7A81">
      <w:pPr>
        <w:rPr>
          <w:rFonts w:ascii="Cera Pro Macmillan" w:hAnsi="Cera Pro Macmillan"/>
        </w:rPr>
      </w:pPr>
      <w:r w:rsidRPr="00F81E8C">
        <w:rPr>
          <w:rFonts w:ascii="Cera Pro Macmillan" w:hAnsi="Cera Pro Macmillan"/>
        </w:rPr>
        <w:t>The Charity has also made payments into a stakeholder scheme operated by Legal &amp; General. This is a defined contribution scheme. During the year the Charity made contributions for 2,130 employees totalling £9,286,000 (2022: 2,005 employees, £7,486,000) and this is reflected in expenditure for the year (see note 13).</w:t>
      </w:r>
    </w:p>
    <w:p w14:paraId="14DA51FA" w14:textId="77777777" w:rsidR="00BF6CB2" w:rsidRDefault="00BF6CB2" w:rsidP="00BF6CB2">
      <w:pPr>
        <w:spacing w:before="82"/>
        <w:rPr>
          <w:rFonts w:ascii="Arial"/>
          <w:b/>
          <w:sz w:val="16"/>
        </w:rPr>
      </w:pPr>
    </w:p>
    <w:p w14:paraId="1ACBF939" w14:textId="77777777" w:rsidR="00BF6CB2" w:rsidRPr="007119D4" w:rsidRDefault="00BF6CB2" w:rsidP="00BF6CB2">
      <w:pPr>
        <w:rPr>
          <w:rFonts w:ascii="Cera Pro Macmillan" w:hAnsi="Cera Pro Macmillan"/>
        </w:rPr>
      </w:pPr>
      <w:r w:rsidRPr="007119D4">
        <w:rPr>
          <w:rFonts w:ascii="Cera Pro Macmillan" w:hAnsi="Cera Pro Macmillan"/>
        </w:rPr>
        <w:t xml:space="preserve">The Charity participates in the NHS Pension Scheme, a statutory, unfunded, defined benefit scheme open to employees who were formerly employed in the NHS, GP practices and other bodies allowed under the direction of the Secretary of State, in England and Wales. During the year the Charity made contributions for 82 employees </w:t>
      </w:r>
      <w:r w:rsidRPr="007119D4">
        <w:rPr>
          <w:rFonts w:ascii="Cera Pro Macmillan" w:hAnsi="Cera Pro Macmillan"/>
        </w:rPr>
        <w:lastRenderedPageBreak/>
        <w:t xml:space="preserve">totalling £596,000 (2022: 91 employees, £620,000) to the NHS Scheme, and this is reflected in expenditure for the year (see note 13). </w:t>
      </w:r>
    </w:p>
    <w:p w14:paraId="59B270D2" w14:textId="23BBC0A1" w:rsidR="00BF6CB2" w:rsidRPr="007119D4" w:rsidRDefault="00BF6CB2" w:rsidP="00FA7A81">
      <w:pPr>
        <w:rPr>
          <w:rFonts w:ascii="Cera Pro Macmillan" w:hAnsi="Cera Pro Macmillan"/>
        </w:rPr>
      </w:pPr>
      <w:r w:rsidRPr="007119D4">
        <w:rPr>
          <w:rFonts w:ascii="Cera Pro Macmillan" w:hAnsi="Cera Pro Macmillan"/>
        </w:rPr>
        <w:t>There were no contributions outstanding at the end of the year (2022: £0).  The NHS Scheme has been closed to new Macmillan employees from 1st January 2020.</w:t>
      </w:r>
    </w:p>
    <w:p w14:paraId="0CC78DD3" w14:textId="709BE6F0" w:rsidR="007119D4" w:rsidRDefault="00BF6CB2" w:rsidP="00FA7A81">
      <w:pPr>
        <w:rPr>
          <w:rFonts w:ascii="Cera Pro Macmillan" w:hAnsi="Cera Pro Macmillan"/>
        </w:rPr>
      </w:pPr>
      <w:r w:rsidRPr="007119D4">
        <w:rPr>
          <w:rFonts w:ascii="Cera Pro Macmillan" w:hAnsi="Cera Pro Macmillan"/>
        </w:rPr>
        <w:t xml:space="preserve">The latest published actuarial valuation undertaken for the NHS Pension Scheme was completed as </w:t>
      </w:r>
      <w:proofErr w:type="gramStart"/>
      <w:r w:rsidRPr="007119D4">
        <w:rPr>
          <w:rFonts w:ascii="Cera Pro Macmillan" w:hAnsi="Cera Pro Macmillan"/>
        </w:rPr>
        <w:t>at</w:t>
      </w:r>
      <w:proofErr w:type="gramEnd"/>
      <w:r w:rsidRPr="007119D4">
        <w:rPr>
          <w:rFonts w:ascii="Cera Pro Macmillan" w:hAnsi="Cera Pro Macmillan"/>
        </w:rPr>
        <w:t xml:space="preserve"> 31 March 2020, which reported that the scheme had accumulated a notional deficit of £40.9 billion against the notional assets as at 31 March 2020. This valuation set the employer contribution rate payable from April 2024. The new rate will be 23.78%, increased 3.1% from the previous rate of 20.68% (inclusive of 0.08% administrative levy).  The previous 6.3% increase was met by NHS England and the Department of Health and Social Care for the financial years 2019/20 - 2023/24 so in real terms for Macmillan, the increase will be 9.4% if no similar arrangement is put forward. The next actuarial valuation will be for the year ending 31 March 2024 and will set the employer contribution rate payable in future years. From an accounting perspective, a valuation of the scheme liability is carried out annually by the scheme actuary by updating the results of the full actuarial valuation based on detailed membership data. The latest assessment of the liabilities of the scheme was undertaken for the year to 31 March 2023 and is contained in the scheme actuary report which forms part of the annual NHS Pension (England and Wales) Resource Account, published annually. These accounts can be viewed on the NHS website (www.nhsbsa.nhs.uk) and are published annually.</w:t>
      </w:r>
    </w:p>
    <w:p w14:paraId="5C131287" w14:textId="62BAA6E6" w:rsidR="007119D4" w:rsidRDefault="007119D4">
      <w:pPr>
        <w:rPr>
          <w:rFonts w:ascii="Cera Pro Macmillan" w:hAnsi="Cera Pro Macmillan"/>
        </w:rPr>
      </w:pPr>
      <w:r>
        <w:rPr>
          <w:rFonts w:ascii="Cera Pro Macmillan" w:hAnsi="Cera Pro Macmillan"/>
        </w:rPr>
        <w:br w:type="page"/>
      </w:r>
    </w:p>
    <w:p w14:paraId="0369E2AE" w14:textId="77777777" w:rsidR="00504B87" w:rsidRPr="00504B87" w:rsidRDefault="00504B87" w:rsidP="00504B87">
      <w:pPr>
        <w:pStyle w:val="Heading1"/>
        <w:rPr>
          <w:rFonts w:ascii="Segoe UI" w:hAnsi="Segoe UI"/>
          <w:sz w:val="18"/>
          <w:szCs w:val="18"/>
        </w:rPr>
      </w:pPr>
      <w:bookmarkStart w:id="63" w:name="_Thanking_our_supporters"/>
      <w:bookmarkEnd w:id="63"/>
      <w:r w:rsidRPr="00504B87">
        <w:rPr>
          <w:rStyle w:val="normaltextrun"/>
          <w:rFonts w:ascii="Cera Pro Macmillan" w:hAnsi="Cera Pro Macmillan" w:cs="Segoe UI"/>
        </w:rPr>
        <w:lastRenderedPageBreak/>
        <w:t>Thanking our supporters</w:t>
      </w:r>
      <w:r w:rsidRPr="00504B87">
        <w:rPr>
          <w:rStyle w:val="eop"/>
          <w:rFonts w:ascii="Cera Pro Macmillan" w:hAnsi="Cera Pro Macmillan" w:cs="Segoe UI"/>
        </w:rPr>
        <w:t> </w:t>
      </w:r>
    </w:p>
    <w:p w14:paraId="1029F1A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eop"/>
          <w:rFonts w:ascii="Cera Pro Macmillan" w:hAnsi="Cera Pro Macmillan" w:cs="Segoe UI"/>
          <w:sz w:val="22"/>
          <w:szCs w:val="22"/>
        </w:rPr>
        <w:t> </w:t>
      </w:r>
    </w:p>
    <w:p w14:paraId="34273462" w14:textId="77777777" w:rsidR="00504B87" w:rsidRDefault="00000000" w:rsidP="00504B87">
      <w:pPr>
        <w:pStyle w:val="paragraph"/>
        <w:spacing w:before="0" w:beforeAutospacing="0" w:after="0" w:afterAutospacing="0"/>
        <w:textAlignment w:val="baseline"/>
        <w:rPr>
          <w:rFonts w:ascii="Segoe UI" w:hAnsi="Segoe UI" w:cs="Segoe UI"/>
          <w:sz w:val="18"/>
          <w:szCs w:val="18"/>
        </w:rPr>
      </w:pPr>
      <w:hyperlink r:id="rId22" w:tgtFrame="_blank" w:history="1">
        <w:r w:rsidR="00504B87">
          <w:rPr>
            <w:rStyle w:val="normaltextrun"/>
            <w:rFonts w:ascii="Cera Pro Macmillan" w:hAnsi="Cera Pro Macmillan" w:cs="Segoe UI"/>
            <w:color w:val="0000FF"/>
            <w:sz w:val="22"/>
            <w:szCs w:val="22"/>
            <w:u w:val="single"/>
          </w:rPr>
          <w:t>Find out more about the difference our supporters make.</w:t>
        </w:r>
      </w:hyperlink>
      <w:r w:rsidR="00504B87">
        <w:rPr>
          <w:rStyle w:val="eop"/>
          <w:rFonts w:ascii="Cera Pro Macmillan" w:hAnsi="Cera Pro Macmillan" w:cs="Segoe UI"/>
          <w:sz w:val="22"/>
          <w:szCs w:val="22"/>
        </w:rPr>
        <w:t> </w:t>
      </w:r>
    </w:p>
    <w:p w14:paraId="5F11625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We simply wouldn’t be able to do whatever it takes for people living with cancer without the generous funds raised by our supporters. They include:</w:t>
      </w:r>
      <w:r>
        <w:rPr>
          <w:rStyle w:val="eop"/>
          <w:rFonts w:ascii="Cera Pro Macmillan" w:hAnsi="Cera Pro Macmillan" w:cs="Segoe UI"/>
          <w:sz w:val="22"/>
          <w:szCs w:val="22"/>
        </w:rPr>
        <w:t> </w:t>
      </w:r>
    </w:p>
    <w:p w14:paraId="38F6ECD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ABB Limited</w:t>
      </w:r>
      <w:r>
        <w:rPr>
          <w:rStyle w:val="eop"/>
          <w:rFonts w:ascii="Cera Pro Macmillan" w:hAnsi="Cera Pro Macmillan" w:cs="Segoe UI"/>
          <w:sz w:val="22"/>
          <w:szCs w:val="22"/>
        </w:rPr>
        <w:t> </w:t>
      </w:r>
    </w:p>
    <w:p w14:paraId="73E9AFC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abrdn</w:t>
      </w:r>
      <w:proofErr w:type="spellEnd"/>
      <w:r>
        <w:rPr>
          <w:rStyle w:val="eop"/>
          <w:rFonts w:ascii="Cera Pro Macmillan" w:hAnsi="Cera Pro Macmillan" w:cs="Segoe UI"/>
          <w:sz w:val="22"/>
          <w:szCs w:val="22"/>
        </w:rPr>
        <w:t> </w:t>
      </w:r>
    </w:p>
    <w:p w14:paraId="670948C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Adint</w:t>
      </w:r>
      <w:proofErr w:type="spellEnd"/>
      <w:r>
        <w:rPr>
          <w:rStyle w:val="normaltextrun"/>
          <w:rFonts w:ascii="Cera Pro Macmillan" w:hAnsi="Cera Pro Macmillan" w:cs="Segoe UI"/>
          <w:sz w:val="22"/>
          <w:szCs w:val="22"/>
        </w:rPr>
        <w:t xml:space="preserve"> Charitable Trust</w:t>
      </w:r>
      <w:r>
        <w:rPr>
          <w:rStyle w:val="eop"/>
          <w:rFonts w:ascii="Cera Pro Macmillan" w:hAnsi="Cera Pro Macmillan" w:cs="Segoe UI"/>
          <w:sz w:val="22"/>
          <w:szCs w:val="22"/>
        </w:rPr>
        <w:t> </w:t>
      </w:r>
    </w:p>
    <w:p w14:paraId="6A3A9C5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Air Charter Service Limited</w:t>
      </w:r>
      <w:r>
        <w:rPr>
          <w:rStyle w:val="eop"/>
          <w:rFonts w:ascii="Cera Pro Macmillan" w:hAnsi="Cera Pro Macmillan" w:cs="Segoe UI"/>
          <w:sz w:val="22"/>
          <w:szCs w:val="22"/>
        </w:rPr>
        <w:t> </w:t>
      </w:r>
    </w:p>
    <w:p w14:paraId="658C947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Air Partner Limited</w:t>
      </w:r>
      <w:r>
        <w:rPr>
          <w:rStyle w:val="eop"/>
          <w:rFonts w:ascii="Cera Pro Macmillan" w:hAnsi="Cera Pro Macmillan" w:cs="Segoe UI"/>
          <w:sz w:val="22"/>
          <w:szCs w:val="22"/>
        </w:rPr>
        <w:t> </w:t>
      </w:r>
    </w:p>
    <w:p w14:paraId="5D28716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Alva Academy</w:t>
      </w:r>
      <w:r>
        <w:rPr>
          <w:rStyle w:val="eop"/>
          <w:rFonts w:ascii="Cera Pro Macmillan" w:hAnsi="Cera Pro Macmillan" w:cs="Segoe UI"/>
          <w:sz w:val="22"/>
          <w:szCs w:val="22"/>
        </w:rPr>
        <w:t> </w:t>
      </w:r>
    </w:p>
    <w:p w14:paraId="73940E0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Ameena Muflihi</w:t>
      </w:r>
      <w:r>
        <w:rPr>
          <w:rStyle w:val="eop"/>
          <w:rFonts w:ascii="Cera Pro Macmillan" w:hAnsi="Cera Pro Macmillan" w:cs="Segoe UI"/>
          <w:sz w:val="22"/>
          <w:szCs w:val="22"/>
        </w:rPr>
        <w:t> </w:t>
      </w:r>
    </w:p>
    <w:p w14:paraId="11EC166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Antrim Macmillan Fundraising Group</w:t>
      </w:r>
      <w:r>
        <w:rPr>
          <w:rStyle w:val="eop"/>
          <w:rFonts w:ascii="Cera Pro Macmillan" w:hAnsi="Cera Pro Macmillan" w:cs="Segoe UI"/>
          <w:sz w:val="22"/>
          <w:szCs w:val="22"/>
        </w:rPr>
        <w:t> </w:t>
      </w:r>
    </w:p>
    <w:p w14:paraId="2924A69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Aviva</w:t>
      </w:r>
      <w:r>
        <w:rPr>
          <w:rStyle w:val="eop"/>
          <w:rFonts w:ascii="Cera Pro Macmillan" w:hAnsi="Cera Pro Macmillan" w:cs="Segoe UI"/>
          <w:sz w:val="22"/>
          <w:szCs w:val="22"/>
        </w:rPr>
        <w:t> </w:t>
      </w:r>
    </w:p>
    <w:p w14:paraId="7E16DC2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BNA Charitable Incorporated Organisation</w:t>
      </w:r>
      <w:r>
        <w:rPr>
          <w:rStyle w:val="eop"/>
          <w:rFonts w:ascii="Cera Pro Macmillan" w:hAnsi="Cera Pro Macmillan" w:cs="Segoe UI"/>
          <w:sz w:val="22"/>
          <w:szCs w:val="22"/>
        </w:rPr>
        <w:t> </w:t>
      </w:r>
    </w:p>
    <w:p w14:paraId="4E085E9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Boots</w:t>
      </w:r>
      <w:r>
        <w:rPr>
          <w:rStyle w:val="eop"/>
          <w:rFonts w:ascii="Cera Pro Macmillan" w:hAnsi="Cera Pro Macmillan" w:cs="Segoe UI"/>
          <w:sz w:val="22"/>
          <w:szCs w:val="22"/>
        </w:rPr>
        <w:t> </w:t>
      </w:r>
    </w:p>
    <w:p w14:paraId="3222B1E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Boston Committee</w:t>
      </w:r>
      <w:r>
        <w:rPr>
          <w:rStyle w:val="eop"/>
          <w:rFonts w:ascii="Cera Pro Macmillan" w:hAnsi="Cera Pro Macmillan" w:cs="Segoe UI"/>
          <w:sz w:val="22"/>
          <w:szCs w:val="22"/>
        </w:rPr>
        <w:t> </w:t>
      </w:r>
    </w:p>
    <w:p w14:paraId="780F06D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Brian Herman</w:t>
      </w:r>
      <w:r>
        <w:rPr>
          <w:rStyle w:val="eop"/>
          <w:rFonts w:ascii="Cera Pro Macmillan" w:hAnsi="Cera Pro Macmillan" w:cs="Segoe UI"/>
          <w:sz w:val="22"/>
          <w:szCs w:val="22"/>
        </w:rPr>
        <w:t> </w:t>
      </w:r>
    </w:p>
    <w:p w14:paraId="73853FF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Bridget and Justin Barton</w:t>
      </w:r>
      <w:r>
        <w:rPr>
          <w:rStyle w:val="eop"/>
          <w:rFonts w:ascii="Cera Pro Macmillan" w:hAnsi="Cera Pro Macmillan" w:cs="Segoe UI"/>
          <w:sz w:val="22"/>
          <w:szCs w:val="22"/>
        </w:rPr>
        <w:t> </w:t>
      </w:r>
    </w:p>
    <w:p w14:paraId="59F4B27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Brixham Charity Shop</w:t>
      </w:r>
      <w:r>
        <w:rPr>
          <w:rStyle w:val="eop"/>
          <w:rFonts w:ascii="Cera Pro Macmillan" w:hAnsi="Cera Pro Macmillan" w:cs="Segoe UI"/>
          <w:sz w:val="22"/>
          <w:szCs w:val="22"/>
        </w:rPr>
        <w:t> </w:t>
      </w:r>
    </w:p>
    <w:p w14:paraId="1B6E515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BRM Solicitors</w:t>
      </w:r>
      <w:r>
        <w:rPr>
          <w:rStyle w:val="eop"/>
          <w:rFonts w:ascii="Cera Pro Macmillan" w:hAnsi="Cera Pro Macmillan" w:cs="Segoe UI"/>
          <w:sz w:val="22"/>
          <w:szCs w:val="22"/>
        </w:rPr>
        <w:t> </w:t>
      </w:r>
    </w:p>
    <w:p w14:paraId="7232A06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Buckinghamshire South Fundraising Group</w:t>
      </w:r>
      <w:r>
        <w:rPr>
          <w:rStyle w:val="eop"/>
          <w:rFonts w:ascii="Cera Pro Macmillan" w:hAnsi="Cera Pro Macmillan" w:cs="Segoe UI"/>
          <w:sz w:val="22"/>
          <w:szCs w:val="22"/>
        </w:rPr>
        <w:t> </w:t>
      </w:r>
    </w:p>
    <w:p w14:paraId="1B41C6E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Camberley Committee</w:t>
      </w:r>
      <w:r>
        <w:rPr>
          <w:rStyle w:val="eop"/>
          <w:rFonts w:ascii="Cera Pro Macmillan" w:hAnsi="Cera Pro Macmillan" w:cs="Segoe UI"/>
          <w:sz w:val="22"/>
          <w:szCs w:val="22"/>
        </w:rPr>
        <w:t> </w:t>
      </w:r>
    </w:p>
    <w:p w14:paraId="45773F4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Cardfactory</w:t>
      </w:r>
      <w:proofErr w:type="spellEnd"/>
      <w:r>
        <w:rPr>
          <w:rStyle w:val="eop"/>
          <w:rFonts w:ascii="Cera Pro Macmillan" w:hAnsi="Cera Pro Macmillan" w:cs="Segoe UI"/>
          <w:sz w:val="22"/>
          <w:szCs w:val="22"/>
        </w:rPr>
        <w:t> </w:t>
      </w:r>
    </w:p>
    <w:p w14:paraId="0AC3D16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Causeway Fundraising Group</w:t>
      </w:r>
      <w:r>
        <w:rPr>
          <w:rStyle w:val="eop"/>
          <w:rFonts w:ascii="Cera Pro Macmillan" w:hAnsi="Cera Pro Macmillan" w:cs="Segoe UI"/>
          <w:sz w:val="22"/>
          <w:szCs w:val="22"/>
        </w:rPr>
        <w:t> </w:t>
      </w:r>
    </w:p>
    <w:p w14:paraId="154515E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CBRE GWS Limited</w:t>
      </w:r>
      <w:r>
        <w:rPr>
          <w:rStyle w:val="eop"/>
          <w:rFonts w:ascii="Cera Pro Macmillan" w:hAnsi="Cera Pro Macmillan" w:cs="Segoe UI"/>
          <w:sz w:val="22"/>
          <w:szCs w:val="22"/>
        </w:rPr>
        <w:t> </w:t>
      </w:r>
    </w:p>
    <w:p w14:paraId="16658B8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CBRE Limited</w:t>
      </w:r>
      <w:r>
        <w:rPr>
          <w:rStyle w:val="eop"/>
          <w:rFonts w:ascii="Cera Pro Macmillan" w:hAnsi="Cera Pro Macmillan" w:cs="Segoe UI"/>
          <w:sz w:val="22"/>
          <w:szCs w:val="22"/>
        </w:rPr>
        <w:t> </w:t>
      </w:r>
    </w:p>
    <w:p w14:paraId="50A62FE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CEF</w:t>
      </w:r>
      <w:r>
        <w:rPr>
          <w:rStyle w:val="eop"/>
          <w:rFonts w:ascii="Cera Pro Macmillan" w:hAnsi="Cera Pro Macmillan" w:cs="Segoe UI"/>
          <w:sz w:val="22"/>
          <w:szCs w:val="22"/>
        </w:rPr>
        <w:t> </w:t>
      </w:r>
    </w:p>
    <w:p w14:paraId="1289834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Central Berkshire Committee</w:t>
      </w:r>
      <w:r>
        <w:rPr>
          <w:rStyle w:val="eop"/>
          <w:rFonts w:ascii="Cera Pro Macmillan" w:hAnsi="Cera Pro Macmillan" w:cs="Segoe UI"/>
          <w:sz w:val="22"/>
          <w:szCs w:val="22"/>
        </w:rPr>
        <w:t> </w:t>
      </w:r>
    </w:p>
    <w:p w14:paraId="407EB92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Chairman of Buckinghamshire - Dev Dhillon</w:t>
      </w:r>
      <w:r>
        <w:rPr>
          <w:rStyle w:val="eop"/>
          <w:rFonts w:ascii="Cera Pro Macmillan" w:hAnsi="Cera Pro Macmillan" w:cs="Segoe UI"/>
          <w:sz w:val="22"/>
          <w:szCs w:val="22"/>
        </w:rPr>
        <w:t> </w:t>
      </w:r>
    </w:p>
    <w:p w14:paraId="5892C08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Cirencester Committee</w:t>
      </w:r>
      <w:r>
        <w:rPr>
          <w:rStyle w:val="eop"/>
          <w:rFonts w:ascii="Cera Pro Macmillan" w:hAnsi="Cera Pro Macmillan" w:cs="Segoe UI"/>
          <w:sz w:val="22"/>
          <w:szCs w:val="22"/>
        </w:rPr>
        <w:t> </w:t>
      </w:r>
    </w:p>
    <w:p w14:paraId="10F0B1F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 Armagh Fundraising Group</w:t>
      </w:r>
      <w:r>
        <w:rPr>
          <w:rStyle w:val="eop"/>
          <w:rFonts w:ascii="Cera Pro Macmillan" w:hAnsi="Cera Pro Macmillan" w:cs="Segoe UI"/>
          <w:sz w:val="22"/>
          <w:szCs w:val="22"/>
        </w:rPr>
        <w:t> </w:t>
      </w:r>
    </w:p>
    <w:p w14:paraId="7CE8300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Coracle World Championships</w:t>
      </w:r>
      <w:r>
        <w:rPr>
          <w:rStyle w:val="eop"/>
          <w:rFonts w:ascii="Cera Pro Macmillan" w:hAnsi="Cera Pro Macmillan" w:cs="Segoe UI"/>
          <w:sz w:val="22"/>
          <w:szCs w:val="22"/>
        </w:rPr>
        <w:t> </w:t>
      </w:r>
    </w:p>
    <w:p w14:paraId="7287CB4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Costa Coffee</w:t>
      </w:r>
      <w:r>
        <w:rPr>
          <w:rStyle w:val="eop"/>
          <w:rFonts w:ascii="Cera Pro Macmillan" w:hAnsi="Cera Pro Macmillan" w:cs="Segoe UI"/>
          <w:sz w:val="22"/>
          <w:szCs w:val="22"/>
        </w:rPr>
        <w:t> </w:t>
      </w:r>
    </w:p>
    <w:p w14:paraId="5E8DF59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Cottondale Clay Shoot</w:t>
      </w:r>
      <w:r>
        <w:rPr>
          <w:rStyle w:val="eop"/>
          <w:rFonts w:ascii="Cera Pro Macmillan" w:hAnsi="Cera Pro Macmillan" w:cs="Segoe UI"/>
          <w:sz w:val="22"/>
          <w:szCs w:val="22"/>
        </w:rPr>
        <w:t> </w:t>
      </w:r>
    </w:p>
    <w:p w14:paraId="0713DF3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Countess of Halifax</w:t>
      </w:r>
      <w:r>
        <w:rPr>
          <w:rStyle w:val="eop"/>
          <w:rFonts w:ascii="Cera Pro Macmillan" w:hAnsi="Cera Pro Macmillan" w:cs="Segoe UI"/>
          <w:sz w:val="22"/>
          <w:szCs w:val="22"/>
        </w:rPr>
        <w:t> </w:t>
      </w:r>
    </w:p>
    <w:p w14:paraId="2066819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Coventry General Charities</w:t>
      </w:r>
      <w:r>
        <w:rPr>
          <w:rStyle w:val="eop"/>
          <w:rFonts w:ascii="Cera Pro Macmillan" w:hAnsi="Cera Pro Macmillan" w:cs="Segoe UI"/>
          <w:sz w:val="22"/>
          <w:szCs w:val="22"/>
        </w:rPr>
        <w:t> </w:t>
      </w:r>
    </w:p>
    <w:p w14:paraId="1786646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David </w:t>
      </w:r>
      <w:proofErr w:type="spellStart"/>
      <w:r>
        <w:rPr>
          <w:rStyle w:val="normaltextrun"/>
          <w:rFonts w:ascii="Cera Pro Macmillan" w:hAnsi="Cera Pro Macmillan" w:cs="Segoe UI"/>
          <w:sz w:val="22"/>
          <w:szCs w:val="22"/>
        </w:rPr>
        <w:t>Mignano</w:t>
      </w:r>
      <w:proofErr w:type="spellEnd"/>
      <w:r>
        <w:rPr>
          <w:rStyle w:val="normaltextrun"/>
          <w:rFonts w:ascii="Cera Pro Macmillan" w:hAnsi="Cera Pro Macmillan" w:cs="Segoe UI"/>
          <w:sz w:val="22"/>
          <w:szCs w:val="22"/>
        </w:rPr>
        <w:t xml:space="preserve"> &amp; the Enfield Golf Club Members</w:t>
      </w:r>
      <w:r>
        <w:rPr>
          <w:rStyle w:val="eop"/>
          <w:rFonts w:ascii="Cera Pro Macmillan" w:hAnsi="Cera Pro Macmillan" w:cs="Segoe UI"/>
          <w:sz w:val="22"/>
          <w:szCs w:val="22"/>
        </w:rPr>
        <w:t> </w:t>
      </w:r>
    </w:p>
    <w:p w14:paraId="19C7C35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DB Buildings Contracts Ltd</w:t>
      </w:r>
      <w:r>
        <w:rPr>
          <w:rStyle w:val="eop"/>
          <w:rFonts w:ascii="Cera Pro Macmillan" w:hAnsi="Cera Pro Macmillan" w:cs="Segoe UI"/>
          <w:sz w:val="22"/>
          <w:szCs w:val="22"/>
        </w:rPr>
        <w:t> </w:t>
      </w:r>
    </w:p>
    <w:p w14:paraId="1F9E230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Didmarton</w:t>
      </w:r>
      <w:proofErr w:type="spellEnd"/>
      <w:r>
        <w:rPr>
          <w:rStyle w:val="normaltextrun"/>
          <w:rFonts w:ascii="Cera Pro Macmillan" w:hAnsi="Cera Pro Macmillan" w:cs="Segoe UI"/>
          <w:sz w:val="22"/>
          <w:szCs w:val="22"/>
        </w:rPr>
        <w:t xml:space="preserve"> Fundraising Group</w:t>
      </w:r>
      <w:r>
        <w:rPr>
          <w:rStyle w:val="eop"/>
          <w:rFonts w:ascii="Cera Pro Macmillan" w:hAnsi="Cera Pro Macmillan" w:cs="Segoe UI"/>
          <w:sz w:val="22"/>
          <w:szCs w:val="22"/>
        </w:rPr>
        <w:t> </w:t>
      </w:r>
    </w:p>
    <w:p w14:paraId="10B3448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Downpatrick Fundraising Group</w:t>
      </w:r>
      <w:r>
        <w:rPr>
          <w:rStyle w:val="eop"/>
          <w:rFonts w:ascii="Cera Pro Macmillan" w:hAnsi="Cera Pro Macmillan" w:cs="Segoe UI"/>
          <w:sz w:val="22"/>
          <w:szCs w:val="22"/>
        </w:rPr>
        <w:t> </w:t>
      </w:r>
    </w:p>
    <w:p w14:paraId="485989B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East Riding Committee</w:t>
      </w:r>
      <w:r>
        <w:rPr>
          <w:rStyle w:val="eop"/>
          <w:rFonts w:ascii="Cera Pro Macmillan" w:hAnsi="Cera Pro Macmillan" w:cs="Segoe UI"/>
          <w:sz w:val="22"/>
          <w:szCs w:val="22"/>
        </w:rPr>
        <w:t> </w:t>
      </w:r>
    </w:p>
    <w:p w14:paraId="2E064AE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Easter Ross Fundraising Group</w:t>
      </w:r>
      <w:r>
        <w:rPr>
          <w:rStyle w:val="eop"/>
          <w:rFonts w:ascii="Cera Pro Macmillan" w:hAnsi="Cera Pro Macmillan" w:cs="Segoe UI"/>
          <w:sz w:val="22"/>
          <w:szCs w:val="22"/>
        </w:rPr>
        <w:t> </w:t>
      </w:r>
    </w:p>
    <w:p w14:paraId="4273D2E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Eastwood &amp; District Committee</w:t>
      </w:r>
      <w:r>
        <w:rPr>
          <w:rStyle w:val="eop"/>
          <w:rFonts w:ascii="Cera Pro Macmillan" w:hAnsi="Cera Pro Macmillan" w:cs="Segoe UI"/>
          <w:sz w:val="22"/>
          <w:szCs w:val="22"/>
        </w:rPr>
        <w:t> </w:t>
      </w:r>
    </w:p>
    <w:p w14:paraId="706E21E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Edinburgh Macmillan Art Show Committee</w:t>
      </w:r>
      <w:r>
        <w:rPr>
          <w:rStyle w:val="eop"/>
          <w:rFonts w:ascii="Cera Pro Macmillan" w:hAnsi="Cera Pro Macmillan" w:cs="Segoe UI"/>
          <w:sz w:val="22"/>
          <w:szCs w:val="22"/>
        </w:rPr>
        <w:t> </w:t>
      </w:r>
    </w:p>
    <w:p w14:paraId="4C18B50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EG Group</w:t>
      </w:r>
      <w:r>
        <w:rPr>
          <w:rStyle w:val="eop"/>
          <w:rFonts w:ascii="Cera Pro Macmillan" w:hAnsi="Cera Pro Macmillan" w:cs="Segoe UI"/>
          <w:sz w:val="22"/>
          <w:szCs w:val="22"/>
        </w:rPr>
        <w:t> </w:t>
      </w:r>
    </w:p>
    <w:p w14:paraId="6AE49F7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EMCOR Group (UK) plc</w:t>
      </w:r>
      <w:r>
        <w:rPr>
          <w:rStyle w:val="eop"/>
          <w:rFonts w:ascii="Cera Pro Macmillan" w:hAnsi="Cera Pro Macmillan" w:cs="Segoe UI"/>
          <w:sz w:val="22"/>
          <w:szCs w:val="22"/>
        </w:rPr>
        <w:t> </w:t>
      </w:r>
    </w:p>
    <w:p w14:paraId="5FC733C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enact conveyancing</w:t>
      </w:r>
      <w:r>
        <w:rPr>
          <w:rStyle w:val="eop"/>
          <w:rFonts w:ascii="Cera Pro Macmillan" w:hAnsi="Cera Pro Macmillan" w:cs="Segoe UI"/>
          <w:sz w:val="22"/>
          <w:szCs w:val="22"/>
        </w:rPr>
        <w:t> </w:t>
      </w:r>
    </w:p>
    <w:p w14:paraId="78197FE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Energy Industry Voluntary Redress Scheme</w:t>
      </w:r>
      <w:r>
        <w:rPr>
          <w:rStyle w:val="eop"/>
          <w:rFonts w:ascii="Cera Pro Macmillan" w:hAnsi="Cera Pro Macmillan" w:cs="Segoe UI"/>
          <w:sz w:val="22"/>
          <w:szCs w:val="22"/>
        </w:rPr>
        <w:t> </w:t>
      </w:r>
    </w:p>
    <w:p w14:paraId="054CA66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lastRenderedPageBreak/>
        <w:t>Equans</w:t>
      </w:r>
      <w:proofErr w:type="spellEnd"/>
      <w:r>
        <w:rPr>
          <w:rStyle w:val="eop"/>
          <w:rFonts w:ascii="Cera Pro Macmillan" w:hAnsi="Cera Pro Macmillan" w:cs="Segoe UI"/>
          <w:sz w:val="22"/>
          <w:szCs w:val="22"/>
        </w:rPr>
        <w:t> </w:t>
      </w:r>
    </w:p>
    <w:p w14:paraId="6897624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Fiona Stevenson</w:t>
      </w:r>
      <w:r>
        <w:rPr>
          <w:rStyle w:val="eop"/>
          <w:rFonts w:ascii="Cera Pro Macmillan" w:hAnsi="Cera Pro Macmillan" w:cs="Segoe UI"/>
          <w:sz w:val="22"/>
          <w:szCs w:val="22"/>
        </w:rPr>
        <w:t> </w:t>
      </w:r>
    </w:p>
    <w:p w14:paraId="12A125F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First Bus</w:t>
      </w:r>
      <w:r>
        <w:rPr>
          <w:rStyle w:val="eop"/>
          <w:rFonts w:ascii="Cera Pro Macmillan" w:hAnsi="Cera Pro Macmillan" w:cs="Segoe UI"/>
          <w:sz w:val="22"/>
          <w:szCs w:val="22"/>
        </w:rPr>
        <w:t> </w:t>
      </w:r>
    </w:p>
    <w:p w14:paraId="4B3B349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Flight Centre Travel Group</w:t>
      </w:r>
      <w:r>
        <w:rPr>
          <w:rStyle w:val="eop"/>
          <w:rFonts w:ascii="Cera Pro Macmillan" w:hAnsi="Cera Pro Macmillan" w:cs="Segoe UI"/>
          <w:sz w:val="22"/>
          <w:szCs w:val="22"/>
        </w:rPr>
        <w:t> </w:t>
      </w:r>
    </w:p>
    <w:p w14:paraId="395DBBA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Foster + Partners</w:t>
      </w:r>
      <w:r>
        <w:rPr>
          <w:rStyle w:val="eop"/>
          <w:rFonts w:ascii="Cera Pro Macmillan" w:hAnsi="Cera Pro Macmillan" w:cs="Segoe UI"/>
          <w:sz w:val="22"/>
          <w:szCs w:val="22"/>
        </w:rPr>
        <w:t> </w:t>
      </w:r>
    </w:p>
    <w:p w14:paraId="5BF5E3D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Fred Done</w:t>
      </w:r>
      <w:r>
        <w:rPr>
          <w:rStyle w:val="eop"/>
          <w:rFonts w:ascii="Cera Pro Macmillan" w:hAnsi="Cera Pro Macmillan" w:cs="Segoe UI"/>
          <w:sz w:val="22"/>
          <w:szCs w:val="22"/>
        </w:rPr>
        <w:t> </w:t>
      </w:r>
    </w:p>
    <w:p w14:paraId="0332A2F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GAC UK</w:t>
      </w:r>
      <w:r>
        <w:rPr>
          <w:rStyle w:val="eop"/>
          <w:rFonts w:ascii="Cera Pro Macmillan" w:hAnsi="Cera Pro Macmillan" w:cs="Segoe UI"/>
          <w:sz w:val="22"/>
          <w:szCs w:val="22"/>
        </w:rPr>
        <w:t> </w:t>
      </w:r>
    </w:p>
    <w:p w14:paraId="48A1F0B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Gainsborough Committee</w:t>
      </w:r>
      <w:r>
        <w:rPr>
          <w:rStyle w:val="eop"/>
          <w:rFonts w:ascii="Cera Pro Macmillan" w:hAnsi="Cera Pro Macmillan" w:cs="Segoe UI"/>
          <w:sz w:val="22"/>
          <w:szCs w:val="22"/>
        </w:rPr>
        <w:t> </w:t>
      </w:r>
    </w:p>
    <w:p w14:paraId="079C44F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Gareth Bater</w:t>
      </w:r>
      <w:r>
        <w:rPr>
          <w:rStyle w:val="eop"/>
          <w:rFonts w:ascii="Cera Pro Macmillan" w:hAnsi="Cera Pro Macmillan" w:cs="Segoe UI"/>
          <w:sz w:val="22"/>
          <w:szCs w:val="22"/>
        </w:rPr>
        <w:t> </w:t>
      </w:r>
    </w:p>
    <w:p w14:paraId="110DC5B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Gary McKee </w:t>
      </w:r>
      <w:proofErr w:type="spellStart"/>
      <w:r>
        <w:rPr>
          <w:rStyle w:val="normaltextrun"/>
          <w:rFonts w:ascii="Cera Pro Macmillan" w:hAnsi="Cera Pro Macmillan" w:cs="Segoe UI"/>
          <w:sz w:val="22"/>
          <w:szCs w:val="22"/>
        </w:rPr>
        <w:t>BCAc</w:t>
      </w:r>
      <w:proofErr w:type="spellEnd"/>
      <w:r>
        <w:rPr>
          <w:rStyle w:val="eop"/>
          <w:rFonts w:ascii="Cera Pro Macmillan" w:hAnsi="Cera Pro Macmillan" w:cs="Segoe UI"/>
          <w:sz w:val="22"/>
          <w:szCs w:val="22"/>
        </w:rPr>
        <w:t> </w:t>
      </w:r>
    </w:p>
    <w:p w14:paraId="5865DF9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George Cadbury Fund</w:t>
      </w:r>
      <w:r>
        <w:rPr>
          <w:rStyle w:val="eop"/>
          <w:rFonts w:ascii="Cera Pro Macmillan" w:hAnsi="Cera Pro Macmillan" w:cs="Segoe UI"/>
          <w:sz w:val="22"/>
          <w:szCs w:val="22"/>
        </w:rPr>
        <w:t> </w:t>
      </w:r>
    </w:p>
    <w:p w14:paraId="5740220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Glasgow City Committee</w:t>
      </w:r>
      <w:r>
        <w:rPr>
          <w:rStyle w:val="eop"/>
          <w:rFonts w:ascii="Cera Pro Macmillan" w:hAnsi="Cera Pro Macmillan" w:cs="Segoe UI"/>
          <w:sz w:val="22"/>
          <w:szCs w:val="22"/>
        </w:rPr>
        <w:t> </w:t>
      </w:r>
    </w:p>
    <w:p w14:paraId="5265ABB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Graeme Varley</w:t>
      </w:r>
      <w:r>
        <w:rPr>
          <w:rStyle w:val="eop"/>
          <w:rFonts w:ascii="Cera Pro Macmillan" w:hAnsi="Cera Pro Macmillan" w:cs="Segoe UI"/>
          <w:sz w:val="22"/>
          <w:szCs w:val="22"/>
        </w:rPr>
        <w:t> </w:t>
      </w:r>
    </w:p>
    <w:p w14:paraId="2179C1D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Graham Knights</w:t>
      </w:r>
      <w:r>
        <w:rPr>
          <w:rStyle w:val="eop"/>
          <w:rFonts w:ascii="Cera Pro Macmillan" w:hAnsi="Cera Pro Macmillan" w:cs="Segoe UI"/>
          <w:sz w:val="22"/>
          <w:szCs w:val="22"/>
        </w:rPr>
        <w:t> </w:t>
      </w:r>
    </w:p>
    <w:p w14:paraId="570ECCB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Greene King</w:t>
      </w:r>
      <w:r>
        <w:rPr>
          <w:rStyle w:val="eop"/>
          <w:rFonts w:ascii="Cera Pro Macmillan" w:hAnsi="Cera Pro Macmillan" w:cs="Segoe UI"/>
          <w:sz w:val="22"/>
          <w:szCs w:val="22"/>
        </w:rPr>
        <w:t> </w:t>
      </w:r>
    </w:p>
    <w:p w14:paraId="6DD17B3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Groupe Atlantic UK, ROI &amp; North America Division</w:t>
      </w:r>
      <w:r>
        <w:rPr>
          <w:rStyle w:val="eop"/>
          <w:rFonts w:ascii="Cera Pro Macmillan" w:hAnsi="Cera Pro Macmillan" w:cs="Segoe UI"/>
          <w:sz w:val="22"/>
          <w:szCs w:val="22"/>
        </w:rPr>
        <w:t> </w:t>
      </w:r>
    </w:p>
    <w:p w14:paraId="1871309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Hodge Foundation</w:t>
      </w:r>
      <w:r>
        <w:rPr>
          <w:rStyle w:val="eop"/>
          <w:rFonts w:ascii="Cera Pro Macmillan" w:hAnsi="Cera Pro Macmillan" w:cs="Segoe UI"/>
          <w:sz w:val="22"/>
          <w:szCs w:val="22"/>
        </w:rPr>
        <w:t> </w:t>
      </w:r>
    </w:p>
    <w:p w14:paraId="4963016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Holmfirth Fundraising Group</w:t>
      </w:r>
      <w:r>
        <w:rPr>
          <w:rStyle w:val="eop"/>
          <w:rFonts w:ascii="Cera Pro Macmillan" w:hAnsi="Cera Pro Macmillan" w:cs="Segoe UI"/>
          <w:sz w:val="22"/>
          <w:szCs w:val="22"/>
        </w:rPr>
        <w:t> </w:t>
      </w:r>
    </w:p>
    <w:p w14:paraId="763A9F3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Homebase</w:t>
      </w:r>
      <w:r>
        <w:rPr>
          <w:rStyle w:val="eop"/>
          <w:rFonts w:ascii="Cera Pro Macmillan" w:hAnsi="Cera Pro Macmillan" w:cs="Segoe UI"/>
          <w:sz w:val="22"/>
          <w:szCs w:val="22"/>
        </w:rPr>
        <w:t> </w:t>
      </w:r>
    </w:p>
    <w:p w14:paraId="41FBF5E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Houghton Dunn Charitable Trust</w:t>
      </w:r>
      <w:r>
        <w:rPr>
          <w:rStyle w:val="eop"/>
          <w:rFonts w:ascii="Cera Pro Macmillan" w:hAnsi="Cera Pro Macmillan" w:cs="Segoe UI"/>
          <w:sz w:val="22"/>
          <w:szCs w:val="22"/>
        </w:rPr>
        <w:t> </w:t>
      </w:r>
    </w:p>
    <w:p w14:paraId="7A15537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Huntingdon Committee</w:t>
      </w:r>
      <w:r>
        <w:rPr>
          <w:rStyle w:val="eop"/>
          <w:rFonts w:ascii="Cera Pro Macmillan" w:hAnsi="Cera Pro Macmillan" w:cs="Segoe UI"/>
          <w:sz w:val="22"/>
          <w:szCs w:val="22"/>
        </w:rPr>
        <w:t> </w:t>
      </w:r>
    </w:p>
    <w:p w14:paraId="1F2EFC8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In memory of Melanie Williams</w:t>
      </w:r>
      <w:r>
        <w:rPr>
          <w:rStyle w:val="eop"/>
          <w:rFonts w:ascii="Cera Pro Macmillan" w:hAnsi="Cera Pro Macmillan" w:cs="Segoe UI"/>
          <w:sz w:val="22"/>
          <w:szCs w:val="22"/>
        </w:rPr>
        <w:t> </w:t>
      </w:r>
    </w:p>
    <w:p w14:paraId="689B99A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In memory of Mrs Rubab </w:t>
      </w:r>
      <w:proofErr w:type="spellStart"/>
      <w:r>
        <w:rPr>
          <w:rStyle w:val="normaltextrun"/>
          <w:rFonts w:ascii="Cera Pro Macmillan" w:hAnsi="Cera Pro Macmillan" w:cs="Segoe UI"/>
          <w:sz w:val="22"/>
          <w:szCs w:val="22"/>
        </w:rPr>
        <w:t>Sultanali</w:t>
      </w:r>
      <w:proofErr w:type="spellEnd"/>
      <w:r>
        <w:rPr>
          <w:rStyle w:val="normaltextrun"/>
          <w:rFonts w:ascii="Cera Pro Macmillan" w:hAnsi="Cera Pro Macmillan" w:cs="Segoe UI"/>
          <w:sz w:val="22"/>
          <w:szCs w:val="22"/>
        </w:rPr>
        <w:t xml:space="preserve"> </w:t>
      </w:r>
      <w:proofErr w:type="spellStart"/>
      <w:r>
        <w:rPr>
          <w:rStyle w:val="normaltextrun"/>
          <w:rFonts w:ascii="Cera Pro Macmillan" w:hAnsi="Cera Pro Macmillan" w:cs="Segoe UI"/>
          <w:sz w:val="22"/>
          <w:szCs w:val="22"/>
        </w:rPr>
        <w:t>Nurmohamed</w:t>
      </w:r>
      <w:proofErr w:type="spellEnd"/>
      <w:r>
        <w:rPr>
          <w:rStyle w:val="eop"/>
          <w:rFonts w:ascii="Cera Pro Macmillan" w:hAnsi="Cera Pro Macmillan" w:cs="Segoe UI"/>
          <w:sz w:val="22"/>
          <w:szCs w:val="22"/>
        </w:rPr>
        <w:t> </w:t>
      </w:r>
    </w:p>
    <w:p w14:paraId="3462226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Isle of Lewis and Harris Fundraising Group</w:t>
      </w:r>
      <w:r>
        <w:rPr>
          <w:rStyle w:val="eop"/>
          <w:rFonts w:ascii="Cera Pro Macmillan" w:hAnsi="Cera Pro Macmillan" w:cs="Segoe UI"/>
          <w:sz w:val="22"/>
          <w:szCs w:val="22"/>
        </w:rPr>
        <w:t> </w:t>
      </w:r>
    </w:p>
    <w:p w14:paraId="33CEFD5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ITI Capital</w:t>
      </w:r>
      <w:r>
        <w:rPr>
          <w:rStyle w:val="eop"/>
          <w:rFonts w:ascii="Cera Pro Macmillan" w:hAnsi="Cera Pro Macmillan" w:cs="Segoe UI"/>
          <w:sz w:val="22"/>
          <w:szCs w:val="22"/>
        </w:rPr>
        <w:t> </w:t>
      </w:r>
    </w:p>
    <w:p w14:paraId="26D9113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Jack Dowling</w:t>
      </w:r>
      <w:r>
        <w:rPr>
          <w:rStyle w:val="eop"/>
          <w:rFonts w:ascii="Cera Pro Macmillan" w:hAnsi="Cera Pro Macmillan" w:cs="Segoe UI"/>
          <w:sz w:val="22"/>
          <w:szCs w:val="22"/>
        </w:rPr>
        <w:t> </w:t>
      </w:r>
    </w:p>
    <w:p w14:paraId="7075A64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Jacqueline and Robert Kilgour</w:t>
      </w:r>
      <w:r>
        <w:rPr>
          <w:rStyle w:val="eop"/>
          <w:rFonts w:ascii="Cera Pro Macmillan" w:hAnsi="Cera Pro Macmillan" w:cs="Segoe UI"/>
          <w:sz w:val="22"/>
          <w:szCs w:val="22"/>
        </w:rPr>
        <w:t> </w:t>
      </w:r>
    </w:p>
    <w:p w14:paraId="6C788F9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Jake Skinner</w:t>
      </w:r>
      <w:r>
        <w:rPr>
          <w:rStyle w:val="eop"/>
          <w:rFonts w:ascii="Cera Pro Macmillan" w:hAnsi="Cera Pro Macmillan" w:cs="Segoe UI"/>
          <w:sz w:val="22"/>
          <w:szCs w:val="22"/>
        </w:rPr>
        <w:t> </w:t>
      </w:r>
    </w:p>
    <w:p w14:paraId="682A5F4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Jet2 PLC</w:t>
      </w:r>
      <w:r>
        <w:rPr>
          <w:rStyle w:val="eop"/>
          <w:rFonts w:ascii="Cera Pro Macmillan" w:hAnsi="Cera Pro Macmillan" w:cs="Segoe UI"/>
          <w:sz w:val="22"/>
          <w:szCs w:val="22"/>
        </w:rPr>
        <w:t> </w:t>
      </w:r>
    </w:p>
    <w:p w14:paraId="3C95767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Jo Millar and The Living Tree</w:t>
      </w:r>
      <w:r>
        <w:rPr>
          <w:rStyle w:val="eop"/>
          <w:rFonts w:ascii="Cera Pro Macmillan" w:hAnsi="Cera Pro Macmillan" w:cs="Segoe UI"/>
          <w:sz w:val="22"/>
          <w:szCs w:val="22"/>
        </w:rPr>
        <w:t> </w:t>
      </w:r>
    </w:p>
    <w:p w14:paraId="4CEE870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Joanna and Martin Reeves</w:t>
      </w:r>
      <w:r>
        <w:rPr>
          <w:rStyle w:val="eop"/>
          <w:rFonts w:ascii="Cera Pro Macmillan" w:hAnsi="Cera Pro Macmillan" w:cs="Segoe UI"/>
          <w:sz w:val="22"/>
          <w:szCs w:val="22"/>
        </w:rPr>
        <w:t> </w:t>
      </w:r>
    </w:p>
    <w:p w14:paraId="75BDE7A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Johanne and Mark Coker</w:t>
      </w:r>
      <w:r>
        <w:rPr>
          <w:rStyle w:val="eop"/>
          <w:rFonts w:ascii="Cera Pro Macmillan" w:hAnsi="Cera Pro Macmillan" w:cs="Segoe UI"/>
          <w:sz w:val="22"/>
          <w:szCs w:val="22"/>
        </w:rPr>
        <w:t> </w:t>
      </w:r>
    </w:p>
    <w:p w14:paraId="116E18D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John and Sue Pearson</w:t>
      </w:r>
      <w:r>
        <w:rPr>
          <w:rStyle w:val="eop"/>
          <w:rFonts w:ascii="Cera Pro Macmillan" w:hAnsi="Cera Pro Macmillan" w:cs="Segoe UI"/>
          <w:sz w:val="22"/>
          <w:szCs w:val="22"/>
        </w:rPr>
        <w:t> </w:t>
      </w:r>
    </w:p>
    <w:p w14:paraId="47BCAC8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John Burkhill</w:t>
      </w:r>
      <w:r>
        <w:rPr>
          <w:rStyle w:val="eop"/>
          <w:rFonts w:ascii="Cera Pro Macmillan" w:hAnsi="Cera Pro Macmillan" w:cs="Segoe UI"/>
          <w:sz w:val="22"/>
          <w:szCs w:val="22"/>
        </w:rPr>
        <w:t> </w:t>
      </w:r>
    </w:p>
    <w:p w14:paraId="2C33938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La Roche-Posay</w:t>
      </w:r>
      <w:r>
        <w:rPr>
          <w:rStyle w:val="eop"/>
          <w:rFonts w:ascii="Cera Pro Macmillan" w:hAnsi="Cera Pro Macmillan" w:cs="Segoe UI"/>
          <w:sz w:val="22"/>
          <w:szCs w:val="22"/>
        </w:rPr>
        <w:t> </w:t>
      </w:r>
    </w:p>
    <w:p w14:paraId="51AE9B3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Lisa and Richard Nichols</w:t>
      </w:r>
      <w:r>
        <w:rPr>
          <w:rStyle w:val="eop"/>
          <w:rFonts w:ascii="Cera Pro Macmillan" w:hAnsi="Cera Pro Macmillan" w:cs="Segoe UI"/>
          <w:sz w:val="22"/>
          <w:szCs w:val="22"/>
        </w:rPr>
        <w:t> </w:t>
      </w:r>
    </w:p>
    <w:p w14:paraId="3286A27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Lochalsh</w:t>
      </w:r>
      <w:proofErr w:type="spellEnd"/>
      <w:r>
        <w:rPr>
          <w:rStyle w:val="normaltextrun"/>
          <w:rFonts w:ascii="Cera Pro Macmillan" w:hAnsi="Cera Pro Macmillan" w:cs="Segoe UI"/>
          <w:sz w:val="22"/>
          <w:szCs w:val="22"/>
        </w:rPr>
        <w:t>, Glenelg and Skye Fundraising Group</w:t>
      </w:r>
      <w:r>
        <w:rPr>
          <w:rStyle w:val="eop"/>
          <w:rFonts w:ascii="Cera Pro Macmillan" w:hAnsi="Cera Pro Macmillan" w:cs="Segoe UI"/>
          <w:sz w:val="22"/>
          <w:szCs w:val="22"/>
        </w:rPr>
        <w:t> </w:t>
      </w:r>
    </w:p>
    <w:p w14:paraId="7214971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Louth Fundraising Group</w:t>
      </w:r>
      <w:r>
        <w:rPr>
          <w:rStyle w:val="eop"/>
          <w:rFonts w:ascii="Cera Pro Macmillan" w:hAnsi="Cera Pro Macmillan" w:cs="Segoe UI"/>
          <w:sz w:val="22"/>
          <w:szCs w:val="22"/>
        </w:rPr>
        <w:t> </w:t>
      </w:r>
    </w:p>
    <w:p w14:paraId="1AF5F72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M&amp;S Bank</w:t>
      </w:r>
      <w:r>
        <w:rPr>
          <w:rStyle w:val="eop"/>
          <w:rFonts w:ascii="Cera Pro Macmillan" w:hAnsi="Cera Pro Macmillan" w:cs="Segoe UI"/>
          <w:sz w:val="22"/>
          <w:szCs w:val="22"/>
        </w:rPr>
        <w:t> </w:t>
      </w:r>
    </w:p>
    <w:p w14:paraId="6916341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Macmillan Dorset Bike Ride Fundraising Group</w:t>
      </w:r>
      <w:r>
        <w:rPr>
          <w:rStyle w:val="eop"/>
          <w:rFonts w:ascii="Cera Pro Macmillan" w:hAnsi="Cera Pro Macmillan" w:cs="Segoe UI"/>
          <w:sz w:val="22"/>
          <w:szCs w:val="22"/>
        </w:rPr>
        <w:t> </w:t>
      </w:r>
    </w:p>
    <w:p w14:paraId="13D9D37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Macmillan York Committee</w:t>
      </w:r>
      <w:r>
        <w:rPr>
          <w:rStyle w:val="eop"/>
          <w:rFonts w:ascii="Cera Pro Macmillan" w:hAnsi="Cera Pro Macmillan" w:cs="Segoe UI"/>
          <w:sz w:val="22"/>
          <w:szCs w:val="22"/>
        </w:rPr>
        <w:t> </w:t>
      </w:r>
    </w:p>
    <w:p w14:paraId="2692460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March, Chatteris and District Committee</w:t>
      </w:r>
      <w:r>
        <w:rPr>
          <w:rStyle w:val="eop"/>
          <w:rFonts w:ascii="Cera Pro Macmillan" w:hAnsi="Cera Pro Macmillan" w:cs="Segoe UI"/>
          <w:sz w:val="22"/>
          <w:szCs w:val="22"/>
        </w:rPr>
        <w:t> </w:t>
      </w:r>
    </w:p>
    <w:p w14:paraId="54959DE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Margaret Thrush MBE</w:t>
      </w:r>
      <w:r>
        <w:rPr>
          <w:rStyle w:val="eop"/>
          <w:rFonts w:ascii="Cera Pro Macmillan" w:hAnsi="Cera Pro Macmillan" w:cs="Segoe UI"/>
          <w:sz w:val="22"/>
          <w:szCs w:val="22"/>
        </w:rPr>
        <w:t> </w:t>
      </w:r>
    </w:p>
    <w:p w14:paraId="0AD6E66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Market Harborough Group</w:t>
      </w:r>
      <w:r>
        <w:rPr>
          <w:rStyle w:val="eop"/>
          <w:rFonts w:ascii="Cera Pro Macmillan" w:hAnsi="Cera Pro Macmillan" w:cs="Segoe UI"/>
          <w:sz w:val="22"/>
          <w:szCs w:val="22"/>
        </w:rPr>
        <w:t> </w:t>
      </w:r>
    </w:p>
    <w:p w14:paraId="7151EE8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Marks and Spencer Plc</w:t>
      </w:r>
      <w:r>
        <w:rPr>
          <w:rStyle w:val="eop"/>
          <w:rFonts w:ascii="Cera Pro Macmillan" w:hAnsi="Cera Pro Macmillan" w:cs="Segoe UI"/>
          <w:sz w:val="22"/>
          <w:szCs w:val="22"/>
        </w:rPr>
        <w:t> </w:t>
      </w:r>
    </w:p>
    <w:p w14:paraId="6F39C86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Matthew </w:t>
      </w:r>
      <w:proofErr w:type="spellStart"/>
      <w:r>
        <w:rPr>
          <w:rStyle w:val="normaltextrun"/>
          <w:rFonts w:ascii="Cera Pro Macmillan" w:hAnsi="Cera Pro Macmillan" w:cs="Segoe UI"/>
          <w:sz w:val="22"/>
          <w:szCs w:val="22"/>
        </w:rPr>
        <w:t>Ascough</w:t>
      </w:r>
      <w:proofErr w:type="spellEnd"/>
      <w:r>
        <w:rPr>
          <w:rStyle w:val="eop"/>
          <w:rFonts w:ascii="Cera Pro Macmillan" w:hAnsi="Cera Pro Macmillan" w:cs="Segoe UI"/>
          <w:sz w:val="22"/>
          <w:szCs w:val="22"/>
        </w:rPr>
        <w:t> </w:t>
      </w:r>
    </w:p>
    <w:p w14:paraId="16CAEDC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Melton Mowbray Committee</w:t>
      </w:r>
      <w:r>
        <w:rPr>
          <w:rStyle w:val="eop"/>
          <w:rFonts w:ascii="Cera Pro Macmillan" w:hAnsi="Cera Pro Macmillan" w:cs="Segoe UI"/>
          <w:sz w:val="22"/>
          <w:szCs w:val="22"/>
        </w:rPr>
        <w:t> </w:t>
      </w:r>
    </w:p>
    <w:p w14:paraId="02104EE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Merthyr Tydfil Committee</w:t>
      </w:r>
      <w:r>
        <w:rPr>
          <w:rStyle w:val="eop"/>
          <w:rFonts w:ascii="Cera Pro Macmillan" w:hAnsi="Cera Pro Macmillan" w:cs="Segoe UI"/>
          <w:sz w:val="22"/>
          <w:szCs w:val="22"/>
        </w:rPr>
        <w:t> </w:t>
      </w:r>
    </w:p>
    <w:p w14:paraId="46AF871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Michael O'Kane</w:t>
      </w:r>
      <w:r>
        <w:rPr>
          <w:rStyle w:val="eop"/>
          <w:rFonts w:ascii="Cera Pro Macmillan" w:hAnsi="Cera Pro Macmillan" w:cs="Segoe UI"/>
          <w:sz w:val="22"/>
          <w:szCs w:val="22"/>
        </w:rPr>
        <w:t> </w:t>
      </w:r>
    </w:p>
    <w:p w14:paraId="56DEB71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Microsoft UK Customer Success Unit</w:t>
      </w:r>
      <w:r>
        <w:rPr>
          <w:rStyle w:val="eop"/>
          <w:rFonts w:ascii="Cera Pro Macmillan" w:hAnsi="Cera Pro Macmillan" w:cs="Segoe UI"/>
          <w:sz w:val="22"/>
          <w:szCs w:val="22"/>
        </w:rPr>
        <w:t> </w:t>
      </w:r>
    </w:p>
    <w:p w14:paraId="39235C4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lastRenderedPageBreak/>
        <w:t>Mid Sussex Committee</w:t>
      </w:r>
      <w:r>
        <w:rPr>
          <w:rStyle w:val="eop"/>
          <w:rFonts w:ascii="Cera Pro Macmillan" w:hAnsi="Cera Pro Macmillan" w:cs="Segoe UI"/>
          <w:sz w:val="22"/>
          <w:szCs w:val="22"/>
        </w:rPr>
        <w:t> </w:t>
      </w:r>
    </w:p>
    <w:p w14:paraId="1C98D97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Mitie</w:t>
      </w:r>
      <w:r>
        <w:rPr>
          <w:rStyle w:val="eop"/>
          <w:rFonts w:ascii="Cera Pro Macmillan" w:hAnsi="Cera Pro Macmillan" w:cs="Segoe UI"/>
          <w:sz w:val="22"/>
          <w:szCs w:val="22"/>
        </w:rPr>
        <w:t> </w:t>
      </w:r>
    </w:p>
    <w:p w14:paraId="2EDBFF8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Moffat Committee</w:t>
      </w:r>
      <w:r>
        <w:rPr>
          <w:rStyle w:val="eop"/>
          <w:rFonts w:ascii="Cera Pro Macmillan" w:hAnsi="Cera Pro Macmillan" w:cs="Segoe UI"/>
          <w:sz w:val="22"/>
          <w:szCs w:val="22"/>
        </w:rPr>
        <w:t> </w:t>
      </w:r>
    </w:p>
    <w:p w14:paraId="48E7A31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Moondance Foundation</w:t>
      </w:r>
      <w:r>
        <w:rPr>
          <w:rStyle w:val="eop"/>
          <w:rFonts w:ascii="Cera Pro Macmillan" w:hAnsi="Cera Pro Macmillan" w:cs="Segoe UI"/>
          <w:sz w:val="22"/>
          <w:szCs w:val="22"/>
        </w:rPr>
        <w:t> </w:t>
      </w:r>
    </w:p>
    <w:p w14:paraId="796834D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Motor Fuel Limited</w:t>
      </w:r>
      <w:r>
        <w:rPr>
          <w:rStyle w:val="eop"/>
          <w:rFonts w:ascii="Cera Pro Macmillan" w:hAnsi="Cera Pro Macmillan" w:cs="Segoe UI"/>
          <w:sz w:val="22"/>
          <w:szCs w:val="22"/>
        </w:rPr>
        <w:t> </w:t>
      </w:r>
    </w:p>
    <w:p w14:paraId="2DBF2E1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Mr and Mrs May</w:t>
      </w:r>
      <w:r>
        <w:rPr>
          <w:rStyle w:val="eop"/>
          <w:rFonts w:ascii="Cera Pro Macmillan" w:hAnsi="Cera Pro Macmillan" w:cs="Segoe UI"/>
          <w:sz w:val="22"/>
          <w:szCs w:val="22"/>
        </w:rPr>
        <w:t> </w:t>
      </w:r>
    </w:p>
    <w:p w14:paraId="1A58CF8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Muriel Blackledge and Team M</w:t>
      </w:r>
      <w:r>
        <w:rPr>
          <w:rStyle w:val="eop"/>
          <w:rFonts w:ascii="Cera Pro Macmillan" w:hAnsi="Cera Pro Macmillan" w:cs="Segoe UI"/>
          <w:sz w:val="22"/>
          <w:szCs w:val="22"/>
        </w:rPr>
        <w:t> </w:t>
      </w:r>
    </w:p>
    <w:p w14:paraId="5C1D277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Nathan “</w:t>
      </w:r>
      <w:proofErr w:type="spellStart"/>
      <w:r>
        <w:rPr>
          <w:rStyle w:val="normaltextrun"/>
          <w:rFonts w:ascii="Cera Pro Macmillan" w:hAnsi="Cera Pro Macmillan" w:cs="Segoe UI"/>
          <w:sz w:val="22"/>
          <w:szCs w:val="22"/>
        </w:rPr>
        <w:t>Westy</w:t>
      </w:r>
      <w:proofErr w:type="spellEnd"/>
      <w:r>
        <w:rPr>
          <w:rStyle w:val="normaltextrun"/>
          <w:rFonts w:ascii="Cera Pro Macmillan" w:hAnsi="Cera Pro Macmillan" w:cs="Segoe UI"/>
          <w:sz w:val="22"/>
          <w:szCs w:val="22"/>
        </w:rPr>
        <w:t>” West</w:t>
      </w:r>
      <w:r>
        <w:rPr>
          <w:rStyle w:val="eop"/>
          <w:rFonts w:ascii="Cera Pro Macmillan" w:hAnsi="Cera Pro Macmillan" w:cs="Segoe UI"/>
          <w:sz w:val="22"/>
          <w:szCs w:val="22"/>
        </w:rPr>
        <w:t> </w:t>
      </w:r>
    </w:p>
    <w:p w14:paraId="65808C8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National Garden Scheme</w:t>
      </w:r>
      <w:r>
        <w:rPr>
          <w:rStyle w:val="eop"/>
          <w:rFonts w:ascii="Cera Pro Macmillan" w:hAnsi="Cera Pro Macmillan" w:cs="Segoe UI"/>
          <w:sz w:val="22"/>
          <w:szCs w:val="22"/>
        </w:rPr>
        <w:t> </w:t>
      </w:r>
    </w:p>
    <w:p w14:paraId="0F9CC22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Nationwide Building Society</w:t>
      </w:r>
      <w:r>
        <w:rPr>
          <w:rStyle w:val="eop"/>
          <w:rFonts w:ascii="Cera Pro Macmillan" w:hAnsi="Cera Pro Macmillan" w:cs="Segoe UI"/>
          <w:sz w:val="22"/>
          <w:szCs w:val="22"/>
        </w:rPr>
        <w:t> </w:t>
      </w:r>
    </w:p>
    <w:p w14:paraId="0BD1569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Nationwide Building Society Community Grants Programme</w:t>
      </w:r>
      <w:r>
        <w:rPr>
          <w:rStyle w:val="eop"/>
          <w:rFonts w:ascii="Cera Pro Macmillan" w:hAnsi="Cera Pro Macmillan" w:cs="Segoe UI"/>
          <w:sz w:val="22"/>
          <w:szCs w:val="22"/>
        </w:rPr>
        <w:t> </w:t>
      </w:r>
    </w:p>
    <w:p w14:paraId="78F2D0F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NatWest Group</w:t>
      </w:r>
      <w:r>
        <w:rPr>
          <w:rStyle w:val="eop"/>
          <w:rFonts w:ascii="Cera Pro Macmillan" w:hAnsi="Cera Pro Macmillan" w:cs="Segoe UI"/>
          <w:sz w:val="22"/>
          <w:szCs w:val="22"/>
        </w:rPr>
        <w:t> </w:t>
      </w:r>
    </w:p>
    <w:p w14:paraId="1646865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NES </w:t>
      </w:r>
      <w:proofErr w:type="spellStart"/>
      <w:r>
        <w:rPr>
          <w:rStyle w:val="normaltextrun"/>
          <w:rFonts w:ascii="Cera Pro Macmillan" w:hAnsi="Cera Pro Macmillan" w:cs="Segoe UI"/>
          <w:sz w:val="22"/>
          <w:szCs w:val="22"/>
        </w:rPr>
        <w:t>Fircroft</w:t>
      </w:r>
      <w:proofErr w:type="spellEnd"/>
      <w:r>
        <w:rPr>
          <w:rStyle w:val="eop"/>
          <w:rFonts w:ascii="Cera Pro Macmillan" w:hAnsi="Cera Pro Macmillan" w:cs="Segoe UI"/>
          <w:sz w:val="22"/>
          <w:szCs w:val="22"/>
        </w:rPr>
        <w:t> </w:t>
      </w:r>
    </w:p>
    <w:p w14:paraId="2A9C9AE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Newry Committee</w:t>
      </w:r>
      <w:r>
        <w:rPr>
          <w:rStyle w:val="eop"/>
          <w:rFonts w:ascii="Cera Pro Macmillan" w:hAnsi="Cera Pro Macmillan" w:cs="Segoe UI"/>
          <w:sz w:val="22"/>
          <w:szCs w:val="22"/>
        </w:rPr>
        <w:t> </w:t>
      </w:r>
    </w:p>
    <w:p w14:paraId="54EEC3C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Next Retail Ltd</w:t>
      </w:r>
      <w:r>
        <w:rPr>
          <w:rStyle w:val="eop"/>
          <w:rFonts w:ascii="Cera Pro Macmillan" w:hAnsi="Cera Pro Macmillan" w:cs="Segoe UI"/>
          <w:sz w:val="22"/>
          <w:szCs w:val="22"/>
        </w:rPr>
        <w:t> </w:t>
      </w:r>
    </w:p>
    <w:p w14:paraId="66DA079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Nick Baker</w:t>
      </w:r>
      <w:r>
        <w:rPr>
          <w:rStyle w:val="eop"/>
          <w:rFonts w:ascii="Cera Pro Macmillan" w:hAnsi="Cera Pro Macmillan" w:cs="Segoe UI"/>
          <w:sz w:val="22"/>
          <w:szCs w:val="22"/>
        </w:rPr>
        <w:t> </w:t>
      </w:r>
    </w:p>
    <w:p w14:paraId="55629C6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Northallerton Committee</w:t>
      </w:r>
      <w:r>
        <w:rPr>
          <w:rStyle w:val="eop"/>
          <w:rFonts w:ascii="Cera Pro Macmillan" w:hAnsi="Cera Pro Macmillan" w:cs="Segoe UI"/>
          <w:sz w:val="22"/>
          <w:szCs w:val="22"/>
        </w:rPr>
        <w:t> </w:t>
      </w:r>
    </w:p>
    <w:p w14:paraId="4315EB4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Northern Estate Agencies Group</w:t>
      </w:r>
      <w:r>
        <w:rPr>
          <w:rStyle w:val="eop"/>
          <w:rFonts w:ascii="Cera Pro Macmillan" w:hAnsi="Cera Pro Macmillan" w:cs="Segoe UI"/>
          <w:sz w:val="22"/>
          <w:szCs w:val="22"/>
        </w:rPr>
        <w:t> </w:t>
      </w:r>
    </w:p>
    <w:p w14:paraId="3AEF41C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Novuna</w:t>
      </w:r>
      <w:proofErr w:type="spellEnd"/>
      <w:r>
        <w:rPr>
          <w:rStyle w:val="eop"/>
          <w:rFonts w:ascii="Cera Pro Macmillan" w:hAnsi="Cera Pro Macmillan" w:cs="Segoe UI"/>
          <w:sz w:val="22"/>
          <w:szCs w:val="22"/>
        </w:rPr>
        <w:t> </w:t>
      </w:r>
    </w:p>
    <w:p w14:paraId="07BA6FD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Oak Foundation</w:t>
      </w:r>
      <w:r>
        <w:rPr>
          <w:rStyle w:val="eop"/>
          <w:rFonts w:ascii="Cera Pro Macmillan" w:hAnsi="Cera Pro Macmillan" w:cs="Segoe UI"/>
          <w:sz w:val="22"/>
          <w:szCs w:val="22"/>
        </w:rPr>
        <w:t> </w:t>
      </w:r>
    </w:p>
    <w:p w14:paraId="1661661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Olympus</w:t>
      </w:r>
      <w:r>
        <w:rPr>
          <w:rStyle w:val="eop"/>
          <w:rFonts w:ascii="Cera Pro Macmillan" w:hAnsi="Cera Pro Macmillan" w:cs="Segoe UI"/>
          <w:sz w:val="22"/>
          <w:szCs w:val="22"/>
        </w:rPr>
        <w:t> </w:t>
      </w:r>
    </w:p>
    <w:p w14:paraId="319587A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Omaze UK</w:t>
      </w:r>
      <w:r>
        <w:rPr>
          <w:rStyle w:val="eop"/>
          <w:rFonts w:ascii="Cera Pro Macmillan" w:hAnsi="Cera Pro Macmillan" w:cs="Segoe UI"/>
          <w:sz w:val="22"/>
          <w:szCs w:val="22"/>
        </w:rPr>
        <w:t> </w:t>
      </w:r>
    </w:p>
    <w:p w14:paraId="5081AD3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Orkney Committee</w:t>
      </w:r>
      <w:r>
        <w:rPr>
          <w:rStyle w:val="eop"/>
          <w:rFonts w:ascii="Cera Pro Macmillan" w:hAnsi="Cera Pro Macmillan" w:cs="Segoe UI"/>
          <w:sz w:val="22"/>
          <w:szCs w:val="22"/>
        </w:rPr>
        <w:t> </w:t>
      </w:r>
    </w:p>
    <w:p w14:paraId="19DFF75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Outdoor &amp; Cycle Concepts Limited</w:t>
      </w:r>
      <w:r>
        <w:rPr>
          <w:rStyle w:val="eop"/>
          <w:rFonts w:ascii="Cera Pro Macmillan" w:hAnsi="Cera Pro Macmillan" w:cs="Segoe UI"/>
          <w:sz w:val="22"/>
          <w:szCs w:val="22"/>
        </w:rPr>
        <w:t> </w:t>
      </w:r>
    </w:p>
    <w:p w14:paraId="4021B4C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Paris </w:t>
      </w:r>
      <w:proofErr w:type="spellStart"/>
      <w:r>
        <w:rPr>
          <w:rStyle w:val="normaltextrun"/>
          <w:rFonts w:ascii="Cera Pro Macmillan" w:hAnsi="Cera Pro Macmillan" w:cs="Segoe UI"/>
          <w:sz w:val="22"/>
          <w:szCs w:val="22"/>
        </w:rPr>
        <w:t>Natar</w:t>
      </w:r>
      <w:proofErr w:type="spellEnd"/>
      <w:r>
        <w:rPr>
          <w:rStyle w:val="eop"/>
          <w:rFonts w:ascii="Cera Pro Macmillan" w:hAnsi="Cera Pro Macmillan" w:cs="Segoe UI"/>
          <w:sz w:val="22"/>
          <w:szCs w:val="22"/>
        </w:rPr>
        <w:t> </w:t>
      </w:r>
    </w:p>
    <w:p w14:paraId="68220CA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PayPal Giving Fund</w:t>
      </w:r>
      <w:r>
        <w:rPr>
          <w:rStyle w:val="eop"/>
          <w:rFonts w:ascii="Cera Pro Macmillan" w:hAnsi="Cera Pro Macmillan" w:cs="Segoe UI"/>
          <w:sz w:val="22"/>
          <w:szCs w:val="22"/>
        </w:rPr>
        <w:t> </w:t>
      </w:r>
    </w:p>
    <w:p w14:paraId="7D4BC63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Pilkington Charities' Fund</w:t>
      </w:r>
      <w:r>
        <w:rPr>
          <w:rStyle w:val="eop"/>
          <w:rFonts w:ascii="Cera Pro Macmillan" w:hAnsi="Cera Pro Macmillan" w:cs="Segoe UI"/>
          <w:sz w:val="22"/>
          <w:szCs w:val="22"/>
        </w:rPr>
        <w:t> </w:t>
      </w:r>
    </w:p>
    <w:p w14:paraId="5EFF451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Premier Electrics Limited</w:t>
      </w:r>
      <w:r>
        <w:rPr>
          <w:rStyle w:val="eop"/>
          <w:rFonts w:ascii="Cera Pro Macmillan" w:hAnsi="Cera Pro Macmillan" w:cs="Segoe UI"/>
          <w:sz w:val="22"/>
          <w:szCs w:val="22"/>
        </w:rPr>
        <w:t> </w:t>
      </w:r>
    </w:p>
    <w:p w14:paraId="020AE7A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Publicis Groupe UK</w:t>
      </w:r>
      <w:r>
        <w:rPr>
          <w:rStyle w:val="eop"/>
          <w:rFonts w:ascii="Cera Pro Macmillan" w:hAnsi="Cera Pro Macmillan" w:cs="Segoe UI"/>
          <w:sz w:val="22"/>
          <w:szCs w:val="22"/>
        </w:rPr>
        <w:t> </w:t>
      </w:r>
    </w:p>
    <w:p w14:paraId="776629D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Rhianna Pratchett</w:t>
      </w:r>
      <w:r>
        <w:rPr>
          <w:rStyle w:val="eop"/>
          <w:rFonts w:ascii="Cera Pro Macmillan" w:hAnsi="Cera Pro Macmillan" w:cs="Segoe UI"/>
          <w:sz w:val="22"/>
          <w:szCs w:val="22"/>
        </w:rPr>
        <w:t> </w:t>
      </w:r>
    </w:p>
    <w:p w14:paraId="2560091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Ribble Valley Committee</w:t>
      </w:r>
      <w:r>
        <w:rPr>
          <w:rStyle w:val="eop"/>
          <w:rFonts w:ascii="Cera Pro Macmillan" w:hAnsi="Cera Pro Macmillan" w:cs="Segoe UI"/>
          <w:sz w:val="22"/>
          <w:szCs w:val="22"/>
        </w:rPr>
        <w:t> </w:t>
      </w:r>
    </w:p>
    <w:p w14:paraId="70492B4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Richard and Annabel Wilson</w:t>
      </w:r>
      <w:r>
        <w:rPr>
          <w:rStyle w:val="eop"/>
          <w:rFonts w:ascii="Cera Pro Macmillan" w:hAnsi="Cera Pro Macmillan" w:cs="Segoe UI"/>
          <w:sz w:val="22"/>
          <w:szCs w:val="22"/>
        </w:rPr>
        <w:t> </w:t>
      </w:r>
    </w:p>
    <w:p w14:paraId="420EACB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ROL Cruise Ltd.</w:t>
      </w:r>
      <w:r>
        <w:rPr>
          <w:rStyle w:val="eop"/>
          <w:rFonts w:ascii="Cera Pro Macmillan" w:hAnsi="Cera Pro Macmillan" w:cs="Segoe UI"/>
          <w:sz w:val="22"/>
          <w:szCs w:val="22"/>
        </w:rPr>
        <w:t> </w:t>
      </w:r>
    </w:p>
    <w:p w14:paraId="4804EBF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Rory Underwood's Charity Golf Day</w:t>
      </w:r>
      <w:r>
        <w:rPr>
          <w:rStyle w:val="eop"/>
          <w:rFonts w:ascii="Cera Pro Macmillan" w:hAnsi="Cera Pro Macmillan" w:cs="Segoe UI"/>
          <w:sz w:val="22"/>
          <w:szCs w:val="22"/>
        </w:rPr>
        <w:t> </w:t>
      </w:r>
    </w:p>
    <w:p w14:paraId="7FDDCD8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Rosemont Pharmaceuticals Ltd</w:t>
      </w:r>
      <w:r>
        <w:rPr>
          <w:rStyle w:val="eop"/>
          <w:rFonts w:ascii="Cera Pro Macmillan" w:hAnsi="Cera Pro Macmillan" w:cs="Segoe UI"/>
          <w:sz w:val="22"/>
          <w:szCs w:val="22"/>
        </w:rPr>
        <w:t> </w:t>
      </w:r>
    </w:p>
    <w:p w14:paraId="7B23A47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Ross Agri Services Ltd</w:t>
      </w:r>
      <w:r>
        <w:rPr>
          <w:rStyle w:val="eop"/>
          <w:rFonts w:ascii="Cera Pro Macmillan" w:hAnsi="Cera Pro Macmillan" w:cs="Segoe UI"/>
          <w:sz w:val="22"/>
          <w:szCs w:val="22"/>
        </w:rPr>
        <w:t> </w:t>
      </w:r>
    </w:p>
    <w:p w14:paraId="2169480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Russell and Emma Morris</w:t>
      </w:r>
      <w:r>
        <w:rPr>
          <w:rStyle w:val="eop"/>
          <w:rFonts w:ascii="Cera Pro Macmillan" w:hAnsi="Cera Pro Macmillan" w:cs="Segoe UI"/>
          <w:sz w:val="22"/>
          <w:szCs w:val="22"/>
        </w:rPr>
        <w:t> </w:t>
      </w:r>
    </w:p>
    <w:p w14:paraId="5EFC92C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Samuel McClements</w:t>
      </w:r>
      <w:r>
        <w:rPr>
          <w:rStyle w:val="eop"/>
          <w:rFonts w:ascii="Cera Pro Macmillan" w:hAnsi="Cera Pro Macmillan" w:cs="Segoe UI"/>
          <w:sz w:val="22"/>
          <w:szCs w:val="22"/>
        </w:rPr>
        <w:t> </w:t>
      </w:r>
    </w:p>
    <w:p w14:paraId="1A96ACA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Santander</w:t>
      </w:r>
      <w:r>
        <w:rPr>
          <w:rStyle w:val="eop"/>
          <w:rFonts w:ascii="Cera Pro Macmillan" w:hAnsi="Cera Pro Macmillan" w:cs="Segoe UI"/>
          <w:sz w:val="22"/>
          <w:szCs w:val="22"/>
        </w:rPr>
        <w:t> </w:t>
      </w:r>
    </w:p>
    <w:p w14:paraId="216AB23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Sarifa Patel</w:t>
      </w:r>
      <w:r>
        <w:rPr>
          <w:rStyle w:val="eop"/>
          <w:rFonts w:ascii="Cera Pro Macmillan" w:hAnsi="Cera Pro Macmillan" w:cs="Segoe UI"/>
          <w:sz w:val="22"/>
          <w:szCs w:val="22"/>
        </w:rPr>
        <w:t> </w:t>
      </w:r>
    </w:p>
    <w:p w14:paraId="154424F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Scottish Widows</w:t>
      </w:r>
      <w:r>
        <w:rPr>
          <w:rStyle w:val="eop"/>
          <w:rFonts w:ascii="Cera Pro Macmillan" w:hAnsi="Cera Pro Macmillan" w:cs="Segoe UI"/>
          <w:sz w:val="22"/>
          <w:szCs w:val="22"/>
        </w:rPr>
        <w:t> </w:t>
      </w:r>
    </w:p>
    <w:p w14:paraId="724A5BD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Scunthorpe Committee</w:t>
      </w:r>
      <w:r>
        <w:rPr>
          <w:rStyle w:val="eop"/>
          <w:rFonts w:ascii="Cera Pro Macmillan" w:hAnsi="Cera Pro Macmillan" w:cs="Segoe UI"/>
          <w:sz w:val="22"/>
          <w:szCs w:val="22"/>
        </w:rPr>
        <w:t> </w:t>
      </w:r>
    </w:p>
    <w:p w14:paraId="29B3021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Select Service Partners UK</w:t>
      </w:r>
      <w:r>
        <w:rPr>
          <w:rStyle w:val="eop"/>
          <w:rFonts w:ascii="Cera Pro Macmillan" w:hAnsi="Cera Pro Macmillan" w:cs="Segoe UI"/>
          <w:sz w:val="22"/>
          <w:szCs w:val="22"/>
        </w:rPr>
        <w:t> </w:t>
      </w:r>
    </w:p>
    <w:p w14:paraId="536490F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Shetland Fundraising Group</w:t>
      </w:r>
      <w:r>
        <w:rPr>
          <w:rStyle w:val="eop"/>
          <w:rFonts w:ascii="Cera Pro Macmillan" w:hAnsi="Cera Pro Macmillan" w:cs="Segoe UI"/>
          <w:sz w:val="22"/>
          <w:szCs w:val="22"/>
        </w:rPr>
        <w:t> </w:t>
      </w:r>
    </w:p>
    <w:p w14:paraId="541A0E5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Skene Fundraising Committee - Macmillan Cancer Support</w:t>
      </w:r>
      <w:r>
        <w:rPr>
          <w:rStyle w:val="eop"/>
          <w:rFonts w:ascii="Cera Pro Macmillan" w:hAnsi="Cera Pro Macmillan" w:cs="Segoe UI"/>
          <w:sz w:val="22"/>
          <w:szCs w:val="22"/>
        </w:rPr>
        <w:t> </w:t>
      </w:r>
    </w:p>
    <w:p w14:paraId="06A461A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Skiddle</w:t>
      </w:r>
      <w:proofErr w:type="spellEnd"/>
      <w:r>
        <w:rPr>
          <w:rStyle w:val="normaltextrun"/>
          <w:rFonts w:ascii="Cera Pro Macmillan" w:hAnsi="Cera Pro Macmillan" w:cs="Segoe UI"/>
          <w:sz w:val="22"/>
          <w:szCs w:val="22"/>
        </w:rPr>
        <w:t xml:space="preserve"> Ltd</w:t>
      </w:r>
      <w:r>
        <w:rPr>
          <w:rStyle w:val="eop"/>
          <w:rFonts w:ascii="Cera Pro Macmillan" w:hAnsi="Cera Pro Macmillan" w:cs="Segoe UI"/>
          <w:sz w:val="22"/>
          <w:szCs w:val="22"/>
        </w:rPr>
        <w:t> </w:t>
      </w:r>
    </w:p>
    <w:p w14:paraId="6B42A21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Snapfish UK</w:t>
      </w:r>
      <w:r>
        <w:rPr>
          <w:rStyle w:val="eop"/>
          <w:rFonts w:ascii="Cera Pro Macmillan" w:hAnsi="Cera Pro Macmillan" w:cs="Segoe UI"/>
          <w:sz w:val="22"/>
          <w:szCs w:val="22"/>
        </w:rPr>
        <w:t> </w:t>
      </w:r>
    </w:p>
    <w:p w14:paraId="76518AE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South Ribble Fundraising Group</w:t>
      </w:r>
      <w:r>
        <w:rPr>
          <w:rStyle w:val="eop"/>
          <w:rFonts w:ascii="Cera Pro Macmillan" w:hAnsi="Cera Pro Macmillan" w:cs="Segoe UI"/>
          <w:sz w:val="22"/>
          <w:szCs w:val="22"/>
        </w:rPr>
        <w:t> </w:t>
      </w:r>
    </w:p>
    <w:p w14:paraId="314A701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Spalding and Holbeach Committee</w:t>
      </w:r>
      <w:r>
        <w:rPr>
          <w:rStyle w:val="eop"/>
          <w:rFonts w:ascii="Cera Pro Macmillan" w:hAnsi="Cera Pro Macmillan" w:cs="Segoe UI"/>
          <w:sz w:val="22"/>
          <w:szCs w:val="22"/>
        </w:rPr>
        <w:t> </w:t>
      </w:r>
    </w:p>
    <w:p w14:paraId="0FBB412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St Edmunds Trust</w:t>
      </w:r>
      <w:r>
        <w:rPr>
          <w:rStyle w:val="eop"/>
          <w:rFonts w:ascii="Cera Pro Macmillan" w:hAnsi="Cera Pro Macmillan" w:cs="Segoe UI"/>
          <w:sz w:val="22"/>
          <w:szCs w:val="22"/>
        </w:rPr>
        <w:t> </w:t>
      </w:r>
    </w:p>
    <w:p w14:paraId="1DBE64D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lastRenderedPageBreak/>
        <w:t>Stagecoach London</w:t>
      </w:r>
      <w:r>
        <w:rPr>
          <w:rStyle w:val="eop"/>
          <w:rFonts w:ascii="Cera Pro Macmillan" w:hAnsi="Cera Pro Macmillan" w:cs="Segoe UI"/>
          <w:sz w:val="22"/>
          <w:szCs w:val="22"/>
        </w:rPr>
        <w:t> </w:t>
      </w:r>
    </w:p>
    <w:p w14:paraId="2C30058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Stranraer Fundraising Group</w:t>
      </w:r>
      <w:r>
        <w:rPr>
          <w:rStyle w:val="eop"/>
          <w:rFonts w:ascii="Cera Pro Macmillan" w:hAnsi="Cera Pro Macmillan" w:cs="Segoe UI"/>
          <w:sz w:val="22"/>
          <w:szCs w:val="22"/>
        </w:rPr>
        <w:t> </w:t>
      </w:r>
    </w:p>
    <w:p w14:paraId="4951731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SUEZ recycling and recovery UK</w:t>
      </w:r>
      <w:r>
        <w:rPr>
          <w:rStyle w:val="eop"/>
          <w:rFonts w:ascii="Cera Pro Macmillan" w:hAnsi="Cera Pro Macmillan" w:cs="Segoe UI"/>
          <w:sz w:val="22"/>
          <w:szCs w:val="22"/>
        </w:rPr>
        <w:t> </w:t>
      </w:r>
    </w:p>
    <w:p w14:paraId="54BA4CF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Tamworth and Lichfield Fundraising Group</w:t>
      </w:r>
      <w:r>
        <w:rPr>
          <w:rStyle w:val="eop"/>
          <w:rFonts w:ascii="Cera Pro Macmillan" w:hAnsi="Cera Pro Macmillan" w:cs="Segoe UI"/>
          <w:sz w:val="22"/>
          <w:szCs w:val="22"/>
        </w:rPr>
        <w:t> </w:t>
      </w:r>
    </w:p>
    <w:p w14:paraId="0A28993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Team McKeown</w:t>
      </w:r>
      <w:r>
        <w:rPr>
          <w:rStyle w:val="eop"/>
          <w:rFonts w:ascii="Cera Pro Macmillan" w:hAnsi="Cera Pro Macmillan" w:cs="Segoe UI"/>
          <w:sz w:val="22"/>
          <w:szCs w:val="22"/>
        </w:rPr>
        <w:t> </w:t>
      </w:r>
    </w:p>
    <w:p w14:paraId="528AD73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Team Simmons Gainsford</w:t>
      </w:r>
      <w:r>
        <w:rPr>
          <w:rStyle w:val="eop"/>
          <w:rFonts w:ascii="Cera Pro Macmillan" w:hAnsi="Cera Pro Macmillan" w:cs="Segoe UI"/>
          <w:sz w:val="22"/>
          <w:szCs w:val="22"/>
        </w:rPr>
        <w:t> </w:t>
      </w:r>
    </w:p>
    <w:p w14:paraId="336FBCC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Team Suki</w:t>
      </w:r>
      <w:r>
        <w:rPr>
          <w:rStyle w:val="eop"/>
          <w:rFonts w:ascii="Cera Pro Macmillan" w:hAnsi="Cera Pro Macmillan" w:cs="Segoe UI"/>
          <w:sz w:val="22"/>
          <w:szCs w:val="22"/>
        </w:rPr>
        <w:t> </w:t>
      </w:r>
    </w:p>
    <w:p w14:paraId="60A965D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Tenpin Ltd</w:t>
      </w:r>
      <w:r>
        <w:rPr>
          <w:rStyle w:val="eop"/>
          <w:rFonts w:ascii="Cera Pro Macmillan" w:hAnsi="Cera Pro Macmillan" w:cs="Segoe UI"/>
          <w:sz w:val="22"/>
          <w:szCs w:val="22"/>
        </w:rPr>
        <w:t> </w:t>
      </w:r>
    </w:p>
    <w:p w14:paraId="5DB5FE7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w:t>
      </w:r>
      <w:proofErr w:type="gramStart"/>
      <w:r>
        <w:rPr>
          <w:rStyle w:val="normaltextrun"/>
          <w:rFonts w:ascii="Cera Pro Macmillan" w:hAnsi="Cera Pro Macmillan" w:cs="Segoe UI"/>
          <w:sz w:val="22"/>
          <w:szCs w:val="22"/>
        </w:rPr>
        <w:t>29th</w:t>
      </w:r>
      <w:proofErr w:type="gramEnd"/>
      <w:r>
        <w:rPr>
          <w:rStyle w:val="normaltextrun"/>
          <w:rFonts w:ascii="Cera Pro Macmillan" w:hAnsi="Cera Pro Macmillan" w:cs="Segoe UI"/>
          <w:sz w:val="22"/>
          <w:szCs w:val="22"/>
        </w:rPr>
        <w:t xml:space="preserve"> May 1961 Charitable Trust</w:t>
      </w:r>
      <w:r>
        <w:rPr>
          <w:rStyle w:val="eop"/>
          <w:rFonts w:ascii="Cera Pro Macmillan" w:hAnsi="Cera Pro Macmillan" w:cs="Segoe UI"/>
          <w:sz w:val="22"/>
          <w:szCs w:val="22"/>
        </w:rPr>
        <w:t> </w:t>
      </w:r>
    </w:p>
    <w:p w14:paraId="29F00EF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Albert Hunt Trust</w:t>
      </w:r>
      <w:r>
        <w:rPr>
          <w:rStyle w:val="eop"/>
          <w:rFonts w:ascii="Cera Pro Macmillan" w:hAnsi="Cera Pro Macmillan" w:cs="Segoe UI"/>
          <w:sz w:val="22"/>
          <w:szCs w:val="22"/>
        </w:rPr>
        <w:t> </w:t>
      </w:r>
    </w:p>
    <w:p w14:paraId="797C187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Amar Family Charitable Trust</w:t>
      </w:r>
      <w:r>
        <w:rPr>
          <w:rStyle w:val="eop"/>
          <w:rFonts w:ascii="Cera Pro Macmillan" w:hAnsi="Cera Pro Macmillan" w:cs="Segoe UI"/>
          <w:sz w:val="22"/>
          <w:szCs w:val="22"/>
        </w:rPr>
        <w:t> </w:t>
      </w:r>
    </w:p>
    <w:p w14:paraId="28C3602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Atkin Foundation</w:t>
      </w:r>
      <w:r>
        <w:rPr>
          <w:rStyle w:val="eop"/>
          <w:rFonts w:ascii="Cera Pro Macmillan" w:hAnsi="Cera Pro Macmillan" w:cs="Segoe UI"/>
          <w:sz w:val="22"/>
          <w:szCs w:val="22"/>
        </w:rPr>
        <w:t> </w:t>
      </w:r>
    </w:p>
    <w:p w14:paraId="6A4D7B2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Banham Charitable Foundation</w:t>
      </w:r>
      <w:r>
        <w:rPr>
          <w:rStyle w:val="eop"/>
          <w:rFonts w:ascii="Cera Pro Macmillan" w:hAnsi="Cera Pro Macmillan" w:cs="Segoe UI"/>
          <w:sz w:val="22"/>
          <w:szCs w:val="22"/>
        </w:rPr>
        <w:t> </w:t>
      </w:r>
    </w:p>
    <w:p w14:paraId="397B95F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Basil Samuel Charitable Trust</w:t>
      </w:r>
      <w:r>
        <w:rPr>
          <w:rStyle w:val="eop"/>
          <w:rFonts w:ascii="Cera Pro Macmillan" w:hAnsi="Cera Pro Macmillan" w:cs="Segoe UI"/>
          <w:sz w:val="22"/>
          <w:szCs w:val="22"/>
        </w:rPr>
        <w:t> </w:t>
      </w:r>
    </w:p>
    <w:p w14:paraId="5533E63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Churchill Retirement Group and the Churchill Foundation</w:t>
      </w:r>
      <w:r>
        <w:rPr>
          <w:rStyle w:val="eop"/>
          <w:rFonts w:ascii="Cera Pro Macmillan" w:hAnsi="Cera Pro Macmillan" w:cs="Segoe UI"/>
          <w:sz w:val="22"/>
          <w:szCs w:val="22"/>
        </w:rPr>
        <w:t> </w:t>
      </w:r>
    </w:p>
    <w:p w14:paraId="43129CA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Constance Travis Charitable Trust</w:t>
      </w:r>
      <w:r>
        <w:rPr>
          <w:rStyle w:val="eop"/>
          <w:rFonts w:ascii="Cera Pro Macmillan" w:hAnsi="Cera Pro Macmillan" w:cs="Segoe UI"/>
          <w:sz w:val="22"/>
          <w:szCs w:val="22"/>
        </w:rPr>
        <w:t> </w:t>
      </w:r>
    </w:p>
    <w:p w14:paraId="3C1064A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Dorothy Mary </w:t>
      </w:r>
      <w:proofErr w:type="spellStart"/>
      <w:r>
        <w:rPr>
          <w:rStyle w:val="normaltextrun"/>
          <w:rFonts w:ascii="Cera Pro Macmillan" w:hAnsi="Cera Pro Macmillan" w:cs="Segoe UI"/>
          <w:sz w:val="22"/>
          <w:szCs w:val="22"/>
        </w:rPr>
        <w:t>Twiggins</w:t>
      </w:r>
      <w:proofErr w:type="spellEnd"/>
      <w:r>
        <w:rPr>
          <w:rStyle w:val="normaltextrun"/>
          <w:rFonts w:ascii="Cera Pro Macmillan" w:hAnsi="Cera Pro Macmillan" w:cs="Segoe UI"/>
          <w:sz w:val="22"/>
          <w:szCs w:val="22"/>
        </w:rPr>
        <w:t xml:space="preserve"> Charitable Trust</w:t>
      </w:r>
      <w:r>
        <w:rPr>
          <w:rStyle w:val="eop"/>
          <w:rFonts w:ascii="Cera Pro Macmillan" w:hAnsi="Cera Pro Macmillan" w:cs="Segoe UI"/>
          <w:sz w:val="22"/>
          <w:szCs w:val="22"/>
        </w:rPr>
        <w:t> </w:t>
      </w:r>
    </w:p>
    <w:p w14:paraId="5BF1EDB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Edward Sharples Charitable Trust</w:t>
      </w:r>
      <w:r>
        <w:rPr>
          <w:rStyle w:val="eop"/>
          <w:rFonts w:ascii="Cera Pro Macmillan" w:hAnsi="Cera Pro Macmillan" w:cs="Segoe UI"/>
          <w:sz w:val="22"/>
          <w:szCs w:val="22"/>
        </w:rPr>
        <w:t> </w:t>
      </w:r>
    </w:p>
    <w:p w14:paraId="6B38CB1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Elizabeth and Prince </w:t>
      </w:r>
      <w:proofErr w:type="spellStart"/>
      <w:r>
        <w:rPr>
          <w:rStyle w:val="normaltextrun"/>
          <w:rFonts w:ascii="Cera Pro Macmillan" w:hAnsi="Cera Pro Macmillan" w:cs="Segoe UI"/>
          <w:sz w:val="22"/>
          <w:szCs w:val="22"/>
        </w:rPr>
        <w:t>Zaiger</w:t>
      </w:r>
      <w:proofErr w:type="spellEnd"/>
      <w:r>
        <w:rPr>
          <w:rStyle w:val="normaltextrun"/>
          <w:rFonts w:ascii="Cera Pro Macmillan" w:hAnsi="Cera Pro Macmillan" w:cs="Segoe UI"/>
          <w:sz w:val="22"/>
          <w:szCs w:val="22"/>
        </w:rPr>
        <w:t xml:space="preserve"> Trust</w:t>
      </w:r>
      <w:r>
        <w:rPr>
          <w:rStyle w:val="eop"/>
          <w:rFonts w:ascii="Cera Pro Macmillan" w:hAnsi="Cera Pro Macmillan" w:cs="Segoe UI"/>
          <w:sz w:val="22"/>
          <w:szCs w:val="22"/>
        </w:rPr>
        <w:t> </w:t>
      </w:r>
    </w:p>
    <w:p w14:paraId="7CD4DE4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Eric Wright Charitable Trust</w:t>
      </w:r>
      <w:r>
        <w:rPr>
          <w:rStyle w:val="eop"/>
          <w:rFonts w:ascii="Cera Pro Macmillan" w:hAnsi="Cera Pro Macmillan" w:cs="Segoe UI"/>
          <w:sz w:val="22"/>
          <w:szCs w:val="22"/>
        </w:rPr>
        <w:t> </w:t>
      </w:r>
    </w:p>
    <w:p w14:paraId="0D5FC28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Follow the Stars - Macmillan Carols Committee</w:t>
      </w:r>
      <w:r>
        <w:rPr>
          <w:rStyle w:val="eop"/>
          <w:rFonts w:ascii="Cera Pro Macmillan" w:hAnsi="Cera Pro Macmillan" w:cs="Segoe UI"/>
          <w:sz w:val="22"/>
          <w:szCs w:val="22"/>
        </w:rPr>
        <w:t> </w:t>
      </w:r>
    </w:p>
    <w:p w14:paraId="2DB6773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Harry &amp; Mary Foundation</w:t>
      </w:r>
      <w:r>
        <w:rPr>
          <w:rStyle w:val="eop"/>
          <w:rFonts w:ascii="Cera Pro Macmillan" w:hAnsi="Cera Pro Macmillan" w:cs="Segoe UI"/>
          <w:sz w:val="22"/>
          <w:szCs w:val="22"/>
        </w:rPr>
        <w:t> </w:t>
      </w:r>
    </w:p>
    <w:p w14:paraId="4C07EEA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Haydock Park Raceday Committee</w:t>
      </w:r>
      <w:r>
        <w:rPr>
          <w:rStyle w:val="eop"/>
          <w:rFonts w:ascii="Cera Pro Macmillan" w:hAnsi="Cera Pro Macmillan" w:cs="Segoe UI"/>
          <w:sz w:val="22"/>
          <w:szCs w:val="22"/>
        </w:rPr>
        <w:t> </w:t>
      </w:r>
    </w:p>
    <w:p w14:paraId="675AE0D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Hive Network</w:t>
      </w:r>
      <w:r>
        <w:rPr>
          <w:rStyle w:val="eop"/>
          <w:rFonts w:ascii="Cera Pro Macmillan" w:hAnsi="Cera Pro Macmillan" w:cs="Segoe UI"/>
          <w:sz w:val="22"/>
          <w:szCs w:val="22"/>
        </w:rPr>
        <w:t> </w:t>
      </w:r>
    </w:p>
    <w:p w14:paraId="247195F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Ingram Trust</w:t>
      </w:r>
      <w:r>
        <w:rPr>
          <w:rStyle w:val="eop"/>
          <w:rFonts w:ascii="Cera Pro Macmillan" w:hAnsi="Cera Pro Macmillan" w:cs="Segoe UI"/>
          <w:sz w:val="22"/>
          <w:szCs w:val="22"/>
        </w:rPr>
        <w:t> </w:t>
      </w:r>
    </w:p>
    <w:p w14:paraId="34920A9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John Coates Charitable Trust</w:t>
      </w:r>
      <w:r>
        <w:rPr>
          <w:rStyle w:val="eop"/>
          <w:rFonts w:ascii="Cera Pro Macmillan" w:hAnsi="Cera Pro Macmillan" w:cs="Segoe UI"/>
          <w:sz w:val="22"/>
          <w:szCs w:val="22"/>
        </w:rPr>
        <w:t> </w:t>
      </w:r>
    </w:p>
    <w:p w14:paraId="61AD9DC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Joseph &amp; Lilian Sully Foundation</w:t>
      </w:r>
      <w:r>
        <w:rPr>
          <w:rStyle w:val="eop"/>
          <w:rFonts w:ascii="Cera Pro Macmillan" w:hAnsi="Cera Pro Macmillan" w:cs="Segoe UI"/>
          <w:sz w:val="22"/>
          <w:szCs w:val="22"/>
        </w:rPr>
        <w:t> </w:t>
      </w:r>
    </w:p>
    <w:p w14:paraId="5C8B6B8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Lakes Road Club</w:t>
      </w:r>
      <w:r>
        <w:rPr>
          <w:rStyle w:val="eop"/>
          <w:rFonts w:ascii="Cera Pro Macmillan" w:hAnsi="Cera Pro Macmillan" w:cs="Segoe UI"/>
          <w:sz w:val="22"/>
          <w:szCs w:val="22"/>
        </w:rPr>
        <w:t> </w:t>
      </w:r>
    </w:p>
    <w:p w14:paraId="6BA8303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Mackie Foundation</w:t>
      </w:r>
      <w:r>
        <w:rPr>
          <w:rStyle w:val="eop"/>
          <w:rFonts w:ascii="Cera Pro Macmillan" w:hAnsi="Cera Pro Macmillan" w:cs="Segoe UI"/>
          <w:sz w:val="22"/>
          <w:szCs w:val="22"/>
        </w:rPr>
        <w:t> </w:t>
      </w:r>
    </w:p>
    <w:p w14:paraId="2E4FA87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Macmillan Ball Committee</w:t>
      </w:r>
      <w:r>
        <w:rPr>
          <w:rStyle w:val="eop"/>
          <w:rFonts w:ascii="Cera Pro Macmillan" w:hAnsi="Cera Pro Macmillan" w:cs="Segoe UI"/>
          <w:sz w:val="22"/>
          <w:szCs w:val="22"/>
        </w:rPr>
        <w:t> </w:t>
      </w:r>
    </w:p>
    <w:p w14:paraId="40FDE2D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Macmillan Charity Raceday Committee</w:t>
      </w:r>
      <w:r>
        <w:rPr>
          <w:rStyle w:val="eop"/>
          <w:rFonts w:ascii="Cera Pro Macmillan" w:hAnsi="Cera Pro Macmillan" w:cs="Segoe UI"/>
          <w:sz w:val="22"/>
          <w:szCs w:val="22"/>
        </w:rPr>
        <w:t> </w:t>
      </w:r>
    </w:p>
    <w:p w14:paraId="66F56D7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Macmillan Christmas Carol Concert Committee</w:t>
      </w:r>
      <w:r>
        <w:rPr>
          <w:rStyle w:val="eop"/>
          <w:rFonts w:ascii="Cera Pro Macmillan" w:hAnsi="Cera Pro Macmillan" w:cs="Segoe UI"/>
          <w:sz w:val="22"/>
          <w:szCs w:val="22"/>
        </w:rPr>
        <w:t> </w:t>
      </w:r>
    </w:p>
    <w:p w14:paraId="707529A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McGrath Charitable Trust</w:t>
      </w:r>
      <w:r>
        <w:rPr>
          <w:rStyle w:val="eop"/>
          <w:rFonts w:ascii="Cera Pro Macmillan" w:hAnsi="Cera Pro Macmillan" w:cs="Segoe UI"/>
          <w:sz w:val="22"/>
          <w:szCs w:val="22"/>
        </w:rPr>
        <w:t> </w:t>
      </w:r>
    </w:p>
    <w:p w14:paraId="59CBA0B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w:t>
      </w:r>
      <w:proofErr w:type="spellStart"/>
      <w:r>
        <w:rPr>
          <w:rStyle w:val="normaltextrun"/>
          <w:rFonts w:ascii="Cera Pro Macmillan" w:hAnsi="Cera Pro Macmillan" w:cs="Segoe UI"/>
          <w:sz w:val="22"/>
          <w:szCs w:val="22"/>
        </w:rPr>
        <w:t>Minekte</w:t>
      </w:r>
      <w:proofErr w:type="spellEnd"/>
      <w:r>
        <w:rPr>
          <w:rStyle w:val="normaltextrun"/>
          <w:rFonts w:ascii="Cera Pro Macmillan" w:hAnsi="Cera Pro Macmillan" w:cs="Segoe UI"/>
          <w:sz w:val="22"/>
          <w:szCs w:val="22"/>
        </w:rPr>
        <w:t xml:space="preserve"> Foundation</w:t>
      </w:r>
      <w:r>
        <w:rPr>
          <w:rStyle w:val="eop"/>
          <w:rFonts w:ascii="Cera Pro Macmillan" w:hAnsi="Cera Pro Macmillan" w:cs="Segoe UI"/>
          <w:sz w:val="22"/>
          <w:szCs w:val="22"/>
        </w:rPr>
        <w:t> </w:t>
      </w:r>
    </w:p>
    <w:p w14:paraId="73E17D6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w:t>
      </w:r>
      <w:proofErr w:type="spellStart"/>
      <w:r>
        <w:rPr>
          <w:rStyle w:val="normaltextrun"/>
          <w:rFonts w:ascii="Cera Pro Macmillan" w:hAnsi="Cera Pro Macmillan" w:cs="Segoe UI"/>
          <w:sz w:val="22"/>
          <w:szCs w:val="22"/>
        </w:rPr>
        <w:t>Mosselson</w:t>
      </w:r>
      <w:proofErr w:type="spellEnd"/>
      <w:r>
        <w:rPr>
          <w:rStyle w:val="normaltextrun"/>
          <w:rFonts w:ascii="Cera Pro Macmillan" w:hAnsi="Cera Pro Macmillan" w:cs="Segoe UI"/>
          <w:sz w:val="22"/>
          <w:szCs w:val="22"/>
        </w:rPr>
        <w:t xml:space="preserve"> Family</w:t>
      </w:r>
      <w:r>
        <w:rPr>
          <w:rStyle w:val="eop"/>
          <w:rFonts w:ascii="Cera Pro Macmillan" w:hAnsi="Cera Pro Macmillan" w:cs="Segoe UI"/>
          <w:sz w:val="22"/>
          <w:szCs w:val="22"/>
        </w:rPr>
        <w:t> </w:t>
      </w:r>
    </w:p>
    <w:p w14:paraId="2C9481A1"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Murdoch Forrest Charitable Trust</w:t>
      </w:r>
      <w:r>
        <w:rPr>
          <w:rStyle w:val="eop"/>
          <w:rFonts w:ascii="Cera Pro Macmillan" w:hAnsi="Cera Pro Macmillan" w:cs="Segoe UI"/>
          <w:sz w:val="22"/>
          <w:szCs w:val="22"/>
        </w:rPr>
        <w:t> </w:t>
      </w:r>
    </w:p>
    <w:p w14:paraId="583DD3B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Musk-Burton Family Trust</w:t>
      </w:r>
      <w:r>
        <w:rPr>
          <w:rStyle w:val="eop"/>
          <w:rFonts w:ascii="Cera Pro Macmillan" w:hAnsi="Cera Pro Macmillan" w:cs="Segoe UI"/>
          <w:sz w:val="22"/>
          <w:szCs w:val="22"/>
        </w:rPr>
        <w:t> </w:t>
      </w:r>
    </w:p>
    <w:p w14:paraId="56F0896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Northern Ireland Cancer Experience Panel</w:t>
      </w:r>
      <w:r>
        <w:rPr>
          <w:rStyle w:val="eop"/>
          <w:rFonts w:ascii="Cera Pro Macmillan" w:hAnsi="Cera Pro Macmillan" w:cs="Segoe UI"/>
          <w:sz w:val="22"/>
          <w:szCs w:val="22"/>
        </w:rPr>
        <w:t> </w:t>
      </w:r>
    </w:p>
    <w:p w14:paraId="64D3C71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Northwood Charitable Trust</w:t>
      </w:r>
      <w:r>
        <w:rPr>
          <w:rStyle w:val="eop"/>
          <w:rFonts w:ascii="Cera Pro Macmillan" w:hAnsi="Cera Pro Macmillan" w:cs="Segoe UI"/>
          <w:sz w:val="22"/>
          <w:szCs w:val="22"/>
        </w:rPr>
        <w:t> </w:t>
      </w:r>
    </w:p>
    <w:p w14:paraId="2B890682"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w:t>
      </w:r>
      <w:proofErr w:type="spellStart"/>
      <w:r>
        <w:rPr>
          <w:rStyle w:val="normaltextrun"/>
          <w:rFonts w:ascii="Cera Pro Macmillan" w:hAnsi="Cera Pro Macmillan" w:cs="Segoe UI"/>
          <w:sz w:val="22"/>
          <w:szCs w:val="22"/>
        </w:rPr>
        <w:t>Ofenheim</w:t>
      </w:r>
      <w:proofErr w:type="spellEnd"/>
      <w:r>
        <w:rPr>
          <w:rStyle w:val="normaltextrun"/>
          <w:rFonts w:ascii="Cera Pro Macmillan" w:hAnsi="Cera Pro Macmillan" w:cs="Segoe UI"/>
          <w:sz w:val="22"/>
          <w:szCs w:val="22"/>
        </w:rPr>
        <w:t xml:space="preserve"> Charitable Trust</w:t>
      </w:r>
      <w:r>
        <w:rPr>
          <w:rStyle w:val="eop"/>
          <w:rFonts w:ascii="Cera Pro Macmillan" w:hAnsi="Cera Pro Macmillan" w:cs="Segoe UI"/>
          <w:sz w:val="22"/>
          <w:szCs w:val="22"/>
        </w:rPr>
        <w:t> </w:t>
      </w:r>
    </w:p>
    <w:p w14:paraId="42CB849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Peacock Charitable Trust</w:t>
      </w:r>
      <w:r>
        <w:rPr>
          <w:rStyle w:val="eop"/>
          <w:rFonts w:ascii="Cera Pro Macmillan" w:hAnsi="Cera Pro Macmillan" w:cs="Segoe UI"/>
          <w:sz w:val="22"/>
          <w:szCs w:val="22"/>
        </w:rPr>
        <w:t> </w:t>
      </w:r>
    </w:p>
    <w:p w14:paraId="14A9724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Poppy Club</w:t>
      </w:r>
      <w:r>
        <w:rPr>
          <w:rStyle w:val="eop"/>
          <w:rFonts w:ascii="Cera Pro Macmillan" w:hAnsi="Cera Pro Macmillan" w:cs="Segoe UI"/>
          <w:sz w:val="22"/>
          <w:szCs w:val="22"/>
        </w:rPr>
        <w:t> </w:t>
      </w:r>
    </w:p>
    <w:p w14:paraId="43914809"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Richard Oatley Foundation</w:t>
      </w:r>
      <w:r>
        <w:rPr>
          <w:rStyle w:val="eop"/>
          <w:rFonts w:ascii="Cera Pro Macmillan" w:hAnsi="Cera Pro Macmillan" w:cs="Segoe UI"/>
          <w:sz w:val="22"/>
          <w:szCs w:val="22"/>
        </w:rPr>
        <w:t> </w:t>
      </w:r>
    </w:p>
    <w:p w14:paraId="378556F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Screwfix Foundation</w:t>
      </w:r>
      <w:r>
        <w:rPr>
          <w:rStyle w:val="eop"/>
          <w:rFonts w:ascii="Cera Pro Macmillan" w:hAnsi="Cera Pro Macmillan" w:cs="Segoe UI"/>
          <w:sz w:val="22"/>
          <w:szCs w:val="22"/>
        </w:rPr>
        <w:t> </w:t>
      </w:r>
    </w:p>
    <w:p w14:paraId="1166F9F6"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Sir Robert Ogden Charitable Foundation</w:t>
      </w:r>
      <w:r>
        <w:rPr>
          <w:rStyle w:val="eop"/>
          <w:rFonts w:ascii="Cera Pro Macmillan" w:hAnsi="Cera Pro Macmillan" w:cs="Segoe UI"/>
          <w:sz w:val="22"/>
          <w:szCs w:val="22"/>
        </w:rPr>
        <w:t> </w:t>
      </w:r>
    </w:p>
    <w:p w14:paraId="369001D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Thompson Family Charitable Trust</w:t>
      </w:r>
      <w:r>
        <w:rPr>
          <w:rStyle w:val="eop"/>
          <w:rFonts w:ascii="Cera Pro Macmillan" w:hAnsi="Cera Pro Macmillan" w:cs="Segoe UI"/>
          <w:sz w:val="22"/>
          <w:szCs w:val="22"/>
        </w:rPr>
        <w:t> </w:t>
      </w:r>
    </w:p>
    <w:p w14:paraId="4DA4A7F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Thrift Shop’ Kirkcaldy</w:t>
      </w:r>
      <w:r>
        <w:rPr>
          <w:rStyle w:val="eop"/>
          <w:rFonts w:ascii="Cera Pro Macmillan" w:hAnsi="Cera Pro Macmillan" w:cs="Segoe UI"/>
          <w:sz w:val="22"/>
          <w:szCs w:val="22"/>
        </w:rPr>
        <w:t> </w:t>
      </w:r>
    </w:p>
    <w:p w14:paraId="40CDAF4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Trevor Hemmings Foundation</w:t>
      </w:r>
      <w:r>
        <w:rPr>
          <w:rStyle w:val="eop"/>
          <w:rFonts w:ascii="Cera Pro Macmillan" w:hAnsi="Cera Pro Macmillan" w:cs="Segoe UI"/>
          <w:sz w:val="22"/>
          <w:szCs w:val="22"/>
        </w:rPr>
        <w:t> </w:t>
      </w:r>
    </w:p>
    <w:p w14:paraId="2DC97E1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The Tug of War Committee</w:t>
      </w:r>
      <w:r>
        <w:rPr>
          <w:rStyle w:val="eop"/>
          <w:rFonts w:ascii="Cera Pro Macmillan" w:hAnsi="Cera Pro Macmillan" w:cs="Segoe UI"/>
          <w:sz w:val="22"/>
          <w:szCs w:val="22"/>
        </w:rPr>
        <w:t> </w:t>
      </w:r>
    </w:p>
    <w:p w14:paraId="25F6657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 xml:space="preserve">The </w:t>
      </w:r>
      <w:proofErr w:type="spellStart"/>
      <w:r>
        <w:rPr>
          <w:rStyle w:val="normaltextrun"/>
          <w:rFonts w:ascii="Cera Pro Macmillan" w:hAnsi="Cera Pro Macmillan" w:cs="Segoe UI"/>
          <w:sz w:val="22"/>
          <w:szCs w:val="22"/>
        </w:rPr>
        <w:t>Zochonis</w:t>
      </w:r>
      <w:proofErr w:type="spellEnd"/>
      <w:r>
        <w:rPr>
          <w:rStyle w:val="normaltextrun"/>
          <w:rFonts w:ascii="Cera Pro Macmillan" w:hAnsi="Cera Pro Macmillan" w:cs="Segoe UI"/>
          <w:sz w:val="22"/>
          <w:szCs w:val="22"/>
        </w:rPr>
        <w:t xml:space="preserve"> Charitable Trust</w:t>
      </w:r>
      <w:r>
        <w:rPr>
          <w:rStyle w:val="eop"/>
          <w:rFonts w:ascii="Cera Pro Macmillan" w:hAnsi="Cera Pro Macmillan" w:cs="Segoe UI"/>
          <w:sz w:val="22"/>
          <w:szCs w:val="22"/>
        </w:rPr>
        <w:t> </w:t>
      </w:r>
    </w:p>
    <w:p w14:paraId="78A023E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lastRenderedPageBreak/>
        <w:t>Thurso Fundraising Group</w:t>
      </w:r>
      <w:r>
        <w:rPr>
          <w:rStyle w:val="eop"/>
          <w:rFonts w:ascii="Cera Pro Macmillan" w:hAnsi="Cera Pro Macmillan" w:cs="Segoe UI"/>
          <w:sz w:val="22"/>
          <w:szCs w:val="22"/>
        </w:rPr>
        <w:t> </w:t>
      </w:r>
    </w:p>
    <w:p w14:paraId="328F5227"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Timothy Dodd Wilson</w:t>
      </w:r>
      <w:r>
        <w:rPr>
          <w:rStyle w:val="eop"/>
          <w:rFonts w:ascii="Cera Pro Macmillan" w:hAnsi="Cera Pro Macmillan" w:cs="Segoe UI"/>
          <w:sz w:val="22"/>
          <w:szCs w:val="22"/>
        </w:rPr>
        <w:t> </w:t>
      </w:r>
    </w:p>
    <w:p w14:paraId="3F4F833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Tom and Sheila Springer Charity</w:t>
      </w:r>
      <w:r>
        <w:rPr>
          <w:rStyle w:val="eop"/>
          <w:rFonts w:ascii="Cera Pro Macmillan" w:hAnsi="Cera Pro Macmillan" w:cs="Segoe UI"/>
          <w:sz w:val="22"/>
          <w:szCs w:val="22"/>
        </w:rPr>
        <w:t> </w:t>
      </w:r>
    </w:p>
    <w:p w14:paraId="68691DF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Toolstation Ltd</w:t>
      </w:r>
      <w:r>
        <w:rPr>
          <w:rStyle w:val="eop"/>
          <w:rFonts w:ascii="Cera Pro Macmillan" w:hAnsi="Cera Pro Macmillan" w:cs="Segoe UI"/>
          <w:sz w:val="22"/>
          <w:szCs w:val="22"/>
        </w:rPr>
        <w:t> </w:t>
      </w:r>
    </w:p>
    <w:p w14:paraId="23B019F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Travis Perkins</w:t>
      </w:r>
      <w:r>
        <w:rPr>
          <w:rStyle w:val="eop"/>
          <w:rFonts w:ascii="Cera Pro Macmillan" w:hAnsi="Cera Pro Macmillan" w:cs="Segoe UI"/>
          <w:sz w:val="22"/>
          <w:szCs w:val="22"/>
        </w:rPr>
        <w:t> </w:t>
      </w:r>
    </w:p>
    <w:p w14:paraId="35E04B1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Turkington</w:t>
      </w:r>
      <w:r>
        <w:rPr>
          <w:rStyle w:val="eop"/>
          <w:rFonts w:ascii="Cera Pro Macmillan" w:hAnsi="Cera Pro Macmillan" w:cs="Segoe UI"/>
          <w:sz w:val="22"/>
          <w:szCs w:val="22"/>
        </w:rPr>
        <w:t> </w:t>
      </w:r>
    </w:p>
    <w:p w14:paraId="78AE1DC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United Utilities Group Plc</w:t>
      </w:r>
      <w:r>
        <w:rPr>
          <w:rStyle w:val="eop"/>
          <w:rFonts w:ascii="Cera Pro Macmillan" w:hAnsi="Cera Pro Macmillan" w:cs="Segoe UI"/>
          <w:sz w:val="22"/>
          <w:szCs w:val="22"/>
        </w:rPr>
        <w:t> </w:t>
      </w:r>
    </w:p>
    <w:p w14:paraId="4AB851E0"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Virgin Money</w:t>
      </w:r>
      <w:r>
        <w:rPr>
          <w:rStyle w:val="eop"/>
          <w:rFonts w:ascii="Cera Pro Macmillan" w:hAnsi="Cera Pro Macmillan" w:cs="Segoe UI"/>
          <w:sz w:val="22"/>
          <w:szCs w:val="22"/>
        </w:rPr>
        <w:t> </w:t>
      </w:r>
    </w:p>
    <w:p w14:paraId="1C29D36C"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 &amp; R Barnett Limited</w:t>
      </w:r>
      <w:r>
        <w:rPr>
          <w:rStyle w:val="eop"/>
          <w:rFonts w:ascii="Cera Pro Macmillan" w:hAnsi="Cera Pro Macmillan" w:cs="Segoe UI"/>
          <w:sz w:val="22"/>
          <w:szCs w:val="22"/>
        </w:rPr>
        <w:t> </w:t>
      </w:r>
    </w:p>
    <w:p w14:paraId="0BA08FE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Walsall Committee</w:t>
      </w:r>
      <w:r>
        <w:rPr>
          <w:rStyle w:val="eop"/>
          <w:rFonts w:ascii="Cera Pro Macmillan" w:hAnsi="Cera Pro Macmillan" w:cs="Segoe UI"/>
          <w:sz w:val="22"/>
          <w:szCs w:val="22"/>
        </w:rPr>
        <w:t> </w:t>
      </w:r>
    </w:p>
    <w:p w14:paraId="29BE720F"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Warner Hotels</w:t>
      </w:r>
      <w:r>
        <w:rPr>
          <w:rStyle w:val="eop"/>
          <w:rFonts w:ascii="Cera Pro Macmillan" w:hAnsi="Cera Pro Macmillan" w:cs="Segoe UI"/>
          <w:sz w:val="22"/>
          <w:szCs w:val="22"/>
        </w:rPr>
        <w:t> </w:t>
      </w:r>
    </w:p>
    <w:p w14:paraId="0A2A5FB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era Pro Macmillan" w:hAnsi="Cera Pro Macmillan" w:cs="Segoe UI"/>
          <w:sz w:val="22"/>
          <w:szCs w:val="22"/>
        </w:rPr>
        <w:t>Wedlake</w:t>
      </w:r>
      <w:proofErr w:type="spellEnd"/>
      <w:r>
        <w:rPr>
          <w:rStyle w:val="normaltextrun"/>
          <w:rFonts w:ascii="Cera Pro Macmillan" w:hAnsi="Cera Pro Macmillan" w:cs="Segoe UI"/>
          <w:sz w:val="22"/>
          <w:szCs w:val="22"/>
        </w:rPr>
        <w:t xml:space="preserve"> Bell LLP</w:t>
      </w:r>
      <w:r>
        <w:rPr>
          <w:rStyle w:val="eop"/>
          <w:rFonts w:ascii="Cera Pro Macmillan" w:hAnsi="Cera Pro Macmillan" w:cs="Segoe UI"/>
          <w:sz w:val="22"/>
          <w:szCs w:val="22"/>
        </w:rPr>
        <w:t> </w:t>
      </w:r>
    </w:p>
    <w:p w14:paraId="16A61CFD"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Welcome Break </w:t>
      </w:r>
      <w:r>
        <w:rPr>
          <w:rStyle w:val="eop"/>
          <w:rFonts w:ascii="Cera Pro Macmillan" w:hAnsi="Cera Pro Macmillan" w:cs="Segoe UI"/>
          <w:sz w:val="22"/>
          <w:szCs w:val="22"/>
        </w:rPr>
        <w:t> </w:t>
      </w:r>
    </w:p>
    <w:p w14:paraId="7DB2C9E8"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William Goodge</w:t>
      </w:r>
      <w:r>
        <w:rPr>
          <w:rStyle w:val="eop"/>
          <w:rFonts w:ascii="Cera Pro Macmillan" w:hAnsi="Cera Pro Macmillan" w:cs="Segoe UI"/>
          <w:sz w:val="22"/>
          <w:szCs w:val="22"/>
        </w:rPr>
        <w:t> </w:t>
      </w:r>
    </w:p>
    <w:p w14:paraId="4EF8CBBB"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Worcester and District Committee</w:t>
      </w:r>
      <w:r>
        <w:rPr>
          <w:rStyle w:val="eop"/>
          <w:rFonts w:ascii="Cera Pro Macmillan" w:hAnsi="Cera Pro Macmillan" w:cs="Segoe UI"/>
          <w:sz w:val="22"/>
          <w:szCs w:val="22"/>
        </w:rPr>
        <w:t> </w:t>
      </w:r>
    </w:p>
    <w:p w14:paraId="39ACA7EA"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Yorkshire Macmillan Carol Concert Committee</w:t>
      </w:r>
      <w:r>
        <w:rPr>
          <w:rStyle w:val="eop"/>
          <w:rFonts w:ascii="Cera Pro Macmillan" w:hAnsi="Cera Pro Macmillan" w:cs="Segoe UI"/>
          <w:sz w:val="22"/>
          <w:szCs w:val="22"/>
        </w:rPr>
        <w:t> </w:t>
      </w:r>
    </w:p>
    <w:p w14:paraId="2FB293D3"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eop"/>
          <w:rFonts w:ascii="Cera Pro Macmillan" w:hAnsi="Cera Pro Macmillan" w:cs="Segoe UI"/>
          <w:sz w:val="22"/>
          <w:szCs w:val="22"/>
        </w:rPr>
        <w:t> </w:t>
      </w:r>
    </w:p>
    <w:p w14:paraId="70DDDAFE"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Thank you to the 2,556 people who very kindly left Macmillan a gift in their will in 2023. Together their gifts contributed £93.1 million, which was 40% of the income we received in the year. </w:t>
      </w:r>
      <w:r>
        <w:rPr>
          <w:rStyle w:val="eop"/>
          <w:rFonts w:ascii="Cera Pro Macmillan" w:hAnsi="Cera Pro Macmillan" w:cs="Segoe UI"/>
          <w:sz w:val="22"/>
          <w:szCs w:val="22"/>
        </w:rPr>
        <w:t> </w:t>
      </w:r>
    </w:p>
    <w:p w14:paraId="0A273E35"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eop"/>
          <w:rFonts w:ascii="Cera Pro Macmillan" w:hAnsi="Cera Pro Macmillan" w:cs="Segoe UI"/>
          <w:sz w:val="22"/>
          <w:szCs w:val="22"/>
        </w:rPr>
        <w:t> </w:t>
      </w:r>
    </w:p>
    <w:p w14:paraId="1E8A3B84" w14:textId="77777777" w:rsidR="00504B87" w:rsidRDefault="00504B87" w:rsidP="00504B87">
      <w:pPr>
        <w:pStyle w:val="paragraph"/>
        <w:spacing w:before="0" w:beforeAutospacing="0" w:after="0" w:afterAutospacing="0"/>
        <w:textAlignment w:val="baseline"/>
        <w:rPr>
          <w:rFonts w:ascii="Segoe UI" w:hAnsi="Segoe UI" w:cs="Segoe UI"/>
          <w:sz w:val="18"/>
          <w:szCs w:val="18"/>
        </w:rPr>
      </w:pPr>
      <w:r>
        <w:rPr>
          <w:rStyle w:val="normaltextrun"/>
          <w:rFonts w:ascii="Cera Pro Macmillan" w:hAnsi="Cera Pro Macmillan" w:cs="Segoe UI"/>
          <w:sz w:val="22"/>
          <w:szCs w:val="22"/>
        </w:rPr>
        <w:t>Thanks to the support of all these people, we will continue to be there for people living with cancer when they most need us. We would also like to extend a special thank you to all those who supported our work in memory of a loved one. Your thoughtfulness and generosity over the past year is appreciated more than ever.</w:t>
      </w:r>
      <w:r>
        <w:rPr>
          <w:rStyle w:val="eop"/>
          <w:rFonts w:ascii="Cera Pro Macmillan" w:hAnsi="Cera Pro Macmillan" w:cs="Segoe UI"/>
          <w:sz w:val="22"/>
          <w:szCs w:val="22"/>
        </w:rPr>
        <w:t> </w:t>
      </w:r>
    </w:p>
    <w:p w14:paraId="3819FCA3" w14:textId="77777777" w:rsidR="00504B87" w:rsidRDefault="00504B87" w:rsidP="00504B87">
      <w:pPr>
        <w:pStyle w:val="paragraph"/>
        <w:spacing w:before="0" w:beforeAutospacing="0" w:after="0" w:afterAutospacing="0"/>
        <w:textAlignment w:val="baseline"/>
        <w:rPr>
          <w:rStyle w:val="eop"/>
          <w:rFonts w:ascii="Cera Pro Macmillan" w:hAnsi="Cera Pro Macmillan" w:cs="Segoe UI"/>
          <w:sz w:val="22"/>
          <w:szCs w:val="22"/>
        </w:rPr>
      </w:pPr>
      <w:r>
        <w:rPr>
          <w:rStyle w:val="eop"/>
          <w:rFonts w:ascii="Cera Pro Macmillan" w:hAnsi="Cera Pro Macmillan" w:cs="Segoe UI"/>
          <w:sz w:val="22"/>
          <w:szCs w:val="22"/>
        </w:rPr>
        <w:t> </w:t>
      </w:r>
    </w:p>
    <w:p w14:paraId="01D92897" w14:textId="77777777" w:rsidR="00504B87" w:rsidRDefault="00504B87" w:rsidP="00504B87">
      <w:pPr>
        <w:pStyle w:val="paragraph"/>
        <w:spacing w:before="0" w:beforeAutospacing="0" w:after="0" w:afterAutospacing="0"/>
        <w:textAlignment w:val="baseline"/>
        <w:rPr>
          <w:rStyle w:val="eop"/>
          <w:rFonts w:ascii="Cera Pro Macmillan" w:hAnsi="Cera Pro Macmillan" w:cs="Segoe UI"/>
          <w:sz w:val="22"/>
          <w:szCs w:val="22"/>
        </w:rPr>
      </w:pPr>
    </w:p>
    <w:p w14:paraId="54E8099C" w14:textId="12EF4DB4" w:rsidR="007119D4" w:rsidRDefault="007119D4">
      <w:pPr>
        <w:rPr>
          <w:rStyle w:val="eop"/>
          <w:rFonts w:ascii="Cera Pro Macmillan" w:eastAsia="Times New Roman" w:hAnsi="Cera Pro Macmillan" w:cs="Segoe UI"/>
          <w:lang w:eastAsia="en-GB"/>
        </w:rPr>
      </w:pPr>
      <w:r>
        <w:rPr>
          <w:rStyle w:val="eop"/>
          <w:rFonts w:ascii="Cera Pro Macmillan" w:hAnsi="Cera Pro Macmillan" w:cs="Segoe UI"/>
        </w:rPr>
        <w:br w:type="page"/>
      </w:r>
    </w:p>
    <w:p w14:paraId="3F2956AC" w14:textId="77777777" w:rsidR="00504B87" w:rsidRPr="00504B87" w:rsidRDefault="00504B87" w:rsidP="00504B87">
      <w:pPr>
        <w:pStyle w:val="Heading1"/>
        <w:rPr>
          <w:rFonts w:ascii="Segoe UI" w:hAnsi="Segoe UI"/>
          <w:sz w:val="18"/>
          <w:szCs w:val="18"/>
        </w:rPr>
      </w:pPr>
      <w:bookmarkStart w:id="64" w:name="_Key_references"/>
      <w:bookmarkEnd w:id="64"/>
      <w:r w:rsidRPr="00504B87">
        <w:rPr>
          <w:rStyle w:val="normaltextrun"/>
          <w:rFonts w:ascii="Cera Pro Macmillan" w:hAnsi="Cera Pro Macmillan" w:cs="Segoe UI"/>
        </w:rPr>
        <w:lastRenderedPageBreak/>
        <w:t>Key references</w:t>
      </w:r>
      <w:r w:rsidRPr="00504B87">
        <w:rPr>
          <w:rStyle w:val="eop"/>
          <w:rFonts w:ascii="Cera Pro Macmillan" w:hAnsi="Cera Pro Macmillan" w:cs="Segoe UI"/>
        </w:rPr>
        <w:t> </w:t>
      </w:r>
    </w:p>
    <w:p w14:paraId="7784188B" w14:textId="1DF99D9D" w:rsidR="00BB1723" w:rsidRPr="00374D16" w:rsidRDefault="00504B87" w:rsidP="007D4E5E">
      <w:pPr>
        <w:pStyle w:val="paragraph"/>
        <w:numPr>
          <w:ilvl w:val="0"/>
          <w:numId w:val="51"/>
        </w:numPr>
        <w:spacing w:before="0" w:beforeAutospacing="0" w:after="0" w:afterAutospacing="0"/>
        <w:textAlignment w:val="baseline"/>
        <w:rPr>
          <w:rStyle w:val="normaltextrun"/>
          <w:rFonts w:ascii="Cera Pro Macmillan" w:hAnsi="Cera Pro Macmillan" w:cs="Segoe UI"/>
          <w:sz w:val="22"/>
          <w:szCs w:val="22"/>
        </w:rPr>
      </w:pPr>
      <w:r w:rsidRPr="00374D16">
        <w:rPr>
          <w:rStyle w:val="normaltextrun"/>
          <w:rFonts w:ascii="Cera Pro Macmillan" w:hAnsi="Cera Pro Macmillan" w:cs="Segoe UI"/>
          <w:sz w:val="22"/>
          <w:szCs w:val="22"/>
        </w:rPr>
        <w:t xml:space="preserve">Reach figures have been calculated using comprehensive service data wherever available, but in some cases, these do not exist, so estimates are used. Rounding to the nearest 100,000 people has been applied for our headline figures. The Reach of Macmillan's services factsheet contains the breakdown of our full range of services The ‘unique people helped’ totals for individual services should not be added together. This is because most people accessed more than one Macmillan service. By </w:t>
      </w:r>
      <w:proofErr w:type="gramStart"/>
      <w:r w:rsidRPr="00374D16">
        <w:rPr>
          <w:rStyle w:val="normaltextrun"/>
          <w:rFonts w:ascii="Cera Pro Macmillan" w:hAnsi="Cera Pro Macmillan" w:cs="Segoe UI"/>
          <w:sz w:val="22"/>
          <w:szCs w:val="22"/>
        </w:rPr>
        <w:t>taking into account</w:t>
      </w:r>
      <w:proofErr w:type="gramEnd"/>
      <w:r w:rsidRPr="00374D16">
        <w:rPr>
          <w:rStyle w:val="normaltextrun"/>
          <w:rFonts w:ascii="Cera Pro Macmillan" w:hAnsi="Cera Pro Macmillan" w:cs="Segoe UI"/>
          <w:sz w:val="22"/>
          <w:szCs w:val="22"/>
        </w:rPr>
        <w:t xml:space="preserve"> inherent overlap between the reach of individual Macmillan services, the total unique people supported by all Macmillan services has been calculated. The extent to which people living with cancer access more than one Macmillan service is based on a 2016 survey of people living with cancer.</w:t>
      </w:r>
    </w:p>
    <w:p w14:paraId="4C776E03" w14:textId="77777777" w:rsidR="00F06C64" w:rsidRPr="00374D16" w:rsidRDefault="00F06C64" w:rsidP="00F06C64">
      <w:pPr>
        <w:pStyle w:val="paragraph"/>
        <w:spacing w:before="0" w:beforeAutospacing="0" w:after="0" w:afterAutospacing="0"/>
        <w:ind w:left="720"/>
        <w:textAlignment w:val="baseline"/>
        <w:rPr>
          <w:rStyle w:val="normaltextrun"/>
          <w:rFonts w:ascii="Cera Pro Macmillan" w:hAnsi="Cera Pro Macmillan" w:cs="Segoe UI"/>
          <w:sz w:val="22"/>
          <w:szCs w:val="22"/>
        </w:rPr>
      </w:pPr>
    </w:p>
    <w:p w14:paraId="2B066BE4" w14:textId="77777777" w:rsidR="00BB1723" w:rsidRPr="00374D16" w:rsidRDefault="00504B87" w:rsidP="007D4E5E">
      <w:pPr>
        <w:pStyle w:val="paragraph"/>
        <w:numPr>
          <w:ilvl w:val="0"/>
          <w:numId w:val="51"/>
        </w:numPr>
        <w:spacing w:before="0" w:beforeAutospacing="0" w:after="0" w:afterAutospacing="0"/>
        <w:textAlignment w:val="baseline"/>
        <w:rPr>
          <w:rStyle w:val="normaltextrun"/>
          <w:rFonts w:ascii="Cera Pro Macmillan" w:hAnsi="Cera Pro Macmillan" w:cs="Segoe UI"/>
          <w:sz w:val="22"/>
          <w:szCs w:val="22"/>
        </w:rPr>
      </w:pPr>
      <w:r w:rsidRPr="00374D16">
        <w:rPr>
          <w:rStyle w:val="normaltextrun"/>
          <w:rFonts w:ascii="Cera Pro Macmillan" w:hAnsi="Cera Pro Macmillan" w:cs="Segoe UI"/>
          <w:sz w:val="22"/>
          <w:szCs w:val="22"/>
        </w:rPr>
        <w:t>Macmillan Cancer Support. Customer feedback survey sent to customers who have received support from Macmillan and who have supported Macmillan themselves. Survey responses average 2,200 a month in 2023. Customer Satisfaction Score (CSAT) – respondents provide a rating between 1 and 10 for the question ‘how satisfied were you with your recent experience of Macmillan?’ The score reflects the percentage of respondents that report a rating of 10/10.   The values given are in-month December values.</w:t>
      </w:r>
    </w:p>
    <w:p w14:paraId="30E0CF48" w14:textId="77777777" w:rsidR="00F06C64" w:rsidRPr="00374D16" w:rsidRDefault="00F06C64" w:rsidP="00F06C64">
      <w:pPr>
        <w:pStyle w:val="paragraph"/>
        <w:spacing w:before="0" w:beforeAutospacing="0" w:after="0" w:afterAutospacing="0"/>
        <w:textAlignment w:val="baseline"/>
        <w:rPr>
          <w:rStyle w:val="eop"/>
          <w:rFonts w:ascii="Cera Pro Macmillan" w:hAnsi="Cera Pro Macmillan" w:cs="Segoe UI"/>
          <w:sz w:val="22"/>
          <w:szCs w:val="22"/>
        </w:rPr>
      </w:pPr>
    </w:p>
    <w:p w14:paraId="082DA567" w14:textId="77777777" w:rsidR="00BB1723" w:rsidRPr="00374D16" w:rsidRDefault="00504B87" w:rsidP="00840B40">
      <w:pPr>
        <w:pStyle w:val="paragraph"/>
        <w:spacing w:before="0" w:beforeAutospacing="0" w:after="0" w:afterAutospacing="0"/>
        <w:ind w:left="720"/>
        <w:textAlignment w:val="baseline"/>
        <w:rPr>
          <w:rStyle w:val="eop"/>
          <w:rFonts w:ascii="Cera Pro Macmillan" w:hAnsi="Cera Pro Macmillan" w:cs="Segoe UI"/>
          <w:sz w:val="22"/>
          <w:szCs w:val="22"/>
        </w:rPr>
      </w:pPr>
      <w:r w:rsidRPr="00374D16">
        <w:rPr>
          <w:rStyle w:val="normaltextrun"/>
          <w:rFonts w:ascii="Cera Pro Macmillan" w:hAnsi="Cera Pro Macmillan" w:cs="Segoe UI"/>
          <w:sz w:val="22"/>
          <w:szCs w:val="22"/>
        </w:rPr>
        <w:t>We have changed how we calculate the CSAT score from reporting the average of all customer scores to the percentage of customers who score 10/10. We aim to increase the percentage of customers that score us 10/10. </w:t>
      </w:r>
    </w:p>
    <w:p w14:paraId="14325DFA" w14:textId="77777777" w:rsidR="00840B40" w:rsidRPr="00374D16" w:rsidRDefault="00840B40" w:rsidP="00840B40">
      <w:pPr>
        <w:pStyle w:val="paragraph"/>
        <w:spacing w:before="0" w:beforeAutospacing="0" w:after="0" w:afterAutospacing="0"/>
        <w:ind w:left="720"/>
        <w:textAlignment w:val="baseline"/>
        <w:rPr>
          <w:rStyle w:val="normaltextrun"/>
          <w:rFonts w:ascii="Cera Pro Macmillan" w:hAnsi="Cera Pro Macmillan" w:cs="Segoe UI"/>
          <w:sz w:val="22"/>
          <w:szCs w:val="22"/>
        </w:rPr>
      </w:pPr>
    </w:p>
    <w:p w14:paraId="6FEC497D" w14:textId="77777777" w:rsidR="00840B40" w:rsidRPr="00374D16" w:rsidRDefault="00504B87" w:rsidP="00840B40">
      <w:pPr>
        <w:pStyle w:val="paragraph"/>
        <w:spacing w:before="0" w:beforeAutospacing="0" w:after="0" w:afterAutospacing="0"/>
        <w:ind w:left="72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t>We are now focusing on monthly Customer Satisfaction Score (CSAT), moving away from Net Promoter Score (NPS). CSAT is a more accurate measure of satisfaction after an interaction, whilst</w:t>
      </w:r>
      <w:r w:rsidRPr="00374D16">
        <w:rPr>
          <w:rStyle w:val="normaltextrun"/>
          <w:sz w:val="22"/>
          <w:szCs w:val="22"/>
        </w:rPr>
        <w:t> </w:t>
      </w:r>
      <w:r w:rsidRPr="00374D16">
        <w:rPr>
          <w:rStyle w:val="normaltextrun"/>
          <w:rFonts w:ascii="Cera Pro Macmillan" w:hAnsi="Cera Pro Macmillan" w:cs="Segoe UI"/>
          <w:sz w:val="22"/>
          <w:szCs w:val="22"/>
        </w:rPr>
        <w:t>NPS is</w:t>
      </w:r>
      <w:r w:rsidRPr="00374D16">
        <w:rPr>
          <w:rStyle w:val="normaltextrun"/>
          <w:sz w:val="22"/>
          <w:szCs w:val="22"/>
        </w:rPr>
        <w:t> </w:t>
      </w:r>
      <w:r w:rsidRPr="00374D16">
        <w:rPr>
          <w:rStyle w:val="normaltextrun"/>
          <w:rFonts w:ascii="Cera Pro Macmillan" w:hAnsi="Cera Pro Macmillan" w:cs="Segoe UI"/>
          <w:sz w:val="22"/>
          <w:szCs w:val="22"/>
        </w:rPr>
        <w:t>ideally asked at the end of a journey. By using CSAT, we can better monitor good and poor performance, and identify where we can improve the customer experience.</w:t>
      </w:r>
      <w:r w:rsidRPr="00374D16">
        <w:rPr>
          <w:rStyle w:val="normaltextrun"/>
          <w:sz w:val="22"/>
          <w:szCs w:val="22"/>
        </w:rPr>
        <w:t> </w:t>
      </w:r>
      <w:r w:rsidRPr="00374D16">
        <w:rPr>
          <w:rStyle w:val="eop"/>
          <w:rFonts w:ascii="Cera Pro Macmillan" w:hAnsi="Cera Pro Macmillan" w:cs="Segoe UI"/>
          <w:sz w:val="22"/>
          <w:szCs w:val="22"/>
        </w:rPr>
        <w:t> </w:t>
      </w:r>
    </w:p>
    <w:p w14:paraId="703D0DCE" w14:textId="77777777" w:rsidR="00840B40" w:rsidRPr="00374D16" w:rsidRDefault="00840B40" w:rsidP="00840B40">
      <w:pPr>
        <w:pStyle w:val="paragraph"/>
        <w:spacing w:before="0" w:beforeAutospacing="0" w:after="0" w:afterAutospacing="0"/>
        <w:ind w:left="720"/>
        <w:textAlignment w:val="baseline"/>
        <w:rPr>
          <w:rFonts w:ascii="Cera Pro Macmillan" w:hAnsi="Cera Pro Macmillan" w:cs="Segoe UI"/>
          <w:sz w:val="22"/>
          <w:szCs w:val="22"/>
        </w:rPr>
      </w:pPr>
    </w:p>
    <w:p w14:paraId="1FB5A3AB" w14:textId="77777777" w:rsidR="00840B40" w:rsidRPr="00374D16" w:rsidRDefault="00504B87" w:rsidP="007D4E5E">
      <w:pPr>
        <w:pStyle w:val="paragraph"/>
        <w:numPr>
          <w:ilvl w:val="0"/>
          <w:numId w:val="51"/>
        </w:numPr>
        <w:spacing w:before="0" w:beforeAutospacing="0" w:after="0" w:afterAutospacing="0"/>
        <w:textAlignment w:val="baseline"/>
        <w:rPr>
          <w:rStyle w:val="normaltextrun"/>
          <w:rFonts w:ascii="Cera Pro Macmillan" w:hAnsi="Cera Pro Macmillan" w:cs="Segoe UI"/>
          <w:sz w:val="22"/>
          <w:szCs w:val="22"/>
        </w:rPr>
      </w:pPr>
      <w:r w:rsidRPr="00374D16">
        <w:rPr>
          <w:rStyle w:val="normaltextrun"/>
          <w:rFonts w:ascii="Cera Pro Macmillan" w:hAnsi="Cera Pro Macmillan" w:cs="Segoe UI"/>
          <w:sz w:val="22"/>
          <w:szCs w:val="22"/>
        </w:rPr>
        <w:t>Macmillan Cancer Support/YouGov survey of 2,099 adults in the UK who have had a cancer diagnosis, including 2,027 aware of Macmillan at diagnosis and/or treatment. Fieldwork was undertaken between 2</w:t>
      </w:r>
      <w:r w:rsidRPr="00374D16">
        <w:rPr>
          <w:rStyle w:val="normaltextrun"/>
          <w:sz w:val="22"/>
          <w:szCs w:val="22"/>
        </w:rPr>
        <w:t> </w:t>
      </w:r>
      <w:r w:rsidRPr="00374D16">
        <w:rPr>
          <w:rStyle w:val="normaltextrun"/>
          <w:rFonts w:ascii="Cera Pro Macmillan" w:hAnsi="Cera Pro Macmillan" w:cs="Segoe UI"/>
          <w:sz w:val="22"/>
          <w:szCs w:val="22"/>
        </w:rPr>
        <w:t>- 22</w:t>
      </w:r>
      <w:r w:rsidRPr="00374D16">
        <w:rPr>
          <w:rStyle w:val="normaltextrun"/>
          <w:sz w:val="22"/>
          <w:szCs w:val="22"/>
        </w:rPr>
        <w:t> </w:t>
      </w:r>
      <w:r w:rsidRPr="00374D16">
        <w:rPr>
          <w:rStyle w:val="normaltextrun"/>
          <w:rFonts w:ascii="Cera Pro Macmillan" w:hAnsi="Cera Pro Macmillan" w:cs="Segoe UI"/>
          <w:sz w:val="22"/>
          <w:szCs w:val="22"/>
        </w:rPr>
        <w:t>January 2024. The survey was carried out online. Figures have been weighted and are representative of people living with cancer in the UK (18+).</w:t>
      </w:r>
      <w:r w:rsidRPr="00374D16">
        <w:rPr>
          <w:rStyle w:val="normaltextrun"/>
          <w:sz w:val="22"/>
          <w:szCs w:val="22"/>
        </w:rPr>
        <w:t> </w:t>
      </w:r>
      <w:r w:rsidRPr="00374D16">
        <w:rPr>
          <w:rStyle w:val="normaltextrun"/>
          <w:rFonts w:ascii="Cera Pro Macmillan" w:hAnsi="Cera Pro Macmillan" w:cs="Segoe UI"/>
          <w:sz w:val="22"/>
          <w:szCs w:val="22"/>
        </w:rPr>
        <w:t xml:space="preserve">Question wording was as follows: ‘In which, if any, of the following ways </w:t>
      </w:r>
      <w:proofErr w:type="gramStart"/>
      <w:r w:rsidRPr="00374D16">
        <w:rPr>
          <w:rStyle w:val="normaltextrun"/>
          <w:rFonts w:ascii="Cera Pro Macmillan" w:hAnsi="Cera Pro Macmillan" w:cs="Segoe UI"/>
          <w:sz w:val="22"/>
          <w:szCs w:val="22"/>
        </w:rPr>
        <w:t>were</w:t>
      </w:r>
      <w:proofErr w:type="gramEnd"/>
      <w:r w:rsidRPr="00374D16">
        <w:rPr>
          <w:rStyle w:val="normaltextrun"/>
          <w:rFonts w:ascii="Cera Pro Macmillan" w:hAnsi="Cera Pro Macmillan" w:cs="Segoe UI"/>
          <w:sz w:val="22"/>
          <w:szCs w:val="22"/>
        </w:rPr>
        <w:t xml:space="preserve"> you made aware of the support available from Macmillan Cancer Support during your cancer diagnosis / treatment?’ 41% of those aware of Macmillan at diagnosis and/or treatment selected 'By a healthcare professional, in a face-to-face appointment’</w:t>
      </w:r>
    </w:p>
    <w:p w14:paraId="0BAB3B5C" w14:textId="6764C3BA" w:rsidR="00BB1723" w:rsidRPr="00374D16" w:rsidRDefault="00504B87" w:rsidP="00840B40">
      <w:pPr>
        <w:pStyle w:val="paragraph"/>
        <w:spacing w:before="0" w:beforeAutospacing="0" w:after="0" w:afterAutospacing="0"/>
        <w:ind w:left="72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t> </w:t>
      </w:r>
      <w:r w:rsidRPr="00374D16">
        <w:rPr>
          <w:rStyle w:val="eop"/>
          <w:rFonts w:ascii="Cera Pro Macmillan" w:hAnsi="Cera Pro Macmillan" w:cs="Segoe UI"/>
          <w:sz w:val="22"/>
          <w:szCs w:val="22"/>
        </w:rPr>
        <w:t> </w:t>
      </w:r>
    </w:p>
    <w:p w14:paraId="6A98EFE7" w14:textId="77777777" w:rsidR="00BB1723" w:rsidRPr="00374D16" w:rsidRDefault="00504B87" w:rsidP="007D4E5E">
      <w:pPr>
        <w:pStyle w:val="paragraph"/>
        <w:numPr>
          <w:ilvl w:val="0"/>
          <w:numId w:val="51"/>
        </w:numPr>
        <w:spacing w:before="0" w:beforeAutospacing="0" w:after="0" w:afterAutospacing="0"/>
        <w:textAlignment w:val="baseline"/>
        <w:rPr>
          <w:rStyle w:val="normaltextrun"/>
          <w:rFonts w:ascii="Cera Pro Macmillan" w:hAnsi="Cera Pro Macmillan" w:cs="Segoe UI"/>
          <w:sz w:val="22"/>
          <w:szCs w:val="22"/>
        </w:rPr>
      </w:pPr>
      <w:r w:rsidRPr="00374D16">
        <w:rPr>
          <w:rStyle w:val="normaltextrun"/>
          <w:rFonts w:ascii="Cera Pro Macmillan" w:hAnsi="Cera Pro Macmillan" w:cs="Segoe UI"/>
          <w:sz w:val="22"/>
          <w:szCs w:val="22"/>
        </w:rPr>
        <w:t>Macmillan internal survey of Macmillan professionals and line managers. The survey was sent to all Macmillan professionals which included nurses, allied health professionals and welfare benefits professionals and 841 responded. This annual survey was carried out online and results were reported in September 2023.</w:t>
      </w:r>
    </w:p>
    <w:p w14:paraId="7FC6DAAA" w14:textId="77777777" w:rsidR="00663FB0" w:rsidRPr="00374D16" w:rsidRDefault="00663FB0" w:rsidP="00663FB0">
      <w:pPr>
        <w:pStyle w:val="ListParagraph"/>
        <w:rPr>
          <w:rStyle w:val="eop"/>
          <w:rFonts w:ascii="Cera Pro Macmillan" w:hAnsi="Cera Pro Macmillan" w:cs="Segoe UI"/>
        </w:rPr>
      </w:pPr>
    </w:p>
    <w:p w14:paraId="0DA3FFCA" w14:textId="012853AF" w:rsidR="00BB1723" w:rsidRPr="00374D16" w:rsidRDefault="00000000"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hyperlink r:id="rId23" w:anchor=":~:text=The%20Scottish%20Government%20has%20been%20working%20in%20partnership,and%20has%20seen%20%C2%A318%20million%20invested%20to%20date." w:tgtFrame="_blank" w:history="1">
        <w:r w:rsidR="00504B87" w:rsidRPr="00374D16">
          <w:rPr>
            <w:rStyle w:val="normaltextrun"/>
            <w:rFonts w:ascii="Cera Pro Macmillan" w:hAnsi="Cera Pro Macmillan" w:cs="Segoe UI"/>
            <w:color w:val="0000FF"/>
            <w:sz w:val="22"/>
            <w:szCs w:val="22"/>
            <w:u w:val="single"/>
          </w:rPr>
          <w:t>Scottish government. Further investment in cancer support services</w:t>
        </w:r>
      </w:hyperlink>
      <w:r w:rsidR="00504B87" w:rsidRPr="00374D16">
        <w:rPr>
          <w:rStyle w:val="normaltextrun"/>
          <w:rFonts w:ascii="Cera Pro Macmillan" w:hAnsi="Cera Pro Macmillan" w:cs="Segoe UI"/>
          <w:sz w:val="22"/>
          <w:szCs w:val="22"/>
        </w:rPr>
        <w:t xml:space="preserve"> Published 03 July 2023 13:30. </w:t>
      </w:r>
      <w:r w:rsidR="00504B87" w:rsidRPr="00374D16">
        <w:rPr>
          <w:rStyle w:val="eop"/>
          <w:rFonts w:ascii="Cera Pro Macmillan" w:hAnsi="Cera Pro Macmillan" w:cs="Segoe UI"/>
          <w:sz w:val="22"/>
          <w:szCs w:val="22"/>
        </w:rPr>
        <w:t> </w:t>
      </w:r>
    </w:p>
    <w:p w14:paraId="60EE4F66" w14:textId="77777777" w:rsidR="00663FB0" w:rsidRPr="00374D16" w:rsidRDefault="00504B87"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lastRenderedPageBreak/>
        <w:t xml:space="preserve">Macmillan Cancer Support/YouGov surveys of 4,096 adults in the UK who have had a cancer diagnosis. Fieldwork was undertaken between 4th — 28th November 2022 (2,020 adults) and 20th March — 8th April 2023 (2,076 adults). The surveys were carried out online. The figures have been weighted and are representative of people living with cancer in the UK (aged 18+). Surveys included 2,654 people who’ve been diagnosed within the last ten years and use the NHS for their cancer care. Question wording in relation to people facing worse cancer outcomes was as follows: “You have experienced waits of several weeks or months, or delayed appointments, during your cancer treatment and care. What, if anything, has been the impact of this? Please select all that apply”. 6% of those diagnosed within the last ten years had experienced delays and selected at least one of the following options: My cancer has progressed and/or spread, </w:t>
      </w:r>
      <w:proofErr w:type="gramStart"/>
      <w:r w:rsidRPr="00374D16">
        <w:rPr>
          <w:rStyle w:val="normaltextrun"/>
          <w:rFonts w:ascii="Cera Pro Macmillan" w:hAnsi="Cera Pro Macmillan" w:cs="Segoe UI"/>
          <w:sz w:val="22"/>
          <w:szCs w:val="22"/>
        </w:rPr>
        <w:t>My</w:t>
      </w:r>
      <w:proofErr w:type="gramEnd"/>
      <w:r w:rsidRPr="00374D16">
        <w:rPr>
          <w:rStyle w:val="normaltextrun"/>
          <w:rFonts w:ascii="Cera Pro Macmillan" w:hAnsi="Cera Pro Macmillan" w:cs="Segoe UI"/>
          <w:sz w:val="22"/>
          <w:szCs w:val="22"/>
        </w:rPr>
        <w:t xml:space="preserve"> cancer symptoms have got worse, My cancer is now incurable, I have fewer treatment options, Surgery is no longer an option for my cancer. </w:t>
      </w:r>
      <w:r w:rsidRPr="00374D16">
        <w:rPr>
          <w:rStyle w:val="eop"/>
          <w:rFonts w:ascii="Cera Pro Macmillan" w:hAnsi="Cera Pro Macmillan" w:cs="Segoe UI"/>
          <w:sz w:val="22"/>
          <w:szCs w:val="22"/>
        </w:rPr>
        <w:t> </w:t>
      </w:r>
    </w:p>
    <w:p w14:paraId="1E4FBEF4" w14:textId="77777777" w:rsidR="00663FB0" w:rsidRPr="00374D16" w:rsidRDefault="00663FB0" w:rsidP="00663FB0">
      <w:pPr>
        <w:pStyle w:val="paragraph"/>
        <w:spacing w:before="0" w:beforeAutospacing="0" w:after="0" w:afterAutospacing="0"/>
        <w:ind w:left="360"/>
        <w:textAlignment w:val="baseline"/>
        <w:rPr>
          <w:rFonts w:ascii="Cera Pro Macmillan" w:hAnsi="Cera Pro Macmillan" w:cs="Segoe UI"/>
          <w:sz w:val="22"/>
          <w:szCs w:val="22"/>
        </w:rPr>
      </w:pPr>
    </w:p>
    <w:p w14:paraId="2C31F1FF" w14:textId="3168D8BE" w:rsidR="00504B87" w:rsidRPr="00374D16" w:rsidRDefault="00504B87" w:rsidP="00663FB0">
      <w:pPr>
        <w:pStyle w:val="paragraph"/>
        <w:spacing w:before="0" w:beforeAutospacing="0" w:after="0" w:afterAutospacing="0"/>
        <w:ind w:left="72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t xml:space="preserve">The survey results above are extrapolated using </w:t>
      </w:r>
      <w:proofErr w:type="gramStart"/>
      <w:r w:rsidRPr="00374D16">
        <w:rPr>
          <w:rStyle w:val="normaltextrun"/>
          <w:rFonts w:ascii="Cera Pro Macmillan" w:hAnsi="Cera Pro Macmillan" w:cs="Segoe UI"/>
          <w:sz w:val="22"/>
          <w:szCs w:val="22"/>
        </w:rPr>
        <w:t>10 year</w:t>
      </w:r>
      <w:proofErr w:type="gramEnd"/>
      <w:r w:rsidRPr="00374D16">
        <w:rPr>
          <w:rStyle w:val="normaltextrun"/>
          <w:rFonts w:ascii="Cera Pro Macmillan" w:hAnsi="Cera Pro Macmillan" w:cs="Segoe UI"/>
          <w:sz w:val="22"/>
          <w:szCs w:val="22"/>
        </w:rPr>
        <w:t xml:space="preserve"> prevalence figures published by each UK nation. The total UK </w:t>
      </w:r>
      <w:proofErr w:type="gramStart"/>
      <w:r w:rsidRPr="00374D16">
        <w:rPr>
          <w:rStyle w:val="normaltextrun"/>
          <w:rFonts w:ascii="Cera Pro Macmillan" w:hAnsi="Cera Pro Macmillan" w:cs="Segoe UI"/>
          <w:sz w:val="22"/>
          <w:szCs w:val="22"/>
        </w:rPr>
        <w:t>10 year</w:t>
      </w:r>
      <w:proofErr w:type="gramEnd"/>
      <w:r w:rsidRPr="00374D16">
        <w:rPr>
          <w:rStyle w:val="normaltextrun"/>
          <w:rFonts w:ascii="Cera Pro Macmillan" w:hAnsi="Cera Pro Macmillan" w:cs="Segoe UI"/>
          <w:sz w:val="22"/>
          <w:szCs w:val="22"/>
        </w:rPr>
        <w:t xml:space="preserve"> prevalence is 1,791,209, a total of England (1,522,090), Scotland (142,355), Wales (79,578) and Northern Ireland (47,186). Data from (Accessed May 2023):</w:t>
      </w:r>
      <w:r w:rsidRPr="00374D16">
        <w:rPr>
          <w:rStyle w:val="eop"/>
          <w:rFonts w:ascii="Cera Pro Macmillan" w:hAnsi="Cera Pro Macmillan" w:cs="Segoe UI"/>
          <w:sz w:val="22"/>
          <w:szCs w:val="22"/>
        </w:rPr>
        <w:t> </w:t>
      </w:r>
    </w:p>
    <w:p w14:paraId="131D8042" w14:textId="77777777" w:rsidR="00504B87" w:rsidRPr="00374D16" w:rsidRDefault="00000000" w:rsidP="00F82CDD">
      <w:pPr>
        <w:pStyle w:val="paragraph"/>
        <w:spacing w:before="0" w:beforeAutospacing="0" w:after="0" w:afterAutospacing="0"/>
        <w:ind w:left="720"/>
        <w:textAlignment w:val="baseline"/>
        <w:rPr>
          <w:rFonts w:ascii="Cera Pro Macmillan" w:hAnsi="Cera Pro Macmillan" w:cs="Segoe UI"/>
          <w:sz w:val="22"/>
          <w:szCs w:val="22"/>
        </w:rPr>
      </w:pPr>
      <w:hyperlink r:id="rId24" w:tgtFrame="_blank" w:history="1">
        <w:r w:rsidR="00504B87" w:rsidRPr="00374D16">
          <w:rPr>
            <w:rStyle w:val="normaltextrun"/>
            <w:rFonts w:ascii="Cera Pro Macmillan" w:hAnsi="Cera Pro Macmillan" w:cs="Segoe UI"/>
            <w:color w:val="0000FF"/>
            <w:sz w:val="22"/>
            <w:szCs w:val="22"/>
            <w:u w:val="single"/>
          </w:rPr>
          <w:t>England</w:t>
        </w:r>
      </w:hyperlink>
      <w:r w:rsidR="00504B87" w:rsidRPr="00374D16">
        <w:rPr>
          <w:rStyle w:val="normaltextrun"/>
          <w:rFonts w:ascii="Cera Pro Macmillan" w:hAnsi="Cera Pro Macmillan" w:cs="Segoe UI"/>
          <w:sz w:val="22"/>
          <w:szCs w:val="22"/>
        </w:rPr>
        <w:t xml:space="preserve"> (data migrated June 2024 to </w:t>
      </w:r>
      <w:hyperlink r:id="rId25" w:tgtFrame="_blank" w:history="1">
        <w:r w:rsidR="00504B87" w:rsidRPr="00374D16">
          <w:rPr>
            <w:rStyle w:val="normaltextrun"/>
            <w:rFonts w:ascii="Cera Pro Macmillan" w:hAnsi="Cera Pro Macmillan" w:cs="Segoe UI"/>
            <w:color w:val="0000FF"/>
            <w:sz w:val="22"/>
            <w:szCs w:val="22"/>
            <w:u w:val="single"/>
          </w:rPr>
          <w:t>data hub</w:t>
        </w:r>
      </w:hyperlink>
      <w:r w:rsidR="00504B87" w:rsidRPr="00374D16">
        <w:rPr>
          <w:rStyle w:val="normaltextrun"/>
          <w:rFonts w:ascii="Cera Pro Macmillan" w:hAnsi="Cera Pro Macmillan" w:cs="Segoe UI"/>
          <w:sz w:val="22"/>
          <w:szCs w:val="22"/>
        </w:rPr>
        <w:t>)  </w:t>
      </w:r>
      <w:r w:rsidR="00504B87" w:rsidRPr="00374D16">
        <w:rPr>
          <w:rStyle w:val="eop"/>
          <w:rFonts w:ascii="Cera Pro Macmillan" w:hAnsi="Cera Pro Macmillan" w:cs="Segoe UI"/>
          <w:sz w:val="22"/>
          <w:szCs w:val="22"/>
        </w:rPr>
        <w:t> </w:t>
      </w:r>
    </w:p>
    <w:p w14:paraId="6DCE156D" w14:textId="77777777" w:rsidR="00504B87" w:rsidRPr="00374D16" w:rsidRDefault="00000000" w:rsidP="00F82CDD">
      <w:pPr>
        <w:pStyle w:val="paragraph"/>
        <w:spacing w:before="0" w:beforeAutospacing="0" w:after="0" w:afterAutospacing="0"/>
        <w:ind w:left="720"/>
        <w:textAlignment w:val="baseline"/>
        <w:rPr>
          <w:rFonts w:ascii="Cera Pro Macmillan" w:hAnsi="Cera Pro Macmillan" w:cs="Segoe UI"/>
          <w:sz w:val="22"/>
          <w:szCs w:val="22"/>
        </w:rPr>
      </w:pPr>
      <w:hyperlink w:tgtFrame="_blank" w:history="1">
        <w:r w:rsidR="00504B87" w:rsidRPr="00374D16">
          <w:rPr>
            <w:rStyle w:val="normaltextrun"/>
            <w:rFonts w:ascii="Cera Pro Macmillan" w:hAnsi="Cera Pro Macmillan" w:cs="Segoe UI"/>
            <w:color w:val="0000FF"/>
            <w:sz w:val="22"/>
            <w:szCs w:val="22"/>
            <w:u w:val="single"/>
          </w:rPr>
          <w:t>Wales</w:t>
        </w:r>
      </w:hyperlink>
      <w:r w:rsidR="00504B87" w:rsidRPr="00374D16">
        <w:rPr>
          <w:rStyle w:val="eop"/>
          <w:rFonts w:ascii="Cera Pro Macmillan" w:hAnsi="Cera Pro Macmillan" w:cs="Segoe UI"/>
          <w:sz w:val="22"/>
          <w:szCs w:val="22"/>
        </w:rPr>
        <w:t> </w:t>
      </w:r>
    </w:p>
    <w:p w14:paraId="1618F24F" w14:textId="77777777" w:rsidR="00504B87" w:rsidRPr="00374D16" w:rsidRDefault="00000000" w:rsidP="00F82CDD">
      <w:pPr>
        <w:pStyle w:val="paragraph"/>
        <w:spacing w:before="0" w:beforeAutospacing="0" w:after="0" w:afterAutospacing="0"/>
        <w:ind w:left="720"/>
        <w:textAlignment w:val="baseline"/>
        <w:rPr>
          <w:rFonts w:ascii="Cera Pro Macmillan" w:hAnsi="Cera Pro Macmillan" w:cs="Segoe UI"/>
          <w:sz w:val="22"/>
          <w:szCs w:val="22"/>
        </w:rPr>
      </w:pPr>
      <w:hyperlink r:id="rId26" w:tgtFrame="_blank" w:history="1">
        <w:r w:rsidR="00504B87" w:rsidRPr="00374D16">
          <w:rPr>
            <w:rStyle w:val="normaltextrun"/>
            <w:rFonts w:ascii="Cera Pro Macmillan" w:hAnsi="Cera Pro Macmillan" w:cs="Segoe UI"/>
            <w:color w:val="0000FF"/>
            <w:sz w:val="22"/>
            <w:szCs w:val="22"/>
            <w:u w:val="single"/>
          </w:rPr>
          <w:t>Scotland</w:t>
        </w:r>
      </w:hyperlink>
      <w:r w:rsidR="00504B87" w:rsidRPr="00374D16">
        <w:rPr>
          <w:rStyle w:val="normaltextrun"/>
          <w:rFonts w:ascii="Cera Pro Macmillan" w:hAnsi="Cera Pro Macmillan" w:cs="Segoe UI"/>
          <w:sz w:val="22"/>
          <w:szCs w:val="22"/>
        </w:rPr>
        <w:t> </w:t>
      </w:r>
      <w:r w:rsidR="00504B87" w:rsidRPr="00374D16">
        <w:rPr>
          <w:rStyle w:val="eop"/>
          <w:rFonts w:ascii="Cera Pro Macmillan" w:hAnsi="Cera Pro Macmillan" w:cs="Segoe UI"/>
          <w:sz w:val="22"/>
          <w:szCs w:val="22"/>
        </w:rPr>
        <w:t> </w:t>
      </w:r>
    </w:p>
    <w:p w14:paraId="7137259B" w14:textId="77777777" w:rsidR="00F82CDD" w:rsidRPr="00374D16" w:rsidRDefault="00000000" w:rsidP="00F82CDD">
      <w:pPr>
        <w:pStyle w:val="paragraph"/>
        <w:spacing w:before="0" w:beforeAutospacing="0" w:after="0" w:afterAutospacing="0"/>
        <w:ind w:left="720"/>
        <w:textAlignment w:val="baseline"/>
        <w:rPr>
          <w:rFonts w:ascii="Cera Pro Macmillan" w:hAnsi="Cera Pro Macmillan" w:cs="Segoe UI"/>
          <w:sz w:val="22"/>
          <w:szCs w:val="22"/>
        </w:rPr>
      </w:pPr>
      <w:hyperlink r:id="rId27" w:tgtFrame="_blank" w:history="1">
        <w:r w:rsidR="00504B87" w:rsidRPr="00374D16">
          <w:rPr>
            <w:rStyle w:val="normaltextrun"/>
            <w:rFonts w:ascii="Cera Pro Macmillan" w:hAnsi="Cera Pro Macmillan" w:cs="Segoe UI"/>
            <w:color w:val="0000FF"/>
            <w:sz w:val="22"/>
            <w:szCs w:val="22"/>
            <w:u w:val="single"/>
          </w:rPr>
          <w:t>Northern Ireland</w:t>
        </w:r>
      </w:hyperlink>
      <w:r w:rsidR="00504B87" w:rsidRPr="00374D16">
        <w:rPr>
          <w:rStyle w:val="eop"/>
          <w:rFonts w:ascii="Cera Pro Macmillan" w:hAnsi="Cera Pro Macmillan" w:cs="Segoe UI"/>
          <w:sz w:val="22"/>
          <w:szCs w:val="22"/>
        </w:rPr>
        <w:t> </w:t>
      </w:r>
    </w:p>
    <w:p w14:paraId="051350C4" w14:textId="77777777" w:rsidR="00F82CDD" w:rsidRPr="00374D16" w:rsidRDefault="00F82CDD" w:rsidP="00F82CDD">
      <w:pPr>
        <w:pStyle w:val="paragraph"/>
        <w:spacing w:before="0" w:beforeAutospacing="0" w:after="0" w:afterAutospacing="0"/>
        <w:textAlignment w:val="baseline"/>
        <w:rPr>
          <w:rFonts w:ascii="Cera Pro Macmillan" w:hAnsi="Cera Pro Macmillan" w:cs="Segoe UI"/>
          <w:sz w:val="22"/>
          <w:szCs w:val="22"/>
        </w:rPr>
      </w:pPr>
    </w:p>
    <w:p w14:paraId="3631B4FD" w14:textId="77777777" w:rsidR="00374D16" w:rsidRPr="00374D16" w:rsidRDefault="00504B87"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t xml:space="preserve">Macmillan Cancer Support/YouGov survey of 2,050 adults in the UK who have had a cancer diagnosis, including 188 who receive personal independence payment (PIP). The vast majority of fieldwork was undertaken between 31st May and 15th June 2022, with a small additional sample surveyed on 9th and 10th July 2022. The survey was carried out online. The figures have been weighted and are representative of people living with cancer in the UK. ‘More than 250,000’ figure estimate by applying the 9% figure to the 3 million people living with cancer in the UK. 3 million </w:t>
      </w:r>
      <w:proofErr w:type="gramStart"/>
      <w:r w:rsidRPr="00374D16">
        <w:rPr>
          <w:rStyle w:val="normaltextrun"/>
          <w:rFonts w:ascii="Cera Pro Macmillan" w:hAnsi="Cera Pro Macmillan" w:cs="Segoe UI"/>
          <w:sz w:val="22"/>
          <w:szCs w:val="22"/>
        </w:rPr>
        <w:t>figure</w:t>
      </w:r>
      <w:proofErr w:type="gramEnd"/>
      <w:r w:rsidRPr="00374D16">
        <w:rPr>
          <w:rStyle w:val="normaltextrun"/>
          <w:rFonts w:ascii="Cera Pro Macmillan" w:hAnsi="Cera Pro Macmillan" w:cs="Segoe UI"/>
          <w:sz w:val="22"/>
          <w:szCs w:val="22"/>
        </w:rPr>
        <w:t xml:space="preserve"> from: Macmillan Cancer Support. Cancer prevalence. Accessed September 2022</w:t>
      </w:r>
      <w:r w:rsidRPr="00374D16">
        <w:rPr>
          <w:rStyle w:val="eop"/>
          <w:rFonts w:ascii="Cera Pro Macmillan" w:hAnsi="Cera Pro Macmillan" w:cs="Segoe UI"/>
          <w:sz w:val="22"/>
          <w:szCs w:val="22"/>
        </w:rPr>
        <w:t> </w:t>
      </w:r>
    </w:p>
    <w:p w14:paraId="1C1D8890" w14:textId="77777777" w:rsidR="00374D16" w:rsidRPr="00374D16" w:rsidRDefault="00374D16" w:rsidP="00374D16">
      <w:pPr>
        <w:pStyle w:val="paragraph"/>
        <w:spacing w:before="0" w:beforeAutospacing="0" w:after="0" w:afterAutospacing="0"/>
        <w:textAlignment w:val="baseline"/>
        <w:rPr>
          <w:rFonts w:ascii="Cera Pro Macmillan" w:hAnsi="Cera Pro Macmillan" w:cs="Segoe UI"/>
          <w:sz w:val="22"/>
          <w:szCs w:val="22"/>
        </w:rPr>
      </w:pPr>
    </w:p>
    <w:p w14:paraId="5B2E84AC" w14:textId="77777777" w:rsidR="00374D16" w:rsidRPr="00374D16" w:rsidRDefault="00000000"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hyperlink r:id="rId28" w:tgtFrame="_blank" w:history="1">
        <w:r w:rsidR="00504B87" w:rsidRPr="00374D16">
          <w:rPr>
            <w:rStyle w:val="normaltextrun"/>
            <w:rFonts w:ascii="Cera Pro Macmillan" w:hAnsi="Cera Pro Macmillan" w:cs="Segoe UI"/>
            <w:color w:val="0000FF"/>
            <w:sz w:val="22"/>
            <w:szCs w:val="22"/>
            <w:u w:val="single"/>
          </w:rPr>
          <w:t>Department for Work and Pensions. Personal Independence Payment statistics</w:t>
        </w:r>
      </w:hyperlink>
      <w:r w:rsidR="00504B87" w:rsidRPr="00374D16">
        <w:rPr>
          <w:rStyle w:val="normaltextrun"/>
          <w:rFonts w:ascii="Cera Pro Macmillan" w:hAnsi="Cera Pro Macmillan" w:cs="Segoe UI"/>
          <w:sz w:val="22"/>
          <w:szCs w:val="22"/>
        </w:rPr>
        <w:t> </w:t>
      </w:r>
      <w:r w:rsidR="00504B87" w:rsidRPr="00374D16">
        <w:rPr>
          <w:rStyle w:val="eop"/>
          <w:rFonts w:ascii="Cera Pro Macmillan" w:hAnsi="Cera Pro Macmillan" w:cs="Segoe UI"/>
          <w:sz w:val="22"/>
          <w:szCs w:val="22"/>
        </w:rPr>
        <w:t> </w:t>
      </w:r>
    </w:p>
    <w:p w14:paraId="22A49B72" w14:textId="77777777" w:rsidR="00374D16" w:rsidRPr="00374D16" w:rsidRDefault="00374D16" w:rsidP="00374D16">
      <w:pPr>
        <w:pStyle w:val="ListParagraph"/>
        <w:rPr>
          <w:rFonts w:ascii="Cera Pro Macmillan" w:hAnsi="Cera Pro Macmillan"/>
        </w:rPr>
      </w:pPr>
    </w:p>
    <w:p w14:paraId="726C5E9D" w14:textId="77777777" w:rsidR="00374D16" w:rsidRPr="00374D16" w:rsidRDefault="00000000"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hyperlink r:id="rId29" w:tgtFrame="_blank" w:history="1">
        <w:r w:rsidR="00504B87" w:rsidRPr="00374D16">
          <w:rPr>
            <w:rStyle w:val="normaltextrun"/>
            <w:rFonts w:ascii="Cera Pro Macmillan" w:hAnsi="Cera Pro Macmillan" w:cs="Segoe UI"/>
            <w:color w:val="0000FF"/>
            <w:sz w:val="22"/>
            <w:szCs w:val="22"/>
            <w:u w:val="single"/>
          </w:rPr>
          <w:t>Savanta’s Most loved charity brands report, 2023</w:t>
        </w:r>
      </w:hyperlink>
      <w:r w:rsidR="00504B87" w:rsidRPr="00374D16">
        <w:rPr>
          <w:rStyle w:val="normaltextrun"/>
          <w:rFonts w:ascii="Cera Pro Macmillan" w:hAnsi="Cera Pro Macmillan" w:cs="Segoe UI"/>
          <w:color w:val="000000"/>
          <w:sz w:val="22"/>
          <w:szCs w:val="22"/>
        </w:rPr>
        <w:t> </w:t>
      </w:r>
      <w:r w:rsidR="00504B87" w:rsidRPr="00374D16">
        <w:rPr>
          <w:rStyle w:val="eop"/>
          <w:rFonts w:ascii="Cera Pro Macmillan" w:hAnsi="Cera Pro Macmillan" w:cs="Segoe UI"/>
          <w:color w:val="000000"/>
          <w:sz w:val="22"/>
          <w:szCs w:val="22"/>
        </w:rPr>
        <w:t> </w:t>
      </w:r>
    </w:p>
    <w:p w14:paraId="4276A5E5" w14:textId="77777777" w:rsidR="00374D16" w:rsidRPr="00374D16" w:rsidRDefault="00374D16" w:rsidP="00374D16">
      <w:pPr>
        <w:pStyle w:val="ListParagraph"/>
        <w:rPr>
          <w:rStyle w:val="normaltextrun"/>
          <w:rFonts w:ascii="Cera Pro Macmillan" w:hAnsi="Cera Pro Macmillan" w:cs="Segoe UI"/>
          <w:color w:val="000000"/>
        </w:rPr>
      </w:pPr>
    </w:p>
    <w:p w14:paraId="5BEF091C" w14:textId="77777777" w:rsidR="00374D16" w:rsidRPr="00374D16" w:rsidRDefault="00504B87"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r w:rsidRPr="00374D16">
        <w:rPr>
          <w:rStyle w:val="normaltextrun"/>
          <w:rFonts w:ascii="Cera Pro Macmillan" w:hAnsi="Cera Pro Macmillan" w:cs="Segoe UI"/>
          <w:color w:val="000000"/>
          <w:sz w:val="22"/>
          <w:szCs w:val="22"/>
        </w:rPr>
        <w:t>Macmillan Cancer Support/Strat7 Incite online brand health tracking survey of 9,236 adults in the UK.</w:t>
      </w:r>
      <w:r w:rsidRPr="00374D16">
        <w:rPr>
          <w:rStyle w:val="normaltextrun"/>
          <w:color w:val="000000"/>
          <w:sz w:val="22"/>
          <w:szCs w:val="22"/>
        </w:rPr>
        <w:t> </w:t>
      </w:r>
      <w:r w:rsidRPr="00374D16">
        <w:rPr>
          <w:rStyle w:val="normaltextrun"/>
          <w:rFonts w:ascii="Cera Pro Macmillan" w:hAnsi="Cera Pro Macmillan" w:cs="Segoe UI"/>
          <w:color w:val="000000"/>
          <w:sz w:val="22"/>
          <w:szCs w:val="22"/>
        </w:rPr>
        <w:t xml:space="preserve"> The fieldwork was conducted throughout 2023.</w:t>
      </w:r>
      <w:r w:rsidRPr="00374D16">
        <w:rPr>
          <w:rStyle w:val="normaltextrun"/>
          <w:color w:val="000000"/>
          <w:sz w:val="22"/>
          <w:szCs w:val="22"/>
        </w:rPr>
        <w:t> </w:t>
      </w:r>
      <w:r w:rsidRPr="00374D16">
        <w:rPr>
          <w:rStyle w:val="normaltextrun"/>
          <w:rFonts w:ascii="Cera Pro Macmillan" w:hAnsi="Cera Pro Macmillan" w:cs="Segoe UI"/>
          <w:color w:val="000000"/>
          <w:sz w:val="22"/>
          <w:szCs w:val="22"/>
        </w:rPr>
        <w:t xml:space="preserve"> The figures have been weighted and are representative of people living in the UK (aged 18+).</w:t>
      </w:r>
      <w:r w:rsidRPr="00374D16">
        <w:rPr>
          <w:rStyle w:val="normaltextrun"/>
          <w:color w:val="000000"/>
          <w:sz w:val="22"/>
          <w:szCs w:val="22"/>
        </w:rPr>
        <w:t> </w:t>
      </w:r>
      <w:r w:rsidRPr="00374D16">
        <w:rPr>
          <w:rStyle w:val="normaltextrun"/>
          <w:rFonts w:ascii="Cera Pro Macmillan" w:hAnsi="Cera Pro Macmillan" w:cs="Segoe UI"/>
          <w:color w:val="000000"/>
          <w:sz w:val="22"/>
          <w:szCs w:val="22"/>
        </w:rPr>
        <w:t xml:space="preserve">Spontaneous awareness question wording: </w:t>
      </w:r>
      <w:r w:rsidRPr="00374D16">
        <w:rPr>
          <w:rStyle w:val="normaltextrun"/>
          <w:rFonts w:ascii="Cera Pro Macmillan" w:hAnsi="Cera Pro Macmillan" w:cs="Cera Pro Macmillan"/>
          <w:color w:val="000000"/>
          <w:sz w:val="22"/>
          <w:szCs w:val="22"/>
        </w:rPr>
        <w:t>‘</w:t>
      </w:r>
      <w:r w:rsidRPr="00374D16">
        <w:rPr>
          <w:rStyle w:val="normaltextrun"/>
          <w:rFonts w:ascii="Cera Pro Macmillan" w:hAnsi="Cera Pro Macmillan" w:cs="Segoe UI"/>
          <w:color w:val="000000"/>
          <w:sz w:val="22"/>
          <w:szCs w:val="22"/>
        </w:rPr>
        <w:t xml:space="preserve">First, a quick question about charities </w:t>
      </w:r>
      <w:r w:rsidRPr="00374D16">
        <w:rPr>
          <w:rStyle w:val="normaltextrun"/>
          <w:rFonts w:ascii="Cera Pro Macmillan" w:hAnsi="Cera Pro Macmillan" w:cs="Cera Pro Macmillan"/>
          <w:color w:val="000000"/>
          <w:sz w:val="22"/>
          <w:szCs w:val="22"/>
        </w:rPr>
        <w:t>–</w:t>
      </w:r>
      <w:r w:rsidRPr="00374D16">
        <w:rPr>
          <w:rStyle w:val="normaltextrun"/>
          <w:rFonts w:ascii="Cera Pro Macmillan" w:hAnsi="Cera Pro Macmillan" w:cs="Segoe UI"/>
          <w:color w:val="000000"/>
          <w:sz w:val="22"/>
          <w:szCs w:val="22"/>
        </w:rPr>
        <w:t xml:space="preserve"> there are many operating in the UK today. Which charities come to mind first?’ </w:t>
      </w:r>
      <w:r w:rsidRPr="00374D16">
        <w:rPr>
          <w:rStyle w:val="normaltextrun"/>
          <w:color w:val="000000"/>
          <w:sz w:val="22"/>
          <w:szCs w:val="22"/>
        </w:rPr>
        <w:t> </w:t>
      </w:r>
      <w:r w:rsidRPr="00374D16">
        <w:rPr>
          <w:rStyle w:val="normaltextrun"/>
          <w:rFonts w:ascii="Cera Pro Macmillan" w:hAnsi="Cera Pro Macmillan" w:cs="Segoe UI"/>
          <w:color w:val="000000"/>
          <w:sz w:val="22"/>
          <w:szCs w:val="22"/>
        </w:rPr>
        <w:t>Score based on average figure throughout whole year.</w:t>
      </w:r>
      <w:r w:rsidRPr="00374D16">
        <w:rPr>
          <w:rStyle w:val="eop"/>
          <w:rFonts w:ascii="Cera Pro Macmillan" w:hAnsi="Cera Pro Macmillan" w:cs="Segoe UI"/>
          <w:color w:val="000000"/>
          <w:sz w:val="22"/>
          <w:szCs w:val="22"/>
        </w:rPr>
        <w:t> </w:t>
      </w:r>
    </w:p>
    <w:p w14:paraId="7C3D6384" w14:textId="77777777" w:rsidR="00374D16" w:rsidRPr="00374D16" w:rsidRDefault="00374D16" w:rsidP="00374D16">
      <w:pPr>
        <w:pStyle w:val="ListParagraph"/>
        <w:rPr>
          <w:rStyle w:val="normaltextrun"/>
          <w:rFonts w:ascii="Cera Pro Macmillan" w:hAnsi="Cera Pro Macmillan" w:cs="Segoe UI"/>
        </w:rPr>
      </w:pPr>
    </w:p>
    <w:p w14:paraId="20D3EBE8" w14:textId="2C3DDA5E" w:rsidR="00504B87" w:rsidRPr="00374D16" w:rsidRDefault="00504B87" w:rsidP="007D4E5E">
      <w:pPr>
        <w:pStyle w:val="paragraph"/>
        <w:numPr>
          <w:ilvl w:val="0"/>
          <w:numId w:val="51"/>
        </w:numPr>
        <w:spacing w:before="0" w:beforeAutospacing="0" w:after="0" w:afterAutospacing="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t xml:space="preserve"> Macmillan Cancer Support. </w:t>
      </w:r>
      <w:r w:rsidRPr="00374D16">
        <w:rPr>
          <w:rStyle w:val="normaltextrun"/>
          <w:rFonts w:ascii="Cera Pro Macmillan" w:hAnsi="Cera Pro Macmillan" w:cs="Segoe UI"/>
          <w:color w:val="000000"/>
          <w:sz w:val="22"/>
          <w:szCs w:val="22"/>
        </w:rPr>
        <w:t xml:space="preserve">Volunteer experience survey. </w:t>
      </w:r>
      <w:r w:rsidRPr="00374D16">
        <w:rPr>
          <w:rStyle w:val="normaltextrun"/>
          <w:rFonts w:ascii="Cera Pro Macmillan" w:hAnsi="Cera Pro Macmillan" w:cs="Segoe UI"/>
          <w:sz w:val="22"/>
          <w:szCs w:val="22"/>
        </w:rPr>
        <w:t>Internal annual online survey of Macmillan volunteers. 580 responses received in 2023. </w:t>
      </w:r>
      <w:r w:rsidRPr="00374D16">
        <w:rPr>
          <w:rStyle w:val="eop"/>
          <w:rFonts w:ascii="Cera Pro Macmillan" w:hAnsi="Cera Pro Macmillan" w:cs="Segoe UI"/>
          <w:sz w:val="22"/>
          <w:szCs w:val="22"/>
        </w:rPr>
        <w:t> </w:t>
      </w:r>
    </w:p>
    <w:p w14:paraId="7D0DE7FD" w14:textId="77777777" w:rsidR="00504B87" w:rsidRPr="00374D16" w:rsidRDefault="00504B87" w:rsidP="00504B87">
      <w:pPr>
        <w:pStyle w:val="paragraph"/>
        <w:spacing w:before="0" w:beforeAutospacing="0" w:after="0" w:afterAutospacing="0"/>
        <w:textAlignment w:val="baseline"/>
        <w:rPr>
          <w:rFonts w:ascii="Cera Pro Macmillan" w:hAnsi="Cera Pro Macmillan" w:cs="Segoe UI"/>
          <w:sz w:val="22"/>
          <w:szCs w:val="22"/>
        </w:rPr>
      </w:pPr>
      <w:r w:rsidRPr="00374D16">
        <w:rPr>
          <w:rStyle w:val="normaltextrun"/>
          <w:rFonts w:ascii="Cera Pro Macmillan" w:hAnsi="Cera Pro Macmillan" w:cs="Segoe UI"/>
          <w:sz w:val="22"/>
          <w:szCs w:val="22"/>
        </w:rPr>
        <w:lastRenderedPageBreak/>
        <w:t>NB Statistics presented in the report which have not been referenced are derived from analysis of Macmillan operational data systems. This will include Volunteer, Supporters, Macmillan professional, Macmillan staff and campaign databases capturing day to day activity between January and December 2023.</w:t>
      </w:r>
      <w:r w:rsidRPr="00374D16">
        <w:rPr>
          <w:rStyle w:val="eop"/>
          <w:rFonts w:ascii="Cera Pro Macmillan" w:hAnsi="Cera Pro Macmillan" w:cs="Segoe UI"/>
          <w:sz w:val="22"/>
          <w:szCs w:val="22"/>
        </w:rPr>
        <w:t> </w:t>
      </w:r>
    </w:p>
    <w:p w14:paraId="719C1C17" w14:textId="740E11B0" w:rsidR="007119D4" w:rsidRPr="00374D16" w:rsidRDefault="00504B87" w:rsidP="00504B87">
      <w:pPr>
        <w:pStyle w:val="paragraph"/>
        <w:spacing w:before="0" w:beforeAutospacing="0" w:after="0" w:afterAutospacing="0"/>
        <w:textAlignment w:val="baseline"/>
        <w:rPr>
          <w:rStyle w:val="eop"/>
          <w:rFonts w:ascii="Cera Pro Macmillan" w:hAnsi="Cera Pro Macmillan" w:cs="Segoe UI"/>
          <w:sz w:val="20"/>
          <w:szCs w:val="20"/>
        </w:rPr>
      </w:pPr>
      <w:r w:rsidRPr="00374D16">
        <w:rPr>
          <w:rStyle w:val="eop"/>
          <w:rFonts w:ascii="Cera Pro Macmillan" w:hAnsi="Cera Pro Macmillan" w:cs="Segoe UI"/>
          <w:sz w:val="20"/>
          <w:szCs w:val="20"/>
        </w:rPr>
        <w:t> </w:t>
      </w:r>
    </w:p>
    <w:p w14:paraId="2D2A579B" w14:textId="27866842" w:rsidR="00504B87" w:rsidRPr="004A049E" w:rsidRDefault="007119D4" w:rsidP="004A049E">
      <w:pPr>
        <w:rPr>
          <w:rFonts w:ascii="Cera Pro Macmillan" w:eastAsia="Times New Roman" w:hAnsi="Cera Pro Macmillan" w:cs="Segoe UI"/>
          <w:sz w:val="20"/>
          <w:szCs w:val="20"/>
          <w:lang w:eastAsia="en-GB"/>
        </w:rPr>
      </w:pPr>
      <w:r>
        <w:rPr>
          <w:rStyle w:val="eop"/>
          <w:rFonts w:ascii="Cera Pro Macmillan" w:hAnsi="Cera Pro Macmillan" w:cs="Segoe UI"/>
          <w:sz w:val="20"/>
          <w:szCs w:val="20"/>
        </w:rPr>
        <w:br w:type="page"/>
      </w:r>
      <w:r w:rsidR="00504B87">
        <w:rPr>
          <w:rStyle w:val="normaltextrun"/>
          <w:rFonts w:ascii="Cera Pro Macmillan" w:hAnsi="Cera Pro Macmillan" w:cs="Segoe UI"/>
        </w:rPr>
        <w:lastRenderedPageBreak/>
        <w:t>At Macmillan, we give people with cancer everything we’ve got. If you’re diagnosed, your worries are our worries. We will move mountains to help you live life as fully as you can. And we don’t stop there. We’re going all out to find even better ways to help people with cancer, helping to bring forward the day when everyone gets life-transforming support from day one. We’re doing whatever it takes. But without your help we can’t support everyone who needs us. To donate, volunteer, raise money or campaign with us, call 0300 1000 200 or visit macmillan.org.uk</w:t>
      </w:r>
      <w:r w:rsidR="00504B87">
        <w:rPr>
          <w:rStyle w:val="eop"/>
          <w:rFonts w:ascii="Cera Pro Macmillan" w:hAnsi="Cera Pro Macmillan" w:cs="Segoe UI"/>
        </w:rPr>
        <w:t> </w:t>
      </w:r>
    </w:p>
    <w:p w14:paraId="5E0071C4" w14:textId="77777777" w:rsidR="00504B87" w:rsidRDefault="00504B87" w:rsidP="00FA7A81">
      <w:pPr>
        <w:rPr>
          <w:rFonts w:ascii="Cera Pro Macmillan" w:hAnsi="Cera Pro Macmillan"/>
          <w:sz w:val="18"/>
          <w:szCs w:val="18"/>
        </w:rPr>
      </w:pPr>
    </w:p>
    <w:p w14:paraId="31C5C175" w14:textId="77777777" w:rsidR="00504B87" w:rsidRDefault="00504B87" w:rsidP="00FA7A81">
      <w:pPr>
        <w:rPr>
          <w:rFonts w:ascii="Cera Pro Macmillan" w:hAnsi="Cera Pro Macmillan"/>
          <w:sz w:val="18"/>
          <w:szCs w:val="18"/>
        </w:rPr>
      </w:pPr>
    </w:p>
    <w:p w14:paraId="09ECEA98" w14:textId="77777777" w:rsidR="00504B87" w:rsidRDefault="00504B87" w:rsidP="00FA7A81">
      <w:pPr>
        <w:rPr>
          <w:rFonts w:ascii="Cera Pro Macmillan" w:hAnsi="Cera Pro Macmillan"/>
          <w:sz w:val="18"/>
          <w:szCs w:val="18"/>
        </w:rPr>
      </w:pPr>
    </w:p>
    <w:p w14:paraId="03AEF6BA" w14:textId="77777777" w:rsidR="00BF6CB2" w:rsidRDefault="00BF6CB2" w:rsidP="00FA7A81">
      <w:pPr>
        <w:rPr>
          <w:rFonts w:ascii="Cera Pro Macmillan" w:hAnsi="Cera Pro Macmillan"/>
          <w:sz w:val="18"/>
          <w:szCs w:val="18"/>
        </w:rPr>
      </w:pPr>
    </w:p>
    <w:p w14:paraId="4B5A788B" w14:textId="77777777" w:rsidR="00BF6CB2" w:rsidRDefault="00BF6CB2" w:rsidP="00FA7A81">
      <w:pPr>
        <w:rPr>
          <w:rFonts w:ascii="Cera Pro Macmillan" w:hAnsi="Cera Pro Macmillan"/>
          <w:sz w:val="18"/>
          <w:szCs w:val="18"/>
        </w:rPr>
      </w:pPr>
    </w:p>
    <w:p w14:paraId="73B2F870" w14:textId="77777777" w:rsidR="00BF6CB2" w:rsidRDefault="00BF6CB2" w:rsidP="00FA7A81">
      <w:pPr>
        <w:rPr>
          <w:rFonts w:ascii="Cera Pro Macmillan" w:hAnsi="Cera Pro Macmillan"/>
          <w:sz w:val="18"/>
          <w:szCs w:val="18"/>
        </w:rPr>
      </w:pPr>
    </w:p>
    <w:p w14:paraId="229713A7" w14:textId="77777777" w:rsidR="00BF6CB2" w:rsidRDefault="00BF6CB2" w:rsidP="00FA7A81">
      <w:pPr>
        <w:rPr>
          <w:rFonts w:ascii="Cera Pro Macmillan" w:hAnsi="Cera Pro Macmillan"/>
          <w:sz w:val="18"/>
          <w:szCs w:val="18"/>
        </w:rPr>
      </w:pPr>
    </w:p>
    <w:p w14:paraId="719A4801" w14:textId="77777777" w:rsidR="00BF6CB2" w:rsidRDefault="00BF6CB2" w:rsidP="00FA7A81">
      <w:pPr>
        <w:rPr>
          <w:rFonts w:ascii="Cera Pro Macmillan" w:hAnsi="Cera Pro Macmillan"/>
          <w:sz w:val="18"/>
          <w:szCs w:val="18"/>
        </w:rPr>
      </w:pPr>
    </w:p>
    <w:p w14:paraId="338D25C9" w14:textId="77777777" w:rsidR="00BF6CB2" w:rsidRDefault="00BF6CB2" w:rsidP="00FA7A81">
      <w:pPr>
        <w:rPr>
          <w:rFonts w:ascii="Cera Pro Macmillan" w:hAnsi="Cera Pro Macmillan"/>
          <w:sz w:val="18"/>
          <w:szCs w:val="18"/>
        </w:rPr>
      </w:pPr>
    </w:p>
    <w:p w14:paraId="2386510E" w14:textId="77777777" w:rsidR="00BF6CB2" w:rsidRPr="00FA7A81" w:rsidRDefault="00BF6CB2" w:rsidP="00FA7A81">
      <w:pPr>
        <w:rPr>
          <w:rFonts w:ascii="Cera Pro Macmillan" w:hAnsi="Cera Pro Macmillan"/>
          <w:sz w:val="18"/>
          <w:szCs w:val="18"/>
        </w:rPr>
      </w:pPr>
    </w:p>
    <w:sectPr w:rsidR="00BF6CB2" w:rsidRPr="00FA7A81" w:rsidSect="00BD4B02">
      <w:footerReference w:type="even" r:id="rId30"/>
      <w:footerReference w:type="defaul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B45D" w14:textId="77777777" w:rsidR="00A02062" w:rsidRDefault="00A02062" w:rsidP="00346DBD">
      <w:pPr>
        <w:spacing w:after="0" w:line="240" w:lineRule="auto"/>
      </w:pPr>
      <w:r>
        <w:separator/>
      </w:r>
    </w:p>
  </w:endnote>
  <w:endnote w:type="continuationSeparator" w:id="0">
    <w:p w14:paraId="3B3544DF" w14:textId="77777777" w:rsidR="00A02062" w:rsidRDefault="00A02062" w:rsidP="00346DBD">
      <w:pPr>
        <w:spacing w:after="0" w:line="240" w:lineRule="auto"/>
      </w:pPr>
      <w:r>
        <w:continuationSeparator/>
      </w:r>
    </w:p>
  </w:endnote>
  <w:endnote w:type="continuationNotice" w:id="1">
    <w:p w14:paraId="62F86D70" w14:textId="77777777" w:rsidR="00A02062" w:rsidRDefault="00A02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ra Pro Macmillan">
    <w:panose1 w:val="00000500000000000000"/>
    <w:charset w:val="00"/>
    <w:family w:val="auto"/>
    <w:pitch w:val="variable"/>
    <w:sig w:usb0="00000287" w:usb1="00000001" w:usb2="00000000" w:usb3="00000000" w:csb0="0000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789963"/>
      <w:docPartObj>
        <w:docPartGallery w:val="Page Numbers (Bottom of Page)"/>
        <w:docPartUnique/>
      </w:docPartObj>
    </w:sdtPr>
    <w:sdtEndPr>
      <w:rPr>
        <w:noProof/>
      </w:rPr>
    </w:sdtEndPr>
    <w:sdtContent>
      <w:p w14:paraId="6C617427" w14:textId="51056AF0" w:rsidR="00B44B22" w:rsidRDefault="00B44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F9319" w14:textId="77777777" w:rsidR="00B44B22" w:rsidRDefault="00B44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CD2A" w14:textId="391C86B9" w:rsidR="00346DBD" w:rsidRDefault="00346DBD">
    <w:pPr>
      <w:pStyle w:val="Footer"/>
    </w:pPr>
    <w:r>
      <w:rPr>
        <w:noProof/>
      </w:rPr>
      <mc:AlternateContent>
        <mc:Choice Requires="wps">
          <w:drawing>
            <wp:anchor distT="0" distB="0" distL="0" distR="0" simplePos="0" relativeHeight="251658241" behindDoc="0" locked="0" layoutInCell="1" allowOverlap="1" wp14:anchorId="166945FF" wp14:editId="217A02D1">
              <wp:simplePos x="635" y="635"/>
              <wp:positionH relativeFrom="page">
                <wp:align>left</wp:align>
              </wp:positionH>
              <wp:positionV relativeFrom="page">
                <wp:align>bottom</wp:align>
              </wp:positionV>
              <wp:extent cx="443865" cy="443865"/>
              <wp:effectExtent l="0" t="0" r="10795" b="0"/>
              <wp:wrapNone/>
              <wp:docPr id="2" name="Text Box 2"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D8E39" w14:textId="4265C3D9" w:rsidR="00346DBD" w:rsidRPr="00346DBD" w:rsidRDefault="00346DBD" w:rsidP="00346DBD">
                          <w:pPr>
                            <w:spacing w:after="0"/>
                            <w:rPr>
                              <w:rFonts w:ascii="Calibri" w:eastAsia="Calibri" w:hAnsi="Calibri" w:cs="Calibri"/>
                              <w:noProof/>
                              <w:color w:val="000000"/>
                              <w:sz w:val="20"/>
                              <w:szCs w:val="20"/>
                            </w:rPr>
                          </w:pPr>
                          <w:r w:rsidRPr="00346DBD">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6945FF" id="_x0000_t202" coordsize="21600,21600" o:spt="202" path="m,l,21600r21600,l21600,xe">
              <v:stroke joinstyle="miter"/>
              <v:path gradientshapeok="t" o:connecttype="rect"/>
            </v:shapetype>
            <v:shape id="Text Box 2" o:spid="_x0000_s1026" type="#_x0000_t202" alt="Macmillan Restricted"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79D8E39" w14:textId="4265C3D9" w:rsidR="00346DBD" w:rsidRPr="00346DBD" w:rsidRDefault="00346DBD" w:rsidP="00346DBD">
                    <w:pPr>
                      <w:spacing w:after="0"/>
                      <w:rPr>
                        <w:rFonts w:ascii="Calibri" w:eastAsia="Calibri" w:hAnsi="Calibri" w:cs="Calibri"/>
                        <w:noProof/>
                        <w:color w:val="000000"/>
                        <w:sz w:val="20"/>
                        <w:szCs w:val="20"/>
                      </w:rPr>
                    </w:pPr>
                    <w:r w:rsidRPr="00346DBD">
                      <w:rPr>
                        <w:rFonts w:ascii="Calibri" w:eastAsia="Calibri" w:hAnsi="Calibri" w:cs="Calibri"/>
                        <w:noProof/>
                        <w:color w:val="000000"/>
                        <w:sz w:val="20"/>
                        <w:szCs w:val="20"/>
                      </w:rPr>
                      <w:t>Macmillan Restricted</w:t>
                    </w:r>
                  </w:p>
                </w:txbxContent>
              </v:textbox>
              <w10:wrap anchorx="page" anchory="page"/>
            </v:shape>
          </w:pict>
        </mc:Fallback>
      </mc:AlternateContent>
    </w:r>
  </w:p>
  <w:p w14:paraId="331C436C" w14:textId="77777777" w:rsidR="006B68A5" w:rsidRDefault="006B68A5"/>
  <w:p w14:paraId="3B116D30" w14:textId="77777777" w:rsidR="006B68A5" w:rsidRDefault="006B68A5"/>
  <w:p w14:paraId="13F9A079" w14:textId="77777777" w:rsidR="00504B87" w:rsidRDefault="00504B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46321"/>
      <w:docPartObj>
        <w:docPartGallery w:val="Page Numbers (Bottom of Page)"/>
        <w:docPartUnique/>
      </w:docPartObj>
    </w:sdtPr>
    <w:sdtEndPr>
      <w:rPr>
        <w:rFonts w:ascii="Arial" w:hAnsi="Arial" w:cs="Arial"/>
        <w:noProof/>
      </w:rPr>
    </w:sdtEndPr>
    <w:sdtContent>
      <w:p w14:paraId="71564036" w14:textId="77777777" w:rsidR="00111FF4" w:rsidRDefault="00111FF4">
        <w:pPr>
          <w:pStyle w:val="Footer"/>
          <w:jc w:val="right"/>
          <w:rPr>
            <w:rFonts w:ascii="Arial" w:hAnsi="Arial" w:cs="Arial"/>
          </w:rPr>
        </w:pPr>
      </w:p>
      <w:p w14:paraId="20C199CE" w14:textId="7385CB63" w:rsidR="00504B87" w:rsidRPr="00BD4B02" w:rsidRDefault="00111FF4" w:rsidP="00BD4B02">
        <w:pPr>
          <w:pStyle w:val="Footer"/>
          <w:jc w:val="right"/>
          <w:rPr>
            <w:rFonts w:ascii="Arial" w:hAnsi="Arial" w:cs="Arial"/>
          </w:rPr>
        </w:pPr>
        <w:r w:rsidRPr="008E6623">
          <w:rPr>
            <w:rFonts w:ascii="Arial" w:hAnsi="Arial" w:cs="Arial"/>
          </w:rPr>
          <w:fldChar w:fldCharType="begin"/>
        </w:r>
        <w:r w:rsidRPr="008E6623">
          <w:rPr>
            <w:rFonts w:ascii="Arial" w:hAnsi="Arial" w:cs="Arial"/>
          </w:rPr>
          <w:instrText xml:space="preserve"> PAGE   \* MERGEFORMAT </w:instrText>
        </w:r>
        <w:r w:rsidRPr="008E6623">
          <w:rPr>
            <w:rFonts w:ascii="Arial" w:hAnsi="Arial" w:cs="Arial"/>
          </w:rPr>
          <w:fldChar w:fldCharType="separate"/>
        </w:r>
        <w:r w:rsidRPr="008E6623">
          <w:rPr>
            <w:rFonts w:ascii="Arial" w:hAnsi="Arial" w:cs="Arial"/>
            <w:noProof/>
          </w:rPr>
          <w:t>2</w:t>
        </w:r>
        <w:r w:rsidRPr="008E6623">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F37E" w14:textId="31EF1649" w:rsidR="00346DBD" w:rsidRDefault="00346DBD">
    <w:pPr>
      <w:pStyle w:val="Footer"/>
    </w:pPr>
    <w:r>
      <w:rPr>
        <w:noProof/>
      </w:rPr>
      <mc:AlternateContent>
        <mc:Choice Requires="wps">
          <w:drawing>
            <wp:anchor distT="0" distB="0" distL="0" distR="0" simplePos="0" relativeHeight="251658240" behindDoc="0" locked="0" layoutInCell="1" allowOverlap="1" wp14:anchorId="3C36AC43" wp14:editId="645442A3">
              <wp:simplePos x="635" y="635"/>
              <wp:positionH relativeFrom="page">
                <wp:align>left</wp:align>
              </wp:positionH>
              <wp:positionV relativeFrom="page">
                <wp:align>bottom</wp:align>
              </wp:positionV>
              <wp:extent cx="443865" cy="443865"/>
              <wp:effectExtent l="0" t="0" r="10795" b="0"/>
              <wp:wrapNone/>
              <wp:docPr id="1" name="Text Box 1"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1895B" w14:textId="778F6A6E" w:rsidR="00346DBD" w:rsidRPr="00346DBD" w:rsidRDefault="00346DBD" w:rsidP="00346DBD">
                          <w:pPr>
                            <w:spacing w:after="0"/>
                            <w:rPr>
                              <w:rFonts w:ascii="Calibri" w:eastAsia="Calibri" w:hAnsi="Calibri" w:cs="Calibri"/>
                              <w:noProof/>
                              <w:color w:val="000000"/>
                              <w:sz w:val="20"/>
                              <w:szCs w:val="20"/>
                            </w:rPr>
                          </w:pPr>
                          <w:r w:rsidRPr="00346DBD">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36AC43" id="_x0000_t202" coordsize="21600,21600" o:spt="202" path="m,l,21600r21600,l21600,xe">
              <v:stroke joinstyle="miter"/>
              <v:path gradientshapeok="t" o:connecttype="rect"/>
            </v:shapetype>
            <v:shape id="Text Box 1" o:spid="_x0000_s1027" type="#_x0000_t202" alt="Macmillan Restricted"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D1895B" w14:textId="778F6A6E" w:rsidR="00346DBD" w:rsidRPr="00346DBD" w:rsidRDefault="00346DBD" w:rsidP="00346DBD">
                    <w:pPr>
                      <w:spacing w:after="0"/>
                      <w:rPr>
                        <w:rFonts w:ascii="Calibri" w:eastAsia="Calibri" w:hAnsi="Calibri" w:cs="Calibri"/>
                        <w:noProof/>
                        <w:color w:val="000000"/>
                        <w:sz w:val="20"/>
                        <w:szCs w:val="20"/>
                      </w:rPr>
                    </w:pPr>
                    <w:r w:rsidRPr="00346DBD">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51CE" w14:textId="77777777" w:rsidR="00A02062" w:rsidRDefault="00A02062" w:rsidP="00346DBD">
      <w:pPr>
        <w:spacing w:after="0" w:line="240" w:lineRule="auto"/>
      </w:pPr>
      <w:r>
        <w:separator/>
      </w:r>
    </w:p>
  </w:footnote>
  <w:footnote w:type="continuationSeparator" w:id="0">
    <w:p w14:paraId="0EF653BC" w14:textId="77777777" w:rsidR="00A02062" w:rsidRDefault="00A02062" w:rsidP="00346DBD">
      <w:pPr>
        <w:spacing w:after="0" w:line="240" w:lineRule="auto"/>
      </w:pPr>
      <w:r>
        <w:continuationSeparator/>
      </w:r>
    </w:p>
  </w:footnote>
  <w:footnote w:type="continuationNotice" w:id="1">
    <w:p w14:paraId="122D6735" w14:textId="77777777" w:rsidR="00A02062" w:rsidRDefault="00A0206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oHRJMxsS3O6q/" int2:id="69ZXkrMC">
      <int2:state int2:value="Rejected" int2:type="AugLoop_Text_Critique"/>
    </int2:textHash>
    <int2:textHash int2:hashCode="69IgQ8u5YOnj3h" int2:id="Aorw3aWm">
      <int2:state int2:value="Rejected" int2:type="AugLoop_Text_Critique"/>
    </int2:textHash>
    <int2:textHash int2:hashCode="63rDgfzL/hb6ty" int2:id="BndGo5SL">
      <int2:state int2:value="Rejected" int2:type="AugLoop_Text_Critique"/>
    </int2:textHash>
    <int2:textHash int2:hashCode="Po+MVLLvOKKrh1" int2:id="TgfTkypG">
      <int2:state int2:value="Rejected" int2:type="AugLoop_Text_Critique"/>
    </int2:textHash>
    <int2:textHash int2:hashCode="ehL0nT0HIUKrdW" int2:id="VablNNsd">
      <int2:state int2:value="Rejected" int2:type="AugLoop_Text_Critique"/>
    </int2:textHash>
    <int2:textHash int2:hashCode="1KAdsbfYrIKLuD" int2:id="ZpPpAhmh">
      <int2:state int2:value="Rejected" int2:type="AugLoop_Text_Critique"/>
    </int2:textHash>
    <int2:textHash int2:hashCode="ivjmFYW1JfldTW" int2:id="cbFbam0G">
      <int2:state int2:value="Rejected" int2:type="AugLoop_Text_Critique"/>
    </int2:textHash>
    <int2:textHash int2:hashCode="I+oohF01/U5tos" int2:id="cdkv51Jt">
      <int2:state int2:value="Rejected" int2:type="AugLoop_Text_Critique"/>
    </int2:textHash>
    <int2:textHash int2:hashCode="O8sRDXOLZedMR4" int2:id="oyW28DtM">
      <int2:state int2:value="Rejected" int2:type="AugLoop_Text_Critique"/>
    </int2:textHash>
    <int2:textHash int2:hashCode="dQXqG2YD0zDsVn" int2:id="pvT1MuA8">
      <int2:state int2:value="Rejected" int2:type="AugLoop_Text_Critique"/>
    </int2:textHash>
    <int2:textHash int2:hashCode="ZmL9oX15ZtnVe+" int2:id="sQlfnv3I">
      <int2:state int2:value="Rejected" int2:type="AugLoop_Text_Critique"/>
    </int2:textHash>
    <int2:textHash int2:hashCode="82hhugJP1SADiW" int2:id="u70yYerM">
      <int2:state int2:value="Rejected" int2:type="AugLoop_Text_Critique"/>
    </int2:textHash>
    <int2:textHash int2:hashCode="MEk8E5D2k1djm7" int2:id="uHHleiun">
      <int2:state int2:value="Rejected" int2:type="AugLoop_Text_Critique"/>
    </int2:textHash>
    <int2:textHash int2:hashCode="/hSPpMbcNJhivD" int2:id="wJClaJ6O">
      <int2:state int2:value="Rejected" int2:type="AugLoop_Text_Critique"/>
    </int2:textHash>
    <int2:bookmark int2:bookmarkName="_Int_DwISUnE5" int2:invalidationBookmarkName="" int2:hashCode="8o1V++vS+funEB" int2:id="PBhDYL1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30"/>
    <w:multiLevelType w:val="hybridMultilevel"/>
    <w:tmpl w:val="B206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E446E"/>
    <w:multiLevelType w:val="hybridMultilevel"/>
    <w:tmpl w:val="E64A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93DD0"/>
    <w:multiLevelType w:val="hybridMultilevel"/>
    <w:tmpl w:val="3078C318"/>
    <w:lvl w:ilvl="0" w:tplc="04A8FB86">
      <w:numFmt w:val="bullet"/>
      <w:lvlText w:val="-"/>
      <w:lvlJc w:val="left"/>
      <w:pPr>
        <w:ind w:left="827" w:hanging="360"/>
      </w:pPr>
      <w:rPr>
        <w:rFonts w:ascii="Cambria" w:eastAsia="Cambria" w:hAnsi="Cambria" w:cs="Cambria" w:hint="default"/>
        <w:b w:val="0"/>
        <w:bCs w:val="0"/>
        <w:i w:val="0"/>
        <w:iCs w:val="0"/>
        <w:w w:val="99"/>
        <w:sz w:val="22"/>
        <w:szCs w:val="22"/>
        <w:lang w:val="en-US" w:eastAsia="en-US" w:bidi="ar-SA"/>
      </w:rPr>
    </w:lvl>
    <w:lvl w:ilvl="1" w:tplc="FB324DEE">
      <w:numFmt w:val="bullet"/>
      <w:lvlText w:val="•"/>
      <w:lvlJc w:val="left"/>
      <w:pPr>
        <w:ind w:left="1300" w:hanging="360"/>
      </w:pPr>
      <w:rPr>
        <w:rFonts w:hint="default"/>
        <w:lang w:val="en-US" w:eastAsia="en-US" w:bidi="ar-SA"/>
      </w:rPr>
    </w:lvl>
    <w:lvl w:ilvl="2" w:tplc="0E90EC70">
      <w:numFmt w:val="bullet"/>
      <w:lvlText w:val="•"/>
      <w:lvlJc w:val="left"/>
      <w:pPr>
        <w:ind w:left="1781" w:hanging="360"/>
      </w:pPr>
      <w:rPr>
        <w:rFonts w:hint="default"/>
        <w:lang w:val="en-US" w:eastAsia="en-US" w:bidi="ar-SA"/>
      </w:rPr>
    </w:lvl>
    <w:lvl w:ilvl="3" w:tplc="2944812E">
      <w:numFmt w:val="bullet"/>
      <w:lvlText w:val="•"/>
      <w:lvlJc w:val="left"/>
      <w:pPr>
        <w:ind w:left="2262" w:hanging="360"/>
      </w:pPr>
      <w:rPr>
        <w:rFonts w:hint="default"/>
        <w:lang w:val="en-US" w:eastAsia="en-US" w:bidi="ar-SA"/>
      </w:rPr>
    </w:lvl>
    <w:lvl w:ilvl="4" w:tplc="4D2AD5DC">
      <w:numFmt w:val="bullet"/>
      <w:lvlText w:val="•"/>
      <w:lvlJc w:val="left"/>
      <w:pPr>
        <w:ind w:left="2743" w:hanging="360"/>
      </w:pPr>
      <w:rPr>
        <w:rFonts w:hint="default"/>
        <w:lang w:val="en-US" w:eastAsia="en-US" w:bidi="ar-SA"/>
      </w:rPr>
    </w:lvl>
    <w:lvl w:ilvl="5" w:tplc="E998EC98">
      <w:numFmt w:val="bullet"/>
      <w:lvlText w:val="•"/>
      <w:lvlJc w:val="left"/>
      <w:pPr>
        <w:ind w:left="3224" w:hanging="360"/>
      </w:pPr>
      <w:rPr>
        <w:rFonts w:hint="default"/>
        <w:lang w:val="en-US" w:eastAsia="en-US" w:bidi="ar-SA"/>
      </w:rPr>
    </w:lvl>
    <w:lvl w:ilvl="6" w:tplc="2124AA9A">
      <w:numFmt w:val="bullet"/>
      <w:lvlText w:val="•"/>
      <w:lvlJc w:val="left"/>
      <w:pPr>
        <w:ind w:left="3705" w:hanging="360"/>
      </w:pPr>
      <w:rPr>
        <w:rFonts w:hint="default"/>
        <w:lang w:val="en-US" w:eastAsia="en-US" w:bidi="ar-SA"/>
      </w:rPr>
    </w:lvl>
    <w:lvl w:ilvl="7" w:tplc="54B06D06">
      <w:numFmt w:val="bullet"/>
      <w:lvlText w:val="•"/>
      <w:lvlJc w:val="left"/>
      <w:pPr>
        <w:ind w:left="4186" w:hanging="360"/>
      </w:pPr>
      <w:rPr>
        <w:rFonts w:hint="default"/>
        <w:lang w:val="en-US" w:eastAsia="en-US" w:bidi="ar-SA"/>
      </w:rPr>
    </w:lvl>
    <w:lvl w:ilvl="8" w:tplc="071AF340">
      <w:numFmt w:val="bullet"/>
      <w:lvlText w:val="•"/>
      <w:lvlJc w:val="left"/>
      <w:pPr>
        <w:ind w:left="4667" w:hanging="360"/>
      </w:pPr>
      <w:rPr>
        <w:rFonts w:hint="default"/>
        <w:lang w:val="en-US" w:eastAsia="en-US" w:bidi="ar-SA"/>
      </w:rPr>
    </w:lvl>
  </w:abstractNum>
  <w:abstractNum w:abstractNumId="3" w15:restartNumberingAfterBreak="0">
    <w:nsid w:val="07F3297A"/>
    <w:multiLevelType w:val="hybridMultilevel"/>
    <w:tmpl w:val="BBB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35ACB"/>
    <w:multiLevelType w:val="hybridMultilevel"/>
    <w:tmpl w:val="F084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17EBC"/>
    <w:multiLevelType w:val="hybridMultilevel"/>
    <w:tmpl w:val="996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545B0"/>
    <w:multiLevelType w:val="multilevel"/>
    <w:tmpl w:val="683C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1F5BB8"/>
    <w:multiLevelType w:val="hybridMultilevel"/>
    <w:tmpl w:val="EB0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612"/>
    <w:multiLevelType w:val="hybridMultilevel"/>
    <w:tmpl w:val="C9F2C6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777F"/>
    <w:multiLevelType w:val="hybridMultilevel"/>
    <w:tmpl w:val="30709248"/>
    <w:lvl w:ilvl="0" w:tplc="6E369D4A">
      <w:numFmt w:val="bullet"/>
      <w:lvlText w:val=""/>
      <w:lvlJc w:val="left"/>
      <w:pPr>
        <w:ind w:left="1119" w:hanging="360"/>
      </w:pPr>
      <w:rPr>
        <w:rFonts w:ascii="Symbol" w:eastAsia="Symbol" w:hAnsi="Symbol" w:cs="Symbol" w:hint="default"/>
        <w:b w:val="0"/>
        <w:bCs w:val="0"/>
        <w:i w:val="0"/>
        <w:iCs w:val="0"/>
        <w:color w:val="4371C4"/>
        <w:w w:val="99"/>
        <w:sz w:val="22"/>
        <w:szCs w:val="22"/>
        <w:lang w:val="en-US" w:eastAsia="en-US" w:bidi="ar-SA"/>
      </w:rPr>
    </w:lvl>
    <w:lvl w:ilvl="1" w:tplc="9654B468">
      <w:numFmt w:val="bullet"/>
      <w:lvlText w:val="•"/>
      <w:lvlJc w:val="left"/>
      <w:pPr>
        <w:ind w:left="2134" w:hanging="360"/>
      </w:pPr>
      <w:rPr>
        <w:rFonts w:hint="default"/>
        <w:lang w:val="en-US" w:eastAsia="en-US" w:bidi="ar-SA"/>
      </w:rPr>
    </w:lvl>
    <w:lvl w:ilvl="2" w:tplc="946C8172">
      <w:numFmt w:val="bullet"/>
      <w:lvlText w:val="•"/>
      <w:lvlJc w:val="left"/>
      <w:pPr>
        <w:ind w:left="3148" w:hanging="360"/>
      </w:pPr>
      <w:rPr>
        <w:rFonts w:hint="default"/>
        <w:lang w:val="en-US" w:eastAsia="en-US" w:bidi="ar-SA"/>
      </w:rPr>
    </w:lvl>
    <w:lvl w:ilvl="3" w:tplc="6F404670">
      <w:numFmt w:val="bullet"/>
      <w:lvlText w:val="•"/>
      <w:lvlJc w:val="left"/>
      <w:pPr>
        <w:ind w:left="4163" w:hanging="360"/>
      </w:pPr>
      <w:rPr>
        <w:rFonts w:hint="default"/>
        <w:lang w:val="en-US" w:eastAsia="en-US" w:bidi="ar-SA"/>
      </w:rPr>
    </w:lvl>
    <w:lvl w:ilvl="4" w:tplc="90CE9114">
      <w:numFmt w:val="bullet"/>
      <w:lvlText w:val="•"/>
      <w:lvlJc w:val="left"/>
      <w:pPr>
        <w:ind w:left="5177" w:hanging="360"/>
      </w:pPr>
      <w:rPr>
        <w:rFonts w:hint="default"/>
        <w:lang w:val="en-US" w:eastAsia="en-US" w:bidi="ar-SA"/>
      </w:rPr>
    </w:lvl>
    <w:lvl w:ilvl="5" w:tplc="4E42C190">
      <w:numFmt w:val="bullet"/>
      <w:lvlText w:val="•"/>
      <w:lvlJc w:val="left"/>
      <w:pPr>
        <w:ind w:left="6192" w:hanging="360"/>
      </w:pPr>
      <w:rPr>
        <w:rFonts w:hint="default"/>
        <w:lang w:val="en-US" w:eastAsia="en-US" w:bidi="ar-SA"/>
      </w:rPr>
    </w:lvl>
    <w:lvl w:ilvl="6" w:tplc="405C8AC4">
      <w:numFmt w:val="bullet"/>
      <w:lvlText w:val="•"/>
      <w:lvlJc w:val="left"/>
      <w:pPr>
        <w:ind w:left="7206" w:hanging="360"/>
      </w:pPr>
      <w:rPr>
        <w:rFonts w:hint="default"/>
        <w:lang w:val="en-US" w:eastAsia="en-US" w:bidi="ar-SA"/>
      </w:rPr>
    </w:lvl>
    <w:lvl w:ilvl="7" w:tplc="E472A88E">
      <w:numFmt w:val="bullet"/>
      <w:lvlText w:val="•"/>
      <w:lvlJc w:val="left"/>
      <w:pPr>
        <w:ind w:left="8221" w:hanging="360"/>
      </w:pPr>
      <w:rPr>
        <w:rFonts w:hint="default"/>
        <w:lang w:val="en-US" w:eastAsia="en-US" w:bidi="ar-SA"/>
      </w:rPr>
    </w:lvl>
    <w:lvl w:ilvl="8" w:tplc="00C00832">
      <w:numFmt w:val="bullet"/>
      <w:lvlText w:val="•"/>
      <w:lvlJc w:val="left"/>
      <w:pPr>
        <w:ind w:left="9235" w:hanging="360"/>
      </w:pPr>
      <w:rPr>
        <w:rFonts w:hint="default"/>
        <w:lang w:val="en-US" w:eastAsia="en-US" w:bidi="ar-SA"/>
      </w:rPr>
    </w:lvl>
  </w:abstractNum>
  <w:abstractNum w:abstractNumId="10" w15:restartNumberingAfterBreak="0">
    <w:nsid w:val="15150216"/>
    <w:multiLevelType w:val="hybridMultilevel"/>
    <w:tmpl w:val="5B42678E"/>
    <w:lvl w:ilvl="0" w:tplc="2618E2C2">
      <w:start w:val="26"/>
      <w:numFmt w:val="decimal"/>
      <w:lvlText w:val="%1."/>
      <w:lvlJc w:val="left"/>
      <w:pPr>
        <w:ind w:left="1120" w:hanging="408"/>
      </w:pPr>
      <w:rPr>
        <w:rFonts w:ascii="Arial" w:eastAsia="Arial" w:hAnsi="Arial" w:cs="Arial" w:hint="default"/>
        <w:b/>
        <w:bCs/>
        <w:i w:val="0"/>
        <w:iCs w:val="0"/>
        <w:spacing w:val="-1"/>
        <w:w w:val="100"/>
        <w:sz w:val="18"/>
        <w:szCs w:val="18"/>
        <w:lang w:val="en-US" w:eastAsia="en-US" w:bidi="ar-SA"/>
      </w:rPr>
    </w:lvl>
    <w:lvl w:ilvl="1" w:tplc="EFD446F6">
      <w:numFmt w:val="bullet"/>
      <w:lvlText w:val=""/>
      <w:lvlJc w:val="left"/>
      <w:pPr>
        <w:ind w:left="1434" w:hanging="188"/>
      </w:pPr>
      <w:rPr>
        <w:rFonts w:ascii="Wingdings" w:eastAsia="Wingdings" w:hAnsi="Wingdings" w:cs="Wingdings" w:hint="default"/>
        <w:b w:val="0"/>
        <w:bCs w:val="0"/>
        <w:i w:val="0"/>
        <w:iCs w:val="0"/>
        <w:w w:val="100"/>
        <w:sz w:val="18"/>
        <w:szCs w:val="18"/>
        <w:lang w:val="en-US" w:eastAsia="en-US" w:bidi="ar-SA"/>
      </w:rPr>
    </w:lvl>
    <w:lvl w:ilvl="2" w:tplc="BCD859EC">
      <w:numFmt w:val="bullet"/>
      <w:lvlText w:val="•"/>
      <w:lvlJc w:val="left"/>
      <w:pPr>
        <w:ind w:left="2531" w:hanging="188"/>
      </w:pPr>
      <w:rPr>
        <w:rFonts w:hint="default"/>
        <w:lang w:val="en-US" w:eastAsia="en-US" w:bidi="ar-SA"/>
      </w:rPr>
    </w:lvl>
    <w:lvl w:ilvl="3" w:tplc="27A2C9B2">
      <w:numFmt w:val="bullet"/>
      <w:lvlText w:val="•"/>
      <w:lvlJc w:val="left"/>
      <w:pPr>
        <w:ind w:left="3623" w:hanging="188"/>
      </w:pPr>
      <w:rPr>
        <w:rFonts w:hint="default"/>
        <w:lang w:val="en-US" w:eastAsia="en-US" w:bidi="ar-SA"/>
      </w:rPr>
    </w:lvl>
    <w:lvl w:ilvl="4" w:tplc="5EEE652E">
      <w:numFmt w:val="bullet"/>
      <w:lvlText w:val="•"/>
      <w:lvlJc w:val="left"/>
      <w:pPr>
        <w:ind w:left="4714" w:hanging="188"/>
      </w:pPr>
      <w:rPr>
        <w:rFonts w:hint="default"/>
        <w:lang w:val="en-US" w:eastAsia="en-US" w:bidi="ar-SA"/>
      </w:rPr>
    </w:lvl>
    <w:lvl w:ilvl="5" w:tplc="0F28B67C">
      <w:numFmt w:val="bullet"/>
      <w:lvlText w:val="•"/>
      <w:lvlJc w:val="left"/>
      <w:pPr>
        <w:ind w:left="5806" w:hanging="188"/>
      </w:pPr>
      <w:rPr>
        <w:rFonts w:hint="default"/>
        <w:lang w:val="en-US" w:eastAsia="en-US" w:bidi="ar-SA"/>
      </w:rPr>
    </w:lvl>
    <w:lvl w:ilvl="6" w:tplc="31F6F252">
      <w:numFmt w:val="bullet"/>
      <w:lvlText w:val="•"/>
      <w:lvlJc w:val="left"/>
      <w:pPr>
        <w:ind w:left="6898" w:hanging="188"/>
      </w:pPr>
      <w:rPr>
        <w:rFonts w:hint="default"/>
        <w:lang w:val="en-US" w:eastAsia="en-US" w:bidi="ar-SA"/>
      </w:rPr>
    </w:lvl>
    <w:lvl w:ilvl="7" w:tplc="D7F696FC">
      <w:numFmt w:val="bullet"/>
      <w:lvlText w:val="•"/>
      <w:lvlJc w:val="left"/>
      <w:pPr>
        <w:ind w:left="7989" w:hanging="188"/>
      </w:pPr>
      <w:rPr>
        <w:rFonts w:hint="default"/>
        <w:lang w:val="en-US" w:eastAsia="en-US" w:bidi="ar-SA"/>
      </w:rPr>
    </w:lvl>
    <w:lvl w:ilvl="8" w:tplc="C19880AE">
      <w:numFmt w:val="bullet"/>
      <w:lvlText w:val="•"/>
      <w:lvlJc w:val="left"/>
      <w:pPr>
        <w:ind w:left="9081" w:hanging="188"/>
      </w:pPr>
      <w:rPr>
        <w:rFonts w:hint="default"/>
        <w:lang w:val="en-US" w:eastAsia="en-US" w:bidi="ar-SA"/>
      </w:rPr>
    </w:lvl>
  </w:abstractNum>
  <w:abstractNum w:abstractNumId="11" w15:restartNumberingAfterBreak="0">
    <w:nsid w:val="15ED6729"/>
    <w:multiLevelType w:val="hybridMultilevel"/>
    <w:tmpl w:val="994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D0497"/>
    <w:multiLevelType w:val="hybridMultilevel"/>
    <w:tmpl w:val="965A80DC"/>
    <w:lvl w:ilvl="0" w:tplc="188AC9A0">
      <w:numFmt w:val="bullet"/>
      <w:lvlText w:val="-"/>
      <w:lvlJc w:val="left"/>
      <w:pPr>
        <w:ind w:left="829" w:hanging="101"/>
      </w:pPr>
      <w:rPr>
        <w:rFonts w:ascii="Arial" w:eastAsia="Arial" w:hAnsi="Arial" w:cs="Arial" w:hint="default"/>
        <w:b w:val="0"/>
        <w:bCs w:val="0"/>
        <w:i w:val="0"/>
        <w:iCs w:val="0"/>
        <w:w w:val="101"/>
        <w:sz w:val="16"/>
        <w:szCs w:val="16"/>
        <w:lang w:val="en-US" w:eastAsia="en-US" w:bidi="ar-SA"/>
      </w:rPr>
    </w:lvl>
    <w:lvl w:ilvl="1" w:tplc="7816763A">
      <w:numFmt w:val="bullet"/>
      <w:lvlText w:val=""/>
      <w:lvlJc w:val="left"/>
      <w:pPr>
        <w:ind w:left="1470" w:hanging="121"/>
      </w:pPr>
      <w:rPr>
        <w:rFonts w:ascii="Wingdings" w:eastAsia="Wingdings" w:hAnsi="Wingdings" w:cs="Wingdings" w:hint="default"/>
        <w:b w:val="0"/>
        <w:bCs w:val="0"/>
        <w:i w:val="0"/>
        <w:iCs w:val="0"/>
        <w:w w:val="101"/>
        <w:sz w:val="16"/>
        <w:szCs w:val="16"/>
        <w:lang w:val="en-US" w:eastAsia="en-US" w:bidi="ar-SA"/>
      </w:rPr>
    </w:lvl>
    <w:lvl w:ilvl="2" w:tplc="FC9468F8">
      <w:numFmt w:val="bullet"/>
      <w:lvlText w:val="•"/>
      <w:lvlJc w:val="left"/>
      <w:pPr>
        <w:ind w:left="1686" w:hanging="121"/>
      </w:pPr>
      <w:rPr>
        <w:rFonts w:hint="default"/>
        <w:lang w:val="en-US" w:eastAsia="en-US" w:bidi="ar-SA"/>
      </w:rPr>
    </w:lvl>
    <w:lvl w:ilvl="3" w:tplc="7EDE717C">
      <w:numFmt w:val="bullet"/>
      <w:lvlText w:val="•"/>
      <w:lvlJc w:val="left"/>
      <w:pPr>
        <w:ind w:left="1893" w:hanging="121"/>
      </w:pPr>
      <w:rPr>
        <w:rFonts w:hint="default"/>
        <w:lang w:val="en-US" w:eastAsia="en-US" w:bidi="ar-SA"/>
      </w:rPr>
    </w:lvl>
    <w:lvl w:ilvl="4" w:tplc="176604D4">
      <w:numFmt w:val="bullet"/>
      <w:lvlText w:val="•"/>
      <w:lvlJc w:val="left"/>
      <w:pPr>
        <w:ind w:left="2099" w:hanging="121"/>
      </w:pPr>
      <w:rPr>
        <w:rFonts w:hint="default"/>
        <w:lang w:val="en-US" w:eastAsia="en-US" w:bidi="ar-SA"/>
      </w:rPr>
    </w:lvl>
    <w:lvl w:ilvl="5" w:tplc="81E6BEBC">
      <w:numFmt w:val="bullet"/>
      <w:lvlText w:val="•"/>
      <w:lvlJc w:val="left"/>
      <w:pPr>
        <w:ind w:left="2306" w:hanging="121"/>
      </w:pPr>
      <w:rPr>
        <w:rFonts w:hint="default"/>
        <w:lang w:val="en-US" w:eastAsia="en-US" w:bidi="ar-SA"/>
      </w:rPr>
    </w:lvl>
    <w:lvl w:ilvl="6" w:tplc="C082B35E">
      <w:numFmt w:val="bullet"/>
      <w:lvlText w:val="•"/>
      <w:lvlJc w:val="left"/>
      <w:pPr>
        <w:ind w:left="2513" w:hanging="121"/>
      </w:pPr>
      <w:rPr>
        <w:rFonts w:hint="default"/>
        <w:lang w:val="en-US" w:eastAsia="en-US" w:bidi="ar-SA"/>
      </w:rPr>
    </w:lvl>
    <w:lvl w:ilvl="7" w:tplc="8B06E982">
      <w:numFmt w:val="bullet"/>
      <w:lvlText w:val="•"/>
      <w:lvlJc w:val="left"/>
      <w:pPr>
        <w:ind w:left="2719" w:hanging="121"/>
      </w:pPr>
      <w:rPr>
        <w:rFonts w:hint="default"/>
        <w:lang w:val="en-US" w:eastAsia="en-US" w:bidi="ar-SA"/>
      </w:rPr>
    </w:lvl>
    <w:lvl w:ilvl="8" w:tplc="AA84391A">
      <w:numFmt w:val="bullet"/>
      <w:lvlText w:val="•"/>
      <w:lvlJc w:val="left"/>
      <w:pPr>
        <w:ind w:left="2926" w:hanging="121"/>
      </w:pPr>
      <w:rPr>
        <w:rFonts w:hint="default"/>
        <w:lang w:val="en-US" w:eastAsia="en-US" w:bidi="ar-SA"/>
      </w:rPr>
    </w:lvl>
  </w:abstractNum>
  <w:abstractNum w:abstractNumId="13" w15:restartNumberingAfterBreak="0">
    <w:nsid w:val="17294500"/>
    <w:multiLevelType w:val="hybridMultilevel"/>
    <w:tmpl w:val="93C46BEE"/>
    <w:lvl w:ilvl="0" w:tplc="E9CA9E6E">
      <w:numFmt w:val="bullet"/>
      <w:lvlText w:val=""/>
      <w:lvlJc w:val="left"/>
      <w:pPr>
        <w:ind w:left="1479" w:hanging="360"/>
      </w:pPr>
      <w:rPr>
        <w:rFonts w:ascii="Symbol" w:eastAsia="Symbol" w:hAnsi="Symbol" w:cs="Symbol" w:hint="default"/>
        <w:b w:val="0"/>
        <w:bCs w:val="0"/>
        <w:i w:val="0"/>
        <w:iCs w:val="0"/>
        <w:w w:val="99"/>
        <w:sz w:val="22"/>
        <w:szCs w:val="22"/>
        <w:lang w:val="en-US" w:eastAsia="en-US" w:bidi="ar-SA"/>
      </w:rPr>
    </w:lvl>
    <w:lvl w:ilvl="1" w:tplc="83748984">
      <w:numFmt w:val="bullet"/>
      <w:lvlText w:val="•"/>
      <w:lvlJc w:val="left"/>
      <w:pPr>
        <w:ind w:left="2458" w:hanging="360"/>
      </w:pPr>
      <w:rPr>
        <w:rFonts w:hint="default"/>
        <w:lang w:val="en-US" w:eastAsia="en-US" w:bidi="ar-SA"/>
      </w:rPr>
    </w:lvl>
    <w:lvl w:ilvl="2" w:tplc="26D29898">
      <w:numFmt w:val="bullet"/>
      <w:lvlText w:val="•"/>
      <w:lvlJc w:val="left"/>
      <w:pPr>
        <w:ind w:left="3436" w:hanging="360"/>
      </w:pPr>
      <w:rPr>
        <w:rFonts w:hint="default"/>
        <w:lang w:val="en-US" w:eastAsia="en-US" w:bidi="ar-SA"/>
      </w:rPr>
    </w:lvl>
    <w:lvl w:ilvl="3" w:tplc="836E79FA">
      <w:numFmt w:val="bullet"/>
      <w:lvlText w:val="•"/>
      <w:lvlJc w:val="left"/>
      <w:pPr>
        <w:ind w:left="4415" w:hanging="360"/>
      </w:pPr>
      <w:rPr>
        <w:rFonts w:hint="default"/>
        <w:lang w:val="en-US" w:eastAsia="en-US" w:bidi="ar-SA"/>
      </w:rPr>
    </w:lvl>
    <w:lvl w:ilvl="4" w:tplc="DC52C948">
      <w:numFmt w:val="bullet"/>
      <w:lvlText w:val="•"/>
      <w:lvlJc w:val="left"/>
      <w:pPr>
        <w:ind w:left="5393" w:hanging="360"/>
      </w:pPr>
      <w:rPr>
        <w:rFonts w:hint="default"/>
        <w:lang w:val="en-US" w:eastAsia="en-US" w:bidi="ar-SA"/>
      </w:rPr>
    </w:lvl>
    <w:lvl w:ilvl="5" w:tplc="6114C8A8">
      <w:numFmt w:val="bullet"/>
      <w:lvlText w:val="•"/>
      <w:lvlJc w:val="left"/>
      <w:pPr>
        <w:ind w:left="6372" w:hanging="360"/>
      </w:pPr>
      <w:rPr>
        <w:rFonts w:hint="default"/>
        <w:lang w:val="en-US" w:eastAsia="en-US" w:bidi="ar-SA"/>
      </w:rPr>
    </w:lvl>
    <w:lvl w:ilvl="6" w:tplc="5B96FDB4">
      <w:numFmt w:val="bullet"/>
      <w:lvlText w:val="•"/>
      <w:lvlJc w:val="left"/>
      <w:pPr>
        <w:ind w:left="7350" w:hanging="360"/>
      </w:pPr>
      <w:rPr>
        <w:rFonts w:hint="default"/>
        <w:lang w:val="en-US" w:eastAsia="en-US" w:bidi="ar-SA"/>
      </w:rPr>
    </w:lvl>
    <w:lvl w:ilvl="7" w:tplc="9848A784">
      <w:numFmt w:val="bullet"/>
      <w:lvlText w:val="•"/>
      <w:lvlJc w:val="left"/>
      <w:pPr>
        <w:ind w:left="8329" w:hanging="360"/>
      </w:pPr>
      <w:rPr>
        <w:rFonts w:hint="default"/>
        <w:lang w:val="en-US" w:eastAsia="en-US" w:bidi="ar-SA"/>
      </w:rPr>
    </w:lvl>
    <w:lvl w:ilvl="8" w:tplc="1C82E640">
      <w:numFmt w:val="bullet"/>
      <w:lvlText w:val="•"/>
      <w:lvlJc w:val="left"/>
      <w:pPr>
        <w:ind w:left="9307" w:hanging="360"/>
      </w:pPr>
      <w:rPr>
        <w:rFonts w:hint="default"/>
        <w:lang w:val="en-US" w:eastAsia="en-US" w:bidi="ar-SA"/>
      </w:rPr>
    </w:lvl>
  </w:abstractNum>
  <w:abstractNum w:abstractNumId="14" w15:restartNumberingAfterBreak="0">
    <w:nsid w:val="191C035C"/>
    <w:multiLevelType w:val="hybridMultilevel"/>
    <w:tmpl w:val="138C5942"/>
    <w:lvl w:ilvl="0" w:tplc="8DC43250">
      <w:start w:val="1"/>
      <w:numFmt w:val="decimal"/>
      <w:lvlText w:val="%1."/>
      <w:lvlJc w:val="left"/>
      <w:pPr>
        <w:ind w:left="1840" w:hanging="360"/>
      </w:pPr>
      <w:rPr>
        <w:rFonts w:ascii="Calibri" w:eastAsia="Calibri" w:hAnsi="Calibri" w:cs="Calibri" w:hint="default"/>
        <w:b w:val="0"/>
        <w:bCs w:val="0"/>
        <w:i w:val="0"/>
        <w:iCs w:val="0"/>
        <w:w w:val="99"/>
        <w:sz w:val="22"/>
        <w:szCs w:val="22"/>
        <w:lang w:val="en-US" w:eastAsia="en-US" w:bidi="ar-SA"/>
      </w:rPr>
    </w:lvl>
    <w:lvl w:ilvl="1" w:tplc="85B4DF38">
      <w:numFmt w:val="bullet"/>
      <w:lvlText w:val="•"/>
      <w:lvlJc w:val="left"/>
      <w:pPr>
        <w:ind w:left="2782" w:hanging="360"/>
      </w:pPr>
      <w:rPr>
        <w:rFonts w:hint="default"/>
        <w:lang w:val="en-US" w:eastAsia="en-US" w:bidi="ar-SA"/>
      </w:rPr>
    </w:lvl>
    <w:lvl w:ilvl="2" w:tplc="E3CEDF4E">
      <w:numFmt w:val="bullet"/>
      <w:lvlText w:val="•"/>
      <w:lvlJc w:val="left"/>
      <w:pPr>
        <w:ind w:left="3724" w:hanging="360"/>
      </w:pPr>
      <w:rPr>
        <w:rFonts w:hint="default"/>
        <w:lang w:val="en-US" w:eastAsia="en-US" w:bidi="ar-SA"/>
      </w:rPr>
    </w:lvl>
    <w:lvl w:ilvl="3" w:tplc="736A25AC">
      <w:numFmt w:val="bullet"/>
      <w:lvlText w:val="•"/>
      <w:lvlJc w:val="left"/>
      <w:pPr>
        <w:ind w:left="4667" w:hanging="360"/>
      </w:pPr>
      <w:rPr>
        <w:rFonts w:hint="default"/>
        <w:lang w:val="en-US" w:eastAsia="en-US" w:bidi="ar-SA"/>
      </w:rPr>
    </w:lvl>
    <w:lvl w:ilvl="4" w:tplc="7F846C80">
      <w:numFmt w:val="bullet"/>
      <w:lvlText w:val="•"/>
      <w:lvlJc w:val="left"/>
      <w:pPr>
        <w:ind w:left="5609" w:hanging="360"/>
      </w:pPr>
      <w:rPr>
        <w:rFonts w:hint="default"/>
        <w:lang w:val="en-US" w:eastAsia="en-US" w:bidi="ar-SA"/>
      </w:rPr>
    </w:lvl>
    <w:lvl w:ilvl="5" w:tplc="E4368D82">
      <w:numFmt w:val="bullet"/>
      <w:lvlText w:val="•"/>
      <w:lvlJc w:val="left"/>
      <w:pPr>
        <w:ind w:left="6552" w:hanging="360"/>
      </w:pPr>
      <w:rPr>
        <w:rFonts w:hint="default"/>
        <w:lang w:val="en-US" w:eastAsia="en-US" w:bidi="ar-SA"/>
      </w:rPr>
    </w:lvl>
    <w:lvl w:ilvl="6" w:tplc="4E06B0A6">
      <w:numFmt w:val="bullet"/>
      <w:lvlText w:val="•"/>
      <w:lvlJc w:val="left"/>
      <w:pPr>
        <w:ind w:left="7494" w:hanging="360"/>
      </w:pPr>
      <w:rPr>
        <w:rFonts w:hint="default"/>
        <w:lang w:val="en-US" w:eastAsia="en-US" w:bidi="ar-SA"/>
      </w:rPr>
    </w:lvl>
    <w:lvl w:ilvl="7" w:tplc="68E0D4AE">
      <w:numFmt w:val="bullet"/>
      <w:lvlText w:val="•"/>
      <w:lvlJc w:val="left"/>
      <w:pPr>
        <w:ind w:left="8437" w:hanging="360"/>
      </w:pPr>
      <w:rPr>
        <w:rFonts w:hint="default"/>
        <w:lang w:val="en-US" w:eastAsia="en-US" w:bidi="ar-SA"/>
      </w:rPr>
    </w:lvl>
    <w:lvl w:ilvl="8" w:tplc="8F5E9658">
      <w:numFmt w:val="bullet"/>
      <w:lvlText w:val="•"/>
      <w:lvlJc w:val="left"/>
      <w:pPr>
        <w:ind w:left="9379" w:hanging="360"/>
      </w:pPr>
      <w:rPr>
        <w:rFonts w:hint="default"/>
        <w:lang w:val="en-US" w:eastAsia="en-US" w:bidi="ar-SA"/>
      </w:rPr>
    </w:lvl>
  </w:abstractNum>
  <w:abstractNum w:abstractNumId="15" w15:restartNumberingAfterBreak="0">
    <w:nsid w:val="192309B2"/>
    <w:multiLevelType w:val="hybridMultilevel"/>
    <w:tmpl w:val="2A0452FE"/>
    <w:lvl w:ilvl="0" w:tplc="3E9C6A54">
      <w:start w:val="27"/>
      <w:numFmt w:val="decimal"/>
      <w:lvlText w:val="%1."/>
      <w:lvlJc w:val="left"/>
      <w:pPr>
        <w:ind w:left="1119" w:hanging="358"/>
        <w:jc w:val="right"/>
      </w:pPr>
      <w:rPr>
        <w:rFonts w:hint="default"/>
        <w:spacing w:val="-1"/>
        <w:w w:val="100"/>
        <w:lang w:val="en-US" w:eastAsia="en-US" w:bidi="ar-SA"/>
      </w:rPr>
    </w:lvl>
    <w:lvl w:ilvl="1" w:tplc="95CC43D2">
      <w:numFmt w:val="bullet"/>
      <w:lvlText w:val=""/>
      <w:lvlJc w:val="left"/>
      <w:pPr>
        <w:ind w:left="1434" w:hanging="188"/>
      </w:pPr>
      <w:rPr>
        <w:rFonts w:ascii="Wingdings" w:eastAsia="Wingdings" w:hAnsi="Wingdings" w:cs="Wingdings" w:hint="default"/>
        <w:b w:val="0"/>
        <w:bCs w:val="0"/>
        <w:i w:val="0"/>
        <w:iCs w:val="0"/>
        <w:w w:val="100"/>
        <w:sz w:val="18"/>
        <w:szCs w:val="18"/>
        <w:lang w:val="en-US" w:eastAsia="en-US" w:bidi="ar-SA"/>
      </w:rPr>
    </w:lvl>
    <w:lvl w:ilvl="2" w:tplc="1AF6CB30">
      <w:numFmt w:val="bullet"/>
      <w:lvlText w:val="•"/>
      <w:lvlJc w:val="left"/>
      <w:pPr>
        <w:ind w:left="2531" w:hanging="188"/>
      </w:pPr>
      <w:rPr>
        <w:rFonts w:hint="default"/>
        <w:lang w:val="en-US" w:eastAsia="en-US" w:bidi="ar-SA"/>
      </w:rPr>
    </w:lvl>
    <w:lvl w:ilvl="3" w:tplc="9F167E28">
      <w:numFmt w:val="bullet"/>
      <w:lvlText w:val="•"/>
      <w:lvlJc w:val="left"/>
      <w:pPr>
        <w:ind w:left="3623" w:hanging="188"/>
      </w:pPr>
      <w:rPr>
        <w:rFonts w:hint="default"/>
        <w:lang w:val="en-US" w:eastAsia="en-US" w:bidi="ar-SA"/>
      </w:rPr>
    </w:lvl>
    <w:lvl w:ilvl="4" w:tplc="452876DA">
      <w:numFmt w:val="bullet"/>
      <w:lvlText w:val="•"/>
      <w:lvlJc w:val="left"/>
      <w:pPr>
        <w:ind w:left="4714" w:hanging="188"/>
      </w:pPr>
      <w:rPr>
        <w:rFonts w:hint="default"/>
        <w:lang w:val="en-US" w:eastAsia="en-US" w:bidi="ar-SA"/>
      </w:rPr>
    </w:lvl>
    <w:lvl w:ilvl="5" w:tplc="F7C61F34">
      <w:numFmt w:val="bullet"/>
      <w:lvlText w:val="•"/>
      <w:lvlJc w:val="left"/>
      <w:pPr>
        <w:ind w:left="5806" w:hanging="188"/>
      </w:pPr>
      <w:rPr>
        <w:rFonts w:hint="default"/>
        <w:lang w:val="en-US" w:eastAsia="en-US" w:bidi="ar-SA"/>
      </w:rPr>
    </w:lvl>
    <w:lvl w:ilvl="6" w:tplc="7ACC5186">
      <w:numFmt w:val="bullet"/>
      <w:lvlText w:val="•"/>
      <w:lvlJc w:val="left"/>
      <w:pPr>
        <w:ind w:left="6898" w:hanging="188"/>
      </w:pPr>
      <w:rPr>
        <w:rFonts w:hint="default"/>
        <w:lang w:val="en-US" w:eastAsia="en-US" w:bidi="ar-SA"/>
      </w:rPr>
    </w:lvl>
    <w:lvl w:ilvl="7" w:tplc="DF02EA34">
      <w:numFmt w:val="bullet"/>
      <w:lvlText w:val="•"/>
      <w:lvlJc w:val="left"/>
      <w:pPr>
        <w:ind w:left="7989" w:hanging="188"/>
      </w:pPr>
      <w:rPr>
        <w:rFonts w:hint="default"/>
        <w:lang w:val="en-US" w:eastAsia="en-US" w:bidi="ar-SA"/>
      </w:rPr>
    </w:lvl>
    <w:lvl w:ilvl="8" w:tplc="9364F1C6">
      <w:numFmt w:val="bullet"/>
      <w:lvlText w:val="•"/>
      <w:lvlJc w:val="left"/>
      <w:pPr>
        <w:ind w:left="9081" w:hanging="188"/>
      </w:pPr>
      <w:rPr>
        <w:rFonts w:hint="default"/>
        <w:lang w:val="en-US" w:eastAsia="en-US" w:bidi="ar-SA"/>
      </w:rPr>
    </w:lvl>
  </w:abstractNum>
  <w:abstractNum w:abstractNumId="16" w15:restartNumberingAfterBreak="0">
    <w:nsid w:val="19812E6E"/>
    <w:multiLevelType w:val="hybridMultilevel"/>
    <w:tmpl w:val="CFC2D3DC"/>
    <w:lvl w:ilvl="0" w:tplc="204A16FE">
      <w:numFmt w:val="bullet"/>
      <w:lvlText w:val=""/>
      <w:lvlJc w:val="left"/>
      <w:pPr>
        <w:ind w:left="407" w:hanging="322"/>
      </w:pPr>
      <w:rPr>
        <w:rFonts w:ascii="Wingdings" w:eastAsia="Wingdings" w:hAnsi="Wingdings" w:cs="Wingdings" w:hint="default"/>
        <w:b w:val="0"/>
        <w:bCs w:val="0"/>
        <w:i w:val="0"/>
        <w:iCs w:val="0"/>
        <w:w w:val="100"/>
        <w:sz w:val="18"/>
        <w:szCs w:val="18"/>
        <w:lang w:val="en-US" w:eastAsia="en-US" w:bidi="ar-SA"/>
      </w:rPr>
    </w:lvl>
    <w:lvl w:ilvl="1" w:tplc="8BA26BCE">
      <w:numFmt w:val="bullet"/>
      <w:lvlText w:val="•"/>
      <w:lvlJc w:val="left"/>
      <w:pPr>
        <w:ind w:left="718" w:hanging="322"/>
      </w:pPr>
      <w:rPr>
        <w:rFonts w:hint="default"/>
        <w:lang w:val="en-US" w:eastAsia="en-US" w:bidi="ar-SA"/>
      </w:rPr>
    </w:lvl>
    <w:lvl w:ilvl="2" w:tplc="1DA0DDAC">
      <w:numFmt w:val="bullet"/>
      <w:lvlText w:val="•"/>
      <w:lvlJc w:val="left"/>
      <w:pPr>
        <w:ind w:left="1036" w:hanging="322"/>
      </w:pPr>
      <w:rPr>
        <w:rFonts w:hint="default"/>
        <w:lang w:val="en-US" w:eastAsia="en-US" w:bidi="ar-SA"/>
      </w:rPr>
    </w:lvl>
    <w:lvl w:ilvl="3" w:tplc="893E8E54">
      <w:numFmt w:val="bullet"/>
      <w:lvlText w:val="•"/>
      <w:lvlJc w:val="left"/>
      <w:pPr>
        <w:ind w:left="1355" w:hanging="322"/>
      </w:pPr>
      <w:rPr>
        <w:rFonts w:hint="default"/>
        <w:lang w:val="en-US" w:eastAsia="en-US" w:bidi="ar-SA"/>
      </w:rPr>
    </w:lvl>
    <w:lvl w:ilvl="4" w:tplc="9146964C">
      <w:numFmt w:val="bullet"/>
      <w:lvlText w:val="•"/>
      <w:lvlJc w:val="left"/>
      <w:pPr>
        <w:ind w:left="1673" w:hanging="322"/>
      </w:pPr>
      <w:rPr>
        <w:rFonts w:hint="default"/>
        <w:lang w:val="en-US" w:eastAsia="en-US" w:bidi="ar-SA"/>
      </w:rPr>
    </w:lvl>
    <w:lvl w:ilvl="5" w:tplc="485ED1B8">
      <w:numFmt w:val="bullet"/>
      <w:lvlText w:val="•"/>
      <w:lvlJc w:val="left"/>
      <w:pPr>
        <w:ind w:left="1992" w:hanging="322"/>
      </w:pPr>
      <w:rPr>
        <w:rFonts w:hint="default"/>
        <w:lang w:val="en-US" w:eastAsia="en-US" w:bidi="ar-SA"/>
      </w:rPr>
    </w:lvl>
    <w:lvl w:ilvl="6" w:tplc="337A3D80">
      <w:numFmt w:val="bullet"/>
      <w:lvlText w:val="•"/>
      <w:lvlJc w:val="left"/>
      <w:pPr>
        <w:ind w:left="2310" w:hanging="322"/>
      </w:pPr>
      <w:rPr>
        <w:rFonts w:hint="default"/>
        <w:lang w:val="en-US" w:eastAsia="en-US" w:bidi="ar-SA"/>
      </w:rPr>
    </w:lvl>
    <w:lvl w:ilvl="7" w:tplc="AEDCBDCC">
      <w:numFmt w:val="bullet"/>
      <w:lvlText w:val="•"/>
      <w:lvlJc w:val="left"/>
      <w:pPr>
        <w:ind w:left="2628" w:hanging="322"/>
      </w:pPr>
      <w:rPr>
        <w:rFonts w:hint="default"/>
        <w:lang w:val="en-US" w:eastAsia="en-US" w:bidi="ar-SA"/>
      </w:rPr>
    </w:lvl>
    <w:lvl w:ilvl="8" w:tplc="C9E86F08">
      <w:numFmt w:val="bullet"/>
      <w:lvlText w:val="•"/>
      <w:lvlJc w:val="left"/>
      <w:pPr>
        <w:ind w:left="2947" w:hanging="322"/>
      </w:pPr>
      <w:rPr>
        <w:rFonts w:hint="default"/>
        <w:lang w:val="en-US" w:eastAsia="en-US" w:bidi="ar-SA"/>
      </w:rPr>
    </w:lvl>
  </w:abstractNum>
  <w:abstractNum w:abstractNumId="17" w15:restartNumberingAfterBreak="0">
    <w:nsid w:val="1D9107B5"/>
    <w:multiLevelType w:val="hybridMultilevel"/>
    <w:tmpl w:val="C78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2024D"/>
    <w:multiLevelType w:val="hybridMultilevel"/>
    <w:tmpl w:val="DE52B504"/>
    <w:lvl w:ilvl="0" w:tplc="D802766C">
      <w:numFmt w:val="bullet"/>
      <w:lvlText w:val=""/>
      <w:lvlJc w:val="left"/>
      <w:pPr>
        <w:ind w:left="2199" w:hanging="360"/>
      </w:pPr>
      <w:rPr>
        <w:rFonts w:ascii="Symbol" w:eastAsia="Symbol" w:hAnsi="Symbol" w:cs="Symbol" w:hint="default"/>
        <w:b w:val="0"/>
        <w:bCs w:val="0"/>
        <w:i w:val="0"/>
        <w:iCs w:val="0"/>
        <w:color w:val="4371C4"/>
        <w:w w:val="99"/>
        <w:sz w:val="22"/>
        <w:szCs w:val="22"/>
        <w:lang w:val="en-US" w:eastAsia="en-US" w:bidi="ar-SA"/>
      </w:rPr>
    </w:lvl>
    <w:lvl w:ilvl="1" w:tplc="86CA9AA4">
      <w:numFmt w:val="bullet"/>
      <w:lvlText w:val="•"/>
      <w:lvlJc w:val="left"/>
      <w:pPr>
        <w:ind w:left="3106" w:hanging="360"/>
      </w:pPr>
      <w:rPr>
        <w:rFonts w:hint="default"/>
        <w:lang w:val="en-US" w:eastAsia="en-US" w:bidi="ar-SA"/>
      </w:rPr>
    </w:lvl>
    <w:lvl w:ilvl="2" w:tplc="213C3B6C">
      <w:numFmt w:val="bullet"/>
      <w:lvlText w:val="•"/>
      <w:lvlJc w:val="left"/>
      <w:pPr>
        <w:ind w:left="4012" w:hanging="360"/>
      </w:pPr>
      <w:rPr>
        <w:rFonts w:hint="default"/>
        <w:lang w:val="en-US" w:eastAsia="en-US" w:bidi="ar-SA"/>
      </w:rPr>
    </w:lvl>
    <w:lvl w:ilvl="3" w:tplc="F402B57C">
      <w:numFmt w:val="bullet"/>
      <w:lvlText w:val="•"/>
      <w:lvlJc w:val="left"/>
      <w:pPr>
        <w:ind w:left="4919" w:hanging="360"/>
      </w:pPr>
      <w:rPr>
        <w:rFonts w:hint="default"/>
        <w:lang w:val="en-US" w:eastAsia="en-US" w:bidi="ar-SA"/>
      </w:rPr>
    </w:lvl>
    <w:lvl w:ilvl="4" w:tplc="E9A29206">
      <w:numFmt w:val="bullet"/>
      <w:lvlText w:val="•"/>
      <w:lvlJc w:val="left"/>
      <w:pPr>
        <w:ind w:left="5825" w:hanging="360"/>
      </w:pPr>
      <w:rPr>
        <w:rFonts w:hint="default"/>
        <w:lang w:val="en-US" w:eastAsia="en-US" w:bidi="ar-SA"/>
      </w:rPr>
    </w:lvl>
    <w:lvl w:ilvl="5" w:tplc="8C727718">
      <w:numFmt w:val="bullet"/>
      <w:lvlText w:val="•"/>
      <w:lvlJc w:val="left"/>
      <w:pPr>
        <w:ind w:left="6732" w:hanging="360"/>
      </w:pPr>
      <w:rPr>
        <w:rFonts w:hint="default"/>
        <w:lang w:val="en-US" w:eastAsia="en-US" w:bidi="ar-SA"/>
      </w:rPr>
    </w:lvl>
    <w:lvl w:ilvl="6" w:tplc="5526F37A">
      <w:numFmt w:val="bullet"/>
      <w:lvlText w:val="•"/>
      <w:lvlJc w:val="left"/>
      <w:pPr>
        <w:ind w:left="7638" w:hanging="360"/>
      </w:pPr>
      <w:rPr>
        <w:rFonts w:hint="default"/>
        <w:lang w:val="en-US" w:eastAsia="en-US" w:bidi="ar-SA"/>
      </w:rPr>
    </w:lvl>
    <w:lvl w:ilvl="7" w:tplc="2DA0BE8E">
      <w:numFmt w:val="bullet"/>
      <w:lvlText w:val="•"/>
      <w:lvlJc w:val="left"/>
      <w:pPr>
        <w:ind w:left="8545" w:hanging="360"/>
      </w:pPr>
      <w:rPr>
        <w:rFonts w:hint="default"/>
        <w:lang w:val="en-US" w:eastAsia="en-US" w:bidi="ar-SA"/>
      </w:rPr>
    </w:lvl>
    <w:lvl w:ilvl="8" w:tplc="FD80ABD8">
      <w:numFmt w:val="bullet"/>
      <w:lvlText w:val="•"/>
      <w:lvlJc w:val="left"/>
      <w:pPr>
        <w:ind w:left="9451" w:hanging="360"/>
      </w:pPr>
      <w:rPr>
        <w:rFonts w:hint="default"/>
        <w:lang w:val="en-US" w:eastAsia="en-US" w:bidi="ar-SA"/>
      </w:rPr>
    </w:lvl>
  </w:abstractNum>
  <w:abstractNum w:abstractNumId="19" w15:restartNumberingAfterBreak="0">
    <w:nsid w:val="23E25F87"/>
    <w:multiLevelType w:val="hybridMultilevel"/>
    <w:tmpl w:val="0EA892BE"/>
    <w:lvl w:ilvl="0" w:tplc="0809000F">
      <w:start w:val="1"/>
      <w:numFmt w:val="decimal"/>
      <w:lvlText w:val="%1."/>
      <w:lvlJc w:val="left"/>
      <w:pPr>
        <w:ind w:left="361" w:hanging="360"/>
      </w:pPr>
      <w:rPr>
        <w:rFonts w:hint="default"/>
        <w:b w:val="0"/>
        <w:bCs w:val="0"/>
        <w:i w:val="0"/>
        <w:iCs w:val="0"/>
        <w:w w:val="99"/>
        <w:sz w:val="20"/>
        <w:szCs w:val="20"/>
        <w:lang w:val="en-US" w:eastAsia="en-US" w:bidi="ar-SA"/>
      </w:rPr>
    </w:lvl>
    <w:lvl w:ilvl="1" w:tplc="FFFFFFFF">
      <w:numFmt w:val="bullet"/>
      <w:lvlText w:val="•"/>
      <w:lvlJc w:val="left"/>
      <w:pPr>
        <w:ind w:left="1270" w:hanging="360"/>
      </w:pPr>
      <w:rPr>
        <w:rFonts w:hint="default"/>
        <w:lang w:val="en-US" w:eastAsia="en-US" w:bidi="ar-SA"/>
      </w:rPr>
    </w:lvl>
    <w:lvl w:ilvl="2" w:tplc="FFFFFFFF">
      <w:numFmt w:val="bullet"/>
      <w:lvlText w:val="•"/>
      <w:lvlJc w:val="left"/>
      <w:pPr>
        <w:ind w:left="2176" w:hanging="360"/>
      </w:pPr>
      <w:rPr>
        <w:rFonts w:hint="default"/>
        <w:lang w:val="en-US" w:eastAsia="en-US" w:bidi="ar-SA"/>
      </w:rPr>
    </w:lvl>
    <w:lvl w:ilvl="3" w:tplc="FFFFFFFF">
      <w:numFmt w:val="bullet"/>
      <w:lvlText w:val="•"/>
      <w:lvlJc w:val="left"/>
      <w:pPr>
        <w:ind w:left="3083" w:hanging="360"/>
      </w:pPr>
      <w:rPr>
        <w:rFonts w:hint="default"/>
        <w:lang w:val="en-US" w:eastAsia="en-US" w:bidi="ar-SA"/>
      </w:rPr>
    </w:lvl>
    <w:lvl w:ilvl="4" w:tplc="FFFFFFFF">
      <w:numFmt w:val="bullet"/>
      <w:lvlText w:val="•"/>
      <w:lvlJc w:val="left"/>
      <w:pPr>
        <w:ind w:left="3989" w:hanging="360"/>
      </w:pPr>
      <w:rPr>
        <w:rFonts w:hint="default"/>
        <w:lang w:val="en-US" w:eastAsia="en-US" w:bidi="ar-SA"/>
      </w:rPr>
    </w:lvl>
    <w:lvl w:ilvl="5" w:tplc="FFFFFFFF">
      <w:numFmt w:val="bullet"/>
      <w:lvlText w:val="•"/>
      <w:lvlJc w:val="left"/>
      <w:pPr>
        <w:ind w:left="4896" w:hanging="360"/>
      </w:pPr>
      <w:rPr>
        <w:rFonts w:hint="default"/>
        <w:lang w:val="en-US" w:eastAsia="en-US" w:bidi="ar-SA"/>
      </w:rPr>
    </w:lvl>
    <w:lvl w:ilvl="6" w:tplc="FFFFFFFF">
      <w:numFmt w:val="bullet"/>
      <w:lvlText w:val="•"/>
      <w:lvlJc w:val="left"/>
      <w:pPr>
        <w:ind w:left="5802" w:hanging="360"/>
      </w:pPr>
      <w:rPr>
        <w:rFonts w:hint="default"/>
        <w:lang w:val="en-US" w:eastAsia="en-US" w:bidi="ar-SA"/>
      </w:rPr>
    </w:lvl>
    <w:lvl w:ilvl="7" w:tplc="FFFFFFFF">
      <w:numFmt w:val="bullet"/>
      <w:lvlText w:val="•"/>
      <w:lvlJc w:val="left"/>
      <w:pPr>
        <w:ind w:left="6709" w:hanging="360"/>
      </w:pPr>
      <w:rPr>
        <w:rFonts w:hint="default"/>
        <w:lang w:val="en-US" w:eastAsia="en-US" w:bidi="ar-SA"/>
      </w:rPr>
    </w:lvl>
    <w:lvl w:ilvl="8" w:tplc="FFFFFFFF">
      <w:numFmt w:val="bullet"/>
      <w:lvlText w:val="•"/>
      <w:lvlJc w:val="left"/>
      <w:pPr>
        <w:ind w:left="7615" w:hanging="360"/>
      </w:pPr>
      <w:rPr>
        <w:rFonts w:hint="default"/>
        <w:lang w:val="en-US" w:eastAsia="en-US" w:bidi="ar-SA"/>
      </w:rPr>
    </w:lvl>
  </w:abstractNum>
  <w:abstractNum w:abstractNumId="20" w15:restartNumberingAfterBreak="0">
    <w:nsid w:val="242301D1"/>
    <w:multiLevelType w:val="hybridMultilevel"/>
    <w:tmpl w:val="AD367440"/>
    <w:lvl w:ilvl="0" w:tplc="32A09072">
      <w:numFmt w:val="bullet"/>
      <w:lvlText w:val=""/>
      <w:lvlJc w:val="left"/>
      <w:pPr>
        <w:ind w:left="1839" w:hanging="360"/>
      </w:pPr>
      <w:rPr>
        <w:rFonts w:ascii="Symbol" w:eastAsia="Symbol" w:hAnsi="Symbol" w:cs="Symbol" w:hint="default"/>
        <w:b w:val="0"/>
        <w:bCs w:val="0"/>
        <w:i w:val="0"/>
        <w:iCs w:val="0"/>
        <w:w w:val="99"/>
        <w:sz w:val="22"/>
        <w:szCs w:val="22"/>
        <w:lang w:val="en-US" w:eastAsia="en-US" w:bidi="ar-SA"/>
      </w:rPr>
    </w:lvl>
    <w:lvl w:ilvl="1" w:tplc="F7BECA72">
      <w:numFmt w:val="bullet"/>
      <w:lvlText w:val="•"/>
      <w:lvlJc w:val="left"/>
      <w:pPr>
        <w:ind w:left="2782" w:hanging="360"/>
      </w:pPr>
      <w:rPr>
        <w:rFonts w:hint="default"/>
        <w:lang w:val="en-US" w:eastAsia="en-US" w:bidi="ar-SA"/>
      </w:rPr>
    </w:lvl>
    <w:lvl w:ilvl="2" w:tplc="12E2BDC0">
      <w:numFmt w:val="bullet"/>
      <w:lvlText w:val="•"/>
      <w:lvlJc w:val="left"/>
      <w:pPr>
        <w:ind w:left="3724" w:hanging="360"/>
      </w:pPr>
      <w:rPr>
        <w:rFonts w:hint="default"/>
        <w:lang w:val="en-US" w:eastAsia="en-US" w:bidi="ar-SA"/>
      </w:rPr>
    </w:lvl>
    <w:lvl w:ilvl="3" w:tplc="FA4CF1B2">
      <w:numFmt w:val="bullet"/>
      <w:lvlText w:val="•"/>
      <w:lvlJc w:val="left"/>
      <w:pPr>
        <w:ind w:left="4667" w:hanging="360"/>
      </w:pPr>
      <w:rPr>
        <w:rFonts w:hint="default"/>
        <w:lang w:val="en-US" w:eastAsia="en-US" w:bidi="ar-SA"/>
      </w:rPr>
    </w:lvl>
    <w:lvl w:ilvl="4" w:tplc="C710434E">
      <w:numFmt w:val="bullet"/>
      <w:lvlText w:val="•"/>
      <w:lvlJc w:val="left"/>
      <w:pPr>
        <w:ind w:left="5609" w:hanging="360"/>
      </w:pPr>
      <w:rPr>
        <w:rFonts w:hint="default"/>
        <w:lang w:val="en-US" w:eastAsia="en-US" w:bidi="ar-SA"/>
      </w:rPr>
    </w:lvl>
    <w:lvl w:ilvl="5" w:tplc="77FA1BBC">
      <w:numFmt w:val="bullet"/>
      <w:lvlText w:val="•"/>
      <w:lvlJc w:val="left"/>
      <w:pPr>
        <w:ind w:left="6552" w:hanging="360"/>
      </w:pPr>
      <w:rPr>
        <w:rFonts w:hint="default"/>
        <w:lang w:val="en-US" w:eastAsia="en-US" w:bidi="ar-SA"/>
      </w:rPr>
    </w:lvl>
    <w:lvl w:ilvl="6" w:tplc="3FECD596">
      <w:numFmt w:val="bullet"/>
      <w:lvlText w:val="•"/>
      <w:lvlJc w:val="left"/>
      <w:pPr>
        <w:ind w:left="7494" w:hanging="360"/>
      </w:pPr>
      <w:rPr>
        <w:rFonts w:hint="default"/>
        <w:lang w:val="en-US" w:eastAsia="en-US" w:bidi="ar-SA"/>
      </w:rPr>
    </w:lvl>
    <w:lvl w:ilvl="7" w:tplc="70086EB6">
      <w:numFmt w:val="bullet"/>
      <w:lvlText w:val="•"/>
      <w:lvlJc w:val="left"/>
      <w:pPr>
        <w:ind w:left="8437" w:hanging="360"/>
      </w:pPr>
      <w:rPr>
        <w:rFonts w:hint="default"/>
        <w:lang w:val="en-US" w:eastAsia="en-US" w:bidi="ar-SA"/>
      </w:rPr>
    </w:lvl>
    <w:lvl w:ilvl="8" w:tplc="BD54AF80">
      <w:numFmt w:val="bullet"/>
      <w:lvlText w:val="•"/>
      <w:lvlJc w:val="left"/>
      <w:pPr>
        <w:ind w:left="9379" w:hanging="360"/>
      </w:pPr>
      <w:rPr>
        <w:rFonts w:hint="default"/>
        <w:lang w:val="en-US" w:eastAsia="en-US" w:bidi="ar-SA"/>
      </w:rPr>
    </w:lvl>
  </w:abstractNum>
  <w:abstractNum w:abstractNumId="21" w15:restartNumberingAfterBreak="0">
    <w:nsid w:val="24754C04"/>
    <w:multiLevelType w:val="hybridMultilevel"/>
    <w:tmpl w:val="D694A000"/>
    <w:lvl w:ilvl="0" w:tplc="B608D48A">
      <w:numFmt w:val="bullet"/>
      <w:lvlText w:val=""/>
      <w:lvlJc w:val="left"/>
      <w:pPr>
        <w:ind w:left="1839" w:hanging="360"/>
      </w:pPr>
      <w:rPr>
        <w:rFonts w:ascii="Symbol" w:eastAsia="Symbol" w:hAnsi="Symbol" w:cs="Symbol" w:hint="default"/>
        <w:b w:val="0"/>
        <w:bCs w:val="0"/>
        <w:i w:val="0"/>
        <w:iCs w:val="0"/>
        <w:w w:val="99"/>
        <w:sz w:val="22"/>
        <w:szCs w:val="22"/>
        <w:lang w:val="en-US" w:eastAsia="en-US" w:bidi="ar-SA"/>
      </w:rPr>
    </w:lvl>
    <w:lvl w:ilvl="1" w:tplc="64AEE32E">
      <w:numFmt w:val="bullet"/>
      <w:lvlText w:val="•"/>
      <w:lvlJc w:val="left"/>
      <w:pPr>
        <w:ind w:left="2782" w:hanging="360"/>
      </w:pPr>
      <w:rPr>
        <w:rFonts w:hint="default"/>
        <w:lang w:val="en-US" w:eastAsia="en-US" w:bidi="ar-SA"/>
      </w:rPr>
    </w:lvl>
    <w:lvl w:ilvl="2" w:tplc="114AB6E6">
      <w:numFmt w:val="bullet"/>
      <w:lvlText w:val="•"/>
      <w:lvlJc w:val="left"/>
      <w:pPr>
        <w:ind w:left="3724" w:hanging="360"/>
      </w:pPr>
      <w:rPr>
        <w:rFonts w:hint="default"/>
        <w:lang w:val="en-US" w:eastAsia="en-US" w:bidi="ar-SA"/>
      </w:rPr>
    </w:lvl>
    <w:lvl w:ilvl="3" w:tplc="12CA396E">
      <w:numFmt w:val="bullet"/>
      <w:lvlText w:val="•"/>
      <w:lvlJc w:val="left"/>
      <w:pPr>
        <w:ind w:left="4667" w:hanging="360"/>
      </w:pPr>
      <w:rPr>
        <w:rFonts w:hint="default"/>
        <w:lang w:val="en-US" w:eastAsia="en-US" w:bidi="ar-SA"/>
      </w:rPr>
    </w:lvl>
    <w:lvl w:ilvl="4" w:tplc="BDE47E48">
      <w:numFmt w:val="bullet"/>
      <w:lvlText w:val="•"/>
      <w:lvlJc w:val="left"/>
      <w:pPr>
        <w:ind w:left="5609" w:hanging="360"/>
      </w:pPr>
      <w:rPr>
        <w:rFonts w:hint="default"/>
        <w:lang w:val="en-US" w:eastAsia="en-US" w:bidi="ar-SA"/>
      </w:rPr>
    </w:lvl>
    <w:lvl w:ilvl="5" w:tplc="0BF4EFAE">
      <w:numFmt w:val="bullet"/>
      <w:lvlText w:val="•"/>
      <w:lvlJc w:val="left"/>
      <w:pPr>
        <w:ind w:left="6552" w:hanging="360"/>
      </w:pPr>
      <w:rPr>
        <w:rFonts w:hint="default"/>
        <w:lang w:val="en-US" w:eastAsia="en-US" w:bidi="ar-SA"/>
      </w:rPr>
    </w:lvl>
    <w:lvl w:ilvl="6" w:tplc="8ACA0F62">
      <w:numFmt w:val="bullet"/>
      <w:lvlText w:val="•"/>
      <w:lvlJc w:val="left"/>
      <w:pPr>
        <w:ind w:left="7494" w:hanging="360"/>
      </w:pPr>
      <w:rPr>
        <w:rFonts w:hint="default"/>
        <w:lang w:val="en-US" w:eastAsia="en-US" w:bidi="ar-SA"/>
      </w:rPr>
    </w:lvl>
    <w:lvl w:ilvl="7" w:tplc="9BF0BAC8">
      <w:numFmt w:val="bullet"/>
      <w:lvlText w:val="•"/>
      <w:lvlJc w:val="left"/>
      <w:pPr>
        <w:ind w:left="8437" w:hanging="360"/>
      </w:pPr>
      <w:rPr>
        <w:rFonts w:hint="default"/>
        <w:lang w:val="en-US" w:eastAsia="en-US" w:bidi="ar-SA"/>
      </w:rPr>
    </w:lvl>
    <w:lvl w:ilvl="8" w:tplc="070E03FE">
      <w:numFmt w:val="bullet"/>
      <w:lvlText w:val="•"/>
      <w:lvlJc w:val="left"/>
      <w:pPr>
        <w:ind w:left="9379" w:hanging="360"/>
      </w:pPr>
      <w:rPr>
        <w:rFonts w:hint="default"/>
        <w:lang w:val="en-US" w:eastAsia="en-US" w:bidi="ar-SA"/>
      </w:rPr>
    </w:lvl>
  </w:abstractNum>
  <w:abstractNum w:abstractNumId="22" w15:restartNumberingAfterBreak="0">
    <w:nsid w:val="2556074B"/>
    <w:multiLevelType w:val="multilevel"/>
    <w:tmpl w:val="F7A8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DF0D5C"/>
    <w:multiLevelType w:val="hybridMultilevel"/>
    <w:tmpl w:val="4DBC8830"/>
    <w:lvl w:ilvl="0" w:tplc="22E4F30E">
      <w:numFmt w:val="bullet"/>
      <w:lvlText w:val="●"/>
      <w:lvlJc w:val="left"/>
      <w:pPr>
        <w:ind w:left="1832" w:hanging="356"/>
      </w:pPr>
      <w:rPr>
        <w:rFonts w:ascii="Calibri" w:eastAsia="Calibri" w:hAnsi="Calibri" w:cs="Calibri" w:hint="default"/>
        <w:w w:val="99"/>
        <w:lang w:val="en-US" w:eastAsia="en-US" w:bidi="ar-SA"/>
      </w:rPr>
    </w:lvl>
    <w:lvl w:ilvl="1" w:tplc="DF8A49FE">
      <w:numFmt w:val="bullet"/>
      <w:lvlText w:val="•"/>
      <w:lvlJc w:val="left"/>
      <w:pPr>
        <w:ind w:left="2782" w:hanging="356"/>
      </w:pPr>
      <w:rPr>
        <w:rFonts w:hint="default"/>
        <w:lang w:val="en-US" w:eastAsia="en-US" w:bidi="ar-SA"/>
      </w:rPr>
    </w:lvl>
    <w:lvl w:ilvl="2" w:tplc="19BCC774">
      <w:numFmt w:val="bullet"/>
      <w:lvlText w:val="•"/>
      <w:lvlJc w:val="left"/>
      <w:pPr>
        <w:ind w:left="3724" w:hanging="356"/>
      </w:pPr>
      <w:rPr>
        <w:rFonts w:hint="default"/>
        <w:lang w:val="en-US" w:eastAsia="en-US" w:bidi="ar-SA"/>
      </w:rPr>
    </w:lvl>
    <w:lvl w:ilvl="3" w:tplc="3602755C">
      <w:numFmt w:val="bullet"/>
      <w:lvlText w:val="•"/>
      <w:lvlJc w:val="left"/>
      <w:pPr>
        <w:ind w:left="4667" w:hanging="356"/>
      </w:pPr>
      <w:rPr>
        <w:rFonts w:hint="default"/>
        <w:lang w:val="en-US" w:eastAsia="en-US" w:bidi="ar-SA"/>
      </w:rPr>
    </w:lvl>
    <w:lvl w:ilvl="4" w:tplc="E1B4620C">
      <w:numFmt w:val="bullet"/>
      <w:lvlText w:val="•"/>
      <w:lvlJc w:val="left"/>
      <w:pPr>
        <w:ind w:left="5609" w:hanging="356"/>
      </w:pPr>
      <w:rPr>
        <w:rFonts w:hint="default"/>
        <w:lang w:val="en-US" w:eastAsia="en-US" w:bidi="ar-SA"/>
      </w:rPr>
    </w:lvl>
    <w:lvl w:ilvl="5" w:tplc="DACC5CC2">
      <w:numFmt w:val="bullet"/>
      <w:lvlText w:val="•"/>
      <w:lvlJc w:val="left"/>
      <w:pPr>
        <w:ind w:left="6552" w:hanging="356"/>
      </w:pPr>
      <w:rPr>
        <w:rFonts w:hint="default"/>
        <w:lang w:val="en-US" w:eastAsia="en-US" w:bidi="ar-SA"/>
      </w:rPr>
    </w:lvl>
    <w:lvl w:ilvl="6" w:tplc="E8B04678">
      <w:numFmt w:val="bullet"/>
      <w:lvlText w:val="•"/>
      <w:lvlJc w:val="left"/>
      <w:pPr>
        <w:ind w:left="7494" w:hanging="356"/>
      </w:pPr>
      <w:rPr>
        <w:rFonts w:hint="default"/>
        <w:lang w:val="en-US" w:eastAsia="en-US" w:bidi="ar-SA"/>
      </w:rPr>
    </w:lvl>
    <w:lvl w:ilvl="7" w:tplc="BC721ADE">
      <w:numFmt w:val="bullet"/>
      <w:lvlText w:val="•"/>
      <w:lvlJc w:val="left"/>
      <w:pPr>
        <w:ind w:left="8437" w:hanging="356"/>
      </w:pPr>
      <w:rPr>
        <w:rFonts w:hint="default"/>
        <w:lang w:val="en-US" w:eastAsia="en-US" w:bidi="ar-SA"/>
      </w:rPr>
    </w:lvl>
    <w:lvl w:ilvl="8" w:tplc="391AEC3C">
      <w:numFmt w:val="bullet"/>
      <w:lvlText w:val="•"/>
      <w:lvlJc w:val="left"/>
      <w:pPr>
        <w:ind w:left="9379" w:hanging="356"/>
      </w:pPr>
      <w:rPr>
        <w:rFonts w:hint="default"/>
        <w:lang w:val="en-US" w:eastAsia="en-US" w:bidi="ar-SA"/>
      </w:rPr>
    </w:lvl>
  </w:abstractNum>
  <w:abstractNum w:abstractNumId="24" w15:restartNumberingAfterBreak="0">
    <w:nsid w:val="26431782"/>
    <w:multiLevelType w:val="hybridMultilevel"/>
    <w:tmpl w:val="DCB479D8"/>
    <w:lvl w:ilvl="0" w:tplc="08090001">
      <w:start w:val="1"/>
      <w:numFmt w:val="bullet"/>
      <w:lvlText w:val=""/>
      <w:lvlJc w:val="left"/>
      <w:pPr>
        <w:ind w:left="361"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270" w:hanging="360"/>
      </w:pPr>
      <w:rPr>
        <w:rFonts w:hint="default"/>
        <w:lang w:val="en-US" w:eastAsia="en-US" w:bidi="ar-SA"/>
      </w:rPr>
    </w:lvl>
    <w:lvl w:ilvl="2" w:tplc="FFFFFFFF">
      <w:numFmt w:val="bullet"/>
      <w:lvlText w:val="•"/>
      <w:lvlJc w:val="left"/>
      <w:pPr>
        <w:ind w:left="2176" w:hanging="360"/>
      </w:pPr>
      <w:rPr>
        <w:rFonts w:hint="default"/>
        <w:lang w:val="en-US" w:eastAsia="en-US" w:bidi="ar-SA"/>
      </w:rPr>
    </w:lvl>
    <w:lvl w:ilvl="3" w:tplc="FFFFFFFF">
      <w:numFmt w:val="bullet"/>
      <w:lvlText w:val="•"/>
      <w:lvlJc w:val="left"/>
      <w:pPr>
        <w:ind w:left="3083" w:hanging="360"/>
      </w:pPr>
      <w:rPr>
        <w:rFonts w:hint="default"/>
        <w:lang w:val="en-US" w:eastAsia="en-US" w:bidi="ar-SA"/>
      </w:rPr>
    </w:lvl>
    <w:lvl w:ilvl="4" w:tplc="FFFFFFFF">
      <w:numFmt w:val="bullet"/>
      <w:lvlText w:val="•"/>
      <w:lvlJc w:val="left"/>
      <w:pPr>
        <w:ind w:left="3989" w:hanging="360"/>
      </w:pPr>
      <w:rPr>
        <w:rFonts w:hint="default"/>
        <w:lang w:val="en-US" w:eastAsia="en-US" w:bidi="ar-SA"/>
      </w:rPr>
    </w:lvl>
    <w:lvl w:ilvl="5" w:tplc="FFFFFFFF">
      <w:numFmt w:val="bullet"/>
      <w:lvlText w:val="•"/>
      <w:lvlJc w:val="left"/>
      <w:pPr>
        <w:ind w:left="4896" w:hanging="360"/>
      </w:pPr>
      <w:rPr>
        <w:rFonts w:hint="default"/>
        <w:lang w:val="en-US" w:eastAsia="en-US" w:bidi="ar-SA"/>
      </w:rPr>
    </w:lvl>
    <w:lvl w:ilvl="6" w:tplc="FFFFFFFF">
      <w:numFmt w:val="bullet"/>
      <w:lvlText w:val="•"/>
      <w:lvlJc w:val="left"/>
      <w:pPr>
        <w:ind w:left="5802" w:hanging="360"/>
      </w:pPr>
      <w:rPr>
        <w:rFonts w:hint="default"/>
        <w:lang w:val="en-US" w:eastAsia="en-US" w:bidi="ar-SA"/>
      </w:rPr>
    </w:lvl>
    <w:lvl w:ilvl="7" w:tplc="FFFFFFFF">
      <w:numFmt w:val="bullet"/>
      <w:lvlText w:val="•"/>
      <w:lvlJc w:val="left"/>
      <w:pPr>
        <w:ind w:left="6709" w:hanging="360"/>
      </w:pPr>
      <w:rPr>
        <w:rFonts w:hint="default"/>
        <w:lang w:val="en-US" w:eastAsia="en-US" w:bidi="ar-SA"/>
      </w:rPr>
    </w:lvl>
    <w:lvl w:ilvl="8" w:tplc="FFFFFFFF">
      <w:numFmt w:val="bullet"/>
      <w:lvlText w:val="•"/>
      <w:lvlJc w:val="left"/>
      <w:pPr>
        <w:ind w:left="7615" w:hanging="360"/>
      </w:pPr>
      <w:rPr>
        <w:rFonts w:hint="default"/>
        <w:lang w:val="en-US" w:eastAsia="en-US" w:bidi="ar-SA"/>
      </w:rPr>
    </w:lvl>
  </w:abstractNum>
  <w:abstractNum w:abstractNumId="25" w15:restartNumberingAfterBreak="0">
    <w:nsid w:val="26F39CE8"/>
    <w:multiLevelType w:val="hybridMultilevel"/>
    <w:tmpl w:val="E9785F0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410D2B6">
      <w:start w:val="1"/>
      <w:numFmt w:val="bullet"/>
      <w:lvlText w:val=""/>
      <w:lvlJc w:val="left"/>
      <w:pPr>
        <w:ind w:left="1800" w:hanging="360"/>
      </w:pPr>
      <w:rPr>
        <w:rFonts w:ascii="Wingdings" w:hAnsi="Wingdings" w:hint="default"/>
      </w:rPr>
    </w:lvl>
    <w:lvl w:ilvl="3" w:tplc="2158B850">
      <w:start w:val="1"/>
      <w:numFmt w:val="bullet"/>
      <w:lvlText w:val=""/>
      <w:lvlJc w:val="left"/>
      <w:pPr>
        <w:ind w:left="2520" w:hanging="360"/>
      </w:pPr>
      <w:rPr>
        <w:rFonts w:ascii="Symbol" w:hAnsi="Symbol" w:hint="default"/>
      </w:rPr>
    </w:lvl>
    <w:lvl w:ilvl="4" w:tplc="6622C484">
      <w:start w:val="1"/>
      <w:numFmt w:val="bullet"/>
      <w:lvlText w:val="o"/>
      <w:lvlJc w:val="left"/>
      <w:pPr>
        <w:ind w:left="3240" w:hanging="360"/>
      </w:pPr>
      <w:rPr>
        <w:rFonts w:ascii="Courier New" w:hAnsi="Courier New" w:hint="default"/>
      </w:rPr>
    </w:lvl>
    <w:lvl w:ilvl="5" w:tplc="8140197C">
      <w:start w:val="1"/>
      <w:numFmt w:val="bullet"/>
      <w:lvlText w:val=""/>
      <w:lvlJc w:val="left"/>
      <w:pPr>
        <w:ind w:left="3960" w:hanging="360"/>
      </w:pPr>
      <w:rPr>
        <w:rFonts w:ascii="Wingdings" w:hAnsi="Wingdings" w:hint="default"/>
      </w:rPr>
    </w:lvl>
    <w:lvl w:ilvl="6" w:tplc="15B8A36E">
      <w:start w:val="1"/>
      <w:numFmt w:val="bullet"/>
      <w:lvlText w:val=""/>
      <w:lvlJc w:val="left"/>
      <w:pPr>
        <w:ind w:left="4680" w:hanging="360"/>
      </w:pPr>
      <w:rPr>
        <w:rFonts w:ascii="Symbol" w:hAnsi="Symbol" w:hint="default"/>
      </w:rPr>
    </w:lvl>
    <w:lvl w:ilvl="7" w:tplc="2FA06BA6">
      <w:start w:val="1"/>
      <w:numFmt w:val="bullet"/>
      <w:lvlText w:val="o"/>
      <w:lvlJc w:val="left"/>
      <w:pPr>
        <w:ind w:left="5400" w:hanging="360"/>
      </w:pPr>
      <w:rPr>
        <w:rFonts w:ascii="Courier New" w:hAnsi="Courier New" w:hint="default"/>
      </w:rPr>
    </w:lvl>
    <w:lvl w:ilvl="8" w:tplc="432EA6A0">
      <w:start w:val="1"/>
      <w:numFmt w:val="bullet"/>
      <w:lvlText w:val=""/>
      <w:lvlJc w:val="left"/>
      <w:pPr>
        <w:ind w:left="6120" w:hanging="360"/>
      </w:pPr>
      <w:rPr>
        <w:rFonts w:ascii="Wingdings" w:hAnsi="Wingdings" w:hint="default"/>
      </w:rPr>
    </w:lvl>
  </w:abstractNum>
  <w:abstractNum w:abstractNumId="26" w15:restartNumberingAfterBreak="0">
    <w:nsid w:val="28062FC4"/>
    <w:multiLevelType w:val="hybridMultilevel"/>
    <w:tmpl w:val="4D7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56869"/>
    <w:multiLevelType w:val="hybridMultilevel"/>
    <w:tmpl w:val="850A65EA"/>
    <w:lvl w:ilvl="0" w:tplc="51F223B2">
      <w:numFmt w:val="bullet"/>
      <w:lvlText w:val=""/>
      <w:lvlJc w:val="left"/>
      <w:pPr>
        <w:ind w:left="2199" w:hanging="360"/>
      </w:pPr>
      <w:rPr>
        <w:rFonts w:ascii="Symbol" w:eastAsia="Symbol" w:hAnsi="Symbol" w:cs="Symbol" w:hint="default"/>
        <w:b w:val="0"/>
        <w:bCs w:val="0"/>
        <w:i w:val="0"/>
        <w:iCs w:val="0"/>
        <w:w w:val="99"/>
        <w:sz w:val="22"/>
        <w:szCs w:val="22"/>
        <w:lang w:val="en-US" w:eastAsia="en-US" w:bidi="ar-SA"/>
      </w:rPr>
    </w:lvl>
    <w:lvl w:ilvl="1" w:tplc="CBD427E6">
      <w:numFmt w:val="bullet"/>
      <w:lvlText w:val="•"/>
      <w:lvlJc w:val="left"/>
      <w:pPr>
        <w:ind w:left="3106" w:hanging="360"/>
      </w:pPr>
      <w:rPr>
        <w:rFonts w:hint="default"/>
        <w:lang w:val="en-US" w:eastAsia="en-US" w:bidi="ar-SA"/>
      </w:rPr>
    </w:lvl>
    <w:lvl w:ilvl="2" w:tplc="F2C072FA">
      <w:numFmt w:val="bullet"/>
      <w:lvlText w:val="•"/>
      <w:lvlJc w:val="left"/>
      <w:pPr>
        <w:ind w:left="4012" w:hanging="360"/>
      </w:pPr>
      <w:rPr>
        <w:rFonts w:hint="default"/>
        <w:lang w:val="en-US" w:eastAsia="en-US" w:bidi="ar-SA"/>
      </w:rPr>
    </w:lvl>
    <w:lvl w:ilvl="3" w:tplc="4F980D0E">
      <w:numFmt w:val="bullet"/>
      <w:lvlText w:val="•"/>
      <w:lvlJc w:val="left"/>
      <w:pPr>
        <w:ind w:left="4919" w:hanging="360"/>
      </w:pPr>
      <w:rPr>
        <w:rFonts w:hint="default"/>
        <w:lang w:val="en-US" w:eastAsia="en-US" w:bidi="ar-SA"/>
      </w:rPr>
    </w:lvl>
    <w:lvl w:ilvl="4" w:tplc="4DBEEA00">
      <w:numFmt w:val="bullet"/>
      <w:lvlText w:val="•"/>
      <w:lvlJc w:val="left"/>
      <w:pPr>
        <w:ind w:left="5825" w:hanging="360"/>
      </w:pPr>
      <w:rPr>
        <w:rFonts w:hint="default"/>
        <w:lang w:val="en-US" w:eastAsia="en-US" w:bidi="ar-SA"/>
      </w:rPr>
    </w:lvl>
    <w:lvl w:ilvl="5" w:tplc="8C122506">
      <w:numFmt w:val="bullet"/>
      <w:lvlText w:val="•"/>
      <w:lvlJc w:val="left"/>
      <w:pPr>
        <w:ind w:left="6732" w:hanging="360"/>
      </w:pPr>
      <w:rPr>
        <w:rFonts w:hint="default"/>
        <w:lang w:val="en-US" w:eastAsia="en-US" w:bidi="ar-SA"/>
      </w:rPr>
    </w:lvl>
    <w:lvl w:ilvl="6" w:tplc="C2C486A0">
      <w:numFmt w:val="bullet"/>
      <w:lvlText w:val="•"/>
      <w:lvlJc w:val="left"/>
      <w:pPr>
        <w:ind w:left="7638" w:hanging="360"/>
      </w:pPr>
      <w:rPr>
        <w:rFonts w:hint="default"/>
        <w:lang w:val="en-US" w:eastAsia="en-US" w:bidi="ar-SA"/>
      </w:rPr>
    </w:lvl>
    <w:lvl w:ilvl="7" w:tplc="35A8F258">
      <w:numFmt w:val="bullet"/>
      <w:lvlText w:val="•"/>
      <w:lvlJc w:val="left"/>
      <w:pPr>
        <w:ind w:left="8545" w:hanging="360"/>
      </w:pPr>
      <w:rPr>
        <w:rFonts w:hint="default"/>
        <w:lang w:val="en-US" w:eastAsia="en-US" w:bidi="ar-SA"/>
      </w:rPr>
    </w:lvl>
    <w:lvl w:ilvl="8" w:tplc="B8C4E5A0">
      <w:numFmt w:val="bullet"/>
      <w:lvlText w:val="•"/>
      <w:lvlJc w:val="left"/>
      <w:pPr>
        <w:ind w:left="9451" w:hanging="360"/>
      </w:pPr>
      <w:rPr>
        <w:rFonts w:hint="default"/>
        <w:lang w:val="en-US" w:eastAsia="en-US" w:bidi="ar-SA"/>
      </w:rPr>
    </w:lvl>
  </w:abstractNum>
  <w:abstractNum w:abstractNumId="28" w15:restartNumberingAfterBreak="0">
    <w:nsid w:val="29387D5D"/>
    <w:multiLevelType w:val="hybridMultilevel"/>
    <w:tmpl w:val="36DAD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F41733"/>
    <w:multiLevelType w:val="hybridMultilevel"/>
    <w:tmpl w:val="80A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74243A"/>
    <w:multiLevelType w:val="hybridMultilevel"/>
    <w:tmpl w:val="1DBE515A"/>
    <w:lvl w:ilvl="0" w:tplc="51CEC4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6A7C3B"/>
    <w:multiLevelType w:val="hybridMultilevel"/>
    <w:tmpl w:val="ADF2C9DE"/>
    <w:lvl w:ilvl="0" w:tplc="C10EEEC0">
      <w:start w:val="1"/>
      <w:numFmt w:val="bullet"/>
      <w:lvlText w:val=""/>
      <w:lvlJc w:val="left"/>
      <w:pPr>
        <w:ind w:left="1050" w:hanging="360"/>
      </w:pPr>
      <w:rPr>
        <w:rFonts w:ascii="Symbol" w:hAnsi="Symbol" w:hint="default"/>
        <w:color w:val="auto"/>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2" w15:restartNumberingAfterBreak="0">
    <w:nsid w:val="2DB23DF5"/>
    <w:multiLevelType w:val="hybridMultilevel"/>
    <w:tmpl w:val="64FC82CA"/>
    <w:lvl w:ilvl="0" w:tplc="E2E2A0FE">
      <w:numFmt w:val="bullet"/>
      <w:lvlText w:val="-"/>
      <w:lvlJc w:val="left"/>
      <w:pPr>
        <w:ind w:left="1229" w:hanging="110"/>
      </w:pPr>
      <w:rPr>
        <w:rFonts w:ascii="Arial" w:eastAsia="Arial" w:hAnsi="Arial" w:cs="Arial" w:hint="default"/>
        <w:b/>
        <w:bCs/>
        <w:i w:val="0"/>
        <w:iCs w:val="0"/>
        <w:w w:val="100"/>
        <w:sz w:val="18"/>
        <w:szCs w:val="18"/>
        <w:lang w:val="en-US" w:eastAsia="en-US" w:bidi="ar-SA"/>
      </w:rPr>
    </w:lvl>
    <w:lvl w:ilvl="1" w:tplc="DB1C8254">
      <w:numFmt w:val="bullet"/>
      <w:lvlText w:val="•"/>
      <w:lvlJc w:val="left"/>
      <w:pPr>
        <w:ind w:left="2224" w:hanging="110"/>
      </w:pPr>
      <w:rPr>
        <w:rFonts w:hint="default"/>
        <w:lang w:val="en-US" w:eastAsia="en-US" w:bidi="ar-SA"/>
      </w:rPr>
    </w:lvl>
    <w:lvl w:ilvl="2" w:tplc="3974A1F2">
      <w:numFmt w:val="bullet"/>
      <w:lvlText w:val="•"/>
      <w:lvlJc w:val="left"/>
      <w:pPr>
        <w:ind w:left="3228" w:hanging="110"/>
      </w:pPr>
      <w:rPr>
        <w:rFonts w:hint="default"/>
        <w:lang w:val="en-US" w:eastAsia="en-US" w:bidi="ar-SA"/>
      </w:rPr>
    </w:lvl>
    <w:lvl w:ilvl="3" w:tplc="4FB06F8A">
      <w:numFmt w:val="bullet"/>
      <w:lvlText w:val="•"/>
      <w:lvlJc w:val="left"/>
      <w:pPr>
        <w:ind w:left="4233" w:hanging="110"/>
      </w:pPr>
      <w:rPr>
        <w:rFonts w:hint="default"/>
        <w:lang w:val="en-US" w:eastAsia="en-US" w:bidi="ar-SA"/>
      </w:rPr>
    </w:lvl>
    <w:lvl w:ilvl="4" w:tplc="801AF348">
      <w:numFmt w:val="bullet"/>
      <w:lvlText w:val="•"/>
      <w:lvlJc w:val="left"/>
      <w:pPr>
        <w:ind w:left="5237" w:hanging="110"/>
      </w:pPr>
      <w:rPr>
        <w:rFonts w:hint="default"/>
        <w:lang w:val="en-US" w:eastAsia="en-US" w:bidi="ar-SA"/>
      </w:rPr>
    </w:lvl>
    <w:lvl w:ilvl="5" w:tplc="A984B770">
      <w:numFmt w:val="bullet"/>
      <w:lvlText w:val="•"/>
      <w:lvlJc w:val="left"/>
      <w:pPr>
        <w:ind w:left="6242" w:hanging="110"/>
      </w:pPr>
      <w:rPr>
        <w:rFonts w:hint="default"/>
        <w:lang w:val="en-US" w:eastAsia="en-US" w:bidi="ar-SA"/>
      </w:rPr>
    </w:lvl>
    <w:lvl w:ilvl="6" w:tplc="F6328C26">
      <w:numFmt w:val="bullet"/>
      <w:lvlText w:val="•"/>
      <w:lvlJc w:val="left"/>
      <w:pPr>
        <w:ind w:left="7246" w:hanging="110"/>
      </w:pPr>
      <w:rPr>
        <w:rFonts w:hint="default"/>
        <w:lang w:val="en-US" w:eastAsia="en-US" w:bidi="ar-SA"/>
      </w:rPr>
    </w:lvl>
    <w:lvl w:ilvl="7" w:tplc="105C00A6">
      <w:numFmt w:val="bullet"/>
      <w:lvlText w:val="•"/>
      <w:lvlJc w:val="left"/>
      <w:pPr>
        <w:ind w:left="8251" w:hanging="110"/>
      </w:pPr>
      <w:rPr>
        <w:rFonts w:hint="default"/>
        <w:lang w:val="en-US" w:eastAsia="en-US" w:bidi="ar-SA"/>
      </w:rPr>
    </w:lvl>
    <w:lvl w:ilvl="8" w:tplc="3670E654">
      <w:numFmt w:val="bullet"/>
      <w:lvlText w:val="•"/>
      <w:lvlJc w:val="left"/>
      <w:pPr>
        <w:ind w:left="9255" w:hanging="110"/>
      </w:pPr>
      <w:rPr>
        <w:rFonts w:hint="default"/>
        <w:lang w:val="en-US" w:eastAsia="en-US" w:bidi="ar-SA"/>
      </w:rPr>
    </w:lvl>
  </w:abstractNum>
  <w:abstractNum w:abstractNumId="33" w15:restartNumberingAfterBreak="0">
    <w:nsid w:val="2E522BF9"/>
    <w:multiLevelType w:val="hybridMultilevel"/>
    <w:tmpl w:val="3ADC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EC15A25"/>
    <w:multiLevelType w:val="hybridMultilevel"/>
    <w:tmpl w:val="183033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F7085E"/>
    <w:multiLevelType w:val="hybridMultilevel"/>
    <w:tmpl w:val="C3AC5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266CBF"/>
    <w:multiLevelType w:val="hybridMultilevel"/>
    <w:tmpl w:val="43404832"/>
    <w:lvl w:ilvl="0" w:tplc="F56A742C">
      <w:numFmt w:val="bullet"/>
      <w:lvlText w:val=""/>
      <w:lvlJc w:val="left"/>
      <w:pPr>
        <w:ind w:left="1839" w:hanging="360"/>
      </w:pPr>
      <w:rPr>
        <w:rFonts w:ascii="Symbol" w:eastAsia="Symbol" w:hAnsi="Symbol" w:cs="Symbol" w:hint="default"/>
        <w:w w:val="99"/>
        <w:lang w:val="en-US" w:eastAsia="en-US" w:bidi="ar-SA"/>
      </w:rPr>
    </w:lvl>
    <w:lvl w:ilvl="1" w:tplc="4FCEEF9A">
      <w:numFmt w:val="bullet"/>
      <w:lvlText w:val="•"/>
      <w:lvlJc w:val="left"/>
      <w:pPr>
        <w:ind w:left="2782" w:hanging="360"/>
      </w:pPr>
      <w:rPr>
        <w:rFonts w:hint="default"/>
        <w:lang w:val="en-US" w:eastAsia="en-US" w:bidi="ar-SA"/>
      </w:rPr>
    </w:lvl>
    <w:lvl w:ilvl="2" w:tplc="B128E3A8">
      <w:numFmt w:val="bullet"/>
      <w:lvlText w:val="•"/>
      <w:lvlJc w:val="left"/>
      <w:pPr>
        <w:ind w:left="3724" w:hanging="360"/>
      </w:pPr>
      <w:rPr>
        <w:rFonts w:hint="default"/>
        <w:lang w:val="en-US" w:eastAsia="en-US" w:bidi="ar-SA"/>
      </w:rPr>
    </w:lvl>
    <w:lvl w:ilvl="3" w:tplc="25FED1B0">
      <w:numFmt w:val="bullet"/>
      <w:lvlText w:val="•"/>
      <w:lvlJc w:val="left"/>
      <w:pPr>
        <w:ind w:left="4667" w:hanging="360"/>
      </w:pPr>
      <w:rPr>
        <w:rFonts w:hint="default"/>
        <w:lang w:val="en-US" w:eastAsia="en-US" w:bidi="ar-SA"/>
      </w:rPr>
    </w:lvl>
    <w:lvl w:ilvl="4" w:tplc="07E8A990">
      <w:numFmt w:val="bullet"/>
      <w:lvlText w:val="•"/>
      <w:lvlJc w:val="left"/>
      <w:pPr>
        <w:ind w:left="5609" w:hanging="360"/>
      </w:pPr>
      <w:rPr>
        <w:rFonts w:hint="default"/>
        <w:lang w:val="en-US" w:eastAsia="en-US" w:bidi="ar-SA"/>
      </w:rPr>
    </w:lvl>
    <w:lvl w:ilvl="5" w:tplc="9C781D02">
      <w:numFmt w:val="bullet"/>
      <w:lvlText w:val="•"/>
      <w:lvlJc w:val="left"/>
      <w:pPr>
        <w:ind w:left="6552" w:hanging="360"/>
      </w:pPr>
      <w:rPr>
        <w:rFonts w:hint="default"/>
        <w:lang w:val="en-US" w:eastAsia="en-US" w:bidi="ar-SA"/>
      </w:rPr>
    </w:lvl>
    <w:lvl w:ilvl="6" w:tplc="2A208DC6">
      <w:numFmt w:val="bullet"/>
      <w:lvlText w:val="•"/>
      <w:lvlJc w:val="left"/>
      <w:pPr>
        <w:ind w:left="7494" w:hanging="360"/>
      </w:pPr>
      <w:rPr>
        <w:rFonts w:hint="default"/>
        <w:lang w:val="en-US" w:eastAsia="en-US" w:bidi="ar-SA"/>
      </w:rPr>
    </w:lvl>
    <w:lvl w:ilvl="7" w:tplc="4DD67954">
      <w:numFmt w:val="bullet"/>
      <w:lvlText w:val="•"/>
      <w:lvlJc w:val="left"/>
      <w:pPr>
        <w:ind w:left="8437" w:hanging="360"/>
      </w:pPr>
      <w:rPr>
        <w:rFonts w:hint="default"/>
        <w:lang w:val="en-US" w:eastAsia="en-US" w:bidi="ar-SA"/>
      </w:rPr>
    </w:lvl>
    <w:lvl w:ilvl="8" w:tplc="13AC228E">
      <w:numFmt w:val="bullet"/>
      <w:lvlText w:val="•"/>
      <w:lvlJc w:val="left"/>
      <w:pPr>
        <w:ind w:left="9379" w:hanging="360"/>
      </w:pPr>
      <w:rPr>
        <w:rFonts w:hint="default"/>
        <w:lang w:val="en-US" w:eastAsia="en-US" w:bidi="ar-SA"/>
      </w:rPr>
    </w:lvl>
  </w:abstractNum>
  <w:abstractNum w:abstractNumId="37" w15:restartNumberingAfterBreak="0">
    <w:nsid w:val="303935D3"/>
    <w:multiLevelType w:val="hybridMultilevel"/>
    <w:tmpl w:val="2DBCE5A0"/>
    <w:lvl w:ilvl="0" w:tplc="BA609914">
      <w:start w:val="1"/>
      <w:numFmt w:val="decimal"/>
      <w:lvlText w:val="%1."/>
      <w:lvlJc w:val="left"/>
      <w:pPr>
        <w:ind w:left="1175" w:hanging="360"/>
      </w:pPr>
      <w:rPr>
        <w:rFonts w:hint="default"/>
      </w:r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38" w15:restartNumberingAfterBreak="0">
    <w:nsid w:val="30B72AFC"/>
    <w:multiLevelType w:val="hybridMultilevel"/>
    <w:tmpl w:val="5FCC7A52"/>
    <w:lvl w:ilvl="0" w:tplc="1B1C5ADE">
      <w:numFmt w:val="bullet"/>
      <w:lvlText w:val="-"/>
      <w:lvlJc w:val="left"/>
      <w:pPr>
        <w:ind w:left="827" w:hanging="360"/>
      </w:pPr>
      <w:rPr>
        <w:rFonts w:ascii="Cambria" w:eastAsia="Cambria" w:hAnsi="Cambria" w:cs="Cambria" w:hint="default"/>
        <w:b w:val="0"/>
        <w:bCs w:val="0"/>
        <w:i w:val="0"/>
        <w:iCs w:val="0"/>
        <w:w w:val="99"/>
        <w:sz w:val="22"/>
        <w:szCs w:val="22"/>
        <w:lang w:val="en-US" w:eastAsia="en-US" w:bidi="ar-SA"/>
      </w:rPr>
    </w:lvl>
    <w:lvl w:ilvl="1" w:tplc="5F4EA9F2">
      <w:numFmt w:val="bullet"/>
      <w:lvlText w:val="•"/>
      <w:lvlJc w:val="left"/>
      <w:pPr>
        <w:ind w:left="1300" w:hanging="360"/>
      </w:pPr>
      <w:rPr>
        <w:rFonts w:hint="default"/>
        <w:lang w:val="en-US" w:eastAsia="en-US" w:bidi="ar-SA"/>
      </w:rPr>
    </w:lvl>
    <w:lvl w:ilvl="2" w:tplc="21D65D1C">
      <w:numFmt w:val="bullet"/>
      <w:lvlText w:val="•"/>
      <w:lvlJc w:val="left"/>
      <w:pPr>
        <w:ind w:left="1781" w:hanging="360"/>
      </w:pPr>
      <w:rPr>
        <w:rFonts w:hint="default"/>
        <w:lang w:val="en-US" w:eastAsia="en-US" w:bidi="ar-SA"/>
      </w:rPr>
    </w:lvl>
    <w:lvl w:ilvl="3" w:tplc="7E4A815C">
      <w:numFmt w:val="bullet"/>
      <w:lvlText w:val="•"/>
      <w:lvlJc w:val="left"/>
      <w:pPr>
        <w:ind w:left="2262" w:hanging="360"/>
      </w:pPr>
      <w:rPr>
        <w:rFonts w:hint="default"/>
        <w:lang w:val="en-US" w:eastAsia="en-US" w:bidi="ar-SA"/>
      </w:rPr>
    </w:lvl>
    <w:lvl w:ilvl="4" w:tplc="47642B3A">
      <w:numFmt w:val="bullet"/>
      <w:lvlText w:val="•"/>
      <w:lvlJc w:val="left"/>
      <w:pPr>
        <w:ind w:left="2743" w:hanging="360"/>
      </w:pPr>
      <w:rPr>
        <w:rFonts w:hint="default"/>
        <w:lang w:val="en-US" w:eastAsia="en-US" w:bidi="ar-SA"/>
      </w:rPr>
    </w:lvl>
    <w:lvl w:ilvl="5" w:tplc="B1B8570C">
      <w:numFmt w:val="bullet"/>
      <w:lvlText w:val="•"/>
      <w:lvlJc w:val="left"/>
      <w:pPr>
        <w:ind w:left="3224" w:hanging="360"/>
      </w:pPr>
      <w:rPr>
        <w:rFonts w:hint="default"/>
        <w:lang w:val="en-US" w:eastAsia="en-US" w:bidi="ar-SA"/>
      </w:rPr>
    </w:lvl>
    <w:lvl w:ilvl="6" w:tplc="EFF422EA">
      <w:numFmt w:val="bullet"/>
      <w:lvlText w:val="•"/>
      <w:lvlJc w:val="left"/>
      <w:pPr>
        <w:ind w:left="3705" w:hanging="360"/>
      </w:pPr>
      <w:rPr>
        <w:rFonts w:hint="default"/>
        <w:lang w:val="en-US" w:eastAsia="en-US" w:bidi="ar-SA"/>
      </w:rPr>
    </w:lvl>
    <w:lvl w:ilvl="7" w:tplc="F6D6FEBE">
      <w:numFmt w:val="bullet"/>
      <w:lvlText w:val="•"/>
      <w:lvlJc w:val="left"/>
      <w:pPr>
        <w:ind w:left="4186" w:hanging="360"/>
      </w:pPr>
      <w:rPr>
        <w:rFonts w:hint="default"/>
        <w:lang w:val="en-US" w:eastAsia="en-US" w:bidi="ar-SA"/>
      </w:rPr>
    </w:lvl>
    <w:lvl w:ilvl="8" w:tplc="56463A96">
      <w:numFmt w:val="bullet"/>
      <w:lvlText w:val="•"/>
      <w:lvlJc w:val="left"/>
      <w:pPr>
        <w:ind w:left="4667" w:hanging="360"/>
      </w:pPr>
      <w:rPr>
        <w:rFonts w:hint="default"/>
        <w:lang w:val="en-US" w:eastAsia="en-US" w:bidi="ar-SA"/>
      </w:rPr>
    </w:lvl>
  </w:abstractNum>
  <w:abstractNum w:abstractNumId="39" w15:restartNumberingAfterBreak="0">
    <w:nsid w:val="32FB7CFE"/>
    <w:multiLevelType w:val="hybridMultilevel"/>
    <w:tmpl w:val="01BE4496"/>
    <w:lvl w:ilvl="0" w:tplc="85768AC2">
      <w:numFmt w:val="bullet"/>
      <w:lvlText w:val=""/>
      <w:lvlJc w:val="left"/>
      <w:pPr>
        <w:ind w:left="1839" w:hanging="360"/>
      </w:pPr>
      <w:rPr>
        <w:rFonts w:ascii="Symbol" w:eastAsia="Symbol" w:hAnsi="Symbol" w:cs="Symbol" w:hint="default"/>
        <w:b w:val="0"/>
        <w:bCs w:val="0"/>
        <w:i w:val="0"/>
        <w:iCs w:val="0"/>
        <w:w w:val="99"/>
        <w:sz w:val="22"/>
        <w:szCs w:val="22"/>
        <w:lang w:val="en-US" w:eastAsia="en-US" w:bidi="ar-SA"/>
      </w:rPr>
    </w:lvl>
    <w:lvl w:ilvl="1" w:tplc="BFF6EBA6">
      <w:numFmt w:val="bullet"/>
      <w:lvlText w:val="•"/>
      <w:lvlJc w:val="left"/>
      <w:pPr>
        <w:ind w:left="2782" w:hanging="360"/>
      </w:pPr>
      <w:rPr>
        <w:rFonts w:hint="default"/>
        <w:lang w:val="en-US" w:eastAsia="en-US" w:bidi="ar-SA"/>
      </w:rPr>
    </w:lvl>
    <w:lvl w:ilvl="2" w:tplc="E490E41C">
      <w:numFmt w:val="bullet"/>
      <w:lvlText w:val="•"/>
      <w:lvlJc w:val="left"/>
      <w:pPr>
        <w:ind w:left="3724" w:hanging="360"/>
      </w:pPr>
      <w:rPr>
        <w:rFonts w:hint="default"/>
        <w:lang w:val="en-US" w:eastAsia="en-US" w:bidi="ar-SA"/>
      </w:rPr>
    </w:lvl>
    <w:lvl w:ilvl="3" w:tplc="99086B1C">
      <w:numFmt w:val="bullet"/>
      <w:lvlText w:val="•"/>
      <w:lvlJc w:val="left"/>
      <w:pPr>
        <w:ind w:left="4667" w:hanging="360"/>
      </w:pPr>
      <w:rPr>
        <w:rFonts w:hint="default"/>
        <w:lang w:val="en-US" w:eastAsia="en-US" w:bidi="ar-SA"/>
      </w:rPr>
    </w:lvl>
    <w:lvl w:ilvl="4" w:tplc="B3EE3F52">
      <w:numFmt w:val="bullet"/>
      <w:lvlText w:val="•"/>
      <w:lvlJc w:val="left"/>
      <w:pPr>
        <w:ind w:left="5609" w:hanging="360"/>
      </w:pPr>
      <w:rPr>
        <w:rFonts w:hint="default"/>
        <w:lang w:val="en-US" w:eastAsia="en-US" w:bidi="ar-SA"/>
      </w:rPr>
    </w:lvl>
    <w:lvl w:ilvl="5" w:tplc="92843CB0">
      <w:numFmt w:val="bullet"/>
      <w:lvlText w:val="•"/>
      <w:lvlJc w:val="left"/>
      <w:pPr>
        <w:ind w:left="6552" w:hanging="360"/>
      </w:pPr>
      <w:rPr>
        <w:rFonts w:hint="default"/>
        <w:lang w:val="en-US" w:eastAsia="en-US" w:bidi="ar-SA"/>
      </w:rPr>
    </w:lvl>
    <w:lvl w:ilvl="6" w:tplc="92DA5D2A">
      <w:numFmt w:val="bullet"/>
      <w:lvlText w:val="•"/>
      <w:lvlJc w:val="left"/>
      <w:pPr>
        <w:ind w:left="7494" w:hanging="360"/>
      </w:pPr>
      <w:rPr>
        <w:rFonts w:hint="default"/>
        <w:lang w:val="en-US" w:eastAsia="en-US" w:bidi="ar-SA"/>
      </w:rPr>
    </w:lvl>
    <w:lvl w:ilvl="7" w:tplc="7CCE61DC">
      <w:numFmt w:val="bullet"/>
      <w:lvlText w:val="•"/>
      <w:lvlJc w:val="left"/>
      <w:pPr>
        <w:ind w:left="8437" w:hanging="360"/>
      </w:pPr>
      <w:rPr>
        <w:rFonts w:hint="default"/>
        <w:lang w:val="en-US" w:eastAsia="en-US" w:bidi="ar-SA"/>
      </w:rPr>
    </w:lvl>
    <w:lvl w:ilvl="8" w:tplc="A686D290">
      <w:numFmt w:val="bullet"/>
      <w:lvlText w:val="•"/>
      <w:lvlJc w:val="left"/>
      <w:pPr>
        <w:ind w:left="9379" w:hanging="360"/>
      </w:pPr>
      <w:rPr>
        <w:rFonts w:hint="default"/>
        <w:lang w:val="en-US" w:eastAsia="en-US" w:bidi="ar-SA"/>
      </w:rPr>
    </w:lvl>
  </w:abstractNum>
  <w:abstractNum w:abstractNumId="40" w15:restartNumberingAfterBreak="0">
    <w:nsid w:val="34013DF5"/>
    <w:multiLevelType w:val="hybridMultilevel"/>
    <w:tmpl w:val="67EE8E98"/>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1" w15:restartNumberingAfterBreak="0">
    <w:nsid w:val="37D47D8A"/>
    <w:multiLevelType w:val="hybridMultilevel"/>
    <w:tmpl w:val="DF92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F74B79"/>
    <w:multiLevelType w:val="multilevel"/>
    <w:tmpl w:val="3A02B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075589"/>
    <w:multiLevelType w:val="hybridMultilevel"/>
    <w:tmpl w:val="E80EE734"/>
    <w:lvl w:ilvl="0" w:tplc="57327A08">
      <w:start w:val="1"/>
      <w:numFmt w:val="bullet"/>
      <w:lvlText w:val=""/>
      <w:lvlJc w:val="left"/>
      <w:pPr>
        <w:ind w:left="720" w:hanging="360"/>
      </w:pPr>
      <w:rPr>
        <w:rFonts w:ascii="Symbol" w:hAnsi="Symbol" w:hint="default"/>
      </w:rPr>
    </w:lvl>
    <w:lvl w:ilvl="1" w:tplc="0B0C383A">
      <w:start w:val="1"/>
      <w:numFmt w:val="bullet"/>
      <w:lvlText w:val="o"/>
      <w:lvlJc w:val="left"/>
      <w:pPr>
        <w:ind w:left="1440" w:hanging="360"/>
      </w:pPr>
      <w:rPr>
        <w:rFonts w:ascii="Courier New" w:hAnsi="Courier New" w:hint="default"/>
      </w:rPr>
    </w:lvl>
    <w:lvl w:ilvl="2" w:tplc="99FCE27A">
      <w:start w:val="1"/>
      <w:numFmt w:val="bullet"/>
      <w:lvlText w:val=""/>
      <w:lvlJc w:val="left"/>
      <w:pPr>
        <w:ind w:left="2160" w:hanging="360"/>
      </w:pPr>
      <w:rPr>
        <w:rFonts w:ascii="Wingdings" w:hAnsi="Wingdings" w:hint="default"/>
      </w:rPr>
    </w:lvl>
    <w:lvl w:ilvl="3" w:tplc="EF4CCAF8">
      <w:start w:val="1"/>
      <w:numFmt w:val="bullet"/>
      <w:lvlText w:val=""/>
      <w:lvlJc w:val="left"/>
      <w:pPr>
        <w:ind w:left="2880" w:hanging="360"/>
      </w:pPr>
      <w:rPr>
        <w:rFonts w:ascii="Symbol" w:hAnsi="Symbol" w:hint="default"/>
      </w:rPr>
    </w:lvl>
    <w:lvl w:ilvl="4" w:tplc="391C5AFE">
      <w:start w:val="1"/>
      <w:numFmt w:val="bullet"/>
      <w:lvlText w:val="o"/>
      <w:lvlJc w:val="left"/>
      <w:pPr>
        <w:ind w:left="3600" w:hanging="360"/>
      </w:pPr>
      <w:rPr>
        <w:rFonts w:ascii="Courier New" w:hAnsi="Courier New" w:hint="default"/>
      </w:rPr>
    </w:lvl>
    <w:lvl w:ilvl="5" w:tplc="5FEA1A54">
      <w:start w:val="1"/>
      <w:numFmt w:val="bullet"/>
      <w:lvlText w:val=""/>
      <w:lvlJc w:val="left"/>
      <w:pPr>
        <w:ind w:left="4320" w:hanging="360"/>
      </w:pPr>
      <w:rPr>
        <w:rFonts w:ascii="Wingdings" w:hAnsi="Wingdings" w:hint="default"/>
      </w:rPr>
    </w:lvl>
    <w:lvl w:ilvl="6" w:tplc="608C6D60">
      <w:start w:val="1"/>
      <w:numFmt w:val="bullet"/>
      <w:lvlText w:val=""/>
      <w:lvlJc w:val="left"/>
      <w:pPr>
        <w:ind w:left="5040" w:hanging="360"/>
      </w:pPr>
      <w:rPr>
        <w:rFonts w:ascii="Symbol" w:hAnsi="Symbol" w:hint="default"/>
      </w:rPr>
    </w:lvl>
    <w:lvl w:ilvl="7" w:tplc="5B1EEB68">
      <w:start w:val="1"/>
      <w:numFmt w:val="bullet"/>
      <w:lvlText w:val="o"/>
      <w:lvlJc w:val="left"/>
      <w:pPr>
        <w:ind w:left="5760" w:hanging="360"/>
      </w:pPr>
      <w:rPr>
        <w:rFonts w:ascii="Courier New" w:hAnsi="Courier New" w:hint="default"/>
      </w:rPr>
    </w:lvl>
    <w:lvl w:ilvl="8" w:tplc="9522A368">
      <w:start w:val="1"/>
      <w:numFmt w:val="bullet"/>
      <w:lvlText w:val=""/>
      <w:lvlJc w:val="left"/>
      <w:pPr>
        <w:ind w:left="6480" w:hanging="360"/>
      </w:pPr>
      <w:rPr>
        <w:rFonts w:ascii="Wingdings" w:hAnsi="Wingdings" w:hint="default"/>
      </w:rPr>
    </w:lvl>
  </w:abstractNum>
  <w:abstractNum w:abstractNumId="44" w15:restartNumberingAfterBreak="0">
    <w:nsid w:val="3E1A2B53"/>
    <w:multiLevelType w:val="hybridMultilevel"/>
    <w:tmpl w:val="386288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25416"/>
    <w:multiLevelType w:val="hybridMultilevel"/>
    <w:tmpl w:val="1B84F5E0"/>
    <w:lvl w:ilvl="0" w:tplc="43BCEA74">
      <w:start w:val="1"/>
      <w:numFmt w:val="bullet"/>
      <w:lvlText w:val=""/>
      <w:lvlJc w:val="left"/>
      <w:pPr>
        <w:ind w:left="1080" w:hanging="360"/>
      </w:pPr>
      <w:rPr>
        <w:rFonts w:ascii="Symbol" w:hAnsi="Symbol" w:hint="default"/>
      </w:rPr>
    </w:lvl>
    <w:lvl w:ilvl="1" w:tplc="1F126CDC">
      <w:start w:val="1"/>
      <w:numFmt w:val="bullet"/>
      <w:lvlText w:val="o"/>
      <w:lvlJc w:val="left"/>
      <w:pPr>
        <w:ind w:left="1800" w:hanging="360"/>
      </w:pPr>
      <w:rPr>
        <w:rFonts w:ascii="Courier New" w:hAnsi="Courier New" w:hint="default"/>
      </w:rPr>
    </w:lvl>
    <w:lvl w:ilvl="2" w:tplc="C21C5710">
      <w:start w:val="1"/>
      <w:numFmt w:val="bullet"/>
      <w:lvlText w:val=""/>
      <w:lvlJc w:val="left"/>
      <w:pPr>
        <w:ind w:left="2520" w:hanging="360"/>
      </w:pPr>
      <w:rPr>
        <w:rFonts w:ascii="Wingdings" w:hAnsi="Wingdings" w:hint="default"/>
      </w:rPr>
    </w:lvl>
    <w:lvl w:ilvl="3" w:tplc="5E4C1204">
      <w:start w:val="1"/>
      <w:numFmt w:val="bullet"/>
      <w:lvlText w:val=""/>
      <w:lvlJc w:val="left"/>
      <w:pPr>
        <w:ind w:left="3240" w:hanging="360"/>
      </w:pPr>
      <w:rPr>
        <w:rFonts w:ascii="Symbol" w:hAnsi="Symbol" w:hint="default"/>
      </w:rPr>
    </w:lvl>
    <w:lvl w:ilvl="4" w:tplc="9E22EAE0">
      <w:start w:val="1"/>
      <w:numFmt w:val="bullet"/>
      <w:lvlText w:val="o"/>
      <w:lvlJc w:val="left"/>
      <w:pPr>
        <w:ind w:left="3960" w:hanging="360"/>
      </w:pPr>
      <w:rPr>
        <w:rFonts w:ascii="Courier New" w:hAnsi="Courier New" w:hint="default"/>
      </w:rPr>
    </w:lvl>
    <w:lvl w:ilvl="5" w:tplc="2794D8B4">
      <w:start w:val="1"/>
      <w:numFmt w:val="bullet"/>
      <w:lvlText w:val=""/>
      <w:lvlJc w:val="left"/>
      <w:pPr>
        <w:ind w:left="4680" w:hanging="360"/>
      </w:pPr>
      <w:rPr>
        <w:rFonts w:ascii="Wingdings" w:hAnsi="Wingdings" w:hint="default"/>
      </w:rPr>
    </w:lvl>
    <w:lvl w:ilvl="6" w:tplc="2AEC1140">
      <w:start w:val="1"/>
      <w:numFmt w:val="bullet"/>
      <w:lvlText w:val=""/>
      <w:lvlJc w:val="left"/>
      <w:pPr>
        <w:ind w:left="5400" w:hanging="360"/>
      </w:pPr>
      <w:rPr>
        <w:rFonts w:ascii="Symbol" w:hAnsi="Symbol" w:hint="default"/>
      </w:rPr>
    </w:lvl>
    <w:lvl w:ilvl="7" w:tplc="45BCAAD6">
      <w:start w:val="1"/>
      <w:numFmt w:val="bullet"/>
      <w:lvlText w:val="o"/>
      <w:lvlJc w:val="left"/>
      <w:pPr>
        <w:ind w:left="6120" w:hanging="360"/>
      </w:pPr>
      <w:rPr>
        <w:rFonts w:ascii="Courier New" w:hAnsi="Courier New" w:hint="default"/>
      </w:rPr>
    </w:lvl>
    <w:lvl w:ilvl="8" w:tplc="4BF6AF80">
      <w:start w:val="1"/>
      <w:numFmt w:val="bullet"/>
      <w:lvlText w:val=""/>
      <w:lvlJc w:val="left"/>
      <w:pPr>
        <w:ind w:left="6840" w:hanging="360"/>
      </w:pPr>
      <w:rPr>
        <w:rFonts w:ascii="Wingdings" w:hAnsi="Wingdings" w:hint="default"/>
      </w:rPr>
    </w:lvl>
  </w:abstractNum>
  <w:abstractNum w:abstractNumId="46" w15:restartNumberingAfterBreak="0">
    <w:nsid w:val="40D2D24C"/>
    <w:multiLevelType w:val="hybridMultilevel"/>
    <w:tmpl w:val="F8823B6A"/>
    <w:lvl w:ilvl="0" w:tplc="6F9C1DFC">
      <w:start w:val="1"/>
      <w:numFmt w:val="bullet"/>
      <w:lvlText w:val=""/>
      <w:lvlJc w:val="left"/>
      <w:pPr>
        <w:ind w:left="720" w:hanging="360"/>
      </w:pPr>
      <w:rPr>
        <w:rFonts w:ascii="Symbol" w:hAnsi="Symbol" w:hint="default"/>
      </w:rPr>
    </w:lvl>
    <w:lvl w:ilvl="1" w:tplc="9A924C1C">
      <w:start w:val="1"/>
      <w:numFmt w:val="bullet"/>
      <w:lvlText w:val="o"/>
      <w:lvlJc w:val="left"/>
      <w:pPr>
        <w:ind w:left="1440" w:hanging="360"/>
      </w:pPr>
      <w:rPr>
        <w:rFonts w:ascii="Courier New" w:hAnsi="Courier New" w:hint="default"/>
      </w:rPr>
    </w:lvl>
    <w:lvl w:ilvl="2" w:tplc="46266AEE">
      <w:start w:val="1"/>
      <w:numFmt w:val="bullet"/>
      <w:lvlText w:val=""/>
      <w:lvlJc w:val="left"/>
      <w:pPr>
        <w:ind w:left="2160" w:hanging="360"/>
      </w:pPr>
      <w:rPr>
        <w:rFonts w:ascii="Wingdings" w:hAnsi="Wingdings" w:hint="default"/>
      </w:rPr>
    </w:lvl>
    <w:lvl w:ilvl="3" w:tplc="B2E8065A">
      <w:start w:val="1"/>
      <w:numFmt w:val="bullet"/>
      <w:lvlText w:val=""/>
      <w:lvlJc w:val="left"/>
      <w:pPr>
        <w:ind w:left="2880" w:hanging="360"/>
      </w:pPr>
      <w:rPr>
        <w:rFonts w:ascii="Symbol" w:hAnsi="Symbol" w:hint="default"/>
      </w:rPr>
    </w:lvl>
    <w:lvl w:ilvl="4" w:tplc="08EEF6E0">
      <w:start w:val="1"/>
      <w:numFmt w:val="bullet"/>
      <w:lvlText w:val="o"/>
      <w:lvlJc w:val="left"/>
      <w:pPr>
        <w:ind w:left="3600" w:hanging="360"/>
      </w:pPr>
      <w:rPr>
        <w:rFonts w:ascii="Courier New" w:hAnsi="Courier New" w:hint="default"/>
      </w:rPr>
    </w:lvl>
    <w:lvl w:ilvl="5" w:tplc="7C66BEB6">
      <w:start w:val="1"/>
      <w:numFmt w:val="bullet"/>
      <w:lvlText w:val=""/>
      <w:lvlJc w:val="left"/>
      <w:pPr>
        <w:ind w:left="4320" w:hanging="360"/>
      </w:pPr>
      <w:rPr>
        <w:rFonts w:ascii="Wingdings" w:hAnsi="Wingdings" w:hint="default"/>
      </w:rPr>
    </w:lvl>
    <w:lvl w:ilvl="6" w:tplc="D2664CCC">
      <w:start w:val="1"/>
      <w:numFmt w:val="bullet"/>
      <w:lvlText w:val=""/>
      <w:lvlJc w:val="left"/>
      <w:pPr>
        <w:ind w:left="5040" w:hanging="360"/>
      </w:pPr>
      <w:rPr>
        <w:rFonts w:ascii="Symbol" w:hAnsi="Symbol" w:hint="default"/>
      </w:rPr>
    </w:lvl>
    <w:lvl w:ilvl="7" w:tplc="BB66C4DE">
      <w:start w:val="1"/>
      <w:numFmt w:val="bullet"/>
      <w:lvlText w:val="o"/>
      <w:lvlJc w:val="left"/>
      <w:pPr>
        <w:ind w:left="5760" w:hanging="360"/>
      </w:pPr>
      <w:rPr>
        <w:rFonts w:ascii="Courier New" w:hAnsi="Courier New" w:hint="default"/>
      </w:rPr>
    </w:lvl>
    <w:lvl w:ilvl="8" w:tplc="2F961B40">
      <w:start w:val="1"/>
      <w:numFmt w:val="bullet"/>
      <w:lvlText w:val=""/>
      <w:lvlJc w:val="left"/>
      <w:pPr>
        <w:ind w:left="6480" w:hanging="360"/>
      </w:pPr>
      <w:rPr>
        <w:rFonts w:ascii="Wingdings" w:hAnsi="Wingdings" w:hint="default"/>
      </w:rPr>
    </w:lvl>
  </w:abstractNum>
  <w:abstractNum w:abstractNumId="47" w15:restartNumberingAfterBreak="0">
    <w:nsid w:val="41286A54"/>
    <w:multiLevelType w:val="hybridMultilevel"/>
    <w:tmpl w:val="B396181A"/>
    <w:lvl w:ilvl="0" w:tplc="01B4C470">
      <w:numFmt w:val="bullet"/>
      <w:lvlText w:val=""/>
      <w:lvlJc w:val="left"/>
      <w:pPr>
        <w:ind w:left="1839" w:hanging="360"/>
      </w:pPr>
      <w:rPr>
        <w:rFonts w:ascii="Symbol" w:eastAsia="Symbol" w:hAnsi="Symbol" w:cs="Symbol" w:hint="default"/>
        <w:w w:val="100"/>
        <w:lang w:val="en-US" w:eastAsia="en-US" w:bidi="ar-SA"/>
      </w:rPr>
    </w:lvl>
    <w:lvl w:ilvl="1" w:tplc="B3345472">
      <w:numFmt w:val="bullet"/>
      <w:lvlText w:val="o"/>
      <w:lvlJc w:val="left"/>
      <w:pPr>
        <w:ind w:left="2599" w:hanging="361"/>
      </w:pPr>
      <w:rPr>
        <w:rFonts w:ascii="Courier New" w:eastAsia="Courier New" w:hAnsi="Courier New" w:cs="Courier New" w:hint="default"/>
        <w:b w:val="0"/>
        <w:bCs w:val="0"/>
        <w:i w:val="0"/>
        <w:iCs w:val="0"/>
        <w:w w:val="99"/>
        <w:sz w:val="22"/>
        <w:szCs w:val="22"/>
        <w:lang w:val="en-US" w:eastAsia="en-US" w:bidi="ar-SA"/>
      </w:rPr>
    </w:lvl>
    <w:lvl w:ilvl="2" w:tplc="1C707ABE">
      <w:numFmt w:val="bullet"/>
      <w:lvlText w:val="•"/>
      <w:lvlJc w:val="left"/>
      <w:pPr>
        <w:ind w:left="3562" w:hanging="361"/>
      </w:pPr>
      <w:rPr>
        <w:rFonts w:hint="default"/>
        <w:lang w:val="en-US" w:eastAsia="en-US" w:bidi="ar-SA"/>
      </w:rPr>
    </w:lvl>
    <w:lvl w:ilvl="3" w:tplc="50DC6316">
      <w:numFmt w:val="bullet"/>
      <w:lvlText w:val="•"/>
      <w:lvlJc w:val="left"/>
      <w:pPr>
        <w:ind w:left="4525" w:hanging="361"/>
      </w:pPr>
      <w:rPr>
        <w:rFonts w:hint="default"/>
        <w:lang w:val="en-US" w:eastAsia="en-US" w:bidi="ar-SA"/>
      </w:rPr>
    </w:lvl>
    <w:lvl w:ilvl="4" w:tplc="97761120">
      <w:numFmt w:val="bullet"/>
      <w:lvlText w:val="•"/>
      <w:lvlJc w:val="left"/>
      <w:pPr>
        <w:ind w:left="5488" w:hanging="361"/>
      </w:pPr>
      <w:rPr>
        <w:rFonts w:hint="default"/>
        <w:lang w:val="en-US" w:eastAsia="en-US" w:bidi="ar-SA"/>
      </w:rPr>
    </w:lvl>
    <w:lvl w:ilvl="5" w:tplc="65D63122">
      <w:numFmt w:val="bullet"/>
      <w:lvlText w:val="•"/>
      <w:lvlJc w:val="left"/>
      <w:pPr>
        <w:ind w:left="6450" w:hanging="361"/>
      </w:pPr>
      <w:rPr>
        <w:rFonts w:hint="default"/>
        <w:lang w:val="en-US" w:eastAsia="en-US" w:bidi="ar-SA"/>
      </w:rPr>
    </w:lvl>
    <w:lvl w:ilvl="6" w:tplc="58DECDA8">
      <w:numFmt w:val="bullet"/>
      <w:lvlText w:val="•"/>
      <w:lvlJc w:val="left"/>
      <w:pPr>
        <w:ind w:left="7413" w:hanging="361"/>
      </w:pPr>
      <w:rPr>
        <w:rFonts w:hint="default"/>
        <w:lang w:val="en-US" w:eastAsia="en-US" w:bidi="ar-SA"/>
      </w:rPr>
    </w:lvl>
    <w:lvl w:ilvl="7" w:tplc="20B07A40">
      <w:numFmt w:val="bullet"/>
      <w:lvlText w:val="•"/>
      <w:lvlJc w:val="left"/>
      <w:pPr>
        <w:ind w:left="8376" w:hanging="361"/>
      </w:pPr>
      <w:rPr>
        <w:rFonts w:hint="default"/>
        <w:lang w:val="en-US" w:eastAsia="en-US" w:bidi="ar-SA"/>
      </w:rPr>
    </w:lvl>
    <w:lvl w:ilvl="8" w:tplc="4CF4BCA4">
      <w:numFmt w:val="bullet"/>
      <w:lvlText w:val="•"/>
      <w:lvlJc w:val="left"/>
      <w:pPr>
        <w:ind w:left="9338" w:hanging="361"/>
      </w:pPr>
      <w:rPr>
        <w:rFonts w:hint="default"/>
        <w:lang w:val="en-US" w:eastAsia="en-US" w:bidi="ar-SA"/>
      </w:rPr>
    </w:lvl>
  </w:abstractNum>
  <w:abstractNum w:abstractNumId="48" w15:restartNumberingAfterBreak="0">
    <w:nsid w:val="415B791F"/>
    <w:multiLevelType w:val="hybridMultilevel"/>
    <w:tmpl w:val="EAB0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C82E85"/>
    <w:multiLevelType w:val="hybridMultilevel"/>
    <w:tmpl w:val="BB0AFC9C"/>
    <w:lvl w:ilvl="0" w:tplc="99EC70BC">
      <w:numFmt w:val="bullet"/>
      <w:lvlText w:val=""/>
      <w:lvlJc w:val="left"/>
      <w:pPr>
        <w:ind w:left="1839" w:hanging="360"/>
      </w:pPr>
      <w:rPr>
        <w:rFonts w:ascii="Symbol" w:eastAsia="Symbol" w:hAnsi="Symbol" w:cs="Symbol" w:hint="default"/>
        <w:b w:val="0"/>
        <w:bCs w:val="0"/>
        <w:i w:val="0"/>
        <w:iCs w:val="0"/>
        <w:w w:val="99"/>
        <w:sz w:val="22"/>
        <w:szCs w:val="22"/>
        <w:lang w:val="en-US" w:eastAsia="en-US" w:bidi="ar-SA"/>
      </w:rPr>
    </w:lvl>
    <w:lvl w:ilvl="1" w:tplc="362E0374">
      <w:numFmt w:val="bullet"/>
      <w:lvlText w:val="•"/>
      <w:lvlJc w:val="left"/>
      <w:pPr>
        <w:ind w:left="2782" w:hanging="360"/>
      </w:pPr>
      <w:rPr>
        <w:rFonts w:hint="default"/>
        <w:lang w:val="en-US" w:eastAsia="en-US" w:bidi="ar-SA"/>
      </w:rPr>
    </w:lvl>
    <w:lvl w:ilvl="2" w:tplc="FBF6DA2E">
      <w:numFmt w:val="bullet"/>
      <w:lvlText w:val="•"/>
      <w:lvlJc w:val="left"/>
      <w:pPr>
        <w:ind w:left="3724" w:hanging="360"/>
      </w:pPr>
      <w:rPr>
        <w:rFonts w:hint="default"/>
        <w:lang w:val="en-US" w:eastAsia="en-US" w:bidi="ar-SA"/>
      </w:rPr>
    </w:lvl>
    <w:lvl w:ilvl="3" w:tplc="D6F890A2">
      <w:numFmt w:val="bullet"/>
      <w:lvlText w:val="•"/>
      <w:lvlJc w:val="left"/>
      <w:pPr>
        <w:ind w:left="4667" w:hanging="360"/>
      </w:pPr>
      <w:rPr>
        <w:rFonts w:hint="default"/>
        <w:lang w:val="en-US" w:eastAsia="en-US" w:bidi="ar-SA"/>
      </w:rPr>
    </w:lvl>
    <w:lvl w:ilvl="4" w:tplc="09600DE2">
      <w:numFmt w:val="bullet"/>
      <w:lvlText w:val="•"/>
      <w:lvlJc w:val="left"/>
      <w:pPr>
        <w:ind w:left="5609" w:hanging="360"/>
      </w:pPr>
      <w:rPr>
        <w:rFonts w:hint="default"/>
        <w:lang w:val="en-US" w:eastAsia="en-US" w:bidi="ar-SA"/>
      </w:rPr>
    </w:lvl>
    <w:lvl w:ilvl="5" w:tplc="151C5B20">
      <w:numFmt w:val="bullet"/>
      <w:lvlText w:val="•"/>
      <w:lvlJc w:val="left"/>
      <w:pPr>
        <w:ind w:left="6552" w:hanging="360"/>
      </w:pPr>
      <w:rPr>
        <w:rFonts w:hint="default"/>
        <w:lang w:val="en-US" w:eastAsia="en-US" w:bidi="ar-SA"/>
      </w:rPr>
    </w:lvl>
    <w:lvl w:ilvl="6" w:tplc="473E85D0">
      <w:numFmt w:val="bullet"/>
      <w:lvlText w:val="•"/>
      <w:lvlJc w:val="left"/>
      <w:pPr>
        <w:ind w:left="7494" w:hanging="360"/>
      </w:pPr>
      <w:rPr>
        <w:rFonts w:hint="default"/>
        <w:lang w:val="en-US" w:eastAsia="en-US" w:bidi="ar-SA"/>
      </w:rPr>
    </w:lvl>
    <w:lvl w:ilvl="7" w:tplc="03DEDA78">
      <w:numFmt w:val="bullet"/>
      <w:lvlText w:val="•"/>
      <w:lvlJc w:val="left"/>
      <w:pPr>
        <w:ind w:left="8437" w:hanging="360"/>
      </w:pPr>
      <w:rPr>
        <w:rFonts w:hint="default"/>
        <w:lang w:val="en-US" w:eastAsia="en-US" w:bidi="ar-SA"/>
      </w:rPr>
    </w:lvl>
    <w:lvl w:ilvl="8" w:tplc="D55A8FD0">
      <w:numFmt w:val="bullet"/>
      <w:lvlText w:val="•"/>
      <w:lvlJc w:val="left"/>
      <w:pPr>
        <w:ind w:left="9379" w:hanging="360"/>
      </w:pPr>
      <w:rPr>
        <w:rFonts w:hint="default"/>
        <w:lang w:val="en-US" w:eastAsia="en-US" w:bidi="ar-SA"/>
      </w:rPr>
    </w:lvl>
  </w:abstractNum>
  <w:abstractNum w:abstractNumId="50" w15:restartNumberingAfterBreak="0">
    <w:nsid w:val="43F66CBB"/>
    <w:multiLevelType w:val="hybridMultilevel"/>
    <w:tmpl w:val="0136E580"/>
    <w:lvl w:ilvl="0" w:tplc="1736D38E">
      <w:start w:val="25"/>
      <w:numFmt w:val="decimal"/>
      <w:lvlText w:val="%1."/>
      <w:lvlJc w:val="left"/>
      <w:pPr>
        <w:ind w:left="1150" w:hanging="358"/>
      </w:pPr>
      <w:rPr>
        <w:rFonts w:ascii="Arial" w:eastAsia="Arial" w:hAnsi="Arial" w:cs="Arial" w:hint="default"/>
        <w:b/>
        <w:bCs/>
        <w:i w:val="0"/>
        <w:iCs w:val="0"/>
        <w:w w:val="100"/>
        <w:sz w:val="18"/>
        <w:szCs w:val="18"/>
        <w:lang w:val="en-US" w:eastAsia="en-US" w:bidi="ar-SA"/>
      </w:rPr>
    </w:lvl>
    <w:lvl w:ilvl="1" w:tplc="88F2532E">
      <w:numFmt w:val="bullet"/>
      <w:lvlText w:val="•"/>
      <w:lvlJc w:val="left"/>
      <w:pPr>
        <w:ind w:left="2170" w:hanging="358"/>
      </w:pPr>
      <w:rPr>
        <w:rFonts w:hint="default"/>
        <w:lang w:val="en-US" w:eastAsia="en-US" w:bidi="ar-SA"/>
      </w:rPr>
    </w:lvl>
    <w:lvl w:ilvl="2" w:tplc="7AE888B4">
      <w:numFmt w:val="bullet"/>
      <w:lvlText w:val="•"/>
      <w:lvlJc w:val="left"/>
      <w:pPr>
        <w:ind w:left="3180" w:hanging="358"/>
      </w:pPr>
      <w:rPr>
        <w:rFonts w:hint="default"/>
        <w:lang w:val="en-US" w:eastAsia="en-US" w:bidi="ar-SA"/>
      </w:rPr>
    </w:lvl>
    <w:lvl w:ilvl="3" w:tplc="D5687E36">
      <w:numFmt w:val="bullet"/>
      <w:lvlText w:val="•"/>
      <w:lvlJc w:val="left"/>
      <w:pPr>
        <w:ind w:left="4191" w:hanging="358"/>
      </w:pPr>
      <w:rPr>
        <w:rFonts w:hint="default"/>
        <w:lang w:val="en-US" w:eastAsia="en-US" w:bidi="ar-SA"/>
      </w:rPr>
    </w:lvl>
    <w:lvl w:ilvl="4" w:tplc="6B96DE38">
      <w:numFmt w:val="bullet"/>
      <w:lvlText w:val="•"/>
      <w:lvlJc w:val="left"/>
      <w:pPr>
        <w:ind w:left="5201" w:hanging="358"/>
      </w:pPr>
      <w:rPr>
        <w:rFonts w:hint="default"/>
        <w:lang w:val="en-US" w:eastAsia="en-US" w:bidi="ar-SA"/>
      </w:rPr>
    </w:lvl>
    <w:lvl w:ilvl="5" w:tplc="9C7CBA4E">
      <w:numFmt w:val="bullet"/>
      <w:lvlText w:val="•"/>
      <w:lvlJc w:val="left"/>
      <w:pPr>
        <w:ind w:left="6212" w:hanging="358"/>
      </w:pPr>
      <w:rPr>
        <w:rFonts w:hint="default"/>
        <w:lang w:val="en-US" w:eastAsia="en-US" w:bidi="ar-SA"/>
      </w:rPr>
    </w:lvl>
    <w:lvl w:ilvl="6" w:tplc="ED84A2EE">
      <w:numFmt w:val="bullet"/>
      <w:lvlText w:val="•"/>
      <w:lvlJc w:val="left"/>
      <w:pPr>
        <w:ind w:left="7222" w:hanging="358"/>
      </w:pPr>
      <w:rPr>
        <w:rFonts w:hint="default"/>
        <w:lang w:val="en-US" w:eastAsia="en-US" w:bidi="ar-SA"/>
      </w:rPr>
    </w:lvl>
    <w:lvl w:ilvl="7" w:tplc="F9E2E6AE">
      <w:numFmt w:val="bullet"/>
      <w:lvlText w:val="•"/>
      <w:lvlJc w:val="left"/>
      <w:pPr>
        <w:ind w:left="8233" w:hanging="358"/>
      </w:pPr>
      <w:rPr>
        <w:rFonts w:hint="default"/>
        <w:lang w:val="en-US" w:eastAsia="en-US" w:bidi="ar-SA"/>
      </w:rPr>
    </w:lvl>
    <w:lvl w:ilvl="8" w:tplc="293E947A">
      <w:numFmt w:val="bullet"/>
      <w:lvlText w:val="•"/>
      <w:lvlJc w:val="left"/>
      <w:pPr>
        <w:ind w:left="9243" w:hanging="358"/>
      </w:pPr>
      <w:rPr>
        <w:rFonts w:hint="default"/>
        <w:lang w:val="en-US" w:eastAsia="en-US" w:bidi="ar-SA"/>
      </w:rPr>
    </w:lvl>
  </w:abstractNum>
  <w:abstractNum w:abstractNumId="51" w15:restartNumberingAfterBreak="0">
    <w:nsid w:val="45447EE5"/>
    <w:multiLevelType w:val="hybridMultilevel"/>
    <w:tmpl w:val="8EE2E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A929D2"/>
    <w:multiLevelType w:val="hybridMultilevel"/>
    <w:tmpl w:val="3DECF7EE"/>
    <w:lvl w:ilvl="0" w:tplc="21424AFE">
      <w:numFmt w:val="bullet"/>
      <w:lvlText w:val="-"/>
      <w:lvlJc w:val="left"/>
      <w:pPr>
        <w:ind w:left="827" w:hanging="360"/>
      </w:pPr>
      <w:rPr>
        <w:rFonts w:ascii="Cambria" w:eastAsia="Cambria" w:hAnsi="Cambria" w:cs="Cambria" w:hint="default"/>
        <w:b w:val="0"/>
        <w:bCs w:val="0"/>
        <w:i w:val="0"/>
        <w:iCs w:val="0"/>
        <w:w w:val="99"/>
        <w:sz w:val="22"/>
        <w:szCs w:val="22"/>
        <w:lang w:val="en-US" w:eastAsia="en-US" w:bidi="ar-SA"/>
      </w:rPr>
    </w:lvl>
    <w:lvl w:ilvl="1" w:tplc="576098FA">
      <w:numFmt w:val="bullet"/>
      <w:lvlText w:val="•"/>
      <w:lvlJc w:val="left"/>
      <w:pPr>
        <w:ind w:left="1300" w:hanging="360"/>
      </w:pPr>
      <w:rPr>
        <w:rFonts w:hint="default"/>
        <w:lang w:val="en-US" w:eastAsia="en-US" w:bidi="ar-SA"/>
      </w:rPr>
    </w:lvl>
    <w:lvl w:ilvl="2" w:tplc="4EA2EB4C">
      <w:numFmt w:val="bullet"/>
      <w:lvlText w:val="•"/>
      <w:lvlJc w:val="left"/>
      <w:pPr>
        <w:ind w:left="1781" w:hanging="360"/>
      </w:pPr>
      <w:rPr>
        <w:rFonts w:hint="default"/>
        <w:lang w:val="en-US" w:eastAsia="en-US" w:bidi="ar-SA"/>
      </w:rPr>
    </w:lvl>
    <w:lvl w:ilvl="3" w:tplc="453CA02E">
      <w:numFmt w:val="bullet"/>
      <w:lvlText w:val="•"/>
      <w:lvlJc w:val="left"/>
      <w:pPr>
        <w:ind w:left="2262" w:hanging="360"/>
      </w:pPr>
      <w:rPr>
        <w:rFonts w:hint="default"/>
        <w:lang w:val="en-US" w:eastAsia="en-US" w:bidi="ar-SA"/>
      </w:rPr>
    </w:lvl>
    <w:lvl w:ilvl="4" w:tplc="B28C4598">
      <w:numFmt w:val="bullet"/>
      <w:lvlText w:val="•"/>
      <w:lvlJc w:val="left"/>
      <w:pPr>
        <w:ind w:left="2743" w:hanging="360"/>
      </w:pPr>
      <w:rPr>
        <w:rFonts w:hint="default"/>
        <w:lang w:val="en-US" w:eastAsia="en-US" w:bidi="ar-SA"/>
      </w:rPr>
    </w:lvl>
    <w:lvl w:ilvl="5" w:tplc="6D0CF184">
      <w:numFmt w:val="bullet"/>
      <w:lvlText w:val="•"/>
      <w:lvlJc w:val="left"/>
      <w:pPr>
        <w:ind w:left="3224" w:hanging="360"/>
      </w:pPr>
      <w:rPr>
        <w:rFonts w:hint="default"/>
        <w:lang w:val="en-US" w:eastAsia="en-US" w:bidi="ar-SA"/>
      </w:rPr>
    </w:lvl>
    <w:lvl w:ilvl="6" w:tplc="F348DB4C">
      <w:numFmt w:val="bullet"/>
      <w:lvlText w:val="•"/>
      <w:lvlJc w:val="left"/>
      <w:pPr>
        <w:ind w:left="3705" w:hanging="360"/>
      </w:pPr>
      <w:rPr>
        <w:rFonts w:hint="default"/>
        <w:lang w:val="en-US" w:eastAsia="en-US" w:bidi="ar-SA"/>
      </w:rPr>
    </w:lvl>
    <w:lvl w:ilvl="7" w:tplc="6E1CB7C6">
      <w:numFmt w:val="bullet"/>
      <w:lvlText w:val="•"/>
      <w:lvlJc w:val="left"/>
      <w:pPr>
        <w:ind w:left="4186" w:hanging="360"/>
      </w:pPr>
      <w:rPr>
        <w:rFonts w:hint="default"/>
        <w:lang w:val="en-US" w:eastAsia="en-US" w:bidi="ar-SA"/>
      </w:rPr>
    </w:lvl>
    <w:lvl w:ilvl="8" w:tplc="B024C404">
      <w:numFmt w:val="bullet"/>
      <w:lvlText w:val="•"/>
      <w:lvlJc w:val="left"/>
      <w:pPr>
        <w:ind w:left="4667" w:hanging="360"/>
      </w:pPr>
      <w:rPr>
        <w:rFonts w:hint="default"/>
        <w:lang w:val="en-US" w:eastAsia="en-US" w:bidi="ar-SA"/>
      </w:rPr>
    </w:lvl>
  </w:abstractNum>
  <w:abstractNum w:abstractNumId="53" w15:restartNumberingAfterBreak="0">
    <w:nsid w:val="4A014FE7"/>
    <w:multiLevelType w:val="hybridMultilevel"/>
    <w:tmpl w:val="2C66BC86"/>
    <w:lvl w:ilvl="0" w:tplc="0C4E810E">
      <w:numFmt w:val="bullet"/>
      <w:lvlText w:val=""/>
      <w:lvlJc w:val="left"/>
      <w:pPr>
        <w:ind w:left="2200" w:hanging="360"/>
      </w:pPr>
      <w:rPr>
        <w:rFonts w:ascii="Symbol" w:eastAsia="Symbol" w:hAnsi="Symbol" w:cs="Symbol" w:hint="default"/>
        <w:b w:val="0"/>
        <w:bCs w:val="0"/>
        <w:i w:val="0"/>
        <w:iCs w:val="0"/>
        <w:color w:val="4371C4"/>
        <w:w w:val="99"/>
        <w:sz w:val="22"/>
        <w:szCs w:val="22"/>
        <w:lang w:val="en-US" w:eastAsia="en-US" w:bidi="ar-SA"/>
      </w:rPr>
    </w:lvl>
    <w:lvl w:ilvl="1" w:tplc="73A8828E">
      <w:numFmt w:val="bullet"/>
      <w:lvlText w:val="•"/>
      <w:lvlJc w:val="left"/>
      <w:pPr>
        <w:ind w:left="3106" w:hanging="360"/>
      </w:pPr>
      <w:rPr>
        <w:rFonts w:hint="default"/>
        <w:lang w:val="en-US" w:eastAsia="en-US" w:bidi="ar-SA"/>
      </w:rPr>
    </w:lvl>
    <w:lvl w:ilvl="2" w:tplc="F866EAEE">
      <w:numFmt w:val="bullet"/>
      <w:lvlText w:val="•"/>
      <w:lvlJc w:val="left"/>
      <w:pPr>
        <w:ind w:left="4012" w:hanging="360"/>
      </w:pPr>
      <w:rPr>
        <w:rFonts w:hint="default"/>
        <w:lang w:val="en-US" w:eastAsia="en-US" w:bidi="ar-SA"/>
      </w:rPr>
    </w:lvl>
    <w:lvl w:ilvl="3" w:tplc="63C05B1E">
      <w:numFmt w:val="bullet"/>
      <w:lvlText w:val="•"/>
      <w:lvlJc w:val="left"/>
      <w:pPr>
        <w:ind w:left="4919" w:hanging="360"/>
      </w:pPr>
      <w:rPr>
        <w:rFonts w:hint="default"/>
        <w:lang w:val="en-US" w:eastAsia="en-US" w:bidi="ar-SA"/>
      </w:rPr>
    </w:lvl>
    <w:lvl w:ilvl="4" w:tplc="20C0E058">
      <w:numFmt w:val="bullet"/>
      <w:lvlText w:val="•"/>
      <w:lvlJc w:val="left"/>
      <w:pPr>
        <w:ind w:left="5825" w:hanging="360"/>
      </w:pPr>
      <w:rPr>
        <w:rFonts w:hint="default"/>
        <w:lang w:val="en-US" w:eastAsia="en-US" w:bidi="ar-SA"/>
      </w:rPr>
    </w:lvl>
    <w:lvl w:ilvl="5" w:tplc="20A4B844">
      <w:numFmt w:val="bullet"/>
      <w:lvlText w:val="•"/>
      <w:lvlJc w:val="left"/>
      <w:pPr>
        <w:ind w:left="6732" w:hanging="360"/>
      </w:pPr>
      <w:rPr>
        <w:rFonts w:hint="default"/>
        <w:lang w:val="en-US" w:eastAsia="en-US" w:bidi="ar-SA"/>
      </w:rPr>
    </w:lvl>
    <w:lvl w:ilvl="6" w:tplc="9F2E104A">
      <w:numFmt w:val="bullet"/>
      <w:lvlText w:val="•"/>
      <w:lvlJc w:val="left"/>
      <w:pPr>
        <w:ind w:left="7638" w:hanging="360"/>
      </w:pPr>
      <w:rPr>
        <w:rFonts w:hint="default"/>
        <w:lang w:val="en-US" w:eastAsia="en-US" w:bidi="ar-SA"/>
      </w:rPr>
    </w:lvl>
    <w:lvl w:ilvl="7" w:tplc="2E2EE960">
      <w:numFmt w:val="bullet"/>
      <w:lvlText w:val="•"/>
      <w:lvlJc w:val="left"/>
      <w:pPr>
        <w:ind w:left="8545" w:hanging="360"/>
      </w:pPr>
      <w:rPr>
        <w:rFonts w:hint="default"/>
        <w:lang w:val="en-US" w:eastAsia="en-US" w:bidi="ar-SA"/>
      </w:rPr>
    </w:lvl>
    <w:lvl w:ilvl="8" w:tplc="B28C24B4">
      <w:numFmt w:val="bullet"/>
      <w:lvlText w:val="•"/>
      <w:lvlJc w:val="left"/>
      <w:pPr>
        <w:ind w:left="9451" w:hanging="360"/>
      </w:pPr>
      <w:rPr>
        <w:rFonts w:hint="default"/>
        <w:lang w:val="en-US" w:eastAsia="en-US" w:bidi="ar-SA"/>
      </w:rPr>
    </w:lvl>
  </w:abstractNum>
  <w:abstractNum w:abstractNumId="54" w15:restartNumberingAfterBreak="0">
    <w:nsid w:val="4BDB61BF"/>
    <w:multiLevelType w:val="hybridMultilevel"/>
    <w:tmpl w:val="6B44A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E606CFF"/>
    <w:multiLevelType w:val="hybridMultilevel"/>
    <w:tmpl w:val="C9AC4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4850D9"/>
    <w:multiLevelType w:val="hybridMultilevel"/>
    <w:tmpl w:val="B846E6CA"/>
    <w:lvl w:ilvl="0" w:tplc="9A02D584">
      <w:numFmt w:val="bullet"/>
      <w:lvlText w:val=""/>
      <w:lvlJc w:val="left"/>
      <w:pPr>
        <w:ind w:left="1480" w:hanging="360"/>
      </w:pPr>
      <w:rPr>
        <w:rFonts w:ascii="Symbol" w:eastAsia="Symbol" w:hAnsi="Symbol" w:cs="Symbol" w:hint="default"/>
        <w:b w:val="0"/>
        <w:bCs w:val="0"/>
        <w:i w:val="0"/>
        <w:iCs w:val="0"/>
        <w:w w:val="99"/>
        <w:sz w:val="22"/>
        <w:szCs w:val="22"/>
        <w:lang w:val="en-US" w:eastAsia="en-US" w:bidi="ar-SA"/>
      </w:rPr>
    </w:lvl>
    <w:lvl w:ilvl="1" w:tplc="B5642D2A">
      <w:numFmt w:val="bullet"/>
      <w:lvlText w:val=""/>
      <w:lvlJc w:val="left"/>
      <w:pPr>
        <w:ind w:left="1839" w:hanging="360"/>
      </w:pPr>
      <w:rPr>
        <w:rFonts w:ascii="Symbol" w:eastAsia="Symbol" w:hAnsi="Symbol" w:cs="Symbol" w:hint="default"/>
        <w:w w:val="99"/>
        <w:lang w:val="en-US" w:eastAsia="en-US" w:bidi="ar-SA"/>
      </w:rPr>
    </w:lvl>
    <w:lvl w:ilvl="2" w:tplc="2460DA6C">
      <w:numFmt w:val="bullet"/>
      <w:lvlText w:val="•"/>
      <w:lvlJc w:val="left"/>
      <w:pPr>
        <w:ind w:left="2887" w:hanging="360"/>
      </w:pPr>
      <w:rPr>
        <w:rFonts w:hint="default"/>
        <w:lang w:val="en-US" w:eastAsia="en-US" w:bidi="ar-SA"/>
      </w:rPr>
    </w:lvl>
    <w:lvl w:ilvl="3" w:tplc="DB4A4CB6">
      <w:numFmt w:val="bullet"/>
      <w:lvlText w:val="•"/>
      <w:lvlJc w:val="left"/>
      <w:pPr>
        <w:ind w:left="3934" w:hanging="360"/>
      </w:pPr>
      <w:rPr>
        <w:rFonts w:hint="default"/>
        <w:lang w:val="en-US" w:eastAsia="en-US" w:bidi="ar-SA"/>
      </w:rPr>
    </w:lvl>
    <w:lvl w:ilvl="4" w:tplc="3E383CF8">
      <w:numFmt w:val="bullet"/>
      <w:lvlText w:val="•"/>
      <w:lvlJc w:val="left"/>
      <w:pPr>
        <w:ind w:left="4981" w:hanging="360"/>
      </w:pPr>
      <w:rPr>
        <w:rFonts w:hint="default"/>
        <w:lang w:val="en-US" w:eastAsia="en-US" w:bidi="ar-SA"/>
      </w:rPr>
    </w:lvl>
    <w:lvl w:ilvl="5" w:tplc="8A8CA02A">
      <w:numFmt w:val="bullet"/>
      <w:lvlText w:val="•"/>
      <w:lvlJc w:val="left"/>
      <w:pPr>
        <w:ind w:left="6028" w:hanging="360"/>
      </w:pPr>
      <w:rPr>
        <w:rFonts w:hint="default"/>
        <w:lang w:val="en-US" w:eastAsia="en-US" w:bidi="ar-SA"/>
      </w:rPr>
    </w:lvl>
    <w:lvl w:ilvl="6" w:tplc="039AAD26">
      <w:numFmt w:val="bullet"/>
      <w:lvlText w:val="•"/>
      <w:lvlJc w:val="left"/>
      <w:pPr>
        <w:ind w:left="7075" w:hanging="360"/>
      </w:pPr>
      <w:rPr>
        <w:rFonts w:hint="default"/>
        <w:lang w:val="en-US" w:eastAsia="en-US" w:bidi="ar-SA"/>
      </w:rPr>
    </w:lvl>
    <w:lvl w:ilvl="7" w:tplc="34BA304C">
      <w:numFmt w:val="bullet"/>
      <w:lvlText w:val="•"/>
      <w:lvlJc w:val="left"/>
      <w:pPr>
        <w:ind w:left="8122" w:hanging="360"/>
      </w:pPr>
      <w:rPr>
        <w:rFonts w:hint="default"/>
        <w:lang w:val="en-US" w:eastAsia="en-US" w:bidi="ar-SA"/>
      </w:rPr>
    </w:lvl>
    <w:lvl w:ilvl="8" w:tplc="240C5886">
      <w:numFmt w:val="bullet"/>
      <w:lvlText w:val="•"/>
      <w:lvlJc w:val="left"/>
      <w:pPr>
        <w:ind w:left="9170" w:hanging="360"/>
      </w:pPr>
      <w:rPr>
        <w:rFonts w:hint="default"/>
        <w:lang w:val="en-US" w:eastAsia="en-US" w:bidi="ar-SA"/>
      </w:rPr>
    </w:lvl>
  </w:abstractNum>
  <w:abstractNum w:abstractNumId="57" w15:restartNumberingAfterBreak="0">
    <w:nsid w:val="54481E97"/>
    <w:multiLevelType w:val="hybridMultilevel"/>
    <w:tmpl w:val="6C26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6437EE"/>
    <w:multiLevelType w:val="hybridMultilevel"/>
    <w:tmpl w:val="E5987EEC"/>
    <w:lvl w:ilvl="0" w:tplc="8E8880AA">
      <w:numFmt w:val="bullet"/>
      <w:lvlText w:val=""/>
      <w:lvlJc w:val="left"/>
      <w:pPr>
        <w:ind w:left="1839" w:hanging="360"/>
      </w:pPr>
      <w:rPr>
        <w:rFonts w:ascii="Symbol" w:eastAsia="Symbol" w:hAnsi="Symbol" w:cs="Symbol" w:hint="default"/>
        <w:b w:val="0"/>
        <w:bCs w:val="0"/>
        <w:i w:val="0"/>
        <w:iCs w:val="0"/>
        <w:color w:val="4371C4"/>
        <w:w w:val="99"/>
        <w:sz w:val="22"/>
        <w:szCs w:val="22"/>
        <w:lang w:val="en-US" w:eastAsia="en-US" w:bidi="ar-SA"/>
      </w:rPr>
    </w:lvl>
    <w:lvl w:ilvl="1" w:tplc="885E012C">
      <w:numFmt w:val="bullet"/>
      <w:lvlText w:val="•"/>
      <w:lvlJc w:val="left"/>
      <w:pPr>
        <w:ind w:left="2782" w:hanging="360"/>
      </w:pPr>
      <w:rPr>
        <w:rFonts w:hint="default"/>
        <w:lang w:val="en-US" w:eastAsia="en-US" w:bidi="ar-SA"/>
      </w:rPr>
    </w:lvl>
    <w:lvl w:ilvl="2" w:tplc="31562F04">
      <w:numFmt w:val="bullet"/>
      <w:lvlText w:val="•"/>
      <w:lvlJc w:val="left"/>
      <w:pPr>
        <w:ind w:left="3724" w:hanging="360"/>
      </w:pPr>
      <w:rPr>
        <w:rFonts w:hint="default"/>
        <w:lang w:val="en-US" w:eastAsia="en-US" w:bidi="ar-SA"/>
      </w:rPr>
    </w:lvl>
    <w:lvl w:ilvl="3" w:tplc="2A0A0854">
      <w:numFmt w:val="bullet"/>
      <w:lvlText w:val="•"/>
      <w:lvlJc w:val="left"/>
      <w:pPr>
        <w:ind w:left="4667" w:hanging="360"/>
      </w:pPr>
      <w:rPr>
        <w:rFonts w:hint="default"/>
        <w:lang w:val="en-US" w:eastAsia="en-US" w:bidi="ar-SA"/>
      </w:rPr>
    </w:lvl>
    <w:lvl w:ilvl="4" w:tplc="C39010A8">
      <w:numFmt w:val="bullet"/>
      <w:lvlText w:val="•"/>
      <w:lvlJc w:val="left"/>
      <w:pPr>
        <w:ind w:left="5609" w:hanging="360"/>
      </w:pPr>
      <w:rPr>
        <w:rFonts w:hint="default"/>
        <w:lang w:val="en-US" w:eastAsia="en-US" w:bidi="ar-SA"/>
      </w:rPr>
    </w:lvl>
    <w:lvl w:ilvl="5" w:tplc="4D82F7C4">
      <w:numFmt w:val="bullet"/>
      <w:lvlText w:val="•"/>
      <w:lvlJc w:val="left"/>
      <w:pPr>
        <w:ind w:left="6552" w:hanging="360"/>
      </w:pPr>
      <w:rPr>
        <w:rFonts w:hint="default"/>
        <w:lang w:val="en-US" w:eastAsia="en-US" w:bidi="ar-SA"/>
      </w:rPr>
    </w:lvl>
    <w:lvl w:ilvl="6" w:tplc="D94845B6">
      <w:numFmt w:val="bullet"/>
      <w:lvlText w:val="•"/>
      <w:lvlJc w:val="left"/>
      <w:pPr>
        <w:ind w:left="7494" w:hanging="360"/>
      </w:pPr>
      <w:rPr>
        <w:rFonts w:hint="default"/>
        <w:lang w:val="en-US" w:eastAsia="en-US" w:bidi="ar-SA"/>
      </w:rPr>
    </w:lvl>
    <w:lvl w:ilvl="7" w:tplc="CD1A16EC">
      <w:numFmt w:val="bullet"/>
      <w:lvlText w:val="•"/>
      <w:lvlJc w:val="left"/>
      <w:pPr>
        <w:ind w:left="8437" w:hanging="360"/>
      </w:pPr>
      <w:rPr>
        <w:rFonts w:hint="default"/>
        <w:lang w:val="en-US" w:eastAsia="en-US" w:bidi="ar-SA"/>
      </w:rPr>
    </w:lvl>
    <w:lvl w:ilvl="8" w:tplc="A26CAEF0">
      <w:numFmt w:val="bullet"/>
      <w:lvlText w:val="•"/>
      <w:lvlJc w:val="left"/>
      <w:pPr>
        <w:ind w:left="9379" w:hanging="360"/>
      </w:pPr>
      <w:rPr>
        <w:rFonts w:hint="default"/>
        <w:lang w:val="en-US" w:eastAsia="en-US" w:bidi="ar-SA"/>
      </w:rPr>
    </w:lvl>
  </w:abstractNum>
  <w:abstractNum w:abstractNumId="59" w15:restartNumberingAfterBreak="0">
    <w:nsid w:val="54C56238"/>
    <w:multiLevelType w:val="hybridMultilevel"/>
    <w:tmpl w:val="A17465F6"/>
    <w:lvl w:ilvl="0" w:tplc="16D07E7E">
      <w:start w:val="13"/>
      <w:numFmt w:val="decimal"/>
      <w:lvlText w:val="%1."/>
      <w:lvlJc w:val="left"/>
      <w:pPr>
        <w:ind w:left="830" w:hanging="472"/>
      </w:pPr>
      <w:rPr>
        <w:rFonts w:ascii="Arial" w:eastAsia="Arial" w:hAnsi="Arial" w:cs="Arial" w:hint="default"/>
        <w:b/>
        <w:bCs/>
        <w:i w:val="0"/>
        <w:iCs w:val="0"/>
        <w:w w:val="101"/>
        <w:sz w:val="16"/>
        <w:szCs w:val="16"/>
        <w:lang w:val="en-US" w:eastAsia="en-US" w:bidi="ar-SA"/>
      </w:rPr>
    </w:lvl>
    <w:lvl w:ilvl="1" w:tplc="11F0AA00">
      <w:numFmt w:val="bullet"/>
      <w:lvlText w:val="•"/>
      <w:lvlJc w:val="left"/>
      <w:pPr>
        <w:ind w:left="1882" w:hanging="472"/>
      </w:pPr>
      <w:rPr>
        <w:rFonts w:hint="default"/>
        <w:lang w:val="en-US" w:eastAsia="en-US" w:bidi="ar-SA"/>
      </w:rPr>
    </w:lvl>
    <w:lvl w:ilvl="2" w:tplc="5AD2BB70">
      <w:numFmt w:val="bullet"/>
      <w:lvlText w:val="•"/>
      <w:lvlJc w:val="left"/>
      <w:pPr>
        <w:ind w:left="2924" w:hanging="472"/>
      </w:pPr>
      <w:rPr>
        <w:rFonts w:hint="default"/>
        <w:lang w:val="en-US" w:eastAsia="en-US" w:bidi="ar-SA"/>
      </w:rPr>
    </w:lvl>
    <w:lvl w:ilvl="3" w:tplc="451481CE">
      <w:numFmt w:val="bullet"/>
      <w:lvlText w:val="•"/>
      <w:lvlJc w:val="left"/>
      <w:pPr>
        <w:ind w:left="3967" w:hanging="472"/>
      </w:pPr>
      <w:rPr>
        <w:rFonts w:hint="default"/>
        <w:lang w:val="en-US" w:eastAsia="en-US" w:bidi="ar-SA"/>
      </w:rPr>
    </w:lvl>
    <w:lvl w:ilvl="4" w:tplc="29F28D78">
      <w:numFmt w:val="bullet"/>
      <w:lvlText w:val="•"/>
      <w:lvlJc w:val="left"/>
      <w:pPr>
        <w:ind w:left="5009" w:hanging="472"/>
      </w:pPr>
      <w:rPr>
        <w:rFonts w:hint="default"/>
        <w:lang w:val="en-US" w:eastAsia="en-US" w:bidi="ar-SA"/>
      </w:rPr>
    </w:lvl>
    <w:lvl w:ilvl="5" w:tplc="9D205DFA">
      <w:numFmt w:val="bullet"/>
      <w:lvlText w:val="•"/>
      <w:lvlJc w:val="left"/>
      <w:pPr>
        <w:ind w:left="6052" w:hanging="472"/>
      </w:pPr>
      <w:rPr>
        <w:rFonts w:hint="default"/>
        <w:lang w:val="en-US" w:eastAsia="en-US" w:bidi="ar-SA"/>
      </w:rPr>
    </w:lvl>
    <w:lvl w:ilvl="6" w:tplc="BE0E9AEC">
      <w:numFmt w:val="bullet"/>
      <w:lvlText w:val="•"/>
      <w:lvlJc w:val="left"/>
      <w:pPr>
        <w:ind w:left="7094" w:hanging="472"/>
      </w:pPr>
      <w:rPr>
        <w:rFonts w:hint="default"/>
        <w:lang w:val="en-US" w:eastAsia="en-US" w:bidi="ar-SA"/>
      </w:rPr>
    </w:lvl>
    <w:lvl w:ilvl="7" w:tplc="E04EA3E8">
      <w:numFmt w:val="bullet"/>
      <w:lvlText w:val="•"/>
      <w:lvlJc w:val="left"/>
      <w:pPr>
        <w:ind w:left="8137" w:hanging="472"/>
      </w:pPr>
      <w:rPr>
        <w:rFonts w:hint="default"/>
        <w:lang w:val="en-US" w:eastAsia="en-US" w:bidi="ar-SA"/>
      </w:rPr>
    </w:lvl>
    <w:lvl w:ilvl="8" w:tplc="A34293B8">
      <w:numFmt w:val="bullet"/>
      <w:lvlText w:val="•"/>
      <w:lvlJc w:val="left"/>
      <w:pPr>
        <w:ind w:left="9179" w:hanging="472"/>
      </w:pPr>
      <w:rPr>
        <w:rFonts w:hint="default"/>
        <w:lang w:val="en-US" w:eastAsia="en-US" w:bidi="ar-SA"/>
      </w:rPr>
    </w:lvl>
  </w:abstractNum>
  <w:abstractNum w:abstractNumId="60" w15:restartNumberingAfterBreak="0">
    <w:nsid w:val="56931FDA"/>
    <w:multiLevelType w:val="hybridMultilevel"/>
    <w:tmpl w:val="2ADA692C"/>
    <w:lvl w:ilvl="0" w:tplc="2D962F8C">
      <w:start w:val="1"/>
      <w:numFmt w:val="decimal"/>
      <w:lvlText w:val="%1."/>
      <w:lvlJc w:val="left"/>
      <w:pPr>
        <w:ind w:left="1120" w:hanging="198"/>
      </w:pPr>
      <w:rPr>
        <w:rFonts w:hint="default"/>
        <w:w w:val="100"/>
        <w:lang w:val="en-US" w:eastAsia="en-US" w:bidi="ar-SA"/>
      </w:rPr>
    </w:lvl>
    <w:lvl w:ilvl="1" w:tplc="74600122">
      <w:numFmt w:val="bullet"/>
      <w:lvlText w:val=""/>
      <w:lvlJc w:val="left"/>
      <w:pPr>
        <w:ind w:left="1480" w:hanging="360"/>
      </w:pPr>
      <w:rPr>
        <w:rFonts w:ascii="Symbol" w:eastAsia="Symbol" w:hAnsi="Symbol" w:cs="Symbol" w:hint="default"/>
        <w:b w:val="0"/>
        <w:bCs w:val="0"/>
        <w:i w:val="0"/>
        <w:iCs w:val="0"/>
        <w:w w:val="100"/>
        <w:sz w:val="20"/>
        <w:szCs w:val="20"/>
        <w:lang w:val="en-US" w:eastAsia="en-US" w:bidi="ar-SA"/>
      </w:rPr>
    </w:lvl>
    <w:lvl w:ilvl="2" w:tplc="F5380492">
      <w:numFmt w:val="bullet"/>
      <w:lvlText w:val="•"/>
      <w:lvlJc w:val="left"/>
      <w:pPr>
        <w:ind w:left="2567" w:hanging="360"/>
      </w:pPr>
      <w:rPr>
        <w:rFonts w:hint="default"/>
        <w:lang w:val="en-US" w:eastAsia="en-US" w:bidi="ar-SA"/>
      </w:rPr>
    </w:lvl>
    <w:lvl w:ilvl="3" w:tplc="8D128AE0">
      <w:numFmt w:val="bullet"/>
      <w:lvlText w:val="•"/>
      <w:lvlJc w:val="left"/>
      <w:pPr>
        <w:ind w:left="3654" w:hanging="360"/>
      </w:pPr>
      <w:rPr>
        <w:rFonts w:hint="default"/>
        <w:lang w:val="en-US" w:eastAsia="en-US" w:bidi="ar-SA"/>
      </w:rPr>
    </w:lvl>
    <w:lvl w:ilvl="4" w:tplc="306AB4B8">
      <w:numFmt w:val="bullet"/>
      <w:lvlText w:val="•"/>
      <w:lvlJc w:val="left"/>
      <w:pPr>
        <w:ind w:left="4741" w:hanging="360"/>
      </w:pPr>
      <w:rPr>
        <w:rFonts w:hint="default"/>
        <w:lang w:val="en-US" w:eastAsia="en-US" w:bidi="ar-SA"/>
      </w:rPr>
    </w:lvl>
    <w:lvl w:ilvl="5" w:tplc="76724F18">
      <w:numFmt w:val="bullet"/>
      <w:lvlText w:val="•"/>
      <w:lvlJc w:val="left"/>
      <w:pPr>
        <w:ind w:left="5828" w:hanging="360"/>
      </w:pPr>
      <w:rPr>
        <w:rFonts w:hint="default"/>
        <w:lang w:val="en-US" w:eastAsia="en-US" w:bidi="ar-SA"/>
      </w:rPr>
    </w:lvl>
    <w:lvl w:ilvl="6" w:tplc="B9B4DCCA">
      <w:numFmt w:val="bullet"/>
      <w:lvlText w:val="•"/>
      <w:lvlJc w:val="left"/>
      <w:pPr>
        <w:ind w:left="6915" w:hanging="360"/>
      </w:pPr>
      <w:rPr>
        <w:rFonts w:hint="default"/>
        <w:lang w:val="en-US" w:eastAsia="en-US" w:bidi="ar-SA"/>
      </w:rPr>
    </w:lvl>
    <w:lvl w:ilvl="7" w:tplc="ECBEF08A">
      <w:numFmt w:val="bullet"/>
      <w:lvlText w:val="•"/>
      <w:lvlJc w:val="left"/>
      <w:pPr>
        <w:ind w:left="8002" w:hanging="360"/>
      </w:pPr>
      <w:rPr>
        <w:rFonts w:hint="default"/>
        <w:lang w:val="en-US" w:eastAsia="en-US" w:bidi="ar-SA"/>
      </w:rPr>
    </w:lvl>
    <w:lvl w:ilvl="8" w:tplc="A8AE9A52">
      <w:numFmt w:val="bullet"/>
      <w:lvlText w:val="•"/>
      <w:lvlJc w:val="left"/>
      <w:pPr>
        <w:ind w:left="9090" w:hanging="360"/>
      </w:pPr>
      <w:rPr>
        <w:rFonts w:hint="default"/>
        <w:lang w:val="en-US" w:eastAsia="en-US" w:bidi="ar-SA"/>
      </w:rPr>
    </w:lvl>
  </w:abstractNum>
  <w:abstractNum w:abstractNumId="61" w15:restartNumberingAfterBreak="0">
    <w:nsid w:val="57593798"/>
    <w:multiLevelType w:val="hybridMultilevel"/>
    <w:tmpl w:val="261EB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7714B25"/>
    <w:multiLevelType w:val="hybridMultilevel"/>
    <w:tmpl w:val="1372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660C9E"/>
    <w:multiLevelType w:val="hybridMultilevel"/>
    <w:tmpl w:val="811A2F38"/>
    <w:lvl w:ilvl="0" w:tplc="E2F68534">
      <w:start w:val="16"/>
      <w:numFmt w:val="decimal"/>
      <w:lvlText w:val="%1."/>
      <w:lvlJc w:val="left"/>
      <w:pPr>
        <w:ind w:left="944" w:hanging="375"/>
      </w:pPr>
      <w:rPr>
        <w:rFonts w:ascii="Arial" w:eastAsia="Arial" w:hAnsi="Arial" w:cs="Arial" w:hint="default"/>
        <w:b/>
        <w:bCs/>
        <w:i w:val="0"/>
        <w:iCs w:val="0"/>
        <w:spacing w:val="-1"/>
        <w:w w:val="101"/>
        <w:position w:val="2"/>
        <w:sz w:val="17"/>
        <w:szCs w:val="17"/>
        <w:lang w:val="en-US" w:eastAsia="en-US" w:bidi="ar-SA"/>
      </w:rPr>
    </w:lvl>
    <w:lvl w:ilvl="1" w:tplc="C0F04892">
      <w:numFmt w:val="bullet"/>
      <w:lvlText w:val=""/>
      <w:lvlJc w:val="left"/>
      <w:pPr>
        <w:ind w:left="1350" w:hanging="409"/>
      </w:pPr>
      <w:rPr>
        <w:rFonts w:ascii="Symbol" w:eastAsia="Symbol" w:hAnsi="Symbol" w:cs="Symbol" w:hint="default"/>
        <w:b w:val="0"/>
        <w:bCs w:val="0"/>
        <w:i w:val="0"/>
        <w:iCs w:val="0"/>
        <w:w w:val="101"/>
        <w:sz w:val="17"/>
        <w:szCs w:val="17"/>
        <w:lang w:val="en-US" w:eastAsia="en-US" w:bidi="ar-SA"/>
      </w:rPr>
    </w:lvl>
    <w:lvl w:ilvl="2" w:tplc="9B300DD6">
      <w:numFmt w:val="bullet"/>
      <w:lvlText w:val="•"/>
      <w:lvlJc w:val="left"/>
      <w:pPr>
        <w:ind w:left="2460" w:hanging="409"/>
      </w:pPr>
      <w:rPr>
        <w:rFonts w:hint="default"/>
        <w:lang w:val="en-US" w:eastAsia="en-US" w:bidi="ar-SA"/>
      </w:rPr>
    </w:lvl>
    <w:lvl w:ilvl="3" w:tplc="11E4CDCE">
      <w:numFmt w:val="bullet"/>
      <w:lvlText w:val="•"/>
      <w:lvlJc w:val="left"/>
      <w:pPr>
        <w:ind w:left="3560" w:hanging="409"/>
      </w:pPr>
      <w:rPr>
        <w:rFonts w:hint="default"/>
        <w:lang w:val="en-US" w:eastAsia="en-US" w:bidi="ar-SA"/>
      </w:rPr>
    </w:lvl>
    <w:lvl w:ilvl="4" w:tplc="DECCEF2C">
      <w:numFmt w:val="bullet"/>
      <w:lvlText w:val="•"/>
      <w:lvlJc w:val="left"/>
      <w:pPr>
        <w:ind w:left="4661" w:hanging="409"/>
      </w:pPr>
      <w:rPr>
        <w:rFonts w:hint="default"/>
        <w:lang w:val="en-US" w:eastAsia="en-US" w:bidi="ar-SA"/>
      </w:rPr>
    </w:lvl>
    <w:lvl w:ilvl="5" w:tplc="0D4696AC">
      <w:numFmt w:val="bullet"/>
      <w:lvlText w:val="•"/>
      <w:lvlJc w:val="left"/>
      <w:pPr>
        <w:ind w:left="5761" w:hanging="409"/>
      </w:pPr>
      <w:rPr>
        <w:rFonts w:hint="default"/>
        <w:lang w:val="en-US" w:eastAsia="en-US" w:bidi="ar-SA"/>
      </w:rPr>
    </w:lvl>
    <w:lvl w:ilvl="6" w:tplc="F3F0034E">
      <w:numFmt w:val="bullet"/>
      <w:lvlText w:val="•"/>
      <w:lvlJc w:val="left"/>
      <w:pPr>
        <w:ind w:left="6862" w:hanging="409"/>
      </w:pPr>
      <w:rPr>
        <w:rFonts w:hint="default"/>
        <w:lang w:val="en-US" w:eastAsia="en-US" w:bidi="ar-SA"/>
      </w:rPr>
    </w:lvl>
    <w:lvl w:ilvl="7" w:tplc="07D48AA6">
      <w:numFmt w:val="bullet"/>
      <w:lvlText w:val="•"/>
      <w:lvlJc w:val="left"/>
      <w:pPr>
        <w:ind w:left="7962" w:hanging="409"/>
      </w:pPr>
      <w:rPr>
        <w:rFonts w:hint="default"/>
        <w:lang w:val="en-US" w:eastAsia="en-US" w:bidi="ar-SA"/>
      </w:rPr>
    </w:lvl>
    <w:lvl w:ilvl="8" w:tplc="937804A2">
      <w:numFmt w:val="bullet"/>
      <w:lvlText w:val="•"/>
      <w:lvlJc w:val="left"/>
      <w:pPr>
        <w:ind w:left="9063" w:hanging="409"/>
      </w:pPr>
      <w:rPr>
        <w:rFonts w:hint="default"/>
        <w:lang w:val="en-US" w:eastAsia="en-US" w:bidi="ar-SA"/>
      </w:rPr>
    </w:lvl>
  </w:abstractNum>
  <w:abstractNum w:abstractNumId="64" w15:restartNumberingAfterBreak="0">
    <w:nsid w:val="589E7DBF"/>
    <w:multiLevelType w:val="hybridMultilevel"/>
    <w:tmpl w:val="C54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2D6979"/>
    <w:multiLevelType w:val="hybridMultilevel"/>
    <w:tmpl w:val="3D901BC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6" w15:restartNumberingAfterBreak="0">
    <w:nsid w:val="598FD92D"/>
    <w:multiLevelType w:val="hybridMultilevel"/>
    <w:tmpl w:val="FFFFFFFF"/>
    <w:lvl w:ilvl="0" w:tplc="3EE8D6FC">
      <w:start w:val="1"/>
      <w:numFmt w:val="bullet"/>
      <w:lvlText w:val="·"/>
      <w:lvlJc w:val="left"/>
      <w:pPr>
        <w:ind w:left="720" w:hanging="360"/>
      </w:pPr>
      <w:rPr>
        <w:rFonts w:ascii="Symbol" w:hAnsi="Symbol" w:hint="default"/>
      </w:rPr>
    </w:lvl>
    <w:lvl w:ilvl="1" w:tplc="2466C3BE">
      <w:start w:val="1"/>
      <w:numFmt w:val="bullet"/>
      <w:lvlText w:val="o"/>
      <w:lvlJc w:val="left"/>
      <w:pPr>
        <w:ind w:left="1440" w:hanging="360"/>
      </w:pPr>
      <w:rPr>
        <w:rFonts w:ascii="Courier New" w:hAnsi="Courier New" w:hint="default"/>
      </w:rPr>
    </w:lvl>
    <w:lvl w:ilvl="2" w:tplc="CC58C0D8">
      <w:start w:val="1"/>
      <w:numFmt w:val="bullet"/>
      <w:lvlText w:val=""/>
      <w:lvlJc w:val="left"/>
      <w:pPr>
        <w:ind w:left="2160" w:hanging="360"/>
      </w:pPr>
      <w:rPr>
        <w:rFonts w:ascii="Wingdings" w:hAnsi="Wingdings" w:hint="default"/>
      </w:rPr>
    </w:lvl>
    <w:lvl w:ilvl="3" w:tplc="BA9464C6">
      <w:start w:val="1"/>
      <w:numFmt w:val="bullet"/>
      <w:lvlText w:val=""/>
      <w:lvlJc w:val="left"/>
      <w:pPr>
        <w:ind w:left="2880" w:hanging="360"/>
      </w:pPr>
      <w:rPr>
        <w:rFonts w:ascii="Symbol" w:hAnsi="Symbol" w:hint="default"/>
      </w:rPr>
    </w:lvl>
    <w:lvl w:ilvl="4" w:tplc="7CC4F13E">
      <w:start w:val="1"/>
      <w:numFmt w:val="bullet"/>
      <w:lvlText w:val="o"/>
      <w:lvlJc w:val="left"/>
      <w:pPr>
        <w:ind w:left="3600" w:hanging="360"/>
      </w:pPr>
      <w:rPr>
        <w:rFonts w:ascii="Courier New" w:hAnsi="Courier New" w:hint="default"/>
      </w:rPr>
    </w:lvl>
    <w:lvl w:ilvl="5" w:tplc="82D8FBF8">
      <w:start w:val="1"/>
      <w:numFmt w:val="bullet"/>
      <w:lvlText w:val=""/>
      <w:lvlJc w:val="left"/>
      <w:pPr>
        <w:ind w:left="4320" w:hanging="360"/>
      </w:pPr>
      <w:rPr>
        <w:rFonts w:ascii="Wingdings" w:hAnsi="Wingdings" w:hint="default"/>
      </w:rPr>
    </w:lvl>
    <w:lvl w:ilvl="6" w:tplc="F9503F0C">
      <w:start w:val="1"/>
      <w:numFmt w:val="bullet"/>
      <w:lvlText w:val=""/>
      <w:lvlJc w:val="left"/>
      <w:pPr>
        <w:ind w:left="5040" w:hanging="360"/>
      </w:pPr>
      <w:rPr>
        <w:rFonts w:ascii="Symbol" w:hAnsi="Symbol" w:hint="default"/>
      </w:rPr>
    </w:lvl>
    <w:lvl w:ilvl="7" w:tplc="3DAC4A80">
      <w:start w:val="1"/>
      <w:numFmt w:val="bullet"/>
      <w:lvlText w:val="o"/>
      <w:lvlJc w:val="left"/>
      <w:pPr>
        <w:ind w:left="5760" w:hanging="360"/>
      </w:pPr>
      <w:rPr>
        <w:rFonts w:ascii="Courier New" w:hAnsi="Courier New" w:hint="default"/>
      </w:rPr>
    </w:lvl>
    <w:lvl w:ilvl="8" w:tplc="98A0E044">
      <w:start w:val="1"/>
      <w:numFmt w:val="bullet"/>
      <w:lvlText w:val=""/>
      <w:lvlJc w:val="left"/>
      <w:pPr>
        <w:ind w:left="6480" w:hanging="360"/>
      </w:pPr>
      <w:rPr>
        <w:rFonts w:ascii="Wingdings" w:hAnsi="Wingdings" w:hint="default"/>
      </w:rPr>
    </w:lvl>
  </w:abstractNum>
  <w:abstractNum w:abstractNumId="67" w15:restartNumberingAfterBreak="0">
    <w:nsid w:val="5A583BAC"/>
    <w:multiLevelType w:val="hybridMultilevel"/>
    <w:tmpl w:val="E6D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DC011B"/>
    <w:multiLevelType w:val="hybridMultilevel"/>
    <w:tmpl w:val="4A2A81C0"/>
    <w:lvl w:ilvl="0" w:tplc="35FC5C78">
      <w:numFmt w:val="bullet"/>
      <w:lvlText w:val=""/>
      <w:lvlJc w:val="left"/>
      <w:pPr>
        <w:ind w:left="2169" w:hanging="360"/>
      </w:pPr>
      <w:rPr>
        <w:rFonts w:ascii="Symbol" w:eastAsia="Symbol" w:hAnsi="Symbol" w:cs="Symbol" w:hint="default"/>
        <w:w w:val="99"/>
        <w:lang w:val="en-US" w:eastAsia="en-US" w:bidi="ar-SA"/>
      </w:rPr>
    </w:lvl>
    <w:lvl w:ilvl="1" w:tplc="F9B05E40">
      <w:numFmt w:val="bullet"/>
      <w:lvlText w:val="•"/>
      <w:lvlJc w:val="left"/>
      <w:pPr>
        <w:ind w:left="3070" w:hanging="360"/>
      </w:pPr>
      <w:rPr>
        <w:rFonts w:hint="default"/>
        <w:lang w:val="en-US" w:eastAsia="en-US" w:bidi="ar-SA"/>
      </w:rPr>
    </w:lvl>
    <w:lvl w:ilvl="2" w:tplc="24EAAB74">
      <w:numFmt w:val="bullet"/>
      <w:lvlText w:val="•"/>
      <w:lvlJc w:val="left"/>
      <w:pPr>
        <w:ind w:left="3980" w:hanging="360"/>
      </w:pPr>
      <w:rPr>
        <w:rFonts w:hint="default"/>
        <w:lang w:val="en-US" w:eastAsia="en-US" w:bidi="ar-SA"/>
      </w:rPr>
    </w:lvl>
    <w:lvl w:ilvl="3" w:tplc="0AF47988">
      <w:numFmt w:val="bullet"/>
      <w:lvlText w:val="•"/>
      <w:lvlJc w:val="left"/>
      <w:pPr>
        <w:ind w:left="4891" w:hanging="360"/>
      </w:pPr>
      <w:rPr>
        <w:rFonts w:hint="default"/>
        <w:lang w:val="en-US" w:eastAsia="en-US" w:bidi="ar-SA"/>
      </w:rPr>
    </w:lvl>
    <w:lvl w:ilvl="4" w:tplc="D506D8C4">
      <w:numFmt w:val="bullet"/>
      <w:lvlText w:val="•"/>
      <w:lvlJc w:val="left"/>
      <w:pPr>
        <w:ind w:left="5801" w:hanging="360"/>
      </w:pPr>
      <w:rPr>
        <w:rFonts w:hint="default"/>
        <w:lang w:val="en-US" w:eastAsia="en-US" w:bidi="ar-SA"/>
      </w:rPr>
    </w:lvl>
    <w:lvl w:ilvl="5" w:tplc="761EDDC8">
      <w:numFmt w:val="bullet"/>
      <w:lvlText w:val="•"/>
      <w:lvlJc w:val="left"/>
      <w:pPr>
        <w:ind w:left="6712" w:hanging="360"/>
      </w:pPr>
      <w:rPr>
        <w:rFonts w:hint="default"/>
        <w:lang w:val="en-US" w:eastAsia="en-US" w:bidi="ar-SA"/>
      </w:rPr>
    </w:lvl>
    <w:lvl w:ilvl="6" w:tplc="D5F0DC4E">
      <w:numFmt w:val="bullet"/>
      <w:lvlText w:val="•"/>
      <w:lvlJc w:val="left"/>
      <w:pPr>
        <w:ind w:left="7622" w:hanging="360"/>
      </w:pPr>
      <w:rPr>
        <w:rFonts w:hint="default"/>
        <w:lang w:val="en-US" w:eastAsia="en-US" w:bidi="ar-SA"/>
      </w:rPr>
    </w:lvl>
    <w:lvl w:ilvl="7" w:tplc="3AB6D942">
      <w:numFmt w:val="bullet"/>
      <w:lvlText w:val="•"/>
      <w:lvlJc w:val="left"/>
      <w:pPr>
        <w:ind w:left="8533" w:hanging="360"/>
      </w:pPr>
      <w:rPr>
        <w:rFonts w:hint="default"/>
        <w:lang w:val="en-US" w:eastAsia="en-US" w:bidi="ar-SA"/>
      </w:rPr>
    </w:lvl>
    <w:lvl w:ilvl="8" w:tplc="40D241EE">
      <w:numFmt w:val="bullet"/>
      <w:lvlText w:val="•"/>
      <w:lvlJc w:val="left"/>
      <w:pPr>
        <w:ind w:left="9443" w:hanging="360"/>
      </w:pPr>
      <w:rPr>
        <w:rFonts w:hint="default"/>
        <w:lang w:val="en-US" w:eastAsia="en-US" w:bidi="ar-SA"/>
      </w:rPr>
    </w:lvl>
  </w:abstractNum>
  <w:abstractNum w:abstractNumId="69" w15:restartNumberingAfterBreak="0">
    <w:nsid w:val="5C950F51"/>
    <w:multiLevelType w:val="hybridMultilevel"/>
    <w:tmpl w:val="B83C4BF2"/>
    <w:lvl w:ilvl="0" w:tplc="F8DA56AC">
      <w:numFmt w:val="bullet"/>
      <w:lvlText w:val="●"/>
      <w:lvlJc w:val="left"/>
      <w:pPr>
        <w:ind w:left="361" w:hanging="360"/>
      </w:pPr>
      <w:rPr>
        <w:rFonts w:ascii="Calibri" w:eastAsia="Calibri" w:hAnsi="Calibri" w:cs="Calibri" w:hint="default"/>
        <w:b w:val="0"/>
        <w:bCs w:val="0"/>
        <w:i w:val="0"/>
        <w:iCs w:val="0"/>
        <w:w w:val="99"/>
        <w:sz w:val="20"/>
        <w:szCs w:val="20"/>
        <w:lang w:val="en-US" w:eastAsia="en-US" w:bidi="ar-SA"/>
      </w:rPr>
    </w:lvl>
    <w:lvl w:ilvl="1" w:tplc="766443F6">
      <w:numFmt w:val="bullet"/>
      <w:lvlText w:val="•"/>
      <w:lvlJc w:val="left"/>
      <w:pPr>
        <w:ind w:left="1270" w:hanging="360"/>
      </w:pPr>
      <w:rPr>
        <w:rFonts w:hint="default"/>
        <w:lang w:val="en-US" w:eastAsia="en-US" w:bidi="ar-SA"/>
      </w:rPr>
    </w:lvl>
    <w:lvl w:ilvl="2" w:tplc="B41292FC">
      <w:numFmt w:val="bullet"/>
      <w:lvlText w:val="•"/>
      <w:lvlJc w:val="left"/>
      <w:pPr>
        <w:ind w:left="2176" w:hanging="360"/>
      </w:pPr>
      <w:rPr>
        <w:rFonts w:hint="default"/>
        <w:lang w:val="en-US" w:eastAsia="en-US" w:bidi="ar-SA"/>
      </w:rPr>
    </w:lvl>
    <w:lvl w:ilvl="3" w:tplc="5E0EC8FA">
      <w:numFmt w:val="bullet"/>
      <w:lvlText w:val="•"/>
      <w:lvlJc w:val="left"/>
      <w:pPr>
        <w:ind w:left="3083" w:hanging="360"/>
      </w:pPr>
      <w:rPr>
        <w:rFonts w:hint="default"/>
        <w:lang w:val="en-US" w:eastAsia="en-US" w:bidi="ar-SA"/>
      </w:rPr>
    </w:lvl>
    <w:lvl w:ilvl="4" w:tplc="A26A27EA">
      <w:numFmt w:val="bullet"/>
      <w:lvlText w:val="•"/>
      <w:lvlJc w:val="left"/>
      <w:pPr>
        <w:ind w:left="3989" w:hanging="360"/>
      </w:pPr>
      <w:rPr>
        <w:rFonts w:hint="default"/>
        <w:lang w:val="en-US" w:eastAsia="en-US" w:bidi="ar-SA"/>
      </w:rPr>
    </w:lvl>
    <w:lvl w:ilvl="5" w:tplc="99B41B44">
      <w:numFmt w:val="bullet"/>
      <w:lvlText w:val="•"/>
      <w:lvlJc w:val="left"/>
      <w:pPr>
        <w:ind w:left="4896" w:hanging="360"/>
      </w:pPr>
      <w:rPr>
        <w:rFonts w:hint="default"/>
        <w:lang w:val="en-US" w:eastAsia="en-US" w:bidi="ar-SA"/>
      </w:rPr>
    </w:lvl>
    <w:lvl w:ilvl="6" w:tplc="4E162988">
      <w:numFmt w:val="bullet"/>
      <w:lvlText w:val="•"/>
      <w:lvlJc w:val="left"/>
      <w:pPr>
        <w:ind w:left="5802" w:hanging="360"/>
      </w:pPr>
      <w:rPr>
        <w:rFonts w:hint="default"/>
        <w:lang w:val="en-US" w:eastAsia="en-US" w:bidi="ar-SA"/>
      </w:rPr>
    </w:lvl>
    <w:lvl w:ilvl="7" w:tplc="D3C24F76">
      <w:numFmt w:val="bullet"/>
      <w:lvlText w:val="•"/>
      <w:lvlJc w:val="left"/>
      <w:pPr>
        <w:ind w:left="6709" w:hanging="360"/>
      </w:pPr>
      <w:rPr>
        <w:rFonts w:hint="default"/>
        <w:lang w:val="en-US" w:eastAsia="en-US" w:bidi="ar-SA"/>
      </w:rPr>
    </w:lvl>
    <w:lvl w:ilvl="8" w:tplc="E7C2BDD8">
      <w:numFmt w:val="bullet"/>
      <w:lvlText w:val="•"/>
      <w:lvlJc w:val="left"/>
      <w:pPr>
        <w:ind w:left="7615" w:hanging="360"/>
      </w:pPr>
      <w:rPr>
        <w:rFonts w:hint="default"/>
        <w:lang w:val="en-US" w:eastAsia="en-US" w:bidi="ar-SA"/>
      </w:rPr>
    </w:lvl>
  </w:abstractNum>
  <w:abstractNum w:abstractNumId="70" w15:restartNumberingAfterBreak="0">
    <w:nsid w:val="5E356C89"/>
    <w:multiLevelType w:val="hybridMultilevel"/>
    <w:tmpl w:val="08EC85F8"/>
    <w:lvl w:ilvl="0" w:tplc="1FFEC340">
      <w:numFmt w:val="bullet"/>
      <w:lvlText w:val=""/>
      <w:lvlJc w:val="left"/>
      <w:pPr>
        <w:ind w:left="1839" w:hanging="360"/>
      </w:pPr>
      <w:rPr>
        <w:rFonts w:ascii="Symbol" w:eastAsia="Symbol" w:hAnsi="Symbol" w:cs="Symbol" w:hint="default"/>
        <w:b w:val="0"/>
        <w:bCs w:val="0"/>
        <w:i w:val="0"/>
        <w:iCs w:val="0"/>
        <w:w w:val="99"/>
        <w:sz w:val="22"/>
        <w:szCs w:val="22"/>
        <w:lang w:val="en-US" w:eastAsia="en-US" w:bidi="ar-SA"/>
      </w:rPr>
    </w:lvl>
    <w:lvl w:ilvl="1" w:tplc="FA4A928A">
      <w:numFmt w:val="bullet"/>
      <w:lvlText w:val="•"/>
      <w:lvlJc w:val="left"/>
      <w:pPr>
        <w:ind w:left="2782" w:hanging="360"/>
      </w:pPr>
      <w:rPr>
        <w:rFonts w:hint="default"/>
        <w:lang w:val="en-US" w:eastAsia="en-US" w:bidi="ar-SA"/>
      </w:rPr>
    </w:lvl>
    <w:lvl w:ilvl="2" w:tplc="23283680">
      <w:numFmt w:val="bullet"/>
      <w:lvlText w:val="•"/>
      <w:lvlJc w:val="left"/>
      <w:pPr>
        <w:ind w:left="3724" w:hanging="360"/>
      </w:pPr>
      <w:rPr>
        <w:rFonts w:hint="default"/>
        <w:lang w:val="en-US" w:eastAsia="en-US" w:bidi="ar-SA"/>
      </w:rPr>
    </w:lvl>
    <w:lvl w:ilvl="3" w:tplc="18920B04">
      <w:numFmt w:val="bullet"/>
      <w:lvlText w:val="•"/>
      <w:lvlJc w:val="left"/>
      <w:pPr>
        <w:ind w:left="4667" w:hanging="360"/>
      </w:pPr>
      <w:rPr>
        <w:rFonts w:hint="default"/>
        <w:lang w:val="en-US" w:eastAsia="en-US" w:bidi="ar-SA"/>
      </w:rPr>
    </w:lvl>
    <w:lvl w:ilvl="4" w:tplc="09660820">
      <w:numFmt w:val="bullet"/>
      <w:lvlText w:val="•"/>
      <w:lvlJc w:val="left"/>
      <w:pPr>
        <w:ind w:left="5609" w:hanging="360"/>
      </w:pPr>
      <w:rPr>
        <w:rFonts w:hint="default"/>
        <w:lang w:val="en-US" w:eastAsia="en-US" w:bidi="ar-SA"/>
      </w:rPr>
    </w:lvl>
    <w:lvl w:ilvl="5" w:tplc="1A9AF3FA">
      <w:numFmt w:val="bullet"/>
      <w:lvlText w:val="•"/>
      <w:lvlJc w:val="left"/>
      <w:pPr>
        <w:ind w:left="6552" w:hanging="360"/>
      </w:pPr>
      <w:rPr>
        <w:rFonts w:hint="default"/>
        <w:lang w:val="en-US" w:eastAsia="en-US" w:bidi="ar-SA"/>
      </w:rPr>
    </w:lvl>
    <w:lvl w:ilvl="6" w:tplc="42C853FA">
      <w:numFmt w:val="bullet"/>
      <w:lvlText w:val="•"/>
      <w:lvlJc w:val="left"/>
      <w:pPr>
        <w:ind w:left="7494" w:hanging="360"/>
      </w:pPr>
      <w:rPr>
        <w:rFonts w:hint="default"/>
        <w:lang w:val="en-US" w:eastAsia="en-US" w:bidi="ar-SA"/>
      </w:rPr>
    </w:lvl>
    <w:lvl w:ilvl="7" w:tplc="092C5CA4">
      <w:numFmt w:val="bullet"/>
      <w:lvlText w:val="•"/>
      <w:lvlJc w:val="left"/>
      <w:pPr>
        <w:ind w:left="8437" w:hanging="360"/>
      </w:pPr>
      <w:rPr>
        <w:rFonts w:hint="default"/>
        <w:lang w:val="en-US" w:eastAsia="en-US" w:bidi="ar-SA"/>
      </w:rPr>
    </w:lvl>
    <w:lvl w:ilvl="8" w:tplc="7E7CEF70">
      <w:numFmt w:val="bullet"/>
      <w:lvlText w:val="•"/>
      <w:lvlJc w:val="left"/>
      <w:pPr>
        <w:ind w:left="9379" w:hanging="360"/>
      </w:pPr>
      <w:rPr>
        <w:rFonts w:hint="default"/>
        <w:lang w:val="en-US" w:eastAsia="en-US" w:bidi="ar-SA"/>
      </w:rPr>
    </w:lvl>
  </w:abstractNum>
  <w:abstractNum w:abstractNumId="71" w15:restartNumberingAfterBreak="0">
    <w:nsid w:val="60735C8B"/>
    <w:multiLevelType w:val="hybridMultilevel"/>
    <w:tmpl w:val="69C07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1B81E80"/>
    <w:multiLevelType w:val="hybridMultilevel"/>
    <w:tmpl w:val="5498AF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28F5019"/>
    <w:multiLevelType w:val="hybridMultilevel"/>
    <w:tmpl w:val="2650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8C27EF"/>
    <w:multiLevelType w:val="hybridMultilevel"/>
    <w:tmpl w:val="4AFE5682"/>
    <w:lvl w:ilvl="0" w:tplc="2CAAF716">
      <w:start w:val="1"/>
      <w:numFmt w:val="lowerLetter"/>
      <w:lvlText w:val="%1)"/>
      <w:lvlJc w:val="left"/>
      <w:pPr>
        <w:ind w:left="1342" w:hanging="223"/>
      </w:pPr>
      <w:rPr>
        <w:rFonts w:ascii="Calibri" w:eastAsia="Calibri" w:hAnsi="Calibri" w:cs="Calibri" w:hint="default"/>
        <w:b w:val="0"/>
        <w:bCs w:val="0"/>
        <w:i w:val="0"/>
        <w:iCs w:val="0"/>
        <w:w w:val="99"/>
        <w:sz w:val="22"/>
        <w:szCs w:val="22"/>
        <w:lang w:val="en-US" w:eastAsia="en-US" w:bidi="ar-SA"/>
      </w:rPr>
    </w:lvl>
    <w:lvl w:ilvl="1" w:tplc="B0A64BCA">
      <w:numFmt w:val="bullet"/>
      <w:lvlText w:val="•"/>
      <w:lvlJc w:val="left"/>
      <w:pPr>
        <w:ind w:left="2332" w:hanging="223"/>
      </w:pPr>
      <w:rPr>
        <w:rFonts w:hint="default"/>
        <w:lang w:val="en-US" w:eastAsia="en-US" w:bidi="ar-SA"/>
      </w:rPr>
    </w:lvl>
    <w:lvl w:ilvl="2" w:tplc="05BC4EAE">
      <w:numFmt w:val="bullet"/>
      <w:lvlText w:val="•"/>
      <w:lvlJc w:val="left"/>
      <w:pPr>
        <w:ind w:left="3324" w:hanging="223"/>
      </w:pPr>
      <w:rPr>
        <w:rFonts w:hint="default"/>
        <w:lang w:val="en-US" w:eastAsia="en-US" w:bidi="ar-SA"/>
      </w:rPr>
    </w:lvl>
    <w:lvl w:ilvl="3" w:tplc="DF882030">
      <w:numFmt w:val="bullet"/>
      <w:lvlText w:val="•"/>
      <w:lvlJc w:val="left"/>
      <w:pPr>
        <w:ind w:left="4317" w:hanging="223"/>
      </w:pPr>
      <w:rPr>
        <w:rFonts w:hint="default"/>
        <w:lang w:val="en-US" w:eastAsia="en-US" w:bidi="ar-SA"/>
      </w:rPr>
    </w:lvl>
    <w:lvl w:ilvl="4" w:tplc="256281C0">
      <w:numFmt w:val="bullet"/>
      <w:lvlText w:val="•"/>
      <w:lvlJc w:val="left"/>
      <w:pPr>
        <w:ind w:left="5309" w:hanging="223"/>
      </w:pPr>
      <w:rPr>
        <w:rFonts w:hint="default"/>
        <w:lang w:val="en-US" w:eastAsia="en-US" w:bidi="ar-SA"/>
      </w:rPr>
    </w:lvl>
    <w:lvl w:ilvl="5" w:tplc="3FD412D4">
      <w:numFmt w:val="bullet"/>
      <w:lvlText w:val="•"/>
      <w:lvlJc w:val="left"/>
      <w:pPr>
        <w:ind w:left="6302" w:hanging="223"/>
      </w:pPr>
      <w:rPr>
        <w:rFonts w:hint="default"/>
        <w:lang w:val="en-US" w:eastAsia="en-US" w:bidi="ar-SA"/>
      </w:rPr>
    </w:lvl>
    <w:lvl w:ilvl="6" w:tplc="C50027CA">
      <w:numFmt w:val="bullet"/>
      <w:lvlText w:val="•"/>
      <w:lvlJc w:val="left"/>
      <w:pPr>
        <w:ind w:left="7294" w:hanging="223"/>
      </w:pPr>
      <w:rPr>
        <w:rFonts w:hint="default"/>
        <w:lang w:val="en-US" w:eastAsia="en-US" w:bidi="ar-SA"/>
      </w:rPr>
    </w:lvl>
    <w:lvl w:ilvl="7" w:tplc="CADA9024">
      <w:numFmt w:val="bullet"/>
      <w:lvlText w:val="•"/>
      <w:lvlJc w:val="left"/>
      <w:pPr>
        <w:ind w:left="8287" w:hanging="223"/>
      </w:pPr>
      <w:rPr>
        <w:rFonts w:hint="default"/>
        <w:lang w:val="en-US" w:eastAsia="en-US" w:bidi="ar-SA"/>
      </w:rPr>
    </w:lvl>
    <w:lvl w:ilvl="8" w:tplc="1B34F7B2">
      <w:numFmt w:val="bullet"/>
      <w:lvlText w:val="•"/>
      <w:lvlJc w:val="left"/>
      <w:pPr>
        <w:ind w:left="9279" w:hanging="223"/>
      </w:pPr>
      <w:rPr>
        <w:rFonts w:hint="default"/>
        <w:lang w:val="en-US" w:eastAsia="en-US" w:bidi="ar-SA"/>
      </w:rPr>
    </w:lvl>
  </w:abstractNum>
  <w:abstractNum w:abstractNumId="75" w15:restartNumberingAfterBreak="0">
    <w:nsid w:val="65763C1D"/>
    <w:multiLevelType w:val="hybridMultilevel"/>
    <w:tmpl w:val="ACC0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8B957CF"/>
    <w:multiLevelType w:val="hybridMultilevel"/>
    <w:tmpl w:val="ED68590E"/>
    <w:lvl w:ilvl="0" w:tplc="E5720078">
      <w:numFmt w:val="bullet"/>
      <w:lvlText w:val=""/>
      <w:lvlJc w:val="left"/>
      <w:pPr>
        <w:ind w:left="1839" w:hanging="360"/>
      </w:pPr>
      <w:rPr>
        <w:rFonts w:ascii="Symbol" w:eastAsia="Symbol" w:hAnsi="Symbol" w:cs="Symbol" w:hint="default"/>
        <w:w w:val="99"/>
        <w:lang w:val="en-US" w:eastAsia="en-US" w:bidi="ar-SA"/>
      </w:rPr>
    </w:lvl>
    <w:lvl w:ilvl="1" w:tplc="50D0964C">
      <w:numFmt w:val="bullet"/>
      <w:lvlText w:val="•"/>
      <w:lvlJc w:val="left"/>
      <w:pPr>
        <w:ind w:left="2782" w:hanging="360"/>
      </w:pPr>
      <w:rPr>
        <w:rFonts w:hint="default"/>
        <w:lang w:val="en-US" w:eastAsia="en-US" w:bidi="ar-SA"/>
      </w:rPr>
    </w:lvl>
    <w:lvl w:ilvl="2" w:tplc="4988416E">
      <w:numFmt w:val="bullet"/>
      <w:lvlText w:val="•"/>
      <w:lvlJc w:val="left"/>
      <w:pPr>
        <w:ind w:left="3724" w:hanging="360"/>
      </w:pPr>
      <w:rPr>
        <w:rFonts w:hint="default"/>
        <w:lang w:val="en-US" w:eastAsia="en-US" w:bidi="ar-SA"/>
      </w:rPr>
    </w:lvl>
    <w:lvl w:ilvl="3" w:tplc="6AB0565E">
      <w:numFmt w:val="bullet"/>
      <w:lvlText w:val="•"/>
      <w:lvlJc w:val="left"/>
      <w:pPr>
        <w:ind w:left="4667" w:hanging="360"/>
      </w:pPr>
      <w:rPr>
        <w:rFonts w:hint="default"/>
        <w:lang w:val="en-US" w:eastAsia="en-US" w:bidi="ar-SA"/>
      </w:rPr>
    </w:lvl>
    <w:lvl w:ilvl="4" w:tplc="DDF6C51C">
      <w:numFmt w:val="bullet"/>
      <w:lvlText w:val="•"/>
      <w:lvlJc w:val="left"/>
      <w:pPr>
        <w:ind w:left="5609" w:hanging="360"/>
      </w:pPr>
      <w:rPr>
        <w:rFonts w:hint="default"/>
        <w:lang w:val="en-US" w:eastAsia="en-US" w:bidi="ar-SA"/>
      </w:rPr>
    </w:lvl>
    <w:lvl w:ilvl="5" w:tplc="439E5422">
      <w:numFmt w:val="bullet"/>
      <w:lvlText w:val="•"/>
      <w:lvlJc w:val="left"/>
      <w:pPr>
        <w:ind w:left="6552" w:hanging="360"/>
      </w:pPr>
      <w:rPr>
        <w:rFonts w:hint="default"/>
        <w:lang w:val="en-US" w:eastAsia="en-US" w:bidi="ar-SA"/>
      </w:rPr>
    </w:lvl>
    <w:lvl w:ilvl="6" w:tplc="1C766400">
      <w:numFmt w:val="bullet"/>
      <w:lvlText w:val="•"/>
      <w:lvlJc w:val="left"/>
      <w:pPr>
        <w:ind w:left="7494" w:hanging="360"/>
      </w:pPr>
      <w:rPr>
        <w:rFonts w:hint="default"/>
        <w:lang w:val="en-US" w:eastAsia="en-US" w:bidi="ar-SA"/>
      </w:rPr>
    </w:lvl>
    <w:lvl w:ilvl="7" w:tplc="BB4CFC00">
      <w:numFmt w:val="bullet"/>
      <w:lvlText w:val="•"/>
      <w:lvlJc w:val="left"/>
      <w:pPr>
        <w:ind w:left="8437" w:hanging="360"/>
      </w:pPr>
      <w:rPr>
        <w:rFonts w:hint="default"/>
        <w:lang w:val="en-US" w:eastAsia="en-US" w:bidi="ar-SA"/>
      </w:rPr>
    </w:lvl>
    <w:lvl w:ilvl="8" w:tplc="2F90F18E">
      <w:numFmt w:val="bullet"/>
      <w:lvlText w:val="•"/>
      <w:lvlJc w:val="left"/>
      <w:pPr>
        <w:ind w:left="9379" w:hanging="360"/>
      </w:pPr>
      <w:rPr>
        <w:rFonts w:hint="default"/>
        <w:lang w:val="en-US" w:eastAsia="en-US" w:bidi="ar-SA"/>
      </w:rPr>
    </w:lvl>
  </w:abstractNum>
  <w:abstractNum w:abstractNumId="77" w15:restartNumberingAfterBreak="0">
    <w:nsid w:val="6AE801EE"/>
    <w:multiLevelType w:val="hybridMultilevel"/>
    <w:tmpl w:val="76C0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D2577E"/>
    <w:multiLevelType w:val="hybridMultilevel"/>
    <w:tmpl w:val="BBCE5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E021C60"/>
    <w:multiLevelType w:val="hybridMultilevel"/>
    <w:tmpl w:val="6ECCF286"/>
    <w:lvl w:ilvl="0" w:tplc="51CEC4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A20BA4"/>
    <w:multiLevelType w:val="multilevel"/>
    <w:tmpl w:val="802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B854C7"/>
    <w:multiLevelType w:val="hybridMultilevel"/>
    <w:tmpl w:val="1B5A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327CE2"/>
    <w:multiLevelType w:val="hybridMultilevel"/>
    <w:tmpl w:val="BAD4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0680C0B"/>
    <w:multiLevelType w:val="hybridMultilevel"/>
    <w:tmpl w:val="6316B126"/>
    <w:lvl w:ilvl="0" w:tplc="AC26B39C">
      <w:numFmt w:val="bullet"/>
      <w:lvlText w:val=""/>
      <w:lvlJc w:val="left"/>
      <w:pPr>
        <w:ind w:left="407" w:hanging="322"/>
      </w:pPr>
      <w:rPr>
        <w:rFonts w:ascii="Wingdings" w:eastAsia="Wingdings" w:hAnsi="Wingdings" w:cs="Wingdings" w:hint="default"/>
        <w:b w:val="0"/>
        <w:bCs w:val="0"/>
        <w:i w:val="0"/>
        <w:iCs w:val="0"/>
        <w:w w:val="100"/>
        <w:sz w:val="18"/>
        <w:szCs w:val="18"/>
        <w:lang w:val="en-US" w:eastAsia="en-US" w:bidi="ar-SA"/>
      </w:rPr>
    </w:lvl>
    <w:lvl w:ilvl="1" w:tplc="FA149200">
      <w:numFmt w:val="bullet"/>
      <w:lvlText w:val="•"/>
      <w:lvlJc w:val="left"/>
      <w:pPr>
        <w:ind w:left="718" w:hanging="322"/>
      </w:pPr>
      <w:rPr>
        <w:rFonts w:hint="default"/>
        <w:lang w:val="en-US" w:eastAsia="en-US" w:bidi="ar-SA"/>
      </w:rPr>
    </w:lvl>
    <w:lvl w:ilvl="2" w:tplc="820A3A02">
      <w:numFmt w:val="bullet"/>
      <w:lvlText w:val="•"/>
      <w:lvlJc w:val="left"/>
      <w:pPr>
        <w:ind w:left="1036" w:hanging="322"/>
      </w:pPr>
      <w:rPr>
        <w:rFonts w:hint="default"/>
        <w:lang w:val="en-US" w:eastAsia="en-US" w:bidi="ar-SA"/>
      </w:rPr>
    </w:lvl>
    <w:lvl w:ilvl="3" w:tplc="E4BA2EF2">
      <w:numFmt w:val="bullet"/>
      <w:lvlText w:val="•"/>
      <w:lvlJc w:val="left"/>
      <w:pPr>
        <w:ind w:left="1355" w:hanging="322"/>
      </w:pPr>
      <w:rPr>
        <w:rFonts w:hint="default"/>
        <w:lang w:val="en-US" w:eastAsia="en-US" w:bidi="ar-SA"/>
      </w:rPr>
    </w:lvl>
    <w:lvl w:ilvl="4" w:tplc="5A3C3D2C">
      <w:numFmt w:val="bullet"/>
      <w:lvlText w:val="•"/>
      <w:lvlJc w:val="left"/>
      <w:pPr>
        <w:ind w:left="1673" w:hanging="322"/>
      </w:pPr>
      <w:rPr>
        <w:rFonts w:hint="default"/>
        <w:lang w:val="en-US" w:eastAsia="en-US" w:bidi="ar-SA"/>
      </w:rPr>
    </w:lvl>
    <w:lvl w:ilvl="5" w:tplc="138AF1E6">
      <w:numFmt w:val="bullet"/>
      <w:lvlText w:val="•"/>
      <w:lvlJc w:val="left"/>
      <w:pPr>
        <w:ind w:left="1992" w:hanging="322"/>
      </w:pPr>
      <w:rPr>
        <w:rFonts w:hint="default"/>
        <w:lang w:val="en-US" w:eastAsia="en-US" w:bidi="ar-SA"/>
      </w:rPr>
    </w:lvl>
    <w:lvl w:ilvl="6" w:tplc="A77023C2">
      <w:numFmt w:val="bullet"/>
      <w:lvlText w:val="•"/>
      <w:lvlJc w:val="left"/>
      <w:pPr>
        <w:ind w:left="2310" w:hanging="322"/>
      </w:pPr>
      <w:rPr>
        <w:rFonts w:hint="default"/>
        <w:lang w:val="en-US" w:eastAsia="en-US" w:bidi="ar-SA"/>
      </w:rPr>
    </w:lvl>
    <w:lvl w:ilvl="7" w:tplc="2E6C33E6">
      <w:numFmt w:val="bullet"/>
      <w:lvlText w:val="•"/>
      <w:lvlJc w:val="left"/>
      <w:pPr>
        <w:ind w:left="2628" w:hanging="322"/>
      </w:pPr>
      <w:rPr>
        <w:rFonts w:hint="default"/>
        <w:lang w:val="en-US" w:eastAsia="en-US" w:bidi="ar-SA"/>
      </w:rPr>
    </w:lvl>
    <w:lvl w:ilvl="8" w:tplc="64045E7C">
      <w:numFmt w:val="bullet"/>
      <w:lvlText w:val="•"/>
      <w:lvlJc w:val="left"/>
      <w:pPr>
        <w:ind w:left="2947" w:hanging="322"/>
      </w:pPr>
      <w:rPr>
        <w:rFonts w:hint="default"/>
        <w:lang w:val="en-US" w:eastAsia="en-US" w:bidi="ar-SA"/>
      </w:rPr>
    </w:lvl>
  </w:abstractNum>
  <w:abstractNum w:abstractNumId="84" w15:restartNumberingAfterBreak="0">
    <w:nsid w:val="759B0A0E"/>
    <w:multiLevelType w:val="hybridMultilevel"/>
    <w:tmpl w:val="9F6EE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CA1B4C"/>
    <w:multiLevelType w:val="hybridMultilevel"/>
    <w:tmpl w:val="CA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125133"/>
    <w:multiLevelType w:val="hybridMultilevel"/>
    <w:tmpl w:val="90D4B2E0"/>
    <w:lvl w:ilvl="0" w:tplc="B19E71CC">
      <w:start w:val="11"/>
      <w:numFmt w:val="decimal"/>
      <w:lvlText w:val="%1."/>
      <w:lvlJc w:val="left"/>
      <w:pPr>
        <w:ind w:left="830" w:hanging="472"/>
      </w:pPr>
      <w:rPr>
        <w:rFonts w:ascii="Arial" w:eastAsia="Arial" w:hAnsi="Arial" w:cs="Arial" w:hint="default"/>
        <w:b/>
        <w:bCs/>
        <w:i w:val="0"/>
        <w:iCs w:val="0"/>
        <w:w w:val="101"/>
        <w:sz w:val="16"/>
        <w:szCs w:val="16"/>
        <w:lang w:val="en-US" w:eastAsia="en-US" w:bidi="ar-SA"/>
      </w:rPr>
    </w:lvl>
    <w:lvl w:ilvl="1" w:tplc="F972248A">
      <w:numFmt w:val="bullet"/>
      <w:lvlText w:val="•"/>
      <w:lvlJc w:val="left"/>
      <w:pPr>
        <w:ind w:left="1882" w:hanging="472"/>
      </w:pPr>
      <w:rPr>
        <w:rFonts w:hint="default"/>
        <w:lang w:val="en-US" w:eastAsia="en-US" w:bidi="ar-SA"/>
      </w:rPr>
    </w:lvl>
    <w:lvl w:ilvl="2" w:tplc="2DAA384E">
      <w:numFmt w:val="bullet"/>
      <w:lvlText w:val="•"/>
      <w:lvlJc w:val="left"/>
      <w:pPr>
        <w:ind w:left="2924" w:hanging="472"/>
      </w:pPr>
      <w:rPr>
        <w:rFonts w:hint="default"/>
        <w:lang w:val="en-US" w:eastAsia="en-US" w:bidi="ar-SA"/>
      </w:rPr>
    </w:lvl>
    <w:lvl w:ilvl="3" w:tplc="6200F404">
      <w:numFmt w:val="bullet"/>
      <w:lvlText w:val="•"/>
      <w:lvlJc w:val="left"/>
      <w:pPr>
        <w:ind w:left="3967" w:hanging="472"/>
      </w:pPr>
      <w:rPr>
        <w:rFonts w:hint="default"/>
        <w:lang w:val="en-US" w:eastAsia="en-US" w:bidi="ar-SA"/>
      </w:rPr>
    </w:lvl>
    <w:lvl w:ilvl="4" w:tplc="FF7E294C">
      <w:numFmt w:val="bullet"/>
      <w:lvlText w:val="•"/>
      <w:lvlJc w:val="left"/>
      <w:pPr>
        <w:ind w:left="5009" w:hanging="472"/>
      </w:pPr>
      <w:rPr>
        <w:rFonts w:hint="default"/>
        <w:lang w:val="en-US" w:eastAsia="en-US" w:bidi="ar-SA"/>
      </w:rPr>
    </w:lvl>
    <w:lvl w:ilvl="5" w:tplc="ACD045DC">
      <w:numFmt w:val="bullet"/>
      <w:lvlText w:val="•"/>
      <w:lvlJc w:val="left"/>
      <w:pPr>
        <w:ind w:left="6052" w:hanging="472"/>
      </w:pPr>
      <w:rPr>
        <w:rFonts w:hint="default"/>
        <w:lang w:val="en-US" w:eastAsia="en-US" w:bidi="ar-SA"/>
      </w:rPr>
    </w:lvl>
    <w:lvl w:ilvl="6" w:tplc="72769A3C">
      <w:numFmt w:val="bullet"/>
      <w:lvlText w:val="•"/>
      <w:lvlJc w:val="left"/>
      <w:pPr>
        <w:ind w:left="7094" w:hanging="472"/>
      </w:pPr>
      <w:rPr>
        <w:rFonts w:hint="default"/>
        <w:lang w:val="en-US" w:eastAsia="en-US" w:bidi="ar-SA"/>
      </w:rPr>
    </w:lvl>
    <w:lvl w:ilvl="7" w:tplc="833889A4">
      <w:numFmt w:val="bullet"/>
      <w:lvlText w:val="•"/>
      <w:lvlJc w:val="left"/>
      <w:pPr>
        <w:ind w:left="8137" w:hanging="472"/>
      </w:pPr>
      <w:rPr>
        <w:rFonts w:hint="default"/>
        <w:lang w:val="en-US" w:eastAsia="en-US" w:bidi="ar-SA"/>
      </w:rPr>
    </w:lvl>
    <w:lvl w:ilvl="8" w:tplc="BDD65D76">
      <w:numFmt w:val="bullet"/>
      <w:lvlText w:val="•"/>
      <w:lvlJc w:val="left"/>
      <w:pPr>
        <w:ind w:left="9179" w:hanging="472"/>
      </w:pPr>
      <w:rPr>
        <w:rFonts w:hint="default"/>
        <w:lang w:val="en-US" w:eastAsia="en-US" w:bidi="ar-SA"/>
      </w:rPr>
    </w:lvl>
  </w:abstractNum>
  <w:abstractNum w:abstractNumId="87" w15:restartNumberingAfterBreak="0">
    <w:nsid w:val="766564C7"/>
    <w:multiLevelType w:val="hybridMultilevel"/>
    <w:tmpl w:val="F63E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F636BC"/>
    <w:multiLevelType w:val="hybridMultilevel"/>
    <w:tmpl w:val="3322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8F2187"/>
    <w:multiLevelType w:val="hybridMultilevel"/>
    <w:tmpl w:val="F7F4DC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BC8020F"/>
    <w:multiLevelType w:val="hybridMultilevel"/>
    <w:tmpl w:val="4AB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6E335D"/>
    <w:multiLevelType w:val="hybridMultilevel"/>
    <w:tmpl w:val="514AE26C"/>
    <w:lvl w:ilvl="0" w:tplc="FB56CA7E">
      <w:numFmt w:val="bullet"/>
      <w:lvlText w:val=""/>
      <w:lvlJc w:val="left"/>
      <w:pPr>
        <w:ind w:left="407" w:hanging="322"/>
      </w:pPr>
      <w:rPr>
        <w:rFonts w:ascii="Wingdings" w:eastAsia="Wingdings" w:hAnsi="Wingdings" w:cs="Wingdings" w:hint="default"/>
        <w:b w:val="0"/>
        <w:bCs w:val="0"/>
        <w:i w:val="0"/>
        <w:iCs w:val="0"/>
        <w:w w:val="100"/>
        <w:sz w:val="18"/>
        <w:szCs w:val="18"/>
        <w:lang w:val="en-US" w:eastAsia="en-US" w:bidi="ar-SA"/>
      </w:rPr>
    </w:lvl>
    <w:lvl w:ilvl="1" w:tplc="E82A1814">
      <w:numFmt w:val="bullet"/>
      <w:lvlText w:val="•"/>
      <w:lvlJc w:val="left"/>
      <w:pPr>
        <w:ind w:left="718" w:hanging="322"/>
      </w:pPr>
      <w:rPr>
        <w:rFonts w:hint="default"/>
        <w:lang w:val="en-US" w:eastAsia="en-US" w:bidi="ar-SA"/>
      </w:rPr>
    </w:lvl>
    <w:lvl w:ilvl="2" w:tplc="244E2A3E">
      <w:numFmt w:val="bullet"/>
      <w:lvlText w:val="•"/>
      <w:lvlJc w:val="left"/>
      <w:pPr>
        <w:ind w:left="1036" w:hanging="322"/>
      </w:pPr>
      <w:rPr>
        <w:rFonts w:hint="default"/>
        <w:lang w:val="en-US" w:eastAsia="en-US" w:bidi="ar-SA"/>
      </w:rPr>
    </w:lvl>
    <w:lvl w:ilvl="3" w:tplc="02F02E4E">
      <w:numFmt w:val="bullet"/>
      <w:lvlText w:val="•"/>
      <w:lvlJc w:val="left"/>
      <w:pPr>
        <w:ind w:left="1355" w:hanging="322"/>
      </w:pPr>
      <w:rPr>
        <w:rFonts w:hint="default"/>
        <w:lang w:val="en-US" w:eastAsia="en-US" w:bidi="ar-SA"/>
      </w:rPr>
    </w:lvl>
    <w:lvl w:ilvl="4" w:tplc="DF50B780">
      <w:numFmt w:val="bullet"/>
      <w:lvlText w:val="•"/>
      <w:lvlJc w:val="left"/>
      <w:pPr>
        <w:ind w:left="1673" w:hanging="322"/>
      </w:pPr>
      <w:rPr>
        <w:rFonts w:hint="default"/>
        <w:lang w:val="en-US" w:eastAsia="en-US" w:bidi="ar-SA"/>
      </w:rPr>
    </w:lvl>
    <w:lvl w:ilvl="5" w:tplc="3DD69D32">
      <w:numFmt w:val="bullet"/>
      <w:lvlText w:val="•"/>
      <w:lvlJc w:val="left"/>
      <w:pPr>
        <w:ind w:left="1992" w:hanging="322"/>
      </w:pPr>
      <w:rPr>
        <w:rFonts w:hint="default"/>
        <w:lang w:val="en-US" w:eastAsia="en-US" w:bidi="ar-SA"/>
      </w:rPr>
    </w:lvl>
    <w:lvl w:ilvl="6" w:tplc="030C3B6C">
      <w:numFmt w:val="bullet"/>
      <w:lvlText w:val="•"/>
      <w:lvlJc w:val="left"/>
      <w:pPr>
        <w:ind w:left="2310" w:hanging="322"/>
      </w:pPr>
      <w:rPr>
        <w:rFonts w:hint="default"/>
        <w:lang w:val="en-US" w:eastAsia="en-US" w:bidi="ar-SA"/>
      </w:rPr>
    </w:lvl>
    <w:lvl w:ilvl="7" w:tplc="E82CA712">
      <w:numFmt w:val="bullet"/>
      <w:lvlText w:val="•"/>
      <w:lvlJc w:val="left"/>
      <w:pPr>
        <w:ind w:left="2628" w:hanging="322"/>
      </w:pPr>
      <w:rPr>
        <w:rFonts w:hint="default"/>
        <w:lang w:val="en-US" w:eastAsia="en-US" w:bidi="ar-SA"/>
      </w:rPr>
    </w:lvl>
    <w:lvl w:ilvl="8" w:tplc="D464C242">
      <w:numFmt w:val="bullet"/>
      <w:lvlText w:val="•"/>
      <w:lvlJc w:val="left"/>
      <w:pPr>
        <w:ind w:left="2947" w:hanging="322"/>
      </w:pPr>
      <w:rPr>
        <w:rFonts w:hint="default"/>
        <w:lang w:val="en-US" w:eastAsia="en-US" w:bidi="ar-SA"/>
      </w:rPr>
    </w:lvl>
  </w:abstractNum>
  <w:abstractNum w:abstractNumId="92" w15:restartNumberingAfterBreak="0">
    <w:nsid w:val="7E305B5C"/>
    <w:multiLevelType w:val="hybridMultilevel"/>
    <w:tmpl w:val="59FC8DCE"/>
    <w:lvl w:ilvl="0" w:tplc="D08C08DC">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70ACE32E">
      <w:start w:val="1"/>
      <w:numFmt w:val="bullet"/>
      <w:lvlText w:val=""/>
      <w:lvlJc w:val="left"/>
      <w:pPr>
        <w:ind w:left="2160" w:hanging="360"/>
      </w:pPr>
      <w:rPr>
        <w:rFonts w:ascii="Wingdings" w:hAnsi="Wingdings" w:hint="default"/>
      </w:rPr>
    </w:lvl>
    <w:lvl w:ilvl="3" w:tplc="DC9E29A0">
      <w:start w:val="1"/>
      <w:numFmt w:val="bullet"/>
      <w:lvlText w:val=""/>
      <w:lvlJc w:val="left"/>
      <w:pPr>
        <w:ind w:left="2880" w:hanging="360"/>
      </w:pPr>
      <w:rPr>
        <w:rFonts w:ascii="Symbol" w:hAnsi="Symbol" w:hint="default"/>
      </w:rPr>
    </w:lvl>
    <w:lvl w:ilvl="4" w:tplc="2CB0DF02">
      <w:start w:val="1"/>
      <w:numFmt w:val="bullet"/>
      <w:lvlText w:val="o"/>
      <w:lvlJc w:val="left"/>
      <w:pPr>
        <w:ind w:left="3600" w:hanging="360"/>
      </w:pPr>
      <w:rPr>
        <w:rFonts w:ascii="Courier New" w:hAnsi="Courier New" w:hint="default"/>
      </w:rPr>
    </w:lvl>
    <w:lvl w:ilvl="5" w:tplc="E3386836">
      <w:start w:val="1"/>
      <w:numFmt w:val="bullet"/>
      <w:lvlText w:val=""/>
      <w:lvlJc w:val="left"/>
      <w:pPr>
        <w:ind w:left="4320" w:hanging="360"/>
      </w:pPr>
      <w:rPr>
        <w:rFonts w:ascii="Wingdings" w:hAnsi="Wingdings" w:hint="default"/>
      </w:rPr>
    </w:lvl>
    <w:lvl w:ilvl="6" w:tplc="7E4CB49A">
      <w:start w:val="1"/>
      <w:numFmt w:val="bullet"/>
      <w:lvlText w:val=""/>
      <w:lvlJc w:val="left"/>
      <w:pPr>
        <w:ind w:left="5040" w:hanging="360"/>
      </w:pPr>
      <w:rPr>
        <w:rFonts w:ascii="Symbol" w:hAnsi="Symbol" w:hint="default"/>
      </w:rPr>
    </w:lvl>
    <w:lvl w:ilvl="7" w:tplc="E9DE910E">
      <w:start w:val="1"/>
      <w:numFmt w:val="bullet"/>
      <w:lvlText w:val="o"/>
      <w:lvlJc w:val="left"/>
      <w:pPr>
        <w:ind w:left="5760" w:hanging="360"/>
      </w:pPr>
      <w:rPr>
        <w:rFonts w:ascii="Courier New" w:hAnsi="Courier New" w:hint="default"/>
      </w:rPr>
    </w:lvl>
    <w:lvl w:ilvl="8" w:tplc="51F0F64A">
      <w:start w:val="1"/>
      <w:numFmt w:val="bullet"/>
      <w:lvlText w:val=""/>
      <w:lvlJc w:val="left"/>
      <w:pPr>
        <w:ind w:left="6480" w:hanging="360"/>
      </w:pPr>
      <w:rPr>
        <w:rFonts w:ascii="Wingdings" w:hAnsi="Wingdings" w:hint="default"/>
      </w:rPr>
    </w:lvl>
  </w:abstractNum>
  <w:abstractNum w:abstractNumId="93" w15:restartNumberingAfterBreak="0">
    <w:nsid w:val="7F261A1F"/>
    <w:multiLevelType w:val="multilevel"/>
    <w:tmpl w:val="A17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708024">
    <w:abstractNumId w:val="89"/>
  </w:num>
  <w:num w:numId="2" w16cid:durableId="524900391">
    <w:abstractNumId w:val="51"/>
  </w:num>
  <w:num w:numId="3" w16cid:durableId="2067751529">
    <w:abstractNumId w:val="44"/>
  </w:num>
  <w:num w:numId="4" w16cid:durableId="1426877663">
    <w:abstractNumId w:val="45"/>
  </w:num>
  <w:num w:numId="5" w16cid:durableId="1793787803">
    <w:abstractNumId w:val="25"/>
  </w:num>
  <w:num w:numId="6" w16cid:durableId="1056899615">
    <w:abstractNumId w:val="34"/>
  </w:num>
  <w:num w:numId="7" w16cid:durableId="123085514">
    <w:abstractNumId w:val="64"/>
  </w:num>
  <w:num w:numId="8" w16cid:durableId="1798254138">
    <w:abstractNumId w:val="46"/>
  </w:num>
  <w:num w:numId="9" w16cid:durableId="379868069">
    <w:abstractNumId w:val="92"/>
  </w:num>
  <w:num w:numId="10" w16cid:durableId="546725822">
    <w:abstractNumId w:val="40"/>
  </w:num>
  <w:num w:numId="11" w16cid:durableId="566035606">
    <w:abstractNumId w:val="84"/>
  </w:num>
  <w:num w:numId="12" w16cid:durableId="349257141">
    <w:abstractNumId w:val="30"/>
  </w:num>
  <w:num w:numId="13" w16cid:durableId="166555107">
    <w:abstractNumId w:val="79"/>
  </w:num>
  <w:num w:numId="14" w16cid:durableId="2033342442">
    <w:abstractNumId w:val="85"/>
  </w:num>
  <w:num w:numId="15" w16cid:durableId="20861337">
    <w:abstractNumId w:val="1"/>
  </w:num>
  <w:num w:numId="16" w16cid:durableId="782768802">
    <w:abstractNumId w:val="33"/>
  </w:num>
  <w:num w:numId="17" w16cid:durableId="1408726449">
    <w:abstractNumId w:val="54"/>
  </w:num>
  <w:num w:numId="18" w16cid:durableId="341399245">
    <w:abstractNumId w:val="26"/>
  </w:num>
  <w:num w:numId="19" w16cid:durableId="747074617">
    <w:abstractNumId w:val="7"/>
  </w:num>
  <w:num w:numId="20" w16cid:durableId="1469083649">
    <w:abstractNumId w:val="55"/>
  </w:num>
  <w:num w:numId="21" w16cid:durableId="1024792484">
    <w:abstractNumId w:val="48"/>
  </w:num>
  <w:num w:numId="22" w16cid:durableId="788275927">
    <w:abstractNumId w:val="5"/>
  </w:num>
  <w:num w:numId="23" w16cid:durableId="1733430232">
    <w:abstractNumId w:val="8"/>
  </w:num>
  <w:num w:numId="24" w16cid:durableId="1972787366">
    <w:abstractNumId w:val="31"/>
  </w:num>
  <w:num w:numId="25" w16cid:durableId="2033996894">
    <w:abstractNumId w:val="43"/>
  </w:num>
  <w:num w:numId="26" w16cid:durableId="234096176">
    <w:abstractNumId w:val="66"/>
  </w:num>
  <w:num w:numId="27" w16cid:durableId="1791121817">
    <w:abstractNumId w:val="42"/>
  </w:num>
  <w:num w:numId="28" w16cid:durableId="1711108620">
    <w:abstractNumId w:val="78"/>
  </w:num>
  <w:num w:numId="29" w16cid:durableId="1314330071">
    <w:abstractNumId w:val="11"/>
  </w:num>
  <w:num w:numId="30" w16cid:durableId="597298877">
    <w:abstractNumId w:val="17"/>
  </w:num>
  <w:num w:numId="31" w16cid:durableId="1769041925">
    <w:abstractNumId w:val="41"/>
  </w:num>
  <w:num w:numId="32" w16cid:durableId="1266230766">
    <w:abstractNumId w:val="57"/>
  </w:num>
  <w:num w:numId="33" w16cid:durableId="1085538887">
    <w:abstractNumId w:val="90"/>
  </w:num>
  <w:num w:numId="34" w16cid:durableId="617882138">
    <w:abstractNumId w:val="4"/>
  </w:num>
  <w:num w:numId="35" w16cid:durableId="1468546124">
    <w:abstractNumId w:val="73"/>
  </w:num>
  <w:num w:numId="36" w16cid:durableId="1107389243">
    <w:abstractNumId w:val="0"/>
  </w:num>
  <w:num w:numId="37" w16cid:durableId="2141915701">
    <w:abstractNumId w:val="62"/>
  </w:num>
  <w:num w:numId="38" w16cid:durableId="1509295443">
    <w:abstractNumId w:val="88"/>
  </w:num>
  <w:num w:numId="39" w16cid:durableId="1649017508">
    <w:abstractNumId w:val="81"/>
  </w:num>
  <w:num w:numId="40" w16cid:durableId="1057587029">
    <w:abstractNumId w:val="29"/>
  </w:num>
  <w:num w:numId="41" w16cid:durableId="731078921">
    <w:abstractNumId w:val="77"/>
  </w:num>
  <w:num w:numId="42" w16cid:durableId="1765494511">
    <w:abstractNumId w:val="67"/>
  </w:num>
  <w:num w:numId="43" w16cid:durableId="199171874">
    <w:abstractNumId w:val="3"/>
  </w:num>
  <w:num w:numId="44" w16cid:durableId="989403471">
    <w:abstractNumId w:val="72"/>
  </w:num>
  <w:num w:numId="45" w16cid:durableId="1625111394">
    <w:abstractNumId w:val="61"/>
  </w:num>
  <w:num w:numId="46" w16cid:durableId="149946467">
    <w:abstractNumId w:val="87"/>
  </w:num>
  <w:num w:numId="47" w16cid:durableId="1341662228">
    <w:abstractNumId w:val="65"/>
  </w:num>
  <w:num w:numId="48" w16cid:durableId="601651080">
    <w:abstractNumId w:val="82"/>
  </w:num>
  <w:num w:numId="49" w16cid:durableId="1328292818">
    <w:abstractNumId w:val="75"/>
  </w:num>
  <w:num w:numId="50" w16cid:durableId="383261358">
    <w:abstractNumId w:val="28"/>
  </w:num>
  <w:num w:numId="51" w16cid:durableId="95059620">
    <w:abstractNumId w:val="71"/>
  </w:num>
  <w:num w:numId="52" w16cid:durableId="1085955360">
    <w:abstractNumId w:val="35"/>
  </w:num>
  <w:num w:numId="53" w16cid:durableId="1019965316">
    <w:abstractNumId w:val="69"/>
  </w:num>
  <w:num w:numId="54" w16cid:durableId="1758866783">
    <w:abstractNumId w:val="23"/>
  </w:num>
  <w:num w:numId="55" w16cid:durableId="1133252706">
    <w:abstractNumId w:val="63"/>
  </w:num>
  <w:num w:numId="56" w16cid:durableId="625158326">
    <w:abstractNumId w:val="93"/>
  </w:num>
  <w:num w:numId="57" w16cid:durableId="1435175428">
    <w:abstractNumId w:val="80"/>
  </w:num>
  <w:num w:numId="58" w16cid:durableId="767236283">
    <w:abstractNumId w:val="22"/>
  </w:num>
  <w:num w:numId="59" w16cid:durableId="430710399">
    <w:abstractNumId w:val="6"/>
  </w:num>
  <w:num w:numId="60" w16cid:durableId="2067677901">
    <w:abstractNumId w:val="19"/>
  </w:num>
  <w:num w:numId="61" w16cid:durableId="160462825">
    <w:abstractNumId w:val="24"/>
  </w:num>
  <w:num w:numId="62" w16cid:durableId="937758489">
    <w:abstractNumId w:val="37"/>
  </w:num>
  <w:num w:numId="63" w16cid:durableId="867792604">
    <w:abstractNumId w:val="9"/>
  </w:num>
  <w:num w:numId="64" w16cid:durableId="1388335374">
    <w:abstractNumId w:val="15"/>
  </w:num>
  <w:num w:numId="65" w16cid:durableId="39862380">
    <w:abstractNumId w:val="10"/>
  </w:num>
  <w:num w:numId="66" w16cid:durableId="808598931">
    <w:abstractNumId w:val="32"/>
  </w:num>
  <w:num w:numId="67" w16cid:durableId="993605609">
    <w:abstractNumId w:val="50"/>
  </w:num>
  <w:num w:numId="68" w16cid:durableId="1143036962">
    <w:abstractNumId w:val="59"/>
  </w:num>
  <w:num w:numId="69" w16cid:durableId="1852252707">
    <w:abstractNumId w:val="12"/>
  </w:num>
  <w:num w:numId="70" w16cid:durableId="957488646">
    <w:abstractNumId w:val="86"/>
  </w:num>
  <w:num w:numId="71" w16cid:durableId="1425806168">
    <w:abstractNumId w:val="16"/>
  </w:num>
  <w:num w:numId="72" w16cid:durableId="1939365733">
    <w:abstractNumId w:val="91"/>
  </w:num>
  <w:num w:numId="73" w16cid:durableId="1676758428">
    <w:abstractNumId w:val="83"/>
  </w:num>
  <w:num w:numId="74" w16cid:durableId="862784827">
    <w:abstractNumId w:val="60"/>
  </w:num>
  <w:num w:numId="75" w16cid:durableId="1008606021">
    <w:abstractNumId w:val="13"/>
  </w:num>
  <w:num w:numId="76" w16cid:durableId="827676428">
    <w:abstractNumId w:val="49"/>
  </w:num>
  <w:num w:numId="77" w16cid:durableId="878128822">
    <w:abstractNumId w:val="74"/>
  </w:num>
  <w:num w:numId="78" w16cid:durableId="609044246">
    <w:abstractNumId w:val="76"/>
  </w:num>
  <w:num w:numId="79" w16cid:durableId="1374580341">
    <w:abstractNumId w:val="38"/>
  </w:num>
  <w:num w:numId="80" w16cid:durableId="1994410269">
    <w:abstractNumId w:val="2"/>
  </w:num>
  <w:num w:numId="81" w16cid:durableId="338242598">
    <w:abstractNumId w:val="52"/>
  </w:num>
  <w:num w:numId="82" w16cid:durableId="481041189">
    <w:abstractNumId w:val="27"/>
  </w:num>
  <w:num w:numId="83" w16cid:durableId="478885788">
    <w:abstractNumId w:val="70"/>
  </w:num>
  <w:num w:numId="84" w16cid:durableId="508758497">
    <w:abstractNumId w:val="20"/>
  </w:num>
  <w:num w:numId="85" w16cid:durableId="1630630247">
    <w:abstractNumId w:val="68"/>
  </w:num>
  <w:num w:numId="86" w16cid:durableId="1603099804">
    <w:abstractNumId w:val="39"/>
  </w:num>
  <w:num w:numId="87" w16cid:durableId="408307767">
    <w:abstractNumId w:val="36"/>
  </w:num>
  <w:num w:numId="88" w16cid:durableId="106312341">
    <w:abstractNumId w:val="18"/>
  </w:num>
  <w:num w:numId="89" w16cid:durableId="2094274858">
    <w:abstractNumId w:val="47"/>
  </w:num>
  <w:num w:numId="90" w16cid:durableId="1312440331">
    <w:abstractNumId w:val="53"/>
  </w:num>
  <w:num w:numId="91" w16cid:durableId="635993365">
    <w:abstractNumId w:val="56"/>
  </w:num>
  <w:num w:numId="92" w16cid:durableId="395668893">
    <w:abstractNumId w:val="58"/>
  </w:num>
  <w:num w:numId="93" w16cid:durableId="1797404159">
    <w:abstractNumId w:val="14"/>
  </w:num>
  <w:num w:numId="94" w16cid:durableId="70760757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E6"/>
    <w:rsid w:val="000001A0"/>
    <w:rsid w:val="000001D1"/>
    <w:rsid w:val="00000206"/>
    <w:rsid w:val="000006C5"/>
    <w:rsid w:val="00000907"/>
    <w:rsid w:val="000009BE"/>
    <w:rsid w:val="00000CF0"/>
    <w:rsid w:val="00000DE3"/>
    <w:rsid w:val="00000E6A"/>
    <w:rsid w:val="000011CA"/>
    <w:rsid w:val="000012D7"/>
    <w:rsid w:val="000012EF"/>
    <w:rsid w:val="000013A4"/>
    <w:rsid w:val="000016CF"/>
    <w:rsid w:val="0000184C"/>
    <w:rsid w:val="00001A21"/>
    <w:rsid w:val="00001A23"/>
    <w:rsid w:val="00001B83"/>
    <w:rsid w:val="00001BEF"/>
    <w:rsid w:val="00001D06"/>
    <w:rsid w:val="00001E0B"/>
    <w:rsid w:val="0000208C"/>
    <w:rsid w:val="00002172"/>
    <w:rsid w:val="000024C4"/>
    <w:rsid w:val="0000254A"/>
    <w:rsid w:val="00002794"/>
    <w:rsid w:val="00002812"/>
    <w:rsid w:val="00002826"/>
    <w:rsid w:val="00002B28"/>
    <w:rsid w:val="000030F8"/>
    <w:rsid w:val="00003227"/>
    <w:rsid w:val="00003350"/>
    <w:rsid w:val="000038F0"/>
    <w:rsid w:val="00004233"/>
    <w:rsid w:val="00004F53"/>
    <w:rsid w:val="0000569B"/>
    <w:rsid w:val="00005C69"/>
    <w:rsid w:val="00005CE0"/>
    <w:rsid w:val="00005DDD"/>
    <w:rsid w:val="00006278"/>
    <w:rsid w:val="00006404"/>
    <w:rsid w:val="00006445"/>
    <w:rsid w:val="0000650E"/>
    <w:rsid w:val="00006893"/>
    <w:rsid w:val="00006944"/>
    <w:rsid w:val="0000708B"/>
    <w:rsid w:val="0000733F"/>
    <w:rsid w:val="0000743E"/>
    <w:rsid w:val="00007E2F"/>
    <w:rsid w:val="00007FC8"/>
    <w:rsid w:val="000102A8"/>
    <w:rsid w:val="00010385"/>
    <w:rsid w:val="000103F8"/>
    <w:rsid w:val="000104FA"/>
    <w:rsid w:val="00010936"/>
    <w:rsid w:val="00010E98"/>
    <w:rsid w:val="00010E9F"/>
    <w:rsid w:val="0001107D"/>
    <w:rsid w:val="00011314"/>
    <w:rsid w:val="00011694"/>
    <w:rsid w:val="00011AEB"/>
    <w:rsid w:val="00011F3C"/>
    <w:rsid w:val="00012AFF"/>
    <w:rsid w:val="00012D26"/>
    <w:rsid w:val="00012EE1"/>
    <w:rsid w:val="0001313F"/>
    <w:rsid w:val="000132C8"/>
    <w:rsid w:val="00013634"/>
    <w:rsid w:val="0001371F"/>
    <w:rsid w:val="000141A0"/>
    <w:rsid w:val="00014441"/>
    <w:rsid w:val="0001461A"/>
    <w:rsid w:val="0001485D"/>
    <w:rsid w:val="000149DC"/>
    <w:rsid w:val="00014AB0"/>
    <w:rsid w:val="000152A5"/>
    <w:rsid w:val="00015320"/>
    <w:rsid w:val="00015428"/>
    <w:rsid w:val="00015572"/>
    <w:rsid w:val="00015DBA"/>
    <w:rsid w:val="00015F19"/>
    <w:rsid w:val="00016046"/>
    <w:rsid w:val="00016384"/>
    <w:rsid w:val="000163B4"/>
    <w:rsid w:val="0001650D"/>
    <w:rsid w:val="00016A8C"/>
    <w:rsid w:val="00016BAC"/>
    <w:rsid w:val="00016E22"/>
    <w:rsid w:val="00016E55"/>
    <w:rsid w:val="00016FC0"/>
    <w:rsid w:val="00017266"/>
    <w:rsid w:val="000173DC"/>
    <w:rsid w:val="0001752F"/>
    <w:rsid w:val="00017E16"/>
    <w:rsid w:val="00017E6A"/>
    <w:rsid w:val="000201AB"/>
    <w:rsid w:val="00020337"/>
    <w:rsid w:val="00020589"/>
    <w:rsid w:val="000205F4"/>
    <w:rsid w:val="00020898"/>
    <w:rsid w:val="000208C8"/>
    <w:rsid w:val="00020C03"/>
    <w:rsid w:val="00020C77"/>
    <w:rsid w:val="00020F00"/>
    <w:rsid w:val="000212C1"/>
    <w:rsid w:val="000215E3"/>
    <w:rsid w:val="000219E7"/>
    <w:rsid w:val="00021C6F"/>
    <w:rsid w:val="00021E11"/>
    <w:rsid w:val="00021F2E"/>
    <w:rsid w:val="00022314"/>
    <w:rsid w:val="000223B4"/>
    <w:rsid w:val="00022A83"/>
    <w:rsid w:val="00022E26"/>
    <w:rsid w:val="00023DF0"/>
    <w:rsid w:val="00023E94"/>
    <w:rsid w:val="00023EE3"/>
    <w:rsid w:val="00023F58"/>
    <w:rsid w:val="00024B25"/>
    <w:rsid w:val="00024BD1"/>
    <w:rsid w:val="000252A8"/>
    <w:rsid w:val="000255C5"/>
    <w:rsid w:val="00026373"/>
    <w:rsid w:val="00026772"/>
    <w:rsid w:val="00026965"/>
    <w:rsid w:val="00026C0A"/>
    <w:rsid w:val="00026C9B"/>
    <w:rsid w:val="00026EDA"/>
    <w:rsid w:val="000272DB"/>
    <w:rsid w:val="000276EE"/>
    <w:rsid w:val="00027701"/>
    <w:rsid w:val="0002772B"/>
    <w:rsid w:val="000277E1"/>
    <w:rsid w:val="00027850"/>
    <w:rsid w:val="00030163"/>
    <w:rsid w:val="00030347"/>
    <w:rsid w:val="00030CDC"/>
    <w:rsid w:val="00030DCF"/>
    <w:rsid w:val="00030F79"/>
    <w:rsid w:val="00030FB1"/>
    <w:rsid w:val="00031019"/>
    <w:rsid w:val="000310D3"/>
    <w:rsid w:val="00031A20"/>
    <w:rsid w:val="00031D7A"/>
    <w:rsid w:val="00031DC7"/>
    <w:rsid w:val="0003206C"/>
    <w:rsid w:val="00032119"/>
    <w:rsid w:val="00032463"/>
    <w:rsid w:val="00032F7C"/>
    <w:rsid w:val="00033054"/>
    <w:rsid w:val="00033153"/>
    <w:rsid w:val="000334BC"/>
    <w:rsid w:val="00033795"/>
    <w:rsid w:val="000337F0"/>
    <w:rsid w:val="000338EF"/>
    <w:rsid w:val="00033D5B"/>
    <w:rsid w:val="0003402C"/>
    <w:rsid w:val="0003414C"/>
    <w:rsid w:val="00034635"/>
    <w:rsid w:val="00034AC2"/>
    <w:rsid w:val="00034D3C"/>
    <w:rsid w:val="00035145"/>
    <w:rsid w:val="0003545D"/>
    <w:rsid w:val="0003568A"/>
    <w:rsid w:val="00035A04"/>
    <w:rsid w:val="00035ABB"/>
    <w:rsid w:val="00035ABF"/>
    <w:rsid w:val="00035BE7"/>
    <w:rsid w:val="00035D42"/>
    <w:rsid w:val="00035FE2"/>
    <w:rsid w:val="000360D9"/>
    <w:rsid w:val="000361CE"/>
    <w:rsid w:val="000362F6"/>
    <w:rsid w:val="00036480"/>
    <w:rsid w:val="00036E2A"/>
    <w:rsid w:val="00036E52"/>
    <w:rsid w:val="00036E6E"/>
    <w:rsid w:val="000371D5"/>
    <w:rsid w:val="000373CC"/>
    <w:rsid w:val="0003773D"/>
    <w:rsid w:val="0003778D"/>
    <w:rsid w:val="00037BE8"/>
    <w:rsid w:val="0004009F"/>
    <w:rsid w:val="0004027D"/>
    <w:rsid w:val="00040694"/>
    <w:rsid w:val="00040AFE"/>
    <w:rsid w:val="00040DD2"/>
    <w:rsid w:val="00041216"/>
    <w:rsid w:val="0004127C"/>
    <w:rsid w:val="0004147D"/>
    <w:rsid w:val="00041564"/>
    <w:rsid w:val="0004157B"/>
    <w:rsid w:val="0004197F"/>
    <w:rsid w:val="00041C51"/>
    <w:rsid w:val="00041C95"/>
    <w:rsid w:val="00041FE9"/>
    <w:rsid w:val="00042267"/>
    <w:rsid w:val="0004326B"/>
    <w:rsid w:val="000434DE"/>
    <w:rsid w:val="00043669"/>
    <w:rsid w:val="00043DE2"/>
    <w:rsid w:val="00044BC7"/>
    <w:rsid w:val="00044C91"/>
    <w:rsid w:val="00045638"/>
    <w:rsid w:val="00045BC8"/>
    <w:rsid w:val="00045CF8"/>
    <w:rsid w:val="00045E08"/>
    <w:rsid w:val="00046748"/>
    <w:rsid w:val="00046D75"/>
    <w:rsid w:val="00046EDE"/>
    <w:rsid w:val="00046F72"/>
    <w:rsid w:val="00046F8C"/>
    <w:rsid w:val="000473EC"/>
    <w:rsid w:val="0004767F"/>
    <w:rsid w:val="000478A2"/>
    <w:rsid w:val="00047B28"/>
    <w:rsid w:val="000500A7"/>
    <w:rsid w:val="000501FA"/>
    <w:rsid w:val="00050210"/>
    <w:rsid w:val="0005043C"/>
    <w:rsid w:val="00050BC5"/>
    <w:rsid w:val="00051A4A"/>
    <w:rsid w:val="00051AE4"/>
    <w:rsid w:val="00051B06"/>
    <w:rsid w:val="0005202C"/>
    <w:rsid w:val="0005258C"/>
    <w:rsid w:val="000525FB"/>
    <w:rsid w:val="000529C7"/>
    <w:rsid w:val="00052F8B"/>
    <w:rsid w:val="00052FDE"/>
    <w:rsid w:val="000530C9"/>
    <w:rsid w:val="0005335F"/>
    <w:rsid w:val="00053F3A"/>
    <w:rsid w:val="00053F9D"/>
    <w:rsid w:val="00054518"/>
    <w:rsid w:val="000549C3"/>
    <w:rsid w:val="00054E0C"/>
    <w:rsid w:val="00055127"/>
    <w:rsid w:val="000553AF"/>
    <w:rsid w:val="00055903"/>
    <w:rsid w:val="00055B9F"/>
    <w:rsid w:val="00055EF0"/>
    <w:rsid w:val="00056228"/>
    <w:rsid w:val="0005638B"/>
    <w:rsid w:val="000563EB"/>
    <w:rsid w:val="0005649F"/>
    <w:rsid w:val="00056676"/>
    <w:rsid w:val="00056DC7"/>
    <w:rsid w:val="00057324"/>
    <w:rsid w:val="00057498"/>
    <w:rsid w:val="000574D6"/>
    <w:rsid w:val="00057AAD"/>
    <w:rsid w:val="00057C95"/>
    <w:rsid w:val="000601BF"/>
    <w:rsid w:val="000604E2"/>
    <w:rsid w:val="00060752"/>
    <w:rsid w:val="00060792"/>
    <w:rsid w:val="00060A02"/>
    <w:rsid w:val="00060F71"/>
    <w:rsid w:val="00060F86"/>
    <w:rsid w:val="00060FA0"/>
    <w:rsid w:val="0006103A"/>
    <w:rsid w:val="00061341"/>
    <w:rsid w:val="00061A79"/>
    <w:rsid w:val="00061BC3"/>
    <w:rsid w:val="00061DF4"/>
    <w:rsid w:val="00061F77"/>
    <w:rsid w:val="00062276"/>
    <w:rsid w:val="00062378"/>
    <w:rsid w:val="0006245F"/>
    <w:rsid w:val="000626B8"/>
    <w:rsid w:val="00062B25"/>
    <w:rsid w:val="00062EB7"/>
    <w:rsid w:val="00062F07"/>
    <w:rsid w:val="00063207"/>
    <w:rsid w:val="00063374"/>
    <w:rsid w:val="00063A03"/>
    <w:rsid w:val="00063D59"/>
    <w:rsid w:val="00063EFF"/>
    <w:rsid w:val="000640FA"/>
    <w:rsid w:val="00064130"/>
    <w:rsid w:val="000646BA"/>
    <w:rsid w:val="000647E4"/>
    <w:rsid w:val="000648C3"/>
    <w:rsid w:val="00064FCD"/>
    <w:rsid w:val="000652C1"/>
    <w:rsid w:val="00065328"/>
    <w:rsid w:val="00065A9E"/>
    <w:rsid w:val="00065B36"/>
    <w:rsid w:val="00065D9E"/>
    <w:rsid w:val="00066204"/>
    <w:rsid w:val="000667A3"/>
    <w:rsid w:val="00066840"/>
    <w:rsid w:val="0006693B"/>
    <w:rsid w:val="00066964"/>
    <w:rsid w:val="00066E23"/>
    <w:rsid w:val="00066E8C"/>
    <w:rsid w:val="000673C1"/>
    <w:rsid w:val="0006784E"/>
    <w:rsid w:val="000679A4"/>
    <w:rsid w:val="00067A81"/>
    <w:rsid w:val="000702E8"/>
    <w:rsid w:val="00070345"/>
    <w:rsid w:val="00070368"/>
    <w:rsid w:val="0007089F"/>
    <w:rsid w:val="00070A9F"/>
    <w:rsid w:val="00070CCC"/>
    <w:rsid w:val="00070D14"/>
    <w:rsid w:val="00070E62"/>
    <w:rsid w:val="00070E66"/>
    <w:rsid w:val="00070EEE"/>
    <w:rsid w:val="00070EFE"/>
    <w:rsid w:val="0007101C"/>
    <w:rsid w:val="000713A9"/>
    <w:rsid w:val="00071B0F"/>
    <w:rsid w:val="00071F31"/>
    <w:rsid w:val="00072264"/>
    <w:rsid w:val="000722D0"/>
    <w:rsid w:val="00072516"/>
    <w:rsid w:val="0007268A"/>
    <w:rsid w:val="000726BE"/>
    <w:rsid w:val="00072861"/>
    <w:rsid w:val="00072B63"/>
    <w:rsid w:val="00072D5D"/>
    <w:rsid w:val="00072E5D"/>
    <w:rsid w:val="00072ECB"/>
    <w:rsid w:val="00072FB6"/>
    <w:rsid w:val="00073664"/>
    <w:rsid w:val="000736E2"/>
    <w:rsid w:val="000740C8"/>
    <w:rsid w:val="000742CB"/>
    <w:rsid w:val="000744E3"/>
    <w:rsid w:val="000746CC"/>
    <w:rsid w:val="00074712"/>
    <w:rsid w:val="00074CC0"/>
    <w:rsid w:val="00074D36"/>
    <w:rsid w:val="00074E18"/>
    <w:rsid w:val="00074EF6"/>
    <w:rsid w:val="0007509E"/>
    <w:rsid w:val="000754B7"/>
    <w:rsid w:val="000757BD"/>
    <w:rsid w:val="000758D6"/>
    <w:rsid w:val="0007590C"/>
    <w:rsid w:val="00075DC5"/>
    <w:rsid w:val="0007618E"/>
    <w:rsid w:val="000761DA"/>
    <w:rsid w:val="00076509"/>
    <w:rsid w:val="000770F0"/>
    <w:rsid w:val="00077145"/>
    <w:rsid w:val="000771D3"/>
    <w:rsid w:val="0007735E"/>
    <w:rsid w:val="000774D2"/>
    <w:rsid w:val="000774D6"/>
    <w:rsid w:val="00077A51"/>
    <w:rsid w:val="00077AF9"/>
    <w:rsid w:val="00077E1D"/>
    <w:rsid w:val="00077FD0"/>
    <w:rsid w:val="000800B1"/>
    <w:rsid w:val="000803B8"/>
    <w:rsid w:val="0008091F"/>
    <w:rsid w:val="0008092F"/>
    <w:rsid w:val="00080B8A"/>
    <w:rsid w:val="0008101C"/>
    <w:rsid w:val="000810EC"/>
    <w:rsid w:val="00081440"/>
    <w:rsid w:val="000817EA"/>
    <w:rsid w:val="00081A6A"/>
    <w:rsid w:val="00081D55"/>
    <w:rsid w:val="00081D58"/>
    <w:rsid w:val="00082051"/>
    <w:rsid w:val="00082549"/>
    <w:rsid w:val="000827D3"/>
    <w:rsid w:val="00082F2C"/>
    <w:rsid w:val="00082FAE"/>
    <w:rsid w:val="0008318E"/>
    <w:rsid w:val="00083863"/>
    <w:rsid w:val="00084421"/>
    <w:rsid w:val="000844FA"/>
    <w:rsid w:val="000844FB"/>
    <w:rsid w:val="00084823"/>
    <w:rsid w:val="00084833"/>
    <w:rsid w:val="00084BBD"/>
    <w:rsid w:val="00084FF6"/>
    <w:rsid w:val="000852E4"/>
    <w:rsid w:val="000853A4"/>
    <w:rsid w:val="000853C5"/>
    <w:rsid w:val="00085484"/>
    <w:rsid w:val="00085A68"/>
    <w:rsid w:val="00085AA4"/>
    <w:rsid w:val="000860B3"/>
    <w:rsid w:val="000860D4"/>
    <w:rsid w:val="000865E2"/>
    <w:rsid w:val="00086707"/>
    <w:rsid w:val="000869DE"/>
    <w:rsid w:val="00086B5D"/>
    <w:rsid w:val="00086C17"/>
    <w:rsid w:val="00087210"/>
    <w:rsid w:val="00087B96"/>
    <w:rsid w:val="000901DB"/>
    <w:rsid w:val="0009025F"/>
    <w:rsid w:val="0009031C"/>
    <w:rsid w:val="00090322"/>
    <w:rsid w:val="00090414"/>
    <w:rsid w:val="0009052C"/>
    <w:rsid w:val="000907C8"/>
    <w:rsid w:val="00090A47"/>
    <w:rsid w:val="00090F19"/>
    <w:rsid w:val="00091626"/>
    <w:rsid w:val="0009183C"/>
    <w:rsid w:val="00091F25"/>
    <w:rsid w:val="00091F7F"/>
    <w:rsid w:val="000924A8"/>
    <w:rsid w:val="000927E0"/>
    <w:rsid w:val="00092988"/>
    <w:rsid w:val="000930A4"/>
    <w:rsid w:val="00093102"/>
    <w:rsid w:val="00093503"/>
    <w:rsid w:val="00093667"/>
    <w:rsid w:val="00093BD2"/>
    <w:rsid w:val="000943ED"/>
    <w:rsid w:val="0009462C"/>
    <w:rsid w:val="00094C2E"/>
    <w:rsid w:val="00094C7C"/>
    <w:rsid w:val="00094F55"/>
    <w:rsid w:val="00095260"/>
    <w:rsid w:val="00095391"/>
    <w:rsid w:val="00095756"/>
    <w:rsid w:val="00095806"/>
    <w:rsid w:val="00095B86"/>
    <w:rsid w:val="00096994"/>
    <w:rsid w:val="00096E0A"/>
    <w:rsid w:val="00096E1E"/>
    <w:rsid w:val="00096E92"/>
    <w:rsid w:val="00096EC1"/>
    <w:rsid w:val="00096F38"/>
    <w:rsid w:val="00097173"/>
    <w:rsid w:val="0009721D"/>
    <w:rsid w:val="0009757E"/>
    <w:rsid w:val="0009763B"/>
    <w:rsid w:val="00097671"/>
    <w:rsid w:val="00097810"/>
    <w:rsid w:val="000979BC"/>
    <w:rsid w:val="00097F65"/>
    <w:rsid w:val="000A0537"/>
    <w:rsid w:val="000A05C0"/>
    <w:rsid w:val="000A0825"/>
    <w:rsid w:val="000A0828"/>
    <w:rsid w:val="000A087D"/>
    <w:rsid w:val="000A08A3"/>
    <w:rsid w:val="000A09BC"/>
    <w:rsid w:val="000A0C72"/>
    <w:rsid w:val="000A11A8"/>
    <w:rsid w:val="000A121C"/>
    <w:rsid w:val="000A1381"/>
    <w:rsid w:val="000A13BD"/>
    <w:rsid w:val="000A1865"/>
    <w:rsid w:val="000A1B2F"/>
    <w:rsid w:val="000A1DBE"/>
    <w:rsid w:val="000A22B4"/>
    <w:rsid w:val="000A2563"/>
    <w:rsid w:val="000A28AE"/>
    <w:rsid w:val="000A2B8D"/>
    <w:rsid w:val="000A2C98"/>
    <w:rsid w:val="000A2E83"/>
    <w:rsid w:val="000A315E"/>
    <w:rsid w:val="000A36D0"/>
    <w:rsid w:val="000A3801"/>
    <w:rsid w:val="000A3804"/>
    <w:rsid w:val="000A40A7"/>
    <w:rsid w:val="000A411E"/>
    <w:rsid w:val="000A4686"/>
    <w:rsid w:val="000A5053"/>
    <w:rsid w:val="000A5163"/>
    <w:rsid w:val="000A5358"/>
    <w:rsid w:val="000A5718"/>
    <w:rsid w:val="000A5753"/>
    <w:rsid w:val="000A5AAC"/>
    <w:rsid w:val="000A65E2"/>
    <w:rsid w:val="000A6757"/>
    <w:rsid w:val="000A6C20"/>
    <w:rsid w:val="000A6E77"/>
    <w:rsid w:val="000A70BC"/>
    <w:rsid w:val="000A7189"/>
    <w:rsid w:val="000A733C"/>
    <w:rsid w:val="000A7365"/>
    <w:rsid w:val="000A7E06"/>
    <w:rsid w:val="000B0019"/>
    <w:rsid w:val="000B0332"/>
    <w:rsid w:val="000B0455"/>
    <w:rsid w:val="000B0800"/>
    <w:rsid w:val="000B08F6"/>
    <w:rsid w:val="000B0B25"/>
    <w:rsid w:val="000B0CCD"/>
    <w:rsid w:val="000B0E26"/>
    <w:rsid w:val="000B119E"/>
    <w:rsid w:val="000B1522"/>
    <w:rsid w:val="000B16C1"/>
    <w:rsid w:val="000B1A34"/>
    <w:rsid w:val="000B1A8C"/>
    <w:rsid w:val="000B1EC1"/>
    <w:rsid w:val="000B1F3C"/>
    <w:rsid w:val="000B22FE"/>
    <w:rsid w:val="000B24C2"/>
    <w:rsid w:val="000B2576"/>
    <w:rsid w:val="000B265F"/>
    <w:rsid w:val="000B28F1"/>
    <w:rsid w:val="000B2F02"/>
    <w:rsid w:val="000B30B3"/>
    <w:rsid w:val="000B31CD"/>
    <w:rsid w:val="000B3212"/>
    <w:rsid w:val="000B336B"/>
    <w:rsid w:val="000B33A3"/>
    <w:rsid w:val="000B351C"/>
    <w:rsid w:val="000B368E"/>
    <w:rsid w:val="000B3A00"/>
    <w:rsid w:val="000B3A39"/>
    <w:rsid w:val="000B490D"/>
    <w:rsid w:val="000B5465"/>
    <w:rsid w:val="000B59D0"/>
    <w:rsid w:val="000B5E59"/>
    <w:rsid w:val="000B6180"/>
    <w:rsid w:val="000B62A6"/>
    <w:rsid w:val="000B63E2"/>
    <w:rsid w:val="000B647E"/>
    <w:rsid w:val="000B6DA3"/>
    <w:rsid w:val="000B6FDA"/>
    <w:rsid w:val="000B6FEF"/>
    <w:rsid w:val="000B704F"/>
    <w:rsid w:val="000B7697"/>
    <w:rsid w:val="000B76C8"/>
    <w:rsid w:val="000B7A3F"/>
    <w:rsid w:val="000B7DAF"/>
    <w:rsid w:val="000B7EBA"/>
    <w:rsid w:val="000B7F91"/>
    <w:rsid w:val="000B8370"/>
    <w:rsid w:val="000C00CC"/>
    <w:rsid w:val="000C0ED7"/>
    <w:rsid w:val="000C1653"/>
    <w:rsid w:val="000C180C"/>
    <w:rsid w:val="000C20DA"/>
    <w:rsid w:val="000C219F"/>
    <w:rsid w:val="000C282F"/>
    <w:rsid w:val="000C2929"/>
    <w:rsid w:val="000C2B32"/>
    <w:rsid w:val="000C2B64"/>
    <w:rsid w:val="000C2E62"/>
    <w:rsid w:val="000C31A6"/>
    <w:rsid w:val="000C3CA5"/>
    <w:rsid w:val="000C3D4A"/>
    <w:rsid w:val="000C3DA5"/>
    <w:rsid w:val="000C419B"/>
    <w:rsid w:val="000C4407"/>
    <w:rsid w:val="000C4565"/>
    <w:rsid w:val="000C4A16"/>
    <w:rsid w:val="000C4C87"/>
    <w:rsid w:val="000C4D68"/>
    <w:rsid w:val="000C50BC"/>
    <w:rsid w:val="000C5BCD"/>
    <w:rsid w:val="000C5C5B"/>
    <w:rsid w:val="000C5EB5"/>
    <w:rsid w:val="000C6085"/>
    <w:rsid w:val="000C6622"/>
    <w:rsid w:val="000C689E"/>
    <w:rsid w:val="000C6924"/>
    <w:rsid w:val="000C6984"/>
    <w:rsid w:val="000C6B24"/>
    <w:rsid w:val="000C76DA"/>
    <w:rsid w:val="000C7DD1"/>
    <w:rsid w:val="000C7E88"/>
    <w:rsid w:val="000D0411"/>
    <w:rsid w:val="000D0633"/>
    <w:rsid w:val="000D0ADD"/>
    <w:rsid w:val="000D0D7D"/>
    <w:rsid w:val="000D0E9A"/>
    <w:rsid w:val="000D1466"/>
    <w:rsid w:val="000D1893"/>
    <w:rsid w:val="000D18C0"/>
    <w:rsid w:val="000D1B2B"/>
    <w:rsid w:val="000D1E1D"/>
    <w:rsid w:val="000D1F46"/>
    <w:rsid w:val="000D21B9"/>
    <w:rsid w:val="000D23C8"/>
    <w:rsid w:val="000D2496"/>
    <w:rsid w:val="000D25FD"/>
    <w:rsid w:val="000D27B6"/>
    <w:rsid w:val="000D2AD6"/>
    <w:rsid w:val="000D32EC"/>
    <w:rsid w:val="000D347B"/>
    <w:rsid w:val="000D34BF"/>
    <w:rsid w:val="000D360F"/>
    <w:rsid w:val="000D37CC"/>
    <w:rsid w:val="000D3A8D"/>
    <w:rsid w:val="000D3DDE"/>
    <w:rsid w:val="000D3F54"/>
    <w:rsid w:val="000D40AB"/>
    <w:rsid w:val="000D480D"/>
    <w:rsid w:val="000D49BA"/>
    <w:rsid w:val="000D49FA"/>
    <w:rsid w:val="000D4BE9"/>
    <w:rsid w:val="000D4FE6"/>
    <w:rsid w:val="000D5208"/>
    <w:rsid w:val="000D53FA"/>
    <w:rsid w:val="000D54E8"/>
    <w:rsid w:val="000D5744"/>
    <w:rsid w:val="000D5AC3"/>
    <w:rsid w:val="000D5BC8"/>
    <w:rsid w:val="000D5E54"/>
    <w:rsid w:val="000D693D"/>
    <w:rsid w:val="000D6AB5"/>
    <w:rsid w:val="000D6C49"/>
    <w:rsid w:val="000D710C"/>
    <w:rsid w:val="000D726C"/>
    <w:rsid w:val="000D74EB"/>
    <w:rsid w:val="000D75FB"/>
    <w:rsid w:val="000D7A03"/>
    <w:rsid w:val="000D7A04"/>
    <w:rsid w:val="000D7F04"/>
    <w:rsid w:val="000E0016"/>
    <w:rsid w:val="000E00B6"/>
    <w:rsid w:val="000E0911"/>
    <w:rsid w:val="000E0B21"/>
    <w:rsid w:val="000E1004"/>
    <w:rsid w:val="000E10CF"/>
    <w:rsid w:val="000E1375"/>
    <w:rsid w:val="000E1515"/>
    <w:rsid w:val="000E1642"/>
    <w:rsid w:val="000E1839"/>
    <w:rsid w:val="000E1BEA"/>
    <w:rsid w:val="000E1BF5"/>
    <w:rsid w:val="000E1D38"/>
    <w:rsid w:val="000E1DF8"/>
    <w:rsid w:val="000E2030"/>
    <w:rsid w:val="000E20AB"/>
    <w:rsid w:val="000E22A1"/>
    <w:rsid w:val="000E2EF5"/>
    <w:rsid w:val="000E32E2"/>
    <w:rsid w:val="000E340D"/>
    <w:rsid w:val="000E3B03"/>
    <w:rsid w:val="000E3C7C"/>
    <w:rsid w:val="000E3E2C"/>
    <w:rsid w:val="000E4387"/>
    <w:rsid w:val="000E43A6"/>
    <w:rsid w:val="000E43DD"/>
    <w:rsid w:val="000E4624"/>
    <w:rsid w:val="000E482F"/>
    <w:rsid w:val="000E4861"/>
    <w:rsid w:val="000E488C"/>
    <w:rsid w:val="000E4962"/>
    <w:rsid w:val="000E4A3A"/>
    <w:rsid w:val="000E4A3C"/>
    <w:rsid w:val="000E50D8"/>
    <w:rsid w:val="000E50FB"/>
    <w:rsid w:val="000E573B"/>
    <w:rsid w:val="000E5982"/>
    <w:rsid w:val="000E5CCF"/>
    <w:rsid w:val="000E63DE"/>
    <w:rsid w:val="000E6C4E"/>
    <w:rsid w:val="000E73C8"/>
    <w:rsid w:val="000E7509"/>
    <w:rsid w:val="000E77D0"/>
    <w:rsid w:val="000E7880"/>
    <w:rsid w:val="000E7D6D"/>
    <w:rsid w:val="000E7E77"/>
    <w:rsid w:val="000F0298"/>
    <w:rsid w:val="000F02D3"/>
    <w:rsid w:val="000F0318"/>
    <w:rsid w:val="000F0600"/>
    <w:rsid w:val="000F090B"/>
    <w:rsid w:val="000F0A63"/>
    <w:rsid w:val="000F0C1E"/>
    <w:rsid w:val="000F0F28"/>
    <w:rsid w:val="000F0F3C"/>
    <w:rsid w:val="000F0FA9"/>
    <w:rsid w:val="000F13F6"/>
    <w:rsid w:val="000F17A1"/>
    <w:rsid w:val="000F187E"/>
    <w:rsid w:val="000F1B1E"/>
    <w:rsid w:val="000F25CA"/>
    <w:rsid w:val="000F260D"/>
    <w:rsid w:val="000F28FE"/>
    <w:rsid w:val="000F2BF9"/>
    <w:rsid w:val="000F2F64"/>
    <w:rsid w:val="000F2F66"/>
    <w:rsid w:val="000F331E"/>
    <w:rsid w:val="000F338B"/>
    <w:rsid w:val="000F39AE"/>
    <w:rsid w:val="000F39F8"/>
    <w:rsid w:val="000F3BDF"/>
    <w:rsid w:val="000F3BF3"/>
    <w:rsid w:val="000F424E"/>
    <w:rsid w:val="000F4569"/>
    <w:rsid w:val="000F47FA"/>
    <w:rsid w:val="000F48B3"/>
    <w:rsid w:val="000F50EB"/>
    <w:rsid w:val="000F5534"/>
    <w:rsid w:val="000F5DE1"/>
    <w:rsid w:val="000F5FBD"/>
    <w:rsid w:val="000F61AE"/>
    <w:rsid w:val="000F66A7"/>
    <w:rsid w:val="000F6937"/>
    <w:rsid w:val="000F69C0"/>
    <w:rsid w:val="000F6C29"/>
    <w:rsid w:val="000F6C82"/>
    <w:rsid w:val="000F6CE1"/>
    <w:rsid w:val="000F71C9"/>
    <w:rsid w:val="000F74CF"/>
    <w:rsid w:val="000F775C"/>
    <w:rsid w:val="000F7C73"/>
    <w:rsid w:val="000F7F13"/>
    <w:rsid w:val="001000C4"/>
    <w:rsid w:val="00100459"/>
    <w:rsid w:val="001004C0"/>
    <w:rsid w:val="0010115D"/>
    <w:rsid w:val="001015E7"/>
    <w:rsid w:val="0010174B"/>
    <w:rsid w:val="00101A2F"/>
    <w:rsid w:val="00101B1A"/>
    <w:rsid w:val="00101D82"/>
    <w:rsid w:val="00101F97"/>
    <w:rsid w:val="0010208E"/>
    <w:rsid w:val="0010238A"/>
    <w:rsid w:val="0010243E"/>
    <w:rsid w:val="00102720"/>
    <w:rsid w:val="00102A68"/>
    <w:rsid w:val="0010313F"/>
    <w:rsid w:val="001031E1"/>
    <w:rsid w:val="001032A8"/>
    <w:rsid w:val="001033BB"/>
    <w:rsid w:val="00103400"/>
    <w:rsid w:val="0010351D"/>
    <w:rsid w:val="00103F93"/>
    <w:rsid w:val="0010407A"/>
    <w:rsid w:val="00104533"/>
    <w:rsid w:val="0010456A"/>
    <w:rsid w:val="001045F0"/>
    <w:rsid w:val="00104685"/>
    <w:rsid w:val="001046D2"/>
    <w:rsid w:val="001047C4"/>
    <w:rsid w:val="00104ADE"/>
    <w:rsid w:val="0010506F"/>
    <w:rsid w:val="001053A6"/>
    <w:rsid w:val="00105E87"/>
    <w:rsid w:val="001060B6"/>
    <w:rsid w:val="001061AA"/>
    <w:rsid w:val="001064A2"/>
    <w:rsid w:val="001064EA"/>
    <w:rsid w:val="00106651"/>
    <w:rsid w:val="00106740"/>
    <w:rsid w:val="001067AE"/>
    <w:rsid w:val="001067B0"/>
    <w:rsid w:val="00106876"/>
    <w:rsid w:val="00106942"/>
    <w:rsid w:val="00106AEB"/>
    <w:rsid w:val="00106D15"/>
    <w:rsid w:val="00107202"/>
    <w:rsid w:val="00107AAE"/>
    <w:rsid w:val="00107E07"/>
    <w:rsid w:val="001100A9"/>
    <w:rsid w:val="00110908"/>
    <w:rsid w:val="00110C3B"/>
    <w:rsid w:val="00110EA8"/>
    <w:rsid w:val="00111412"/>
    <w:rsid w:val="00111764"/>
    <w:rsid w:val="00111B0F"/>
    <w:rsid w:val="00111BAC"/>
    <w:rsid w:val="00111E62"/>
    <w:rsid w:val="00111FF4"/>
    <w:rsid w:val="001123D7"/>
    <w:rsid w:val="00112A38"/>
    <w:rsid w:val="00112E99"/>
    <w:rsid w:val="001133F4"/>
    <w:rsid w:val="0011345C"/>
    <w:rsid w:val="00113730"/>
    <w:rsid w:val="00113815"/>
    <w:rsid w:val="00113C91"/>
    <w:rsid w:val="00113EF1"/>
    <w:rsid w:val="001140CE"/>
    <w:rsid w:val="00114637"/>
    <w:rsid w:val="001148A2"/>
    <w:rsid w:val="00114979"/>
    <w:rsid w:val="00114C08"/>
    <w:rsid w:val="00114D30"/>
    <w:rsid w:val="00114DCC"/>
    <w:rsid w:val="00114DF3"/>
    <w:rsid w:val="001153CA"/>
    <w:rsid w:val="00115618"/>
    <w:rsid w:val="00115C37"/>
    <w:rsid w:val="00115E96"/>
    <w:rsid w:val="0011608F"/>
    <w:rsid w:val="001161E4"/>
    <w:rsid w:val="00116205"/>
    <w:rsid w:val="0011670A"/>
    <w:rsid w:val="0011698C"/>
    <w:rsid w:val="001173D5"/>
    <w:rsid w:val="0011759B"/>
    <w:rsid w:val="0011772E"/>
    <w:rsid w:val="001178DE"/>
    <w:rsid w:val="00117AC2"/>
    <w:rsid w:val="001202C9"/>
    <w:rsid w:val="0012085B"/>
    <w:rsid w:val="001209F7"/>
    <w:rsid w:val="00120A82"/>
    <w:rsid w:val="00120B11"/>
    <w:rsid w:val="00120B24"/>
    <w:rsid w:val="00120D56"/>
    <w:rsid w:val="00120E51"/>
    <w:rsid w:val="00121315"/>
    <w:rsid w:val="00121806"/>
    <w:rsid w:val="00121A5D"/>
    <w:rsid w:val="00121BC7"/>
    <w:rsid w:val="00121D87"/>
    <w:rsid w:val="00121D95"/>
    <w:rsid w:val="00122375"/>
    <w:rsid w:val="0012318E"/>
    <w:rsid w:val="00123556"/>
    <w:rsid w:val="00123DB6"/>
    <w:rsid w:val="0012450E"/>
    <w:rsid w:val="00124555"/>
    <w:rsid w:val="00124722"/>
    <w:rsid w:val="001249EC"/>
    <w:rsid w:val="00124B9A"/>
    <w:rsid w:val="00124B9F"/>
    <w:rsid w:val="00124EC8"/>
    <w:rsid w:val="00125364"/>
    <w:rsid w:val="00125438"/>
    <w:rsid w:val="001255AC"/>
    <w:rsid w:val="00125D6D"/>
    <w:rsid w:val="00126271"/>
    <w:rsid w:val="0012645C"/>
    <w:rsid w:val="0012673D"/>
    <w:rsid w:val="00126A04"/>
    <w:rsid w:val="00126C26"/>
    <w:rsid w:val="00126C7E"/>
    <w:rsid w:val="00126C94"/>
    <w:rsid w:val="0012724B"/>
    <w:rsid w:val="001276DE"/>
    <w:rsid w:val="001278E5"/>
    <w:rsid w:val="00130066"/>
    <w:rsid w:val="00130A63"/>
    <w:rsid w:val="00130ABF"/>
    <w:rsid w:val="00130B55"/>
    <w:rsid w:val="00130BCA"/>
    <w:rsid w:val="00130F06"/>
    <w:rsid w:val="001311C7"/>
    <w:rsid w:val="00131245"/>
    <w:rsid w:val="0013158E"/>
    <w:rsid w:val="00131776"/>
    <w:rsid w:val="00131892"/>
    <w:rsid w:val="001319CF"/>
    <w:rsid w:val="00131C9A"/>
    <w:rsid w:val="0013217D"/>
    <w:rsid w:val="00132445"/>
    <w:rsid w:val="00133231"/>
    <w:rsid w:val="00133580"/>
    <w:rsid w:val="00133783"/>
    <w:rsid w:val="0013382B"/>
    <w:rsid w:val="0013421E"/>
    <w:rsid w:val="00134618"/>
    <w:rsid w:val="00134A31"/>
    <w:rsid w:val="00134B8B"/>
    <w:rsid w:val="00134D64"/>
    <w:rsid w:val="00134E91"/>
    <w:rsid w:val="00134F06"/>
    <w:rsid w:val="001352EC"/>
    <w:rsid w:val="00136264"/>
    <w:rsid w:val="001362C8"/>
    <w:rsid w:val="001364AE"/>
    <w:rsid w:val="00136640"/>
    <w:rsid w:val="0013690F"/>
    <w:rsid w:val="0013709A"/>
    <w:rsid w:val="00137216"/>
    <w:rsid w:val="001400CE"/>
    <w:rsid w:val="0014016A"/>
    <w:rsid w:val="001404DE"/>
    <w:rsid w:val="00140C32"/>
    <w:rsid w:val="00140EAB"/>
    <w:rsid w:val="0014105D"/>
    <w:rsid w:val="001411E4"/>
    <w:rsid w:val="0014152F"/>
    <w:rsid w:val="0014197C"/>
    <w:rsid w:val="0014247F"/>
    <w:rsid w:val="00142B4D"/>
    <w:rsid w:val="00142D1A"/>
    <w:rsid w:val="00142ED6"/>
    <w:rsid w:val="001431A1"/>
    <w:rsid w:val="00143325"/>
    <w:rsid w:val="00143647"/>
    <w:rsid w:val="0014377A"/>
    <w:rsid w:val="00143869"/>
    <w:rsid w:val="00143BDB"/>
    <w:rsid w:val="00143C99"/>
    <w:rsid w:val="00143EE6"/>
    <w:rsid w:val="001444FD"/>
    <w:rsid w:val="001447DE"/>
    <w:rsid w:val="00144A6F"/>
    <w:rsid w:val="00144E24"/>
    <w:rsid w:val="00144F61"/>
    <w:rsid w:val="00144FBC"/>
    <w:rsid w:val="001450BA"/>
    <w:rsid w:val="001450ED"/>
    <w:rsid w:val="00145500"/>
    <w:rsid w:val="00145527"/>
    <w:rsid w:val="00145B8F"/>
    <w:rsid w:val="00145E66"/>
    <w:rsid w:val="00146019"/>
    <w:rsid w:val="0014610C"/>
    <w:rsid w:val="001465F9"/>
    <w:rsid w:val="001466A7"/>
    <w:rsid w:val="00147184"/>
    <w:rsid w:val="00147623"/>
    <w:rsid w:val="0014789B"/>
    <w:rsid w:val="00147A53"/>
    <w:rsid w:val="001500E4"/>
    <w:rsid w:val="0015019F"/>
    <w:rsid w:val="001503F6"/>
    <w:rsid w:val="0015047D"/>
    <w:rsid w:val="00150727"/>
    <w:rsid w:val="00150784"/>
    <w:rsid w:val="001507D7"/>
    <w:rsid w:val="001508BF"/>
    <w:rsid w:val="00150A07"/>
    <w:rsid w:val="00150A5A"/>
    <w:rsid w:val="00150BB7"/>
    <w:rsid w:val="00150CDD"/>
    <w:rsid w:val="00150E40"/>
    <w:rsid w:val="0015107F"/>
    <w:rsid w:val="0015135C"/>
    <w:rsid w:val="00151468"/>
    <w:rsid w:val="00151498"/>
    <w:rsid w:val="00151A90"/>
    <w:rsid w:val="00151D8F"/>
    <w:rsid w:val="00151DC3"/>
    <w:rsid w:val="0015203D"/>
    <w:rsid w:val="00152595"/>
    <w:rsid w:val="00152631"/>
    <w:rsid w:val="00152784"/>
    <w:rsid w:val="00152B31"/>
    <w:rsid w:val="00152DF1"/>
    <w:rsid w:val="00153077"/>
    <w:rsid w:val="001533F5"/>
    <w:rsid w:val="0015374B"/>
    <w:rsid w:val="00153BE2"/>
    <w:rsid w:val="00153E89"/>
    <w:rsid w:val="00153E8F"/>
    <w:rsid w:val="001541B5"/>
    <w:rsid w:val="00154304"/>
    <w:rsid w:val="001544E1"/>
    <w:rsid w:val="00154C8B"/>
    <w:rsid w:val="00154D33"/>
    <w:rsid w:val="00154ECC"/>
    <w:rsid w:val="0015521D"/>
    <w:rsid w:val="0015528D"/>
    <w:rsid w:val="001554A7"/>
    <w:rsid w:val="00156013"/>
    <w:rsid w:val="001565CA"/>
    <w:rsid w:val="001569AF"/>
    <w:rsid w:val="001570A0"/>
    <w:rsid w:val="001573CB"/>
    <w:rsid w:val="001574CB"/>
    <w:rsid w:val="00157872"/>
    <w:rsid w:val="001579EE"/>
    <w:rsid w:val="00157F16"/>
    <w:rsid w:val="001600ED"/>
    <w:rsid w:val="00160872"/>
    <w:rsid w:val="001609F4"/>
    <w:rsid w:val="00160E8D"/>
    <w:rsid w:val="00161055"/>
    <w:rsid w:val="001610AE"/>
    <w:rsid w:val="00161114"/>
    <w:rsid w:val="001614AA"/>
    <w:rsid w:val="00161B6B"/>
    <w:rsid w:val="00161D4B"/>
    <w:rsid w:val="00161DFA"/>
    <w:rsid w:val="00161E71"/>
    <w:rsid w:val="00161E75"/>
    <w:rsid w:val="001622E4"/>
    <w:rsid w:val="00162645"/>
    <w:rsid w:val="0016283E"/>
    <w:rsid w:val="00162883"/>
    <w:rsid w:val="0016295E"/>
    <w:rsid w:val="00162C46"/>
    <w:rsid w:val="00162FF4"/>
    <w:rsid w:val="00163215"/>
    <w:rsid w:val="00163463"/>
    <w:rsid w:val="001635AB"/>
    <w:rsid w:val="001636D9"/>
    <w:rsid w:val="00163991"/>
    <w:rsid w:val="001639B6"/>
    <w:rsid w:val="00163C4D"/>
    <w:rsid w:val="00163F54"/>
    <w:rsid w:val="00163F7E"/>
    <w:rsid w:val="00163FBC"/>
    <w:rsid w:val="001643E9"/>
    <w:rsid w:val="00164426"/>
    <w:rsid w:val="00164450"/>
    <w:rsid w:val="0016448C"/>
    <w:rsid w:val="001645C8"/>
    <w:rsid w:val="00164633"/>
    <w:rsid w:val="00164BD6"/>
    <w:rsid w:val="00164C4F"/>
    <w:rsid w:val="00164D53"/>
    <w:rsid w:val="00164E65"/>
    <w:rsid w:val="001654F7"/>
    <w:rsid w:val="00165561"/>
    <w:rsid w:val="00165579"/>
    <w:rsid w:val="001656D1"/>
    <w:rsid w:val="00165B40"/>
    <w:rsid w:val="00165FDE"/>
    <w:rsid w:val="0016604B"/>
    <w:rsid w:val="00166065"/>
    <w:rsid w:val="0016646E"/>
    <w:rsid w:val="0016657E"/>
    <w:rsid w:val="00166935"/>
    <w:rsid w:val="00166ABF"/>
    <w:rsid w:val="00166C4B"/>
    <w:rsid w:val="00166DC4"/>
    <w:rsid w:val="0016706E"/>
    <w:rsid w:val="001671E0"/>
    <w:rsid w:val="001676C5"/>
    <w:rsid w:val="0017000B"/>
    <w:rsid w:val="001701AD"/>
    <w:rsid w:val="0017041D"/>
    <w:rsid w:val="00170492"/>
    <w:rsid w:val="001719C0"/>
    <w:rsid w:val="00171DC3"/>
    <w:rsid w:val="00172362"/>
    <w:rsid w:val="0017260C"/>
    <w:rsid w:val="0017278C"/>
    <w:rsid w:val="00172837"/>
    <w:rsid w:val="00172842"/>
    <w:rsid w:val="00173C76"/>
    <w:rsid w:val="00173D25"/>
    <w:rsid w:val="00173E98"/>
    <w:rsid w:val="00174015"/>
    <w:rsid w:val="00174E97"/>
    <w:rsid w:val="001752D3"/>
    <w:rsid w:val="0017545E"/>
    <w:rsid w:val="0017550B"/>
    <w:rsid w:val="001755F2"/>
    <w:rsid w:val="0017571B"/>
    <w:rsid w:val="001758B2"/>
    <w:rsid w:val="00175B7B"/>
    <w:rsid w:val="00175F08"/>
    <w:rsid w:val="00176390"/>
    <w:rsid w:val="00176887"/>
    <w:rsid w:val="00176D24"/>
    <w:rsid w:val="00176E44"/>
    <w:rsid w:val="00177493"/>
    <w:rsid w:val="00177D8D"/>
    <w:rsid w:val="00177FD2"/>
    <w:rsid w:val="001802CA"/>
    <w:rsid w:val="00180E6A"/>
    <w:rsid w:val="00180EC7"/>
    <w:rsid w:val="001813EA"/>
    <w:rsid w:val="00181853"/>
    <w:rsid w:val="00181C60"/>
    <w:rsid w:val="00181FDB"/>
    <w:rsid w:val="00182001"/>
    <w:rsid w:val="001823C9"/>
    <w:rsid w:val="001824E8"/>
    <w:rsid w:val="00182861"/>
    <w:rsid w:val="001829DB"/>
    <w:rsid w:val="00182A45"/>
    <w:rsid w:val="00182BA4"/>
    <w:rsid w:val="00182CB4"/>
    <w:rsid w:val="00183068"/>
    <w:rsid w:val="00183095"/>
    <w:rsid w:val="001835A9"/>
    <w:rsid w:val="0018363E"/>
    <w:rsid w:val="00183784"/>
    <w:rsid w:val="00183C8E"/>
    <w:rsid w:val="00183DF7"/>
    <w:rsid w:val="00183F40"/>
    <w:rsid w:val="00184174"/>
    <w:rsid w:val="001844DF"/>
    <w:rsid w:val="00184C73"/>
    <w:rsid w:val="00184CE6"/>
    <w:rsid w:val="00184E92"/>
    <w:rsid w:val="00184F7A"/>
    <w:rsid w:val="001850EB"/>
    <w:rsid w:val="00185571"/>
    <w:rsid w:val="00185CE1"/>
    <w:rsid w:val="001860E7"/>
    <w:rsid w:val="00186471"/>
    <w:rsid w:val="0018652D"/>
    <w:rsid w:val="0018690C"/>
    <w:rsid w:val="00186BB4"/>
    <w:rsid w:val="00186C7C"/>
    <w:rsid w:val="00187EAC"/>
    <w:rsid w:val="0019006E"/>
    <w:rsid w:val="001904AF"/>
    <w:rsid w:val="001906A8"/>
    <w:rsid w:val="0019078A"/>
    <w:rsid w:val="001908B4"/>
    <w:rsid w:val="00190A90"/>
    <w:rsid w:val="00190E01"/>
    <w:rsid w:val="00190FE9"/>
    <w:rsid w:val="00191912"/>
    <w:rsid w:val="001919B7"/>
    <w:rsid w:val="00191B1B"/>
    <w:rsid w:val="00192157"/>
    <w:rsid w:val="00192727"/>
    <w:rsid w:val="00192C3F"/>
    <w:rsid w:val="001936BF"/>
    <w:rsid w:val="001936CF"/>
    <w:rsid w:val="00193B01"/>
    <w:rsid w:val="00193CC1"/>
    <w:rsid w:val="00193D72"/>
    <w:rsid w:val="00194251"/>
    <w:rsid w:val="001946BB"/>
    <w:rsid w:val="001947B7"/>
    <w:rsid w:val="00194C7E"/>
    <w:rsid w:val="00194E23"/>
    <w:rsid w:val="00194FE2"/>
    <w:rsid w:val="001952A8"/>
    <w:rsid w:val="00195683"/>
    <w:rsid w:val="00195850"/>
    <w:rsid w:val="00195D47"/>
    <w:rsid w:val="0019620A"/>
    <w:rsid w:val="00196223"/>
    <w:rsid w:val="00196345"/>
    <w:rsid w:val="001963AB"/>
    <w:rsid w:val="00196471"/>
    <w:rsid w:val="001965D0"/>
    <w:rsid w:val="001965E8"/>
    <w:rsid w:val="0019668F"/>
    <w:rsid w:val="00196840"/>
    <w:rsid w:val="00196E4E"/>
    <w:rsid w:val="00197124"/>
    <w:rsid w:val="001977AC"/>
    <w:rsid w:val="00197E96"/>
    <w:rsid w:val="001A0118"/>
    <w:rsid w:val="001A0465"/>
    <w:rsid w:val="001A056D"/>
    <w:rsid w:val="001A0DF4"/>
    <w:rsid w:val="001A0FA6"/>
    <w:rsid w:val="001A1070"/>
    <w:rsid w:val="001A11E6"/>
    <w:rsid w:val="001A1694"/>
    <w:rsid w:val="001A1778"/>
    <w:rsid w:val="001A19FA"/>
    <w:rsid w:val="001A1AD7"/>
    <w:rsid w:val="001A1E84"/>
    <w:rsid w:val="001A2186"/>
    <w:rsid w:val="001A236B"/>
    <w:rsid w:val="001A2390"/>
    <w:rsid w:val="001A2991"/>
    <w:rsid w:val="001A2B19"/>
    <w:rsid w:val="001A3141"/>
    <w:rsid w:val="001A33DF"/>
    <w:rsid w:val="001A34A5"/>
    <w:rsid w:val="001A34D1"/>
    <w:rsid w:val="001A3AAE"/>
    <w:rsid w:val="001A3BC9"/>
    <w:rsid w:val="001A3ECF"/>
    <w:rsid w:val="001A3F61"/>
    <w:rsid w:val="001A446C"/>
    <w:rsid w:val="001A4836"/>
    <w:rsid w:val="001A4B13"/>
    <w:rsid w:val="001A59CA"/>
    <w:rsid w:val="001A5A38"/>
    <w:rsid w:val="001A5AC5"/>
    <w:rsid w:val="001A629E"/>
    <w:rsid w:val="001A6433"/>
    <w:rsid w:val="001A6650"/>
    <w:rsid w:val="001A6848"/>
    <w:rsid w:val="001A6A59"/>
    <w:rsid w:val="001A70E4"/>
    <w:rsid w:val="001A73FA"/>
    <w:rsid w:val="001A76D5"/>
    <w:rsid w:val="001A78FD"/>
    <w:rsid w:val="001A7A8F"/>
    <w:rsid w:val="001A7BE0"/>
    <w:rsid w:val="001A7F5A"/>
    <w:rsid w:val="001B00BA"/>
    <w:rsid w:val="001B0156"/>
    <w:rsid w:val="001B0327"/>
    <w:rsid w:val="001B0431"/>
    <w:rsid w:val="001B044F"/>
    <w:rsid w:val="001B0841"/>
    <w:rsid w:val="001B0938"/>
    <w:rsid w:val="001B0C18"/>
    <w:rsid w:val="001B0F8C"/>
    <w:rsid w:val="001B1075"/>
    <w:rsid w:val="001B1321"/>
    <w:rsid w:val="001B140A"/>
    <w:rsid w:val="001B1AF6"/>
    <w:rsid w:val="001B27AA"/>
    <w:rsid w:val="001B2B66"/>
    <w:rsid w:val="001B3096"/>
    <w:rsid w:val="001B3219"/>
    <w:rsid w:val="001B324B"/>
    <w:rsid w:val="001B385F"/>
    <w:rsid w:val="001B3C64"/>
    <w:rsid w:val="001B3D76"/>
    <w:rsid w:val="001B3DF8"/>
    <w:rsid w:val="001B3FB6"/>
    <w:rsid w:val="001B4005"/>
    <w:rsid w:val="001B40BD"/>
    <w:rsid w:val="001B4347"/>
    <w:rsid w:val="001B44DB"/>
    <w:rsid w:val="001B4691"/>
    <w:rsid w:val="001B48F9"/>
    <w:rsid w:val="001B54FB"/>
    <w:rsid w:val="001B56BF"/>
    <w:rsid w:val="001B5CA2"/>
    <w:rsid w:val="001B606A"/>
    <w:rsid w:val="001B63D2"/>
    <w:rsid w:val="001B66DB"/>
    <w:rsid w:val="001B6814"/>
    <w:rsid w:val="001B692C"/>
    <w:rsid w:val="001B6A2A"/>
    <w:rsid w:val="001B7F7A"/>
    <w:rsid w:val="001C00A1"/>
    <w:rsid w:val="001C02BB"/>
    <w:rsid w:val="001C0636"/>
    <w:rsid w:val="001C065C"/>
    <w:rsid w:val="001C083F"/>
    <w:rsid w:val="001C09D1"/>
    <w:rsid w:val="001C0B86"/>
    <w:rsid w:val="001C0C22"/>
    <w:rsid w:val="001C0CD0"/>
    <w:rsid w:val="001C0E76"/>
    <w:rsid w:val="001C0F75"/>
    <w:rsid w:val="001C1278"/>
    <w:rsid w:val="001C127B"/>
    <w:rsid w:val="001C12CA"/>
    <w:rsid w:val="001C1AF2"/>
    <w:rsid w:val="001C2229"/>
    <w:rsid w:val="001C238D"/>
    <w:rsid w:val="001C2607"/>
    <w:rsid w:val="001C28B7"/>
    <w:rsid w:val="001C2D1E"/>
    <w:rsid w:val="001C2FD2"/>
    <w:rsid w:val="001C30D8"/>
    <w:rsid w:val="001C3148"/>
    <w:rsid w:val="001C33CA"/>
    <w:rsid w:val="001C3930"/>
    <w:rsid w:val="001C3C6D"/>
    <w:rsid w:val="001C3D96"/>
    <w:rsid w:val="001C3F33"/>
    <w:rsid w:val="001C40E9"/>
    <w:rsid w:val="001C41D6"/>
    <w:rsid w:val="001C43CB"/>
    <w:rsid w:val="001C454C"/>
    <w:rsid w:val="001C4610"/>
    <w:rsid w:val="001C4C75"/>
    <w:rsid w:val="001C52D6"/>
    <w:rsid w:val="001C57A9"/>
    <w:rsid w:val="001C58ED"/>
    <w:rsid w:val="001C595F"/>
    <w:rsid w:val="001C5A47"/>
    <w:rsid w:val="001C5D12"/>
    <w:rsid w:val="001C5FDC"/>
    <w:rsid w:val="001C62E2"/>
    <w:rsid w:val="001C6EE6"/>
    <w:rsid w:val="001C6FDD"/>
    <w:rsid w:val="001C70D7"/>
    <w:rsid w:val="001C7260"/>
    <w:rsid w:val="001C76FD"/>
    <w:rsid w:val="001C7E53"/>
    <w:rsid w:val="001D0871"/>
    <w:rsid w:val="001D0CB3"/>
    <w:rsid w:val="001D11B6"/>
    <w:rsid w:val="001D18D4"/>
    <w:rsid w:val="001D2056"/>
    <w:rsid w:val="001D20B8"/>
    <w:rsid w:val="001D214B"/>
    <w:rsid w:val="001D21A2"/>
    <w:rsid w:val="001D2353"/>
    <w:rsid w:val="001D23A6"/>
    <w:rsid w:val="001D25C1"/>
    <w:rsid w:val="001D2898"/>
    <w:rsid w:val="001D28F8"/>
    <w:rsid w:val="001D2A1B"/>
    <w:rsid w:val="001D2AE7"/>
    <w:rsid w:val="001D2D18"/>
    <w:rsid w:val="001D3045"/>
    <w:rsid w:val="001D3934"/>
    <w:rsid w:val="001D39DC"/>
    <w:rsid w:val="001D3A12"/>
    <w:rsid w:val="001D4337"/>
    <w:rsid w:val="001D440F"/>
    <w:rsid w:val="001D459B"/>
    <w:rsid w:val="001D469E"/>
    <w:rsid w:val="001D48E3"/>
    <w:rsid w:val="001D4E26"/>
    <w:rsid w:val="001D5558"/>
    <w:rsid w:val="001D557E"/>
    <w:rsid w:val="001D5812"/>
    <w:rsid w:val="001D60ED"/>
    <w:rsid w:val="001D6485"/>
    <w:rsid w:val="001D6755"/>
    <w:rsid w:val="001D71CC"/>
    <w:rsid w:val="001D722B"/>
    <w:rsid w:val="001D7440"/>
    <w:rsid w:val="001D7E24"/>
    <w:rsid w:val="001E013B"/>
    <w:rsid w:val="001E0289"/>
    <w:rsid w:val="001E0344"/>
    <w:rsid w:val="001E09B9"/>
    <w:rsid w:val="001E10F1"/>
    <w:rsid w:val="001E113E"/>
    <w:rsid w:val="001E114A"/>
    <w:rsid w:val="001E1392"/>
    <w:rsid w:val="001E13A1"/>
    <w:rsid w:val="001E14C9"/>
    <w:rsid w:val="001E157A"/>
    <w:rsid w:val="001E18FE"/>
    <w:rsid w:val="001E1B67"/>
    <w:rsid w:val="001E1C51"/>
    <w:rsid w:val="001E26BA"/>
    <w:rsid w:val="001E299B"/>
    <w:rsid w:val="001E29C1"/>
    <w:rsid w:val="001E2C7F"/>
    <w:rsid w:val="001E2F5C"/>
    <w:rsid w:val="001E342E"/>
    <w:rsid w:val="001E3BEC"/>
    <w:rsid w:val="001E3E2E"/>
    <w:rsid w:val="001E40C5"/>
    <w:rsid w:val="001E418E"/>
    <w:rsid w:val="001E43AA"/>
    <w:rsid w:val="001E484D"/>
    <w:rsid w:val="001E48AA"/>
    <w:rsid w:val="001E4A3B"/>
    <w:rsid w:val="001E57FD"/>
    <w:rsid w:val="001E6933"/>
    <w:rsid w:val="001E69E5"/>
    <w:rsid w:val="001E6CAA"/>
    <w:rsid w:val="001E6E40"/>
    <w:rsid w:val="001E6ED5"/>
    <w:rsid w:val="001E6F64"/>
    <w:rsid w:val="001E71B1"/>
    <w:rsid w:val="001E7ACF"/>
    <w:rsid w:val="001E7BCD"/>
    <w:rsid w:val="001E7F42"/>
    <w:rsid w:val="001F0253"/>
    <w:rsid w:val="001F02CA"/>
    <w:rsid w:val="001F052A"/>
    <w:rsid w:val="001F0687"/>
    <w:rsid w:val="001F071D"/>
    <w:rsid w:val="001F099A"/>
    <w:rsid w:val="001F0A65"/>
    <w:rsid w:val="001F0EB9"/>
    <w:rsid w:val="001F1050"/>
    <w:rsid w:val="001F138B"/>
    <w:rsid w:val="001F1454"/>
    <w:rsid w:val="001F177F"/>
    <w:rsid w:val="001F193D"/>
    <w:rsid w:val="001F2394"/>
    <w:rsid w:val="001F26A6"/>
    <w:rsid w:val="001F2BEA"/>
    <w:rsid w:val="001F3247"/>
    <w:rsid w:val="001F33CA"/>
    <w:rsid w:val="001F3490"/>
    <w:rsid w:val="001F3AFC"/>
    <w:rsid w:val="001F3EB6"/>
    <w:rsid w:val="001F408A"/>
    <w:rsid w:val="001F42AA"/>
    <w:rsid w:val="001F43F5"/>
    <w:rsid w:val="001F44E4"/>
    <w:rsid w:val="001F45EE"/>
    <w:rsid w:val="001F46CF"/>
    <w:rsid w:val="001F48C6"/>
    <w:rsid w:val="001F4A76"/>
    <w:rsid w:val="001F4E87"/>
    <w:rsid w:val="001F521D"/>
    <w:rsid w:val="001F5237"/>
    <w:rsid w:val="001F5372"/>
    <w:rsid w:val="001F5859"/>
    <w:rsid w:val="001F5B9F"/>
    <w:rsid w:val="001F5F14"/>
    <w:rsid w:val="001F5F71"/>
    <w:rsid w:val="001F6256"/>
    <w:rsid w:val="001F67D1"/>
    <w:rsid w:val="001F67EF"/>
    <w:rsid w:val="001F6AB4"/>
    <w:rsid w:val="001F6D52"/>
    <w:rsid w:val="001F71A5"/>
    <w:rsid w:val="001F798A"/>
    <w:rsid w:val="001F7B22"/>
    <w:rsid w:val="00200121"/>
    <w:rsid w:val="00200170"/>
    <w:rsid w:val="00200410"/>
    <w:rsid w:val="002004A3"/>
    <w:rsid w:val="00200531"/>
    <w:rsid w:val="002008A0"/>
    <w:rsid w:val="00200957"/>
    <w:rsid w:val="00200DC1"/>
    <w:rsid w:val="00200E52"/>
    <w:rsid w:val="00200F6F"/>
    <w:rsid w:val="002018C1"/>
    <w:rsid w:val="002019AA"/>
    <w:rsid w:val="002019C4"/>
    <w:rsid w:val="002022D5"/>
    <w:rsid w:val="00202DA6"/>
    <w:rsid w:val="002033CF"/>
    <w:rsid w:val="0020358D"/>
    <w:rsid w:val="00203D21"/>
    <w:rsid w:val="002046C7"/>
    <w:rsid w:val="002046D5"/>
    <w:rsid w:val="002047C0"/>
    <w:rsid w:val="002048A1"/>
    <w:rsid w:val="00204924"/>
    <w:rsid w:val="00204A13"/>
    <w:rsid w:val="00204C13"/>
    <w:rsid w:val="00204C30"/>
    <w:rsid w:val="00204C40"/>
    <w:rsid w:val="0020508E"/>
    <w:rsid w:val="002050C8"/>
    <w:rsid w:val="0020556B"/>
    <w:rsid w:val="00205620"/>
    <w:rsid w:val="00205668"/>
    <w:rsid w:val="00205841"/>
    <w:rsid w:val="00206031"/>
    <w:rsid w:val="00206855"/>
    <w:rsid w:val="0020686B"/>
    <w:rsid w:val="00206C5F"/>
    <w:rsid w:val="00206D95"/>
    <w:rsid w:val="002073BE"/>
    <w:rsid w:val="002073E1"/>
    <w:rsid w:val="00207458"/>
    <w:rsid w:val="00207799"/>
    <w:rsid w:val="002078E9"/>
    <w:rsid w:val="00207BF0"/>
    <w:rsid w:val="00207E02"/>
    <w:rsid w:val="00210228"/>
    <w:rsid w:val="002104F0"/>
    <w:rsid w:val="00210503"/>
    <w:rsid w:val="0021064E"/>
    <w:rsid w:val="002107B4"/>
    <w:rsid w:val="00210A30"/>
    <w:rsid w:val="00210BDE"/>
    <w:rsid w:val="00210D17"/>
    <w:rsid w:val="00210DCB"/>
    <w:rsid w:val="00210E70"/>
    <w:rsid w:val="00210F9A"/>
    <w:rsid w:val="00211222"/>
    <w:rsid w:val="0021129C"/>
    <w:rsid w:val="00211312"/>
    <w:rsid w:val="002118DC"/>
    <w:rsid w:val="00211A7B"/>
    <w:rsid w:val="00211BE3"/>
    <w:rsid w:val="00211D31"/>
    <w:rsid w:val="00211D88"/>
    <w:rsid w:val="00211E39"/>
    <w:rsid w:val="00211FB2"/>
    <w:rsid w:val="00211FDD"/>
    <w:rsid w:val="00212024"/>
    <w:rsid w:val="002120A3"/>
    <w:rsid w:val="0021213A"/>
    <w:rsid w:val="002124B6"/>
    <w:rsid w:val="00212B15"/>
    <w:rsid w:val="00212CB2"/>
    <w:rsid w:val="002131D9"/>
    <w:rsid w:val="00213473"/>
    <w:rsid w:val="00213474"/>
    <w:rsid w:val="00213599"/>
    <w:rsid w:val="0021359E"/>
    <w:rsid w:val="002136F2"/>
    <w:rsid w:val="002138AE"/>
    <w:rsid w:val="00213996"/>
    <w:rsid w:val="00213A12"/>
    <w:rsid w:val="00213B53"/>
    <w:rsid w:val="00214342"/>
    <w:rsid w:val="0021491D"/>
    <w:rsid w:val="00214B4E"/>
    <w:rsid w:val="00214BD2"/>
    <w:rsid w:val="00214E15"/>
    <w:rsid w:val="00214E28"/>
    <w:rsid w:val="002153B3"/>
    <w:rsid w:val="00215692"/>
    <w:rsid w:val="00215881"/>
    <w:rsid w:val="00215A5B"/>
    <w:rsid w:val="00215A6D"/>
    <w:rsid w:val="00215FC3"/>
    <w:rsid w:val="002167F9"/>
    <w:rsid w:val="00216A4F"/>
    <w:rsid w:val="00216C0A"/>
    <w:rsid w:val="00216D71"/>
    <w:rsid w:val="00216DF6"/>
    <w:rsid w:val="00217070"/>
    <w:rsid w:val="00217744"/>
    <w:rsid w:val="00217DED"/>
    <w:rsid w:val="00220053"/>
    <w:rsid w:val="0022014A"/>
    <w:rsid w:val="00220303"/>
    <w:rsid w:val="002203A9"/>
    <w:rsid w:val="002207EF"/>
    <w:rsid w:val="00221106"/>
    <w:rsid w:val="00221439"/>
    <w:rsid w:val="0022149D"/>
    <w:rsid w:val="00221544"/>
    <w:rsid w:val="00221AA3"/>
    <w:rsid w:val="00221F93"/>
    <w:rsid w:val="002221FF"/>
    <w:rsid w:val="002223DF"/>
    <w:rsid w:val="00222572"/>
    <w:rsid w:val="00222CF7"/>
    <w:rsid w:val="00222EA8"/>
    <w:rsid w:val="002233EB"/>
    <w:rsid w:val="00223439"/>
    <w:rsid w:val="00223506"/>
    <w:rsid w:val="00223B6D"/>
    <w:rsid w:val="00223CE0"/>
    <w:rsid w:val="00223E8C"/>
    <w:rsid w:val="00223F96"/>
    <w:rsid w:val="00224074"/>
    <w:rsid w:val="00224631"/>
    <w:rsid w:val="00224D57"/>
    <w:rsid w:val="00224D6E"/>
    <w:rsid w:val="0022512E"/>
    <w:rsid w:val="002258C6"/>
    <w:rsid w:val="00225990"/>
    <w:rsid w:val="00225CDE"/>
    <w:rsid w:val="00225E76"/>
    <w:rsid w:val="00225FAA"/>
    <w:rsid w:val="00225FBB"/>
    <w:rsid w:val="002268A4"/>
    <w:rsid w:val="00226B19"/>
    <w:rsid w:val="00226D8F"/>
    <w:rsid w:val="002270E0"/>
    <w:rsid w:val="0022751E"/>
    <w:rsid w:val="00227734"/>
    <w:rsid w:val="00227917"/>
    <w:rsid w:val="00227B1C"/>
    <w:rsid w:val="00227CD9"/>
    <w:rsid w:val="00227EB4"/>
    <w:rsid w:val="00230046"/>
    <w:rsid w:val="00230135"/>
    <w:rsid w:val="0023034A"/>
    <w:rsid w:val="00230496"/>
    <w:rsid w:val="0023053C"/>
    <w:rsid w:val="002305E4"/>
    <w:rsid w:val="0023073E"/>
    <w:rsid w:val="0023083F"/>
    <w:rsid w:val="00230B1C"/>
    <w:rsid w:val="00230E84"/>
    <w:rsid w:val="0023112E"/>
    <w:rsid w:val="002311A7"/>
    <w:rsid w:val="0023258B"/>
    <w:rsid w:val="002325A7"/>
    <w:rsid w:val="00232941"/>
    <w:rsid w:val="00232985"/>
    <w:rsid w:val="00232C1E"/>
    <w:rsid w:val="00232D6A"/>
    <w:rsid w:val="002331EE"/>
    <w:rsid w:val="002332A6"/>
    <w:rsid w:val="00233347"/>
    <w:rsid w:val="0023362D"/>
    <w:rsid w:val="002336ED"/>
    <w:rsid w:val="0023389D"/>
    <w:rsid w:val="0023429B"/>
    <w:rsid w:val="0023429F"/>
    <w:rsid w:val="002348EB"/>
    <w:rsid w:val="00234A9F"/>
    <w:rsid w:val="00234E09"/>
    <w:rsid w:val="002351D9"/>
    <w:rsid w:val="00235747"/>
    <w:rsid w:val="00235753"/>
    <w:rsid w:val="0023598A"/>
    <w:rsid w:val="00235C81"/>
    <w:rsid w:val="002362AE"/>
    <w:rsid w:val="00236537"/>
    <w:rsid w:val="00236580"/>
    <w:rsid w:val="002367A4"/>
    <w:rsid w:val="002368C3"/>
    <w:rsid w:val="00236E71"/>
    <w:rsid w:val="00237651"/>
    <w:rsid w:val="00237A6B"/>
    <w:rsid w:val="00237CED"/>
    <w:rsid w:val="00237E3B"/>
    <w:rsid w:val="00237FAC"/>
    <w:rsid w:val="00240B70"/>
    <w:rsid w:val="00240D15"/>
    <w:rsid w:val="00241090"/>
    <w:rsid w:val="0024224D"/>
    <w:rsid w:val="0024280A"/>
    <w:rsid w:val="00242F31"/>
    <w:rsid w:val="00243286"/>
    <w:rsid w:val="00243986"/>
    <w:rsid w:val="00243A8F"/>
    <w:rsid w:val="00243BF2"/>
    <w:rsid w:val="00243C61"/>
    <w:rsid w:val="00243C6F"/>
    <w:rsid w:val="00243D55"/>
    <w:rsid w:val="002440AA"/>
    <w:rsid w:val="002442BC"/>
    <w:rsid w:val="00244413"/>
    <w:rsid w:val="00245139"/>
    <w:rsid w:val="00245A5A"/>
    <w:rsid w:val="00245B0D"/>
    <w:rsid w:val="00245F8C"/>
    <w:rsid w:val="002462EA"/>
    <w:rsid w:val="00246583"/>
    <w:rsid w:val="00246666"/>
    <w:rsid w:val="0024674E"/>
    <w:rsid w:val="00246C19"/>
    <w:rsid w:val="002479C7"/>
    <w:rsid w:val="00247A50"/>
    <w:rsid w:val="00247C93"/>
    <w:rsid w:val="002500C2"/>
    <w:rsid w:val="002504BB"/>
    <w:rsid w:val="002504DB"/>
    <w:rsid w:val="00250891"/>
    <w:rsid w:val="002509A9"/>
    <w:rsid w:val="002510B4"/>
    <w:rsid w:val="0025163B"/>
    <w:rsid w:val="00251838"/>
    <w:rsid w:val="00251F8E"/>
    <w:rsid w:val="00252086"/>
    <w:rsid w:val="002520C3"/>
    <w:rsid w:val="002522E9"/>
    <w:rsid w:val="002529AA"/>
    <w:rsid w:val="00252AF8"/>
    <w:rsid w:val="00252B00"/>
    <w:rsid w:val="00252CF0"/>
    <w:rsid w:val="00252D72"/>
    <w:rsid w:val="00252ECD"/>
    <w:rsid w:val="00253151"/>
    <w:rsid w:val="00253390"/>
    <w:rsid w:val="00253617"/>
    <w:rsid w:val="002539B4"/>
    <w:rsid w:val="002539CE"/>
    <w:rsid w:val="00253A98"/>
    <w:rsid w:val="00253C41"/>
    <w:rsid w:val="002540DD"/>
    <w:rsid w:val="002541D5"/>
    <w:rsid w:val="002545DD"/>
    <w:rsid w:val="002548DB"/>
    <w:rsid w:val="00254E4F"/>
    <w:rsid w:val="00254EF4"/>
    <w:rsid w:val="002558E0"/>
    <w:rsid w:val="00256222"/>
    <w:rsid w:val="002563FD"/>
    <w:rsid w:val="00256548"/>
    <w:rsid w:val="00256853"/>
    <w:rsid w:val="002568BE"/>
    <w:rsid w:val="002570BE"/>
    <w:rsid w:val="00257274"/>
    <w:rsid w:val="002573DC"/>
    <w:rsid w:val="00257A05"/>
    <w:rsid w:val="00257B48"/>
    <w:rsid w:val="002600D8"/>
    <w:rsid w:val="0026010C"/>
    <w:rsid w:val="00260448"/>
    <w:rsid w:val="0026070E"/>
    <w:rsid w:val="00260D94"/>
    <w:rsid w:val="00260FB1"/>
    <w:rsid w:val="002611AA"/>
    <w:rsid w:val="0026121B"/>
    <w:rsid w:val="0026126F"/>
    <w:rsid w:val="00261837"/>
    <w:rsid w:val="00261AE5"/>
    <w:rsid w:val="00261C81"/>
    <w:rsid w:val="00262205"/>
    <w:rsid w:val="002622F0"/>
    <w:rsid w:val="00262528"/>
    <w:rsid w:val="002626DB"/>
    <w:rsid w:val="00262745"/>
    <w:rsid w:val="002627EB"/>
    <w:rsid w:val="0026295A"/>
    <w:rsid w:val="00262C69"/>
    <w:rsid w:val="00262FCA"/>
    <w:rsid w:val="0026312E"/>
    <w:rsid w:val="00263148"/>
    <w:rsid w:val="00263279"/>
    <w:rsid w:val="0026331B"/>
    <w:rsid w:val="00263375"/>
    <w:rsid w:val="00263511"/>
    <w:rsid w:val="0026382C"/>
    <w:rsid w:val="002638E7"/>
    <w:rsid w:val="00263A0B"/>
    <w:rsid w:val="00263AD6"/>
    <w:rsid w:val="00263C84"/>
    <w:rsid w:val="00263CD3"/>
    <w:rsid w:val="00263F47"/>
    <w:rsid w:val="00263FA7"/>
    <w:rsid w:val="0026415B"/>
    <w:rsid w:val="0026422A"/>
    <w:rsid w:val="002647EB"/>
    <w:rsid w:val="002657C3"/>
    <w:rsid w:val="00265A58"/>
    <w:rsid w:val="00265AED"/>
    <w:rsid w:val="00265B98"/>
    <w:rsid w:val="00265C84"/>
    <w:rsid w:val="00265EEC"/>
    <w:rsid w:val="0026646A"/>
    <w:rsid w:val="002664E6"/>
    <w:rsid w:val="002666A1"/>
    <w:rsid w:val="002668D2"/>
    <w:rsid w:val="00266B5A"/>
    <w:rsid w:val="0026769B"/>
    <w:rsid w:val="00267902"/>
    <w:rsid w:val="0026790C"/>
    <w:rsid w:val="00267CC9"/>
    <w:rsid w:val="002704E8"/>
    <w:rsid w:val="002708D8"/>
    <w:rsid w:val="00270A35"/>
    <w:rsid w:val="00270D49"/>
    <w:rsid w:val="00270E09"/>
    <w:rsid w:val="002713EF"/>
    <w:rsid w:val="0027179B"/>
    <w:rsid w:val="00271B91"/>
    <w:rsid w:val="00272238"/>
    <w:rsid w:val="0027240E"/>
    <w:rsid w:val="00272683"/>
    <w:rsid w:val="002729B7"/>
    <w:rsid w:val="00272B7E"/>
    <w:rsid w:val="002730F9"/>
    <w:rsid w:val="002738AA"/>
    <w:rsid w:val="00273C3C"/>
    <w:rsid w:val="00273E3D"/>
    <w:rsid w:val="002741A2"/>
    <w:rsid w:val="0027423C"/>
    <w:rsid w:val="00274266"/>
    <w:rsid w:val="00274274"/>
    <w:rsid w:val="00274795"/>
    <w:rsid w:val="0027488D"/>
    <w:rsid w:val="00274D3E"/>
    <w:rsid w:val="00274D84"/>
    <w:rsid w:val="00274E7B"/>
    <w:rsid w:val="002751CF"/>
    <w:rsid w:val="002752BC"/>
    <w:rsid w:val="002752FE"/>
    <w:rsid w:val="002753FD"/>
    <w:rsid w:val="002754F7"/>
    <w:rsid w:val="00275548"/>
    <w:rsid w:val="002757B1"/>
    <w:rsid w:val="0027599A"/>
    <w:rsid w:val="00275A4C"/>
    <w:rsid w:val="00275AE4"/>
    <w:rsid w:val="00275CEB"/>
    <w:rsid w:val="00276102"/>
    <w:rsid w:val="0027618A"/>
    <w:rsid w:val="002763A1"/>
    <w:rsid w:val="00276421"/>
    <w:rsid w:val="00276503"/>
    <w:rsid w:val="0027652E"/>
    <w:rsid w:val="0027668D"/>
    <w:rsid w:val="002766E2"/>
    <w:rsid w:val="00276773"/>
    <w:rsid w:val="00276CCF"/>
    <w:rsid w:val="0027736D"/>
    <w:rsid w:val="002774AD"/>
    <w:rsid w:val="00277525"/>
    <w:rsid w:val="00277B4F"/>
    <w:rsid w:val="00277D36"/>
    <w:rsid w:val="00277D94"/>
    <w:rsid w:val="00277DEC"/>
    <w:rsid w:val="002800A4"/>
    <w:rsid w:val="00280189"/>
    <w:rsid w:val="00280599"/>
    <w:rsid w:val="00280790"/>
    <w:rsid w:val="00280A0C"/>
    <w:rsid w:val="00280ADB"/>
    <w:rsid w:val="00280BC0"/>
    <w:rsid w:val="00280BD3"/>
    <w:rsid w:val="00280D93"/>
    <w:rsid w:val="002810BD"/>
    <w:rsid w:val="0028121D"/>
    <w:rsid w:val="00281236"/>
    <w:rsid w:val="00281400"/>
    <w:rsid w:val="002818C4"/>
    <w:rsid w:val="00281955"/>
    <w:rsid w:val="00281AE5"/>
    <w:rsid w:val="00281D9C"/>
    <w:rsid w:val="00282019"/>
    <w:rsid w:val="00282056"/>
    <w:rsid w:val="002820B1"/>
    <w:rsid w:val="0028234C"/>
    <w:rsid w:val="002823CC"/>
    <w:rsid w:val="002824CB"/>
    <w:rsid w:val="00282692"/>
    <w:rsid w:val="00282839"/>
    <w:rsid w:val="00282B48"/>
    <w:rsid w:val="00282CDA"/>
    <w:rsid w:val="00282D46"/>
    <w:rsid w:val="00282F55"/>
    <w:rsid w:val="0028305D"/>
    <w:rsid w:val="002831F0"/>
    <w:rsid w:val="0028341E"/>
    <w:rsid w:val="00283AA4"/>
    <w:rsid w:val="00283F1B"/>
    <w:rsid w:val="00284033"/>
    <w:rsid w:val="0028439B"/>
    <w:rsid w:val="00284731"/>
    <w:rsid w:val="00284CEB"/>
    <w:rsid w:val="00285830"/>
    <w:rsid w:val="002869A8"/>
    <w:rsid w:val="00286F9B"/>
    <w:rsid w:val="00287125"/>
    <w:rsid w:val="0028771B"/>
    <w:rsid w:val="00287DBE"/>
    <w:rsid w:val="00287F7D"/>
    <w:rsid w:val="00290474"/>
    <w:rsid w:val="0029068D"/>
    <w:rsid w:val="0029099E"/>
    <w:rsid w:val="00290BC3"/>
    <w:rsid w:val="00290D8A"/>
    <w:rsid w:val="0029115C"/>
    <w:rsid w:val="00291271"/>
    <w:rsid w:val="00291D38"/>
    <w:rsid w:val="00291FA7"/>
    <w:rsid w:val="00292277"/>
    <w:rsid w:val="00292438"/>
    <w:rsid w:val="00292510"/>
    <w:rsid w:val="0029259C"/>
    <w:rsid w:val="002925AF"/>
    <w:rsid w:val="002925E5"/>
    <w:rsid w:val="00292956"/>
    <w:rsid w:val="00292F11"/>
    <w:rsid w:val="00292FA9"/>
    <w:rsid w:val="00293635"/>
    <w:rsid w:val="002938C5"/>
    <w:rsid w:val="002938EE"/>
    <w:rsid w:val="00293A29"/>
    <w:rsid w:val="00293A64"/>
    <w:rsid w:val="00293BF8"/>
    <w:rsid w:val="00294154"/>
    <w:rsid w:val="002944FE"/>
    <w:rsid w:val="00294CB2"/>
    <w:rsid w:val="00294E75"/>
    <w:rsid w:val="00294ED8"/>
    <w:rsid w:val="00295568"/>
    <w:rsid w:val="00295828"/>
    <w:rsid w:val="002958B2"/>
    <w:rsid w:val="00295941"/>
    <w:rsid w:val="00295AE2"/>
    <w:rsid w:val="00296908"/>
    <w:rsid w:val="002978D1"/>
    <w:rsid w:val="0029796A"/>
    <w:rsid w:val="00297B05"/>
    <w:rsid w:val="00297BB9"/>
    <w:rsid w:val="002A015B"/>
    <w:rsid w:val="002A0953"/>
    <w:rsid w:val="002A095A"/>
    <w:rsid w:val="002A099C"/>
    <w:rsid w:val="002A0B26"/>
    <w:rsid w:val="002A0C29"/>
    <w:rsid w:val="002A0DD0"/>
    <w:rsid w:val="002A0EA8"/>
    <w:rsid w:val="002A158E"/>
    <w:rsid w:val="002A1C02"/>
    <w:rsid w:val="002A1DBB"/>
    <w:rsid w:val="002A1E6F"/>
    <w:rsid w:val="002A1FAF"/>
    <w:rsid w:val="002A2004"/>
    <w:rsid w:val="002A2380"/>
    <w:rsid w:val="002A25B1"/>
    <w:rsid w:val="002A26A3"/>
    <w:rsid w:val="002A2936"/>
    <w:rsid w:val="002A2BFD"/>
    <w:rsid w:val="002A2DDC"/>
    <w:rsid w:val="002A3170"/>
    <w:rsid w:val="002A32EA"/>
    <w:rsid w:val="002A343C"/>
    <w:rsid w:val="002A3545"/>
    <w:rsid w:val="002A37DF"/>
    <w:rsid w:val="002A3961"/>
    <w:rsid w:val="002A422C"/>
    <w:rsid w:val="002A42DD"/>
    <w:rsid w:val="002A43E5"/>
    <w:rsid w:val="002A457A"/>
    <w:rsid w:val="002A4738"/>
    <w:rsid w:val="002A4765"/>
    <w:rsid w:val="002A4ABC"/>
    <w:rsid w:val="002A4C52"/>
    <w:rsid w:val="002A526C"/>
    <w:rsid w:val="002A596A"/>
    <w:rsid w:val="002A6167"/>
    <w:rsid w:val="002A6B8E"/>
    <w:rsid w:val="002A6BCF"/>
    <w:rsid w:val="002A6E62"/>
    <w:rsid w:val="002A7180"/>
    <w:rsid w:val="002A7315"/>
    <w:rsid w:val="002A732C"/>
    <w:rsid w:val="002A7492"/>
    <w:rsid w:val="002A77E6"/>
    <w:rsid w:val="002B0029"/>
    <w:rsid w:val="002B00C6"/>
    <w:rsid w:val="002B04EC"/>
    <w:rsid w:val="002B0527"/>
    <w:rsid w:val="002B0B8F"/>
    <w:rsid w:val="002B0BF1"/>
    <w:rsid w:val="002B0EF5"/>
    <w:rsid w:val="002B13D6"/>
    <w:rsid w:val="002B13F5"/>
    <w:rsid w:val="002B15B1"/>
    <w:rsid w:val="002B1843"/>
    <w:rsid w:val="002B1CBF"/>
    <w:rsid w:val="002B1DF6"/>
    <w:rsid w:val="002B27A1"/>
    <w:rsid w:val="002B287D"/>
    <w:rsid w:val="002B2D2F"/>
    <w:rsid w:val="002B3359"/>
    <w:rsid w:val="002B3427"/>
    <w:rsid w:val="002B34A7"/>
    <w:rsid w:val="002B3753"/>
    <w:rsid w:val="002B39C9"/>
    <w:rsid w:val="002B39E8"/>
    <w:rsid w:val="002B3AF0"/>
    <w:rsid w:val="002B3CC5"/>
    <w:rsid w:val="002B3E22"/>
    <w:rsid w:val="002B418B"/>
    <w:rsid w:val="002B489B"/>
    <w:rsid w:val="002B4F11"/>
    <w:rsid w:val="002B513F"/>
    <w:rsid w:val="002B538E"/>
    <w:rsid w:val="002B5422"/>
    <w:rsid w:val="002B61C0"/>
    <w:rsid w:val="002B6372"/>
    <w:rsid w:val="002B63D0"/>
    <w:rsid w:val="002B6585"/>
    <w:rsid w:val="002B65AB"/>
    <w:rsid w:val="002B67CB"/>
    <w:rsid w:val="002B68CF"/>
    <w:rsid w:val="002B6B6A"/>
    <w:rsid w:val="002B6C91"/>
    <w:rsid w:val="002B7213"/>
    <w:rsid w:val="002B757C"/>
    <w:rsid w:val="002B7BA3"/>
    <w:rsid w:val="002B7BED"/>
    <w:rsid w:val="002B7FC2"/>
    <w:rsid w:val="002B7FC6"/>
    <w:rsid w:val="002C104E"/>
    <w:rsid w:val="002C1075"/>
    <w:rsid w:val="002C21A7"/>
    <w:rsid w:val="002C23FB"/>
    <w:rsid w:val="002C28C9"/>
    <w:rsid w:val="002C2A27"/>
    <w:rsid w:val="002C2F5D"/>
    <w:rsid w:val="002C3347"/>
    <w:rsid w:val="002C3615"/>
    <w:rsid w:val="002C3A77"/>
    <w:rsid w:val="002C3AA8"/>
    <w:rsid w:val="002C3D14"/>
    <w:rsid w:val="002C3F02"/>
    <w:rsid w:val="002C433E"/>
    <w:rsid w:val="002C48EE"/>
    <w:rsid w:val="002C4B45"/>
    <w:rsid w:val="002C4CD4"/>
    <w:rsid w:val="002C4E3C"/>
    <w:rsid w:val="002C52AB"/>
    <w:rsid w:val="002C57B1"/>
    <w:rsid w:val="002C588C"/>
    <w:rsid w:val="002C5C61"/>
    <w:rsid w:val="002C5D11"/>
    <w:rsid w:val="002C6228"/>
    <w:rsid w:val="002C66B4"/>
    <w:rsid w:val="002C68F4"/>
    <w:rsid w:val="002C6AB0"/>
    <w:rsid w:val="002C6DB9"/>
    <w:rsid w:val="002C6FCA"/>
    <w:rsid w:val="002C708B"/>
    <w:rsid w:val="002C7456"/>
    <w:rsid w:val="002C78B6"/>
    <w:rsid w:val="002D00DE"/>
    <w:rsid w:val="002D0862"/>
    <w:rsid w:val="002D0B33"/>
    <w:rsid w:val="002D0FA1"/>
    <w:rsid w:val="002D109F"/>
    <w:rsid w:val="002D1358"/>
    <w:rsid w:val="002D21B9"/>
    <w:rsid w:val="002D21F3"/>
    <w:rsid w:val="002D2346"/>
    <w:rsid w:val="002D2CAB"/>
    <w:rsid w:val="002D2EDB"/>
    <w:rsid w:val="002D3B40"/>
    <w:rsid w:val="002D4031"/>
    <w:rsid w:val="002D44A6"/>
    <w:rsid w:val="002D44BE"/>
    <w:rsid w:val="002D4C58"/>
    <w:rsid w:val="002D5336"/>
    <w:rsid w:val="002D596B"/>
    <w:rsid w:val="002D5A39"/>
    <w:rsid w:val="002D5ECB"/>
    <w:rsid w:val="002D5F36"/>
    <w:rsid w:val="002D5F61"/>
    <w:rsid w:val="002D5FF6"/>
    <w:rsid w:val="002D62DD"/>
    <w:rsid w:val="002D6832"/>
    <w:rsid w:val="002D6CA5"/>
    <w:rsid w:val="002D6D7D"/>
    <w:rsid w:val="002D6F5F"/>
    <w:rsid w:val="002D706D"/>
    <w:rsid w:val="002D75B9"/>
    <w:rsid w:val="002D7844"/>
    <w:rsid w:val="002D7947"/>
    <w:rsid w:val="002E05AC"/>
    <w:rsid w:val="002E0D70"/>
    <w:rsid w:val="002E10F5"/>
    <w:rsid w:val="002E1269"/>
    <w:rsid w:val="002E1320"/>
    <w:rsid w:val="002E1445"/>
    <w:rsid w:val="002E1797"/>
    <w:rsid w:val="002E187F"/>
    <w:rsid w:val="002E1AFB"/>
    <w:rsid w:val="002E1B1B"/>
    <w:rsid w:val="002E1EA0"/>
    <w:rsid w:val="002E21EC"/>
    <w:rsid w:val="002E2304"/>
    <w:rsid w:val="002E29E4"/>
    <w:rsid w:val="002E2A14"/>
    <w:rsid w:val="002E2C4D"/>
    <w:rsid w:val="002E2FCC"/>
    <w:rsid w:val="002E30DE"/>
    <w:rsid w:val="002E3156"/>
    <w:rsid w:val="002E32AE"/>
    <w:rsid w:val="002E3378"/>
    <w:rsid w:val="002E3625"/>
    <w:rsid w:val="002E38A0"/>
    <w:rsid w:val="002E3905"/>
    <w:rsid w:val="002E39E6"/>
    <w:rsid w:val="002E3A9B"/>
    <w:rsid w:val="002E3E88"/>
    <w:rsid w:val="002E3F3F"/>
    <w:rsid w:val="002E4651"/>
    <w:rsid w:val="002E4841"/>
    <w:rsid w:val="002E498D"/>
    <w:rsid w:val="002E4A3D"/>
    <w:rsid w:val="002E4C2A"/>
    <w:rsid w:val="002E4C4B"/>
    <w:rsid w:val="002E4DC7"/>
    <w:rsid w:val="002E4E02"/>
    <w:rsid w:val="002E4E89"/>
    <w:rsid w:val="002E5150"/>
    <w:rsid w:val="002E55EC"/>
    <w:rsid w:val="002E56D8"/>
    <w:rsid w:val="002E5767"/>
    <w:rsid w:val="002E582F"/>
    <w:rsid w:val="002E5F97"/>
    <w:rsid w:val="002E6177"/>
    <w:rsid w:val="002E61C2"/>
    <w:rsid w:val="002E645F"/>
    <w:rsid w:val="002E65EA"/>
    <w:rsid w:val="002E665F"/>
    <w:rsid w:val="002E67B4"/>
    <w:rsid w:val="002E6985"/>
    <w:rsid w:val="002E69F2"/>
    <w:rsid w:val="002E6B42"/>
    <w:rsid w:val="002E6C17"/>
    <w:rsid w:val="002E6CA7"/>
    <w:rsid w:val="002E6D07"/>
    <w:rsid w:val="002E6DB2"/>
    <w:rsid w:val="002E7875"/>
    <w:rsid w:val="002E7B14"/>
    <w:rsid w:val="002E7BC2"/>
    <w:rsid w:val="002F000B"/>
    <w:rsid w:val="002F005C"/>
    <w:rsid w:val="002F0779"/>
    <w:rsid w:val="002F09B4"/>
    <w:rsid w:val="002F0E59"/>
    <w:rsid w:val="002F105B"/>
    <w:rsid w:val="002F11BC"/>
    <w:rsid w:val="002F14F6"/>
    <w:rsid w:val="002F18A8"/>
    <w:rsid w:val="002F19E5"/>
    <w:rsid w:val="002F1C8C"/>
    <w:rsid w:val="002F1E70"/>
    <w:rsid w:val="002F1FE3"/>
    <w:rsid w:val="002F2872"/>
    <w:rsid w:val="002F289C"/>
    <w:rsid w:val="002F290A"/>
    <w:rsid w:val="002F2969"/>
    <w:rsid w:val="002F2B19"/>
    <w:rsid w:val="002F2D81"/>
    <w:rsid w:val="002F2EBC"/>
    <w:rsid w:val="002F3112"/>
    <w:rsid w:val="002F3565"/>
    <w:rsid w:val="002F3595"/>
    <w:rsid w:val="002F3D36"/>
    <w:rsid w:val="002F3ECD"/>
    <w:rsid w:val="002F4121"/>
    <w:rsid w:val="002F430C"/>
    <w:rsid w:val="002F4BED"/>
    <w:rsid w:val="002F4FD0"/>
    <w:rsid w:val="002F4FD5"/>
    <w:rsid w:val="002F5148"/>
    <w:rsid w:val="002F55D1"/>
    <w:rsid w:val="002F5633"/>
    <w:rsid w:val="002F57E2"/>
    <w:rsid w:val="002F5D8D"/>
    <w:rsid w:val="002F5F8B"/>
    <w:rsid w:val="002F6129"/>
    <w:rsid w:val="002F616E"/>
    <w:rsid w:val="002F6DE2"/>
    <w:rsid w:val="002F7F59"/>
    <w:rsid w:val="00300053"/>
    <w:rsid w:val="00300F9B"/>
    <w:rsid w:val="0030148C"/>
    <w:rsid w:val="003017AA"/>
    <w:rsid w:val="003017BB"/>
    <w:rsid w:val="00301812"/>
    <w:rsid w:val="00301921"/>
    <w:rsid w:val="00301E6C"/>
    <w:rsid w:val="00302129"/>
    <w:rsid w:val="0030248F"/>
    <w:rsid w:val="00302C51"/>
    <w:rsid w:val="00302FF7"/>
    <w:rsid w:val="003035D2"/>
    <w:rsid w:val="0030366E"/>
    <w:rsid w:val="00303A0B"/>
    <w:rsid w:val="00303B8F"/>
    <w:rsid w:val="00303E19"/>
    <w:rsid w:val="003049F9"/>
    <w:rsid w:val="00304E49"/>
    <w:rsid w:val="00305924"/>
    <w:rsid w:val="00305BD0"/>
    <w:rsid w:val="00305F91"/>
    <w:rsid w:val="00306189"/>
    <w:rsid w:val="00306DAA"/>
    <w:rsid w:val="003071C0"/>
    <w:rsid w:val="003071C2"/>
    <w:rsid w:val="0030729A"/>
    <w:rsid w:val="00307732"/>
    <w:rsid w:val="00307BCC"/>
    <w:rsid w:val="003101B5"/>
    <w:rsid w:val="00310362"/>
    <w:rsid w:val="00310587"/>
    <w:rsid w:val="00310C92"/>
    <w:rsid w:val="003112F9"/>
    <w:rsid w:val="003113CC"/>
    <w:rsid w:val="0031157B"/>
    <w:rsid w:val="00311768"/>
    <w:rsid w:val="00311CE7"/>
    <w:rsid w:val="00311DA9"/>
    <w:rsid w:val="00312101"/>
    <w:rsid w:val="00312112"/>
    <w:rsid w:val="00312235"/>
    <w:rsid w:val="003122AA"/>
    <w:rsid w:val="0031246C"/>
    <w:rsid w:val="003124BB"/>
    <w:rsid w:val="00312627"/>
    <w:rsid w:val="003127C5"/>
    <w:rsid w:val="00312978"/>
    <w:rsid w:val="00312DC3"/>
    <w:rsid w:val="00312F56"/>
    <w:rsid w:val="0031362E"/>
    <w:rsid w:val="00313D04"/>
    <w:rsid w:val="00313F08"/>
    <w:rsid w:val="00314319"/>
    <w:rsid w:val="003144C9"/>
    <w:rsid w:val="00314544"/>
    <w:rsid w:val="00314A34"/>
    <w:rsid w:val="00314C72"/>
    <w:rsid w:val="00314E7E"/>
    <w:rsid w:val="003152DA"/>
    <w:rsid w:val="003153CC"/>
    <w:rsid w:val="003158B6"/>
    <w:rsid w:val="00315B07"/>
    <w:rsid w:val="00316033"/>
    <w:rsid w:val="003164AD"/>
    <w:rsid w:val="00316A2F"/>
    <w:rsid w:val="00316A94"/>
    <w:rsid w:val="003172FE"/>
    <w:rsid w:val="0031733D"/>
    <w:rsid w:val="00317666"/>
    <w:rsid w:val="00317701"/>
    <w:rsid w:val="00317CF8"/>
    <w:rsid w:val="00317E12"/>
    <w:rsid w:val="0032013E"/>
    <w:rsid w:val="0032025E"/>
    <w:rsid w:val="003202D6"/>
    <w:rsid w:val="00320921"/>
    <w:rsid w:val="00320A06"/>
    <w:rsid w:val="003218C1"/>
    <w:rsid w:val="00321A4E"/>
    <w:rsid w:val="003222D6"/>
    <w:rsid w:val="003225D7"/>
    <w:rsid w:val="003228FF"/>
    <w:rsid w:val="00322DD2"/>
    <w:rsid w:val="00322F4D"/>
    <w:rsid w:val="003230E4"/>
    <w:rsid w:val="003231FB"/>
    <w:rsid w:val="003233DD"/>
    <w:rsid w:val="00323616"/>
    <w:rsid w:val="00323F18"/>
    <w:rsid w:val="003243DA"/>
    <w:rsid w:val="003244BE"/>
    <w:rsid w:val="0032488C"/>
    <w:rsid w:val="003249A2"/>
    <w:rsid w:val="00324BCD"/>
    <w:rsid w:val="00324C59"/>
    <w:rsid w:val="0032559F"/>
    <w:rsid w:val="00325649"/>
    <w:rsid w:val="003257FF"/>
    <w:rsid w:val="00325B4C"/>
    <w:rsid w:val="00326271"/>
    <w:rsid w:val="00326371"/>
    <w:rsid w:val="003264CD"/>
    <w:rsid w:val="0032695F"/>
    <w:rsid w:val="00326992"/>
    <w:rsid w:val="00327039"/>
    <w:rsid w:val="003273DC"/>
    <w:rsid w:val="00327451"/>
    <w:rsid w:val="00327955"/>
    <w:rsid w:val="00327F6F"/>
    <w:rsid w:val="003305F9"/>
    <w:rsid w:val="0033095F"/>
    <w:rsid w:val="00330AEC"/>
    <w:rsid w:val="00330E7D"/>
    <w:rsid w:val="00331117"/>
    <w:rsid w:val="00331A86"/>
    <w:rsid w:val="00331C50"/>
    <w:rsid w:val="00331E13"/>
    <w:rsid w:val="00331F90"/>
    <w:rsid w:val="003326AA"/>
    <w:rsid w:val="0033290A"/>
    <w:rsid w:val="00332B95"/>
    <w:rsid w:val="00332D5D"/>
    <w:rsid w:val="003332C8"/>
    <w:rsid w:val="003336C0"/>
    <w:rsid w:val="0033370C"/>
    <w:rsid w:val="00333981"/>
    <w:rsid w:val="00333BE7"/>
    <w:rsid w:val="00333FA4"/>
    <w:rsid w:val="0033408A"/>
    <w:rsid w:val="00334144"/>
    <w:rsid w:val="003342E1"/>
    <w:rsid w:val="0033434A"/>
    <w:rsid w:val="003345C1"/>
    <w:rsid w:val="003345CC"/>
    <w:rsid w:val="00334932"/>
    <w:rsid w:val="00334A2D"/>
    <w:rsid w:val="00334E23"/>
    <w:rsid w:val="00334E5E"/>
    <w:rsid w:val="00334F0E"/>
    <w:rsid w:val="00335163"/>
    <w:rsid w:val="00335714"/>
    <w:rsid w:val="00335A7B"/>
    <w:rsid w:val="00335E61"/>
    <w:rsid w:val="00335F7F"/>
    <w:rsid w:val="00335F9E"/>
    <w:rsid w:val="00336097"/>
    <w:rsid w:val="0033626B"/>
    <w:rsid w:val="0033645A"/>
    <w:rsid w:val="003368E4"/>
    <w:rsid w:val="00336A83"/>
    <w:rsid w:val="00336C85"/>
    <w:rsid w:val="00336CC4"/>
    <w:rsid w:val="00336D2B"/>
    <w:rsid w:val="00336DA3"/>
    <w:rsid w:val="003370F1"/>
    <w:rsid w:val="003371A7"/>
    <w:rsid w:val="003375C7"/>
    <w:rsid w:val="00337749"/>
    <w:rsid w:val="00340029"/>
    <w:rsid w:val="003401FB"/>
    <w:rsid w:val="003404A9"/>
    <w:rsid w:val="00340646"/>
    <w:rsid w:val="00340A38"/>
    <w:rsid w:val="00340B09"/>
    <w:rsid w:val="00340DEF"/>
    <w:rsid w:val="00340EB8"/>
    <w:rsid w:val="0034136F"/>
    <w:rsid w:val="00341640"/>
    <w:rsid w:val="00341920"/>
    <w:rsid w:val="003423D9"/>
    <w:rsid w:val="0034256A"/>
    <w:rsid w:val="003425A0"/>
    <w:rsid w:val="00342A4E"/>
    <w:rsid w:val="00342BDB"/>
    <w:rsid w:val="00343003"/>
    <w:rsid w:val="003431D8"/>
    <w:rsid w:val="00343435"/>
    <w:rsid w:val="0034346C"/>
    <w:rsid w:val="0034385F"/>
    <w:rsid w:val="00343BDE"/>
    <w:rsid w:val="00343C6F"/>
    <w:rsid w:val="00343CBC"/>
    <w:rsid w:val="00343D64"/>
    <w:rsid w:val="00343E94"/>
    <w:rsid w:val="003440F9"/>
    <w:rsid w:val="00344182"/>
    <w:rsid w:val="00344204"/>
    <w:rsid w:val="003442A3"/>
    <w:rsid w:val="00344313"/>
    <w:rsid w:val="003444DE"/>
    <w:rsid w:val="003444EF"/>
    <w:rsid w:val="0034460F"/>
    <w:rsid w:val="00344AD7"/>
    <w:rsid w:val="00344C6D"/>
    <w:rsid w:val="00344D69"/>
    <w:rsid w:val="00344E59"/>
    <w:rsid w:val="0034694D"/>
    <w:rsid w:val="00346A80"/>
    <w:rsid w:val="00346B5F"/>
    <w:rsid w:val="00346DBD"/>
    <w:rsid w:val="003473F8"/>
    <w:rsid w:val="00347583"/>
    <w:rsid w:val="0034769D"/>
    <w:rsid w:val="0034794C"/>
    <w:rsid w:val="00347980"/>
    <w:rsid w:val="00347BB0"/>
    <w:rsid w:val="00347E1A"/>
    <w:rsid w:val="003500CB"/>
    <w:rsid w:val="0035030F"/>
    <w:rsid w:val="00350494"/>
    <w:rsid w:val="00350A6C"/>
    <w:rsid w:val="00350E88"/>
    <w:rsid w:val="003514D0"/>
    <w:rsid w:val="00351BA5"/>
    <w:rsid w:val="00351F7A"/>
    <w:rsid w:val="00352132"/>
    <w:rsid w:val="003523F4"/>
    <w:rsid w:val="00352459"/>
    <w:rsid w:val="003525C9"/>
    <w:rsid w:val="00352617"/>
    <w:rsid w:val="00352698"/>
    <w:rsid w:val="00352751"/>
    <w:rsid w:val="0035278B"/>
    <w:rsid w:val="00352851"/>
    <w:rsid w:val="003529E0"/>
    <w:rsid w:val="00352AC1"/>
    <w:rsid w:val="00352E0A"/>
    <w:rsid w:val="00353DD5"/>
    <w:rsid w:val="00353E37"/>
    <w:rsid w:val="0035400C"/>
    <w:rsid w:val="00354850"/>
    <w:rsid w:val="00354FC5"/>
    <w:rsid w:val="00355138"/>
    <w:rsid w:val="003552CA"/>
    <w:rsid w:val="003555F8"/>
    <w:rsid w:val="00355AA2"/>
    <w:rsid w:val="00355AA6"/>
    <w:rsid w:val="00355BCA"/>
    <w:rsid w:val="00355F91"/>
    <w:rsid w:val="00356164"/>
    <w:rsid w:val="003562C7"/>
    <w:rsid w:val="00356487"/>
    <w:rsid w:val="00356509"/>
    <w:rsid w:val="003566DC"/>
    <w:rsid w:val="003568CC"/>
    <w:rsid w:val="00356B9E"/>
    <w:rsid w:val="00356BA9"/>
    <w:rsid w:val="0035705F"/>
    <w:rsid w:val="003575AD"/>
    <w:rsid w:val="0035763D"/>
    <w:rsid w:val="00357C30"/>
    <w:rsid w:val="00357C80"/>
    <w:rsid w:val="003600FE"/>
    <w:rsid w:val="0036024D"/>
    <w:rsid w:val="00360450"/>
    <w:rsid w:val="00360A30"/>
    <w:rsid w:val="00360A6A"/>
    <w:rsid w:val="00360AA2"/>
    <w:rsid w:val="00360E4A"/>
    <w:rsid w:val="00360F41"/>
    <w:rsid w:val="00361261"/>
    <w:rsid w:val="00361278"/>
    <w:rsid w:val="00361377"/>
    <w:rsid w:val="003615E8"/>
    <w:rsid w:val="0036171C"/>
    <w:rsid w:val="00361874"/>
    <w:rsid w:val="00362631"/>
    <w:rsid w:val="00362703"/>
    <w:rsid w:val="00362832"/>
    <w:rsid w:val="0036294D"/>
    <w:rsid w:val="00362DE1"/>
    <w:rsid w:val="00362E0E"/>
    <w:rsid w:val="00362E49"/>
    <w:rsid w:val="00362F2C"/>
    <w:rsid w:val="00363522"/>
    <w:rsid w:val="0036369D"/>
    <w:rsid w:val="003636CB"/>
    <w:rsid w:val="00363B87"/>
    <w:rsid w:val="00363D50"/>
    <w:rsid w:val="00363E53"/>
    <w:rsid w:val="003644D0"/>
    <w:rsid w:val="00364822"/>
    <w:rsid w:val="00364C84"/>
    <w:rsid w:val="00364CCF"/>
    <w:rsid w:val="00364DB9"/>
    <w:rsid w:val="00364DEB"/>
    <w:rsid w:val="00364E2B"/>
    <w:rsid w:val="00364F7E"/>
    <w:rsid w:val="003651E7"/>
    <w:rsid w:val="00365319"/>
    <w:rsid w:val="00365552"/>
    <w:rsid w:val="003655EF"/>
    <w:rsid w:val="003659B8"/>
    <w:rsid w:val="00365F89"/>
    <w:rsid w:val="0036623C"/>
    <w:rsid w:val="00366260"/>
    <w:rsid w:val="00366266"/>
    <w:rsid w:val="0036636B"/>
    <w:rsid w:val="003663C0"/>
    <w:rsid w:val="00366431"/>
    <w:rsid w:val="00366A96"/>
    <w:rsid w:val="00366C5B"/>
    <w:rsid w:val="00367573"/>
    <w:rsid w:val="00370016"/>
    <w:rsid w:val="00370333"/>
    <w:rsid w:val="00370539"/>
    <w:rsid w:val="0037069C"/>
    <w:rsid w:val="003706B2"/>
    <w:rsid w:val="003709CE"/>
    <w:rsid w:val="00370C33"/>
    <w:rsid w:val="00370FA7"/>
    <w:rsid w:val="003710AB"/>
    <w:rsid w:val="003713D7"/>
    <w:rsid w:val="00371B70"/>
    <w:rsid w:val="00372012"/>
    <w:rsid w:val="0037219D"/>
    <w:rsid w:val="003722FA"/>
    <w:rsid w:val="003723ED"/>
    <w:rsid w:val="00372458"/>
    <w:rsid w:val="0037268E"/>
    <w:rsid w:val="00372824"/>
    <w:rsid w:val="00372856"/>
    <w:rsid w:val="003729BE"/>
    <w:rsid w:val="00372C1A"/>
    <w:rsid w:val="00372D04"/>
    <w:rsid w:val="00372F0D"/>
    <w:rsid w:val="00372F29"/>
    <w:rsid w:val="0037322E"/>
    <w:rsid w:val="0037335C"/>
    <w:rsid w:val="00373432"/>
    <w:rsid w:val="00373793"/>
    <w:rsid w:val="0037379D"/>
    <w:rsid w:val="003743E8"/>
    <w:rsid w:val="00374629"/>
    <w:rsid w:val="00374A9A"/>
    <w:rsid w:val="00374D16"/>
    <w:rsid w:val="00374F83"/>
    <w:rsid w:val="00375056"/>
    <w:rsid w:val="0037539F"/>
    <w:rsid w:val="0037559A"/>
    <w:rsid w:val="0037569B"/>
    <w:rsid w:val="00375BC4"/>
    <w:rsid w:val="00375C43"/>
    <w:rsid w:val="00375F6F"/>
    <w:rsid w:val="003760EC"/>
    <w:rsid w:val="0037648A"/>
    <w:rsid w:val="003764C5"/>
    <w:rsid w:val="003765EA"/>
    <w:rsid w:val="00377052"/>
    <w:rsid w:val="0037718D"/>
    <w:rsid w:val="003772CE"/>
    <w:rsid w:val="003773C4"/>
    <w:rsid w:val="0037745D"/>
    <w:rsid w:val="003775E4"/>
    <w:rsid w:val="003776CB"/>
    <w:rsid w:val="0038000F"/>
    <w:rsid w:val="0038022A"/>
    <w:rsid w:val="003802D5"/>
    <w:rsid w:val="003804CA"/>
    <w:rsid w:val="00380657"/>
    <w:rsid w:val="003806C5"/>
    <w:rsid w:val="0038097C"/>
    <w:rsid w:val="003814C5"/>
    <w:rsid w:val="00381951"/>
    <w:rsid w:val="00381CA4"/>
    <w:rsid w:val="00381FEC"/>
    <w:rsid w:val="00382001"/>
    <w:rsid w:val="00382007"/>
    <w:rsid w:val="00382029"/>
    <w:rsid w:val="00382206"/>
    <w:rsid w:val="00382B43"/>
    <w:rsid w:val="00382F1F"/>
    <w:rsid w:val="00382F2F"/>
    <w:rsid w:val="0038327D"/>
    <w:rsid w:val="003833F0"/>
    <w:rsid w:val="0038369A"/>
    <w:rsid w:val="003837FA"/>
    <w:rsid w:val="00383EF2"/>
    <w:rsid w:val="00384B3D"/>
    <w:rsid w:val="0038504D"/>
    <w:rsid w:val="00385072"/>
    <w:rsid w:val="003850CA"/>
    <w:rsid w:val="0038514D"/>
    <w:rsid w:val="003851A6"/>
    <w:rsid w:val="00385AD0"/>
    <w:rsid w:val="00386268"/>
    <w:rsid w:val="0038656B"/>
    <w:rsid w:val="003865F2"/>
    <w:rsid w:val="00386684"/>
    <w:rsid w:val="00386761"/>
    <w:rsid w:val="00386BBC"/>
    <w:rsid w:val="0038704A"/>
    <w:rsid w:val="00387658"/>
    <w:rsid w:val="00387817"/>
    <w:rsid w:val="00387903"/>
    <w:rsid w:val="0038795D"/>
    <w:rsid w:val="003879C9"/>
    <w:rsid w:val="00387A2C"/>
    <w:rsid w:val="00387A40"/>
    <w:rsid w:val="00387FDE"/>
    <w:rsid w:val="003901F7"/>
    <w:rsid w:val="0039052A"/>
    <w:rsid w:val="003908C7"/>
    <w:rsid w:val="00390B22"/>
    <w:rsid w:val="00391043"/>
    <w:rsid w:val="00391331"/>
    <w:rsid w:val="0039169C"/>
    <w:rsid w:val="00391B93"/>
    <w:rsid w:val="00391C42"/>
    <w:rsid w:val="00391C6A"/>
    <w:rsid w:val="00391FB6"/>
    <w:rsid w:val="0039232D"/>
    <w:rsid w:val="0039292C"/>
    <w:rsid w:val="00392933"/>
    <w:rsid w:val="003929F3"/>
    <w:rsid w:val="00392D19"/>
    <w:rsid w:val="00392E1E"/>
    <w:rsid w:val="00393261"/>
    <w:rsid w:val="00393377"/>
    <w:rsid w:val="003933D4"/>
    <w:rsid w:val="0039358D"/>
    <w:rsid w:val="0039363C"/>
    <w:rsid w:val="00393882"/>
    <w:rsid w:val="003939EC"/>
    <w:rsid w:val="00393AD3"/>
    <w:rsid w:val="00393BDC"/>
    <w:rsid w:val="00393D84"/>
    <w:rsid w:val="00394191"/>
    <w:rsid w:val="003941C9"/>
    <w:rsid w:val="0039494D"/>
    <w:rsid w:val="00394989"/>
    <w:rsid w:val="003949C8"/>
    <w:rsid w:val="00394D10"/>
    <w:rsid w:val="00394E75"/>
    <w:rsid w:val="00395035"/>
    <w:rsid w:val="0039548B"/>
    <w:rsid w:val="003954E4"/>
    <w:rsid w:val="00395F51"/>
    <w:rsid w:val="003967F3"/>
    <w:rsid w:val="00396C3E"/>
    <w:rsid w:val="0039713F"/>
    <w:rsid w:val="00397312"/>
    <w:rsid w:val="00397B86"/>
    <w:rsid w:val="00397D8E"/>
    <w:rsid w:val="003A0038"/>
    <w:rsid w:val="003A02A4"/>
    <w:rsid w:val="003A0382"/>
    <w:rsid w:val="003A0842"/>
    <w:rsid w:val="003A0EA5"/>
    <w:rsid w:val="003A0FA9"/>
    <w:rsid w:val="003A14EF"/>
    <w:rsid w:val="003A18A2"/>
    <w:rsid w:val="003A1B12"/>
    <w:rsid w:val="003A1B25"/>
    <w:rsid w:val="003A1C76"/>
    <w:rsid w:val="003A1FD2"/>
    <w:rsid w:val="003A2098"/>
    <w:rsid w:val="003A21CE"/>
    <w:rsid w:val="003A21F5"/>
    <w:rsid w:val="003A225B"/>
    <w:rsid w:val="003A2461"/>
    <w:rsid w:val="003A28E6"/>
    <w:rsid w:val="003A3008"/>
    <w:rsid w:val="003A3816"/>
    <w:rsid w:val="003A388F"/>
    <w:rsid w:val="003A39ED"/>
    <w:rsid w:val="003A3D37"/>
    <w:rsid w:val="003A40DB"/>
    <w:rsid w:val="003A40E2"/>
    <w:rsid w:val="003A42F2"/>
    <w:rsid w:val="003A443A"/>
    <w:rsid w:val="003A4465"/>
    <w:rsid w:val="003A46E0"/>
    <w:rsid w:val="003A4C14"/>
    <w:rsid w:val="003A4C62"/>
    <w:rsid w:val="003A4DB3"/>
    <w:rsid w:val="003A5237"/>
    <w:rsid w:val="003A5448"/>
    <w:rsid w:val="003A5634"/>
    <w:rsid w:val="003A5C3B"/>
    <w:rsid w:val="003A6165"/>
    <w:rsid w:val="003A647F"/>
    <w:rsid w:val="003A654D"/>
    <w:rsid w:val="003A657F"/>
    <w:rsid w:val="003A674F"/>
    <w:rsid w:val="003A6B8A"/>
    <w:rsid w:val="003A6C16"/>
    <w:rsid w:val="003A6CFC"/>
    <w:rsid w:val="003A6D0A"/>
    <w:rsid w:val="003A713F"/>
    <w:rsid w:val="003A72D8"/>
    <w:rsid w:val="003A7655"/>
    <w:rsid w:val="003A788C"/>
    <w:rsid w:val="003A7CDC"/>
    <w:rsid w:val="003B01DA"/>
    <w:rsid w:val="003B0472"/>
    <w:rsid w:val="003B0652"/>
    <w:rsid w:val="003B07A5"/>
    <w:rsid w:val="003B0F2E"/>
    <w:rsid w:val="003B1013"/>
    <w:rsid w:val="003B114B"/>
    <w:rsid w:val="003B174B"/>
    <w:rsid w:val="003B18BC"/>
    <w:rsid w:val="003B18DE"/>
    <w:rsid w:val="003B211B"/>
    <w:rsid w:val="003B22B4"/>
    <w:rsid w:val="003B283E"/>
    <w:rsid w:val="003B2B09"/>
    <w:rsid w:val="003B2BA6"/>
    <w:rsid w:val="003B2D7D"/>
    <w:rsid w:val="003B2F3D"/>
    <w:rsid w:val="003B367E"/>
    <w:rsid w:val="003B3968"/>
    <w:rsid w:val="003B43E4"/>
    <w:rsid w:val="003B44CB"/>
    <w:rsid w:val="003B4627"/>
    <w:rsid w:val="003B46C1"/>
    <w:rsid w:val="003B48B6"/>
    <w:rsid w:val="003B4968"/>
    <w:rsid w:val="003B4D3C"/>
    <w:rsid w:val="003B5002"/>
    <w:rsid w:val="003B514A"/>
    <w:rsid w:val="003B5354"/>
    <w:rsid w:val="003B5B12"/>
    <w:rsid w:val="003B5B8F"/>
    <w:rsid w:val="003B5F80"/>
    <w:rsid w:val="003B60C6"/>
    <w:rsid w:val="003B6133"/>
    <w:rsid w:val="003B66F0"/>
    <w:rsid w:val="003B6724"/>
    <w:rsid w:val="003B6F72"/>
    <w:rsid w:val="003B7081"/>
    <w:rsid w:val="003B70FA"/>
    <w:rsid w:val="003B7238"/>
    <w:rsid w:val="003B74A9"/>
    <w:rsid w:val="003B74BC"/>
    <w:rsid w:val="003B7828"/>
    <w:rsid w:val="003B7BFB"/>
    <w:rsid w:val="003B7EE7"/>
    <w:rsid w:val="003C028C"/>
    <w:rsid w:val="003C056A"/>
    <w:rsid w:val="003C06D6"/>
    <w:rsid w:val="003C091E"/>
    <w:rsid w:val="003C09D6"/>
    <w:rsid w:val="003C0A13"/>
    <w:rsid w:val="003C0BC0"/>
    <w:rsid w:val="003C0C1C"/>
    <w:rsid w:val="003C1692"/>
    <w:rsid w:val="003C1B2B"/>
    <w:rsid w:val="003C1BB1"/>
    <w:rsid w:val="003C1CC5"/>
    <w:rsid w:val="003C1FB1"/>
    <w:rsid w:val="003C2135"/>
    <w:rsid w:val="003C2A85"/>
    <w:rsid w:val="003C2EF1"/>
    <w:rsid w:val="003C2F84"/>
    <w:rsid w:val="003C2FA6"/>
    <w:rsid w:val="003C39FC"/>
    <w:rsid w:val="003C3F7D"/>
    <w:rsid w:val="003C42FA"/>
    <w:rsid w:val="003C4CF4"/>
    <w:rsid w:val="003C4FEE"/>
    <w:rsid w:val="003C5084"/>
    <w:rsid w:val="003C51AE"/>
    <w:rsid w:val="003C5353"/>
    <w:rsid w:val="003C54EA"/>
    <w:rsid w:val="003C5852"/>
    <w:rsid w:val="003C5A29"/>
    <w:rsid w:val="003C5D46"/>
    <w:rsid w:val="003C5E10"/>
    <w:rsid w:val="003C5E4A"/>
    <w:rsid w:val="003C611A"/>
    <w:rsid w:val="003C61CD"/>
    <w:rsid w:val="003C624D"/>
    <w:rsid w:val="003C6371"/>
    <w:rsid w:val="003C65D7"/>
    <w:rsid w:val="003C662E"/>
    <w:rsid w:val="003C6971"/>
    <w:rsid w:val="003C6A6C"/>
    <w:rsid w:val="003C6C78"/>
    <w:rsid w:val="003C6E45"/>
    <w:rsid w:val="003C6E67"/>
    <w:rsid w:val="003C6EE5"/>
    <w:rsid w:val="003C7299"/>
    <w:rsid w:val="003C7474"/>
    <w:rsid w:val="003C7495"/>
    <w:rsid w:val="003C7816"/>
    <w:rsid w:val="003C7E42"/>
    <w:rsid w:val="003D011E"/>
    <w:rsid w:val="003D01FE"/>
    <w:rsid w:val="003D04BF"/>
    <w:rsid w:val="003D056B"/>
    <w:rsid w:val="003D0D55"/>
    <w:rsid w:val="003D10C2"/>
    <w:rsid w:val="003D11B1"/>
    <w:rsid w:val="003D1398"/>
    <w:rsid w:val="003D13A3"/>
    <w:rsid w:val="003D1706"/>
    <w:rsid w:val="003D1C27"/>
    <w:rsid w:val="003D1CDC"/>
    <w:rsid w:val="003D1F59"/>
    <w:rsid w:val="003D213B"/>
    <w:rsid w:val="003D2499"/>
    <w:rsid w:val="003D26F9"/>
    <w:rsid w:val="003D28B2"/>
    <w:rsid w:val="003D2EBF"/>
    <w:rsid w:val="003D31C2"/>
    <w:rsid w:val="003D3281"/>
    <w:rsid w:val="003D3A06"/>
    <w:rsid w:val="003D3C45"/>
    <w:rsid w:val="003D3E36"/>
    <w:rsid w:val="003D42B8"/>
    <w:rsid w:val="003D471D"/>
    <w:rsid w:val="003D49A6"/>
    <w:rsid w:val="003D4AC4"/>
    <w:rsid w:val="003D4C54"/>
    <w:rsid w:val="003D5007"/>
    <w:rsid w:val="003D5042"/>
    <w:rsid w:val="003D53C9"/>
    <w:rsid w:val="003D553D"/>
    <w:rsid w:val="003D5580"/>
    <w:rsid w:val="003D57F9"/>
    <w:rsid w:val="003D5E2A"/>
    <w:rsid w:val="003D5F63"/>
    <w:rsid w:val="003D6193"/>
    <w:rsid w:val="003D6805"/>
    <w:rsid w:val="003D6818"/>
    <w:rsid w:val="003D6C54"/>
    <w:rsid w:val="003D724C"/>
    <w:rsid w:val="003D74E3"/>
    <w:rsid w:val="003D753D"/>
    <w:rsid w:val="003D75D1"/>
    <w:rsid w:val="003D7C43"/>
    <w:rsid w:val="003D7C6A"/>
    <w:rsid w:val="003D7FDF"/>
    <w:rsid w:val="003E0231"/>
    <w:rsid w:val="003E035B"/>
    <w:rsid w:val="003E06F4"/>
    <w:rsid w:val="003E0A06"/>
    <w:rsid w:val="003E0A3B"/>
    <w:rsid w:val="003E10E7"/>
    <w:rsid w:val="003E13D0"/>
    <w:rsid w:val="003E13D7"/>
    <w:rsid w:val="003E14C6"/>
    <w:rsid w:val="003E14E4"/>
    <w:rsid w:val="003E15CA"/>
    <w:rsid w:val="003E15FB"/>
    <w:rsid w:val="003E17AB"/>
    <w:rsid w:val="003E17EF"/>
    <w:rsid w:val="003E18A4"/>
    <w:rsid w:val="003E2441"/>
    <w:rsid w:val="003E24B1"/>
    <w:rsid w:val="003E30C5"/>
    <w:rsid w:val="003E310A"/>
    <w:rsid w:val="003E3204"/>
    <w:rsid w:val="003E36C0"/>
    <w:rsid w:val="003E3A75"/>
    <w:rsid w:val="003E3B39"/>
    <w:rsid w:val="003E3B40"/>
    <w:rsid w:val="003E402E"/>
    <w:rsid w:val="003E4038"/>
    <w:rsid w:val="003E4157"/>
    <w:rsid w:val="003E4339"/>
    <w:rsid w:val="003E4626"/>
    <w:rsid w:val="003E4639"/>
    <w:rsid w:val="003E478A"/>
    <w:rsid w:val="003E49F2"/>
    <w:rsid w:val="003E4A0E"/>
    <w:rsid w:val="003E550A"/>
    <w:rsid w:val="003E5837"/>
    <w:rsid w:val="003E59CC"/>
    <w:rsid w:val="003E5B0A"/>
    <w:rsid w:val="003E5C71"/>
    <w:rsid w:val="003E6131"/>
    <w:rsid w:val="003E615E"/>
    <w:rsid w:val="003E653F"/>
    <w:rsid w:val="003E65E9"/>
    <w:rsid w:val="003E6A3C"/>
    <w:rsid w:val="003E6CE9"/>
    <w:rsid w:val="003E6D64"/>
    <w:rsid w:val="003E7140"/>
    <w:rsid w:val="003E7191"/>
    <w:rsid w:val="003E756E"/>
    <w:rsid w:val="003E7AEA"/>
    <w:rsid w:val="003E7C5A"/>
    <w:rsid w:val="003F010F"/>
    <w:rsid w:val="003F02DB"/>
    <w:rsid w:val="003F0489"/>
    <w:rsid w:val="003F05E9"/>
    <w:rsid w:val="003F0723"/>
    <w:rsid w:val="003F0892"/>
    <w:rsid w:val="003F0C8C"/>
    <w:rsid w:val="003F0E6C"/>
    <w:rsid w:val="003F0F5A"/>
    <w:rsid w:val="003F0FF8"/>
    <w:rsid w:val="003F1044"/>
    <w:rsid w:val="003F11B0"/>
    <w:rsid w:val="003F177E"/>
    <w:rsid w:val="003F17F7"/>
    <w:rsid w:val="003F1A69"/>
    <w:rsid w:val="003F1B92"/>
    <w:rsid w:val="003F1E84"/>
    <w:rsid w:val="003F1F6F"/>
    <w:rsid w:val="003F1FE5"/>
    <w:rsid w:val="003F2550"/>
    <w:rsid w:val="003F2641"/>
    <w:rsid w:val="003F27EF"/>
    <w:rsid w:val="003F2A9F"/>
    <w:rsid w:val="003F2B96"/>
    <w:rsid w:val="003F2BE8"/>
    <w:rsid w:val="003F2C98"/>
    <w:rsid w:val="003F2D9C"/>
    <w:rsid w:val="003F2DE0"/>
    <w:rsid w:val="003F31DC"/>
    <w:rsid w:val="003F31F4"/>
    <w:rsid w:val="003F3B08"/>
    <w:rsid w:val="003F3E22"/>
    <w:rsid w:val="003F43A4"/>
    <w:rsid w:val="003F50BA"/>
    <w:rsid w:val="003F5A78"/>
    <w:rsid w:val="003F5AB2"/>
    <w:rsid w:val="003F6D33"/>
    <w:rsid w:val="003F70C2"/>
    <w:rsid w:val="003F7137"/>
    <w:rsid w:val="003F7443"/>
    <w:rsid w:val="003F76BC"/>
    <w:rsid w:val="003F77CE"/>
    <w:rsid w:val="003F7891"/>
    <w:rsid w:val="003F7958"/>
    <w:rsid w:val="003F7BF7"/>
    <w:rsid w:val="003F7D59"/>
    <w:rsid w:val="003F7F17"/>
    <w:rsid w:val="003F7F6D"/>
    <w:rsid w:val="00400C96"/>
    <w:rsid w:val="00401049"/>
    <w:rsid w:val="004012B1"/>
    <w:rsid w:val="004017BB"/>
    <w:rsid w:val="00401D3B"/>
    <w:rsid w:val="00401D70"/>
    <w:rsid w:val="004020E5"/>
    <w:rsid w:val="00402126"/>
    <w:rsid w:val="00402344"/>
    <w:rsid w:val="004025C4"/>
    <w:rsid w:val="004027A6"/>
    <w:rsid w:val="004027B4"/>
    <w:rsid w:val="004027E6"/>
    <w:rsid w:val="00402950"/>
    <w:rsid w:val="00402953"/>
    <w:rsid w:val="00402AD5"/>
    <w:rsid w:val="00402B45"/>
    <w:rsid w:val="00402D29"/>
    <w:rsid w:val="00402D6D"/>
    <w:rsid w:val="00402E2A"/>
    <w:rsid w:val="00402F16"/>
    <w:rsid w:val="00403054"/>
    <w:rsid w:val="004034A3"/>
    <w:rsid w:val="004037ED"/>
    <w:rsid w:val="004039B4"/>
    <w:rsid w:val="00403A19"/>
    <w:rsid w:val="00403AC8"/>
    <w:rsid w:val="00403D82"/>
    <w:rsid w:val="00403EB5"/>
    <w:rsid w:val="00403F22"/>
    <w:rsid w:val="004044EB"/>
    <w:rsid w:val="00404A14"/>
    <w:rsid w:val="00404C25"/>
    <w:rsid w:val="00404C5B"/>
    <w:rsid w:val="00404ECC"/>
    <w:rsid w:val="00404FA9"/>
    <w:rsid w:val="00405395"/>
    <w:rsid w:val="00406223"/>
    <w:rsid w:val="00406641"/>
    <w:rsid w:val="0040680A"/>
    <w:rsid w:val="00406D17"/>
    <w:rsid w:val="00406D5C"/>
    <w:rsid w:val="00406F2A"/>
    <w:rsid w:val="004071A9"/>
    <w:rsid w:val="00407344"/>
    <w:rsid w:val="004074E2"/>
    <w:rsid w:val="00407BCA"/>
    <w:rsid w:val="00407E1E"/>
    <w:rsid w:val="00407F28"/>
    <w:rsid w:val="00407FEE"/>
    <w:rsid w:val="0040ADB4"/>
    <w:rsid w:val="00410413"/>
    <w:rsid w:val="004105AE"/>
    <w:rsid w:val="00410639"/>
    <w:rsid w:val="0041078B"/>
    <w:rsid w:val="00410814"/>
    <w:rsid w:val="00410D4F"/>
    <w:rsid w:val="00410D59"/>
    <w:rsid w:val="00411283"/>
    <w:rsid w:val="00411351"/>
    <w:rsid w:val="00411751"/>
    <w:rsid w:val="0041192F"/>
    <w:rsid w:val="00411AC9"/>
    <w:rsid w:val="00411D21"/>
    <w:rsid w:val="00411D41"/>
    <w:rsid w:val="004121D5"/>
    <w:rsid w:val="0041222F"/>
    <w:rsid w:val="0041235E"/>
    <w:rsid w:val="00412434"/>
    <w:rsid w:val="004124A6"/>
    <w:rsid w:val="00412ADA"/>
    <w:rsid w:val="00412F42"/>
    <w:rsid w:val="00412F75"/>
    <w:rsid w:val="00412FA7"/>
    <w:rsid w:val="00413179"/>
    <w:rsid w:val="004133D3"/>
    <w:rsid w:val="00413706"/>
    <w:rsid w:val="00413991"/>
    <w:rsid w:val="00413AA2"/>
    <w:rsid w:val="00413C78"/>
    <w:rsid w:val="00413CFB"/>
    <w:rsid w:val="004140C6"/>
    <w:rsid w:val="00414454"/>
    <w:rsid w:val="00414961"/>
    <w:rsid w:val="004149B8"/>
    <w:rsid w:val="00414AF4"/>
    <w:rsid w:val="00414F5C"/>
    <w:rsid w:val="00414FC1"/>
    <w:rsid w:val="00415191"/>
    <w:rsid w:val="00415938"/>
    <w:rsid w:val="004159A0"/>
    <w:rsid w:val="00415BC0"/>
    <w:rsid w:val="00415D32"/>
    <w:rsid w:val="00415D84"/>
    <w:rsid w:val="00415EBC"/>
    <w:rsid w:val="00416241"/>
    <w:rsid w:val="00416502"/>
    <w:rsid w:val="004168E5"/>
    <w:rsid w:val="0041722F"/>
    <w:rsid w:val="004173CD"/>
    <w:rsid w:val="0041752B"/>
    <w:rsid w:val="004178EC"/>
    <w:rsid w:val="0041790E"/>
    <w:rsid w:val="00417917"/>
    <w:rsid w:val="00417A23"/>
    <w:rsid w:val="00417B78"/>
    <w:rsid w:val="00417C52"/>
    <w:rsid w:val="004200CD"/>
    <w:rsid w:val="00420107"/>
    <w:rsid w:val="00420427"/>
    <w:rsid w:val="00421159"/>
    <w:rsid w:val="004214C8"/>
    <w:rsid w:val="0042157E"/>
    <w:rsid w:val="00421626"/>
    <w:rsid w:val="00421784"/>
    <w:rsid w:val="00421864"/>
    <w:rsid w:val="00421A0B"/>
    <w:rsid w:val="00421FCE"/>
    <w:rsid w:val="0042209D"/>
    <w:rsid w:val="004223B5"/>
    <w:rsid w:val="004227DE"/>
    <w:rsid w:val="00422807"/>
    <w:rsid w:val="00422BA0"/>
    <w:rsid w:val="00422E28"/>
    <w:rsid w:val="00422E7D"/>
    <w:rsid w:val="00422E81"/>
    <w:rsid w:val="00423024"/>
    <w:rsid w:val="00423598"/>
    <w:rsid w:val="00423B36"/>
    <w:rsid w:val="004245CB"/>
    <w:rsid w:val="004245CD"/>
    <w:rsid w:val="00424C97"/>
    <w:rsid w:val="004250FB"/>
    <w:rsid w:val="00425370"/>
    <w:rsid w:val="0042568D"/>
    <w:rsid w:val="00425818"/>
    <w:rsid w:val="00425A48"/>
    <w:rsid w:val="00425A96"/>
    <w:rsid w:val="00425E2B"/>
    <w:rsid w:val="00425FC3"/>
    <w:rsid w:val="0042602B"/>
    <w:rsid w:val="004263C9"/>
    <w:rsid w:val="004265A8"/>
    <w:rsid w:val="00426896"/>
    <w:rsid w:val="004269CE"/>
    <w:rsid w:val="00426AAE"/>
    <w:rsid w:val="00426DE8"/>
    <w:rsid w:val="00426EA0"/>
    <w:rsid w:val="00426FF3"/>
    <w:rsid w:val="0042714B"/>
    <w:rsid w:val="004271EB"/>
    <w:rsid w:val="00427208"/>
    <w:rsid w:val="004301A5"/>
    <w:rsid w:val="004304BF"/>
    <w:rsid w:val="00430E8F"/>
    <w:rsid w:val="00430F50"/>
    <w:rsid w:val="004313E9"/>
    <w:rsid w:val="004316B7"/>
    <w:rsid w:val="0043180B"/>
    <w:rsid w:val="00431D20"/>
    <w:rsid w:val="00431EC2"/>
    <w:rsid w:val="00431FFD"/>
    <w:rsid w:val="00432241"/>
    <w:rsid w:val="00432BFA"/>
    <w:rsid w:val="00432FC6"/>
    <w:rsid w:val="0043347E"/>
    <w:rsid w:val="004338E4"/>
    <w:rsid w:val="00433A41"/>
    <w:rsid w:val="0043487D"/>
    <w:rsid w:val="00434C4B"/>
    <w:rsid w:val="00434FD5"/>
    <w:rsid w:val="00435290"/>
    <w:rsid w:val="004357EF"/>
    <w:rsid w:val="00435819"/>
    <w:rsid w:val="0043583F"/>
    <w:rsid w:val="004358F9"/>
    <w:rsid w:val="00435A08"/>
    <w:rsid w:val="00435CD1"/>
    <w:rsid w:val="00435CFD"/>
    <w:rsid w:val="00435E84"/>
    <w:rsid w:val="0043600C"/>
    <w:rsid w:val="00436302"/>
    <w:rsid w:val="004366BD"/>
    <w:rsid w:val="004366E6"/>
    <w:rsid w:val="004367AF"/>
    <w:rsid w:val="004369F6"/>
    <w:rsid w:val="00436A0D"/>
    <w:rsid w:val="00436AB5"/>
    <w:rsid w:val="00436B1D"/>
    <w:rsid w:val="004370EC"/>
    <w:rsid w:val="0043728D"/>
    <w:rsid w:val="00437651"/>
    <w:rsid w:val="00437879"/>
    <w:rsid w:val="00440202"/>
    <w:rsid w:val="00440477"/>
    <w:rsid w:val="004404C8"/>
    <w:rsid w:val="0044061B"/>
    <w:rsid w:val="0044151D"/>
    <w:rsid w:val="00441547"/>
    <w:rsid w:val="004417AF"/>
    <w:rsid w:val="004417EC"/>
    <w:rsid w:val="004418A4"/>
    <w:rsid w:val="00441A0D"/>
    <w:rsid w:val="00441A6B"/>
    <w:rsid w:val="00441B61"/>
    <w:rsid w:val="00441D3E"/>
    <w:rsid w:val="00441FB6"/>
    <w:rsid w:val="004421D7"/>
    <w:rsid w:val="0044261B"/>
    <w:rsid w:val="00442D09"/>
    <w:rsid w:val="00442F33"/>
    <w:rsid w:val="00443086"/>
    <w:rsid w:val="0044313D"/>
    <w:rsid w:val="004433E0"/>
    <w:rsid w:val="004437D1"/>
    <w:rsid w:val="0044393C"/>
    <w:rsid w:val="00443A33"/>
    <w:rsid w:val="00443B8C"/>
    <w:rsid w:val="00443F51"/>
    <w:rsid w:val="0044429D"/>
    <w:rsid w:val="00444421"/>
    <w:rsid w:val="00444849"/>
    <w:rsid w:val="00444AA8"/>
    <w:rsid w:val="00444D11"/>
    <w:rsid w:val="0044595F"/>
    <w:rsid w:val="004459D5"/>
    <w:rsid w:val="00445BE7"/>
    <w:rsid w:val="00445E1B"/>
    <w:rsid w:val="00446752"/>
    <w:rsid w:val="0044692D"/>
    <w:rsid w:val="00446F25"/>
    <w:rsid w:val="0044B69A"/>
    <w:rsid w:val="00450179"/>
    <w:rsid w:val="00450796"/>
    <w:rsid w:val="004509DD"/>
    <w:rsid w:val="00450BB0"/>
    <w:rsid w:val="00450E50"/>
    <w:rsid w:val="00450FAE"/>
    <w:rsid w:val="004511CA"/>
    <w:rsid w:val="00451470"/>
    <w:rsid w:val="00451846"/>
    <w:rsid w:val="00451E42"/>
    <w:rsid w:val="00452270"/>
    <w:rsid w:val="004523F1"/>
    <w:rsid w:val="004525FA"/>
    <w:rsid w:val="00452B71"/>
    <w:rsid w:val="00452D2F"/>
    <w:rsid w:val="00453856"/>
    <w:rsid w:val="00454037"/>
    <w:rsid w:val="004541AE"/>
    <w:rsid w:val="00454371"/>
    <w:rsid w:val="0045446A"/>
    <w:rsid w:val="00454ABD"/>
    <w:rsid w:val="00454DFC"/>
    <w:rsid w:val="00454F05"/>
    <w:rsid w:val="0045538C"/>
    <w:rsid w:val="00455B3C"/>
    <w:rsid w:val="00455D50"/>
    <w:rsid w:val="00455EAA"/>
    <w:rsid w:val="004564A7"/>
    <w:rsid w:val="00456743"/>
    <w:rsid w:val="00456DEA"/>
    <w:rsid w:val="00457BAC"/>
    <w:rsid w:val="00457BBC"/>
    <w:rsid w:val="00457CD1"/>
    <w:rsid w:val="00457F19"/>
    <w:rsid w:val="004600B6"/>
    <w:rsid w:val="004601A5"/>
    <w:rsid w:val="004602CA"/>
    <w:rsid w:val="004604C6"/>
    <w:rsid w:val="004606BD"/>
    <w:rsid w:val="004606D8"/>
    <w:rsid w:val="00460AE6"/>
    <w:rsid w:val="00460E4D"/>
    <w:rsid w:val="00461229"/>
    <w:rsid w:val="004616E5"/>
    <w:rsid w:val="00461895"/>
    <w:rsid w:val="004618F0"/>
    <w:rsid w:val="0046194E"/>
    <w:rsid w:val="00461C6E"/>
    <w:rsid w:val="0046212D"/>
    <w:rsid w:val="004623E5"/>
    <w:rsid w:val="00462735"/>
    <w:rsid w:val="00462918"/>
    <w:rsid w:val="0046298B"/>
    <w:rsid w:val="00462C08"/>
    <w:rsid w:val="00462E22"/>
    <w:rsid w:val="00462EA1"/>
    <w:rsid w:val="004631C6"/>
    <w:rsid w:val="004633E9"/>
    <w:rsid w:val="00463662"/>
    <w:rsid w:val="00463D6F"/>
    <w:rsid w:val="00463F4A"/>
    <w:rsid w:val="004640E4"/>
    <w:rsid w:val="004642CE"/>
    <w:rsid w:val="0046435A"/>
    <w:rsid w:val="00464877"/>
    <w:rsid w:val="00464A03"/>
    <w:rsid w:val="00464A35"/>
    <w:rsid w:val="00464D20"/>
    <w:rsid w:val="004656D0"/>
    <w:rsid w:val="00465B33"/>
    <w:rsid w:val="00465BBB"/>
    <w:rsid w:val="00465C2F"/>
    <w:rsid w:val="00465E37"/>
    <w:rsid w:val="004661C3"/>
    <w:rsid w:val="004665BD"/>
    <w:rsid w:val="00466BD6"/>
    <w:rsid w:val="00466D51"/>
    <w:rsid w:val="00466D9D"/>
    <w:rsid w:val="00466DEC"/>
    <w:rsid w:val="00466F9A"/>
    <w:rsid w:val="004670FE"/>
    <w:rsid w:val="00467729"/>
    <w:rsid w:val="004678FC"/>
    <w:rsid w:val="00467ABE"/>
    <w:rsid w:val="00467FD1"/>
    <w:rsid w:val="00470121"/>
    <w:rsid w:val="004709B2"/>
    <w:rsid w:val="00470A02"/>
    <w:rsid w:val="0047170E"/>
    <w:rsid w:val="004717FD"/>
    <w:rsid w:val="004718C5"/>
    <w:rsid w:val="00471905"/>
    <w:rsid w:val="00471F82"/>
    <w:rsid w:val="00472050"/>
    <w:rsid w:val="0047284A"/>
    <w:rsid w:val="00472860"/>
    <w:rsid w:val="00472A13"/>
    <w:rsid w:val="00472B3D"/>
    <w:rsid w:val="00472D53"/>
    <w:rsid w:val="00473101"/>
    <w:rsid w:val="004733C1"/>
    <w:rsid w:val="004739CE"/>
    <w:rsid w:val="00473D5F"/>
    <w:rsid w:val="00473FA3"/>
    <w:rsid w:val="004741E5"/>
    <w:rsid w:val="00474621"/>
    <w:rsid w:val="00474639"/>
    <w:rsid w:val="00474A11"/>
    <w:rsid w:val="00474C04"/>
    <w:rsid w:val="00474D3E"/>
    <w:rsid w:val="00474D54"/>
    <w:rsid w:val="00475675"/>
    <w:rsid w:val="004757D5"/>
    <w:rsid w:val="00475CBF"/>
    <w:rsid w:val="00475D9E"/>
    <w:rsid w:val="00475E0D"/>
    <w:rsid w:val="00475E5E"/>
    <w:rsid w:val="00475EA5"/>
    <w:rsid w:val="0047605B"/>
    <w:rsid w:val="00476474"/>
    <w:rsid w:val="00476566"/>
    <w:rsid w:val="0047663F"/>
    <w:rsid w:val="004769C7"/>
    <w:rsid w:val="00476AFF"/>
    <w:rsid w:val="00476BEA"/>
    <w:rsid w:val="00476F55"/>
    <w:rsid w:val="004770AD"/>
    <w:rsid w:val="0047736F"/>
    <w:rsid w:val="00477476"/>
    <w:rsid w:val="00477481"/>
    <w:rsid w:val="00477AC3"/>
    <w:rsid w:val="00477ECA"/>
    <w:rsid w:val="00480401"/>
    <w:rsid w:val="00480567"/>
    <w:rsid w:val="0048073A"/>
    <w:rsid w:val="0048073F"/>
    <w:rsid w:val="00480B0D"/>
    <w:rsid w:val="00480C27"/>
    <w:rsid w:val="00480DED"/>
    <w:rsid w:val="00480F2C"/>
    <w:rsid w:val="00480F4C"/>
    <w:rsid w:val="00481511"/>
    <w:rsid w:val="00481D17"/>
    <w:rsid w:val="00481DE1"/>
    <w:rsid w:val="004823E5"/>
    <w:rsid w:val="004824E2"/>
    <w:rsid w:val="00482A6A"/>
    <w:rsid w:val="00482AE6"/>
    <w:rsid w:val="00482B95"/>
    <w:rsid w:val="00482CBF"/>
    <w:rsid w:val="00482D34"/>
    <w:rsid w:val="00482F46"/>
    <w:rsid w:val="00482F52"/>
    <w:rsid w:val="00483298"/>
    <w:rsid w:val="004836B0"/>
    <w:rsid w:val="004836B5"/>
    <w:rsid w:val="0048374D"/>
    <w:rsid w:val="0048383C"/>
    <w:rsid w:val="004838AF"/>
    <w:rsid w:val="00483AD7"/>
    <w:rsid w:val="00483D42"/>
    <w:rsid w:val="00483D91"/>
    <w:rsid w:val="004845DF"/>
    <w:rsid w:val="00484A0F"/>
    <w:rsid w:val="00484FF2"/>
    <w:rsid w:val="00485153"/>
    <w:rsid w:val="004854D7"/>
    <w:rsid w:val="004855C4"/>
    <w:rsid w:val="004859B8"/>
    <w:rsid w:val="00485B19"/>
    <w:rsid w:val="0048609A"/>
    <w:rsid w:val="0048624E"/>
    <w:rsid w:val="004862D8"/>
    <w:rsid w:val="00486842"/>
    <w:rsid w:val="00487140"/>
    <w:rsid w:val="0048738C"/>
    <w:rsid w:val="004875C0"/>
    <w:rsid w:val="00487777"/>
    <w:rsid w:val="004903A1"/>
    <w:rsid w:val="00490509"/>
    <w:rsid w:val="004905B2"/>
    <w:rsid w:val="00490B20"/>
    <w:rsid w:val="00490BEE"/>
    <w:rsid w:val="00490C31"/>
    <w:rsid w:val="00490E38"/>
    <w:rsid w:val="004917C1"/>
    <w:rsid w:val="004917EF"/>
    <w:rsid w:val="00491BD7"/>
    <w:rsid w:val="00491C18"/>
    <w:rsid w:val="0049207C"/>
    <w:rsid w:val="004920D2"/>
    <w:rsid w:val="004922E5"/>
    <w:rsid w:val="004925D1"/>
    <w:rsid w:val="00492BDD"/>
    <w:rsid w:val="00492C49"/>
    <w:rsid w:val="00492CAE"/>
    <w:rsid w:val="004933A0"/>
    <w:rsid w:val="004939AC"/>
    <w:rsid w:val="0049468A"/>
    <w:rsid w:val="00494CC7"/>
    <w:rsid w:val="004952DC"/>
    <w:rsid w:val="004953E3"/>
    <w:rsid w:val="004955B0"/>
    <w:rsid w:val="004957BC"/>
    <w:rsid w:val="00495EE7"/>
    <w:rsid w:val="004962A6"/>
    <w:rsid w:val="0049634B"/>
    <w:rsid w:val="00496490"/>
    <w:rsid w:val="004967ED"/>
    <w:rsid w:val="0049695A"/>
    <w:rsid w:val="00496A7F"/>
    <w:rsid w:val="00496C80"/>
    <w:rsid w:val="0049709C"/>
    <w:rsid w:val="00497146"/>
    <w:rsid w:val="004977F9"/>
    <w:rsid w:val="00497B41"/>
    <w:rsid w:val="00497F99"/>
    <w:rsid w:val="00497FA8"/>
    <w:rsid w:val="004A038E"/>
    <w:rsid w:val="004A049E"/>
    <w:rsid w:val="004A0BE7"/>
    <w:rsid w:val="004A10AE"/>
    <w:rsid w:val="004A147A"/>
    <w:rsid w:val="004A18AD"/>
    <w:rsid w:val="004A18D0"/>
    <w:rsid w:val="004A18EC"/>
    <w:rsid w:val="004A1A99"/>
    <w:rsid w:val="004A1FD3"/>
    <w:rsid w:val="004A2039"/>
    <w:rsid w:val="004A2129"/>
    <w:rsid w:val="004A2404"/>
    <w:rsid w:val="004A267D"/>
    <w:rsid w:val="004A2ED8"/>
    <w:rsid w:val="004A343A"/>
    <w:rsid w:val="004A372D"/>
    <w:rsid w:val="004A3DAF"/>
    <w:rsid w:val="004A4853"/>
    <w:rsid w:val="004A4901"/>
    <w:rsid w:val="004A5748"/>
    <w:rsid w:val="004A5832"/>
    <w:rsid w:val="004A594B"/>
    <w:rsid w:val="004A59E4"/>
    <w:rsid w:val="004A5A0D"/>
    <w:rsid w:val="004A5C6D"/>
    <w:rsid w:val="004A6321"/>
    <w:rsid w:val="004A6440"/>
    <w:rsid w:val="004A66F5"/>
    <w:rsid w:val="004A67B3"/>
    <w:rsid w:val="004A6BDC"/>
    <w:rsid w:val="004A6E78"/>
    <w:rsid w:val="004A6F3D"/>
    <w:rsid w:val="004A7486"/>
    <w:rsid w:val="004A775B"/>
    <w:rsid w:val="004A791E"/>
    <w:rsid w:val="004A79D2"/>
    <w:rsid w:val="004A7A66"/>
    <w:rsid w:val="004A7CD0"/>
    <w:rsid w:val="004A7D98"/>
    <w:rsid w:val="004A7F78"/>
    <w:rsid w:val="004B031C"/>
    <w:rsid w:val="004B047F"/>
    <w:rsid w:val="004B0B92"/>
    <w:rsid w:val="004B0E45"/>
    <w:rsid w:val="004B11E0"/>
    <w:rsid w:val="004B12C6"/>
    <w:rsid w:val="004B141D"/>
    <w:rsid w:val="004B1579"/>
    <w:rsid w:val="004B15FE"/>
    <w:rsid w:val="004B17AE"/>
    <w:rsid w:val="004B1893"/>
    <w:rsid w:val="004B19F1"/>
    <w:rsid w:val="004B1AE1"/>
    <w:rsid w:val="004B1B2B"/>
    <w:rsid w:val="004B1E5E"/>
    <w:rsid w:val="004B1FB6"/>
    <w:rsid w:val="004B213F"/>
    <w:rsid w:val="004B2189"/>
    <w:rsid w:val="004B28C4"/>
    <w:rsid w:val="004B2C17"/>
    <w:rsid w:val="004B309D"/>
    <w:rsid w:val="004B3339"/>
    <w:rsid w:val="004B34BF"/>
    <w:rsid w:val="004B3773"/>
    <w:rsid w:val="004B3EB3"/>
    <w:rsid w:val="004B45D7"/>
    <w:rsid w:val="004B475D"/>
    <w:rsid w:val="004B4ACC"/>
    <w:rsid w:val="004B4B15"/>
    <w:rsid w:val="004B4D33"/>
    <w:rsid w:val="004B4E71"/>
    <w:rsid w:val="004B5019"/>
    <w:rsid w:val="004B503B"/>
    <w:rsid w:val="004B5045"/>
    <w:rsid w:val="004B50E3"/>
    <w:rsid w:val="004B553B"/>
    <w:rsid w:val="004B591D"/>
    <w:rsid w:val="004B5E2A"/>
    <w:rsid w:val="004B5EC7"/>
    <w:rsid w:val="004B5F1D"/>
    <w:rsid w:val="004B66A4"/>
    <w:rsid w:val="004B679E"/>
    <w:rsid w:val="004B6853"/>
    <w:rsid w:val="004B6986"/>
    <w:rsid w:val="004B6CB2"/>
    <w:rsid w:val="004B7263"/>
    <w:rsid w:val="004B7275"/>
    <w:rsid w:val="004B75E7"/>
    <w:rsid w:val="004B76B1"/>
    <w:rsid w:val="004B77A5"/>
    <w:rsid w:val="004B7A34"/>
    <w:rsid w:val="004B7B87"/>
    <w:rsid w:val="004B7C61"/>
    <w:rsid w:val="004B7DA7"/>
    <w:rsid w:val="004B7E33"/>
    <w:rsid w:val="004C002E"/>
    <w:rsid w:val="004C004A"/>
    <w:rsid w:val="004C0901"/>
    <w:rsid w:val="004C0D84"/>
    <w:rsid w:val="004C1311"/>
    <w:rsid w:val="004C16B1"/>
    <w:rsid w:val="004C1756"/>
    <w:rsid w:val="004C1818"/>
    <w:rsid w:val="004C1BC3"/>
    <w:rsid w:val="004C1DAF"/>
    <w:rsid w:val="004C1E9E"/>
    <w:rsid w:val="004C28CC"/>
    <w:rsid w:val="004C3317"/>
    <w:rsid w:val="004C37E1"/>
    <w:rsid w:val="004C3A81"/>
    <w:rsid w:val="004C3C53"/>
    <w:rsid w:val="004C3EF2"/>
    <w:rsid w:val="004C4231"/>
    <w:rsid w:val="004C4B04"/>
    <w:rsid w:val="004C4CB9"/>
    <w:rsid w:val="004C516D"/>
    <w:rsid w:val="004C5295"/>
    <w:rsid w:val="004C5640"/>
    <w:rsid w:val="004C56E0"/>
    <w:rsid w:val="004C627A"/>
    <w:rsid w:val="004C6836"/>
    <w:rsid w:val="004C6D45"/>
    <w:rsid w:val="004C6FD6"/>
    <w:rsid w:val="004C7288"/>
    <w:rsid w:val="004C757B"/>
    <w:rsid w:val="004C78E5"/>
    <w:rsid w:val="004C7955"/>
    <w:rsid w:val="004C7B66"/>
    <w:rsid w:val="004C7DAE"/>
    <w:rsid w:val="004D0132"/>
    <w:rsid w:val="004D0549"/>
    <w:rsid w:val="004D0A49"/>
    <w:rsid w:val="004D107F"/>
    <w:rsid w:val="004D1119"/>
    <w:rsid w:val="004D120C"/>
    <w:rsid w:val="004D1290"/>
    <w:rsid w:val="004D12CB"/>
    <w:rsid w:val="004D1512"/>
    <w:rsid w:val="004D1633"/>
    <w:rsid w:val="004D1767"/>
    <w:rsid w:val="004D1B1E"/>
    <w:rsid w:val="004D1EA7"/>
    <w:rsid w:val="004D1F10"/>
    <w:rsid w:val="004D22D1"/>
    <w:rsid w:val="004D2A27"/>
    <w:rsid w:val="004D2A38"/>
    <w:rsid w:val="004D2A4E"/>
    <w:rsid w:val="004D31B6"/>
    <w:rsid w:val="004D324A"/>
    <w:rsid w:val="004D32D7"/>
    <w:rsid w:val="004D3773"/>
    <w:rsid w:val="004D3850"/>
    <w:rsid w:val="004D3945"/>
    <w:rsid w:val="004D3F38"/>
    <w:rsid w:val="004D3F7A"/>
    <w:rsid w:val="004D411F"/>
    <w:rsid w:val="004D462C"/>
    <w:rsid w:val="004D4A66"/>
    <w:rsid w:val="004D4CDC"/>
    <w:rsid w:val="004D4F5A"/>
    <w:rsid w:val="004D50A8"/>
    <w:rsid w:val="004D5654"/>
    <w:rsid w:val="004D59F9"/>
    <w:rsid w:val="004D5E0D"/>
    <w:rsid w:val="004D5E93"/>
    <w:rsid w:val="004D5F63"/>
    <w:rsid w:val="004D60CD"/>
    <w:rsid w:val="004D613B"/>
    <w:rsid w:val="004D6241"/>
    <w:rsid w:val="004D6271"/>
    <w:rsid w:val="004D68A5"/>
    <w:rsid w:val="004D6AC1"/>
    <w:rsid w:val="004D6BC3"/>
    <w:rsid w:val="004D6EE4"/>
    <w:rsid w:val="004D700A"/>
    <w:rsid w:val="004D7020"/>
    <w:rsid w:val="004D719F"/>
    <w:rsid w:val="004D7A1C"/>
    <w:rsid w:val="004D7D37"/>
    <w:rsid w:val="004D7E47"/>
    <w:rsid w:val="004E0A0F"/>
    <w:rsid w:val="004E1573"/>
    <w:rsid w:val="004E1BA8"/>
    <w:rsid w:val="004E1E53"/>
    <w:rsid w:val="004E2521"/>
    <w:rsid w:val="004E2543"/>
    <w:rsid w:val="004E2C3D"/>
    <w:rsid w:val="004E2E2C"/>
    <w:rsid w:val="004E2FC1"/>
    <w:rsid w:val="004E2FF3"/>
    <w:rsid w:val="004E31D2"/>
    <w:rsid w:val="004E32E9"/>
    <w:rsid w:val="004E338E"/>
    <w:rsid w:val="004E343D"/>
    <w:rsid w:val="004E356D"/>
    <w:rsid w:val="004E3575"/>
    <w:rsid w:val="004E36D6"/>
    <w:rsid w:val="004E3908"/>
    <w:rsid w:val="004E3D94"/>
    <w:rsid w:val="004E3DCE"/>
    <w:rsid w:val="004E3E10"/>
    <w:rsid w:val="004E42F6"/>
    <w:rsid w:val="004E46C3"/>
    <w:rsid w:val="004E4CB8"/>
    <w:rsid w:val="004E4CE9"/>
    <w:rsid w:val="004E4E84"/>
    <w:rsid w:val="004E56B5"/>
    <w:rsid w:val="004E5858"/>
    <w:rsid w:val="004E588A"/>
    <w:rsid w:val="004E5B23"/>
    <w:rsid w:val="004E5E15"/>
    <w:rsid w:val="004E5E97"/>
    <w:rsid w:val="004E60FA"/>
    <w:rsid w:val="004E6237"/>
    <w:rsid w:val="004E64B5"/>
    <w:rsid w:val="004E6557"/>
    <w:rsid w:val="004E659C"/>
    <w:rsid w:val="004E676E"/>
    <w:rsid w:val="004E6B4D"/>
    <w:rsid w:val="004E6CF9"/>
    <w:rsid w:val="004E6E84"/>
    <w:rsid w:val="004E6EFB"/>
    <w:rsid w:val="004E7097"/>
    <w:rsid w:val="004E71B8"/>
    <w:rsid w:val="004E71EC"/>
    <w:rsid w:val="004E746B"/>
    <w:rsid w:val="004E7C38"/>
    <w:rsid w:val="004E7C3C"/>
    <w:rsid w:val="004E7E65"/>
    <w:rsid w:val="004F0093"/>
    <w:rsid w:val="004F09B3"/>
    <w:rsid w:val="004F09DE"/>
    <w:rsid w:val="004F0C70"/>
    <w:rsid w:val="004F0CC8"/>
    <w:rsid w:val="004F0D85"/>
    <w:rsid w:val="004F10DC"/>
    <w:rsid w:val="004F1E1B"/>
    <w:rsid w:val="004F20E1"/>
    <w:rsid w:val="004F219B"/>
    <w:rsid w:val="004F21E9"/>
    <w:rsid w:val="004F2780"/>
    <w:rsid w:val="004F2CEF"/>
    <w:rsid w:val="004F2FA7"/>
    <w:rsid w:val="004F31A5"/>
    <w:rsid w:val="004F347B"/>
    <w:rsid w:val="004F36CA"/>
    <w:rsid w:val="004F38DC"/>
    <w:rsid w:val="004F39A5"/>
    <w:rsid w:val="004F3D29"/>
    <w:rsid w:val="004F406D"/>
    <w:rsid w:val="004F4225"/>
    <w:rsid w:val="004F4793"/>
    <w:rsid w:val="004F4EDA"/>
    <w:rsid w:val="004F50CC"/>
    <w:rsid w:val="004F52E9"/>
    <w:rsid w:val="004F55F1"/>
    <w:rsid w:val="004F5747"/>
    <w:rsid w:val="004F5759"/>
    <w:rsid w:val="004F58EF"/>
    <w:rsid w:val="004F59EF"/>
    <w:rsid w:val="004F5E2F"/>
    <w:rsid w:val="004F5F6B"/>
    <w:rsid w:val="004F60AD"/>
    <w:rsid w:val="004F632C"/>
    <w:rsid w:val="004F6D2C"/>
    <w:rsid w:val="004F7278"/>
    <w:rsid w:val="004F764C"/>
    <w:rsid w:val="004F79C7"/>
    <w:rsid w:val="004F79E2"/>
    <w:rsid w:val="004F7B90"/>
    <w:rsid w:val="004F7BF8"/>
    <w:rsid w:val="004F7D94"/>
    <w:rsid w:val="004F7EA4"/>
    <w:rsid w:val="00500237"/>
    <w:rsid w:val="005003F0"/>
    <w:rsid w:val="00500E15"/>
    <w:rsid w:val="00501200"/>
    <w:rsid w:val="00501247"/>
    <w:rsid w:val="005016BF"/>
    <w:rsid w:val="00501926"/>
    <w:rsid w:val="00502462"/>
    <w:rsid w:val="00502693"/>
    <w:rsid w:val="00502901"/>
    <w:rsid w:val="00502965"/>
    <w:rsid w:val="00502A42"/>
    <w:rsid w:val="00502B1A"/>
    <w:rsid w:val="00502C83"/>
    <w:rsid w:val="00503076"/>
    <w:rsid w:val="00503431"/>
    <w:rsid w:val="00503547"/>
    <w:rsid w:val="00503C9C"/>
    <w:rsid w:val="00504597"/>
    <w:rsid w:val="00504658"/>
    <w:rsid w:val="005048ED"/>
    <w:rsid w:val="0050499D"/>
    <w:rsid w:val="00504AD0"/>
    <w:rsid w:val="00504B87"/>
    <w:rsid w:val="00504F3C"/>
    <w:rsid w:val="005050B1"/>
    <w:rsid w:val="00505160"/>
    <w:rsid w:val="0050549E"/>
    <w:rsid w:val="0050558D"/>
    <w:rsid w:val="00505B6D"/>
    <w:rsid w:val="00505B78"/>
    <w:rsid w:val="00505D40"/>
    <w:rsid w:val="00505DBE"/>
    <w:rsid w:val="00505E2F"/>
    <w:rsid w:val="00505EF5"/>
    <w:rsid w:val="00505FC1"/>
    <w:rsid w:val="005062AF"/>
    <w:rsid w:val="00506380"/>
    <w:rsid w:val="00506453"/>
    <w:rsid w:val="00506810"/>
    <w:rsid w:val="00506CEA"/>
    <w:rsid w:val="00506D72"/>
    <w:rsid w:val="0050716D"/>
    <w:rsid w:val="005075BA"/>
    <w:rsid w:val="005075F9"/>
    <w:rsid w:val="005079CB"/>
    <w:rsid w:val="005104AC"/>
    <w:rsid w:val="005106A2"/>
    <w:rsid w:val="005107ED"/>
    <w:rsid w:val="00510857"/>
    <w:rsid w:val="00510E13"/>
    <w:rsid w:val="00510E33"/>
    <w:rsid w:val="00510E8A"/>
    <w:rsid w:val="00510F2E"/>
    <w:rsid w:val="005113AD"/>
    <w:rsid w:val="0051153B"/>
    <w:rsid w:val="00511659"/>
    <w:rsid w:val="00511936"/>
    <w:rsid w:val="00511A79"/>
    <w:rsid w:val="00511EC1"/>
    <w:rsid w:val="005122F3"/>
    <w:rsid w:val="00512330"/>
    <w:rsid w:val="00512499"/>
    <w:rsid w:val="0051259C"/>
    <w:rsid w:val="0051290D"/>
    <w:rsid w:val="00512C40"/>
    <w:rsid w:val="00512EB4"/>
    <w:rsid w:val="00512EB9"/>
    <w:rsid w:val="00512FC7"/>
    <w:rsid w:val="0051306E"/>
    <w:rsid w:val="00513443"/>
    <w:rsid w:val="005134B5"/>
    <w:rsid w:val="005136E0"/>
    <w:rsid w:val="00513750"/>
    <w:rsid w:val="00513A34"/>
    <w:rsid w:val="00513ECA"/>
    <w:rsid w:val="00514BC4"/>
    <w:rsid w:val="00514D71"/>
    <w:rsid w:val="00514E66"/>
    <w:rsid w:val="00514F3E"/>
    <w:rsid w:val="00514FE7"/>
    <w:rsid w:val="00514FE9"/>
    <w:rsid w:val="00515BE7"/>
    <w:rsid w:val="00515E58"/>
    <w:rsid w:val="00515F5E"/>
    <w:rsid w:val="005160AD"/>
    <w:rsid w:val="00516BFC"/>
    <w:rsid w:val="00516C20"/>
    <w:rsid w:val="00516C7E"/>
    <w:rsid w:val="00516D17"/>
    <w:rsid w:val="00516F3C"/>
    <w:rsid w:val="0051724E"/>
    <w:rsid w:val="005172F1"/>
    <w:rsid w:val="005173EE"/>
    <w:rsid w:val="005173FF"/>
    <w:rsid w:val="00517AC9"/>
    <w:rsid w:val="00517C19"/>
    <w:rsid w:val="005200D9"/>
    <w:rsid w:val="00520107"/>
    <w:rsid w:val="0052019B"/>
    <w:rsid w:val="005202D3"/>
    <w:rsid w:val="00520D56"/>
    <w:rsid w:val="0052180B"/>
    <w:rsid w:val="0052189C"/>
    <w:rsid w:val="005219CA"/>
    <w:rsid w:val="00521D86"/>
    <w:rsid w:val="00521FEA"/>
    <w:rsid w:val="00522658"/>
    <w:rsid w:val="0052267F"/>
    <w:rsid w:val="00522723"/>
    <w:rsid w:val="0052277B"/>
    <w:rsid w:val="00522A24"/>
    <w:rsid w:val="00522C34"/>
    <w:rsid w:val="005230AF"/>
    <w:rsid w:val="00523211"/>
    <w:rsid w:val="0052368A"/>
    <w:rsid w:val="005237FF"/>
    <w:rsid w:val="005238BB"/>
    <w:rsid w:val="00523B3E"/>
    <w:rsid w:val="00523D01"/>
    <w:rsid w:val="00523E7B"/>
    <w:rsid w:val="005244BA"/>
    <w:rsid w:val="00524620"/>
    <w:rsid w:val="00524783"/>
    <w:rsid w:val="00524B8B"/>
    <w:rsid w:val="00524E06"/>
    <w:rsid w:val="00525066"/>
    <w:rsid w:val="0052521C"/>
    <w:rsid w:val="005252F7"/>
    <w:rsid w:val="005255D4"/>
    <w:rsid w:val="00525632"/>
    <w:rsid w:val="00525695"/>
    <w:rsid w:val="00525A42"/>
    <w:rsid w:val="00525C53"/>
    <w:rsid w:val="005260FA"/>
    <w:rsid w:val="00526118"/>
    <w:rsid w:val="005262C2"/>
    <w:rsid w:val="00526A6E"/>
    <w:rsid w:val="00526A94"/>
    <w:rsid w:val="00526BB4"/>
    <w:rsid w:val="00526C41"/>
    <w:rsid w:val="00527095"/>
    <w:rsid w:val="00527109"/>
    <w:rsid w:val="00527339"/>
    <w:rsid w:val="0052739F"/>
    <w:rsid w:val="005274DF"/>
    <w:rsid w:val="00527F9A"/>
    <w:rsid w:val="00530342"/>
    <w:rsid w:val="005303FF"/>
    <w:rsid w:val="005305AD"/>
    <w:rsid w:val="00530759"/>
    <w:rsid w:val="00530BF9"/>
    <w:rsid w:val="00530CDD"/>
    <w:rsid w:val="0053110D"/>
    <w:rsid w:val="00531219"/>
    <w:rsid w:val="005317F5"/>
    <w:rsid w:val="005319B9"/>
    <w:rsid w:val="00531D29"/>
    <w:rsid w:val="00531ECF"/>
    <w:rsid w:val="00531FAB"/>
    <w:rsid w:val="005320B6"/>
    <w:rsid w:val="00532D5C"/>
    <w:rsid w:val="00532DD3"/>
    <w:rsid w:val="00532F12"/>
    <w:rsid w:val="00532F6F"/>
    <w:rsid w:val="0053312D"/>
    <w:rsid w:val="0053329E"/>
    <w:rsid w:val="0053375B"/>
    <w:rsid w:val="00533C35"/>
    <w:rsid w:val="00533D8E"/>
    <w:rsid w:val="00534416"/>
    <w:rsid w:val="0053446B"/>
    <w:rsid w:val="00534E04"/>
    <w:rsid w:val="00534F06"/>
    <w:rsid w:val="005352B3"/>
    <w:rsid w:val="005353AA"/>
    <w:rsid w:val="00535AEC"/>
    <w:rsid w:val="00535CCE"/>
    <w:rsid w:val="0053673B"/>
    <w:rsid w:val="0053674E"/>
    <w:rsid w:val="00536821"/>
    <w:rsid w:val="00536833"/>
    <w:rsid w:val="00536AF4"/>
    <w:rsid w:val="00536B1C"/>
    <w:rsid w:val="0053708F"/>
    <w:rsid w:val="00537205"/>
    <w:rsid w:val="005379A8"/>
    <w:rsid w:val="00537BFF"/>
    <w:rsid w:val="00537D7B"/>
    <w:rsid w:val="005401F2"/>
    <w:rsid w:val="00540237"/>
    <w:rsid w:val="00540385"/>
    <w:rsid w:val="00540555"/>
    <w:rsid w:val="00540DF0"/>
    <w:rsid w:val="0054197C"/>
    <w:rsid w:val="00541995"/>
    <w:rsid w:val="00542195"/>
    <w:rsid w:val="00542317"/>
    <w:rsid w:val="00542374"/>
    <w:rsid w:val="005424E8"/>
    <w:rsid w:val="00542C43"/>
    <w:rsid w:val="0054389C"/>
    <w:rsid w:val="00543BCA"/>
    <w:rsid w:val="00543E8C"/>
    <w:rsid w:val="0054409B"/>
    <w:rsid w:val="00544177"/>
    <w:rsid w:val="005442A9"/>
    <w:rsid w:val="0054434A"/>
    <w:rsid w:val="005445DE"/>
    <w:rsid w:val="0054462A"/>
    <w:rsid w:val="005448C1"/>
    <w:rsid w:val="00544C20"/>
    <w:rsid w:val="00544EC3"/>
    <w:rsid w:val="0054516E"/>
    <w:rsid w:val="005457E0"/>
    <w:rsid w:val="00545808"/>
    <w:rsid w:val="0054623D"/>
    <w:rsid w:val="00546480"/>
    <w:rsid w:val="005467AE"/>
    <w:rsid w:val="005467B9"/>
    <w:rsid w:val="00546853"/>
    <w:rsid w:val="00546863"/>
    <w:rsid w:val="00546B98"/>
    <w:rsid w:val="00546F46"/>
    <w:rsid w:val="0054746F"/>
    <w:rsid w:val="0054768F"/>
    <w:rsid w:val="00547760"/>
    <w:rsid w:val="00547E6A"/>
    <w:rsid w:val="00547EBC"/>
    <w:rsid w:val="00550100"/>
    <w:rsid w:val="00550241"/>
    <w:rsid w:val="0055072B"/>
    <w:rsid w:val="00550ADA"/>
    <w:rsid w:val="00550E4D"/>
    <w:rsid w:val="00551004"/>
    <w:rsid w:val="0055120A"/>
    <w:rsid w:val="005512F0"/>
    <w:rsid w:val="00551802"/>
    <w:rsid w:val="00551B37"/>
    <w:rsid w:val="00551DD5"/>
    <w:rsid w:val="005522B7"/>
    <w:rsid w:val="00552622"/>
    <w:rsid w:val="0055268D"/>
    <w:rsid w:val="0055278C"/>
    <w:rsid w:val="005527C4"/>
    <w:rsid w:val="005528E4"/>
    <w:rsid w:val="00552B81"/>
    <w:rsid w:val="00553817"/>
    <w:rsid w:val="00553AA4"/>
    <w:rsid w:val="00553D0C"/>
    <w:rsid w:val="00553DC2"/>
    <w:rsid w:val="00554343"/>
    <w:rsid w:val="00554402"/>
    <w:rsid w:val="00554761"/>
    <w:rsid w:val="005547E4"/>
    <w:rsid w:val="0055487E"/>
    <w:rsid w:val="005549DA"/>
    <w:rsid w:val="00554CAE"/>
    <w:rsid w:val="00554CBD"/>
    <w:rsid w:val="00555119"/>
    <w:rsid w:val="00555735"/>
    <w:rsid w:val="0055575A"/>
    <w:rsid w:val="005557C8"/>
    <w:rsid w:val="00555FC7"/>
    <w:rsid w:val="00556112"/>
    <w:rsid w:val="005567F1"/>
    <w:rsid w:val="005569ED"/>
    <w:rsid w:val="00556AF3"/>
    <w:rsid w:val="00556BC5"/>
    <w:rsid w:val="00556ED0"/>
    <w:rsid w:val="00557129"/>
    <w:rsid w:val="005575CE"/>
    <w:rsid w:val="005576A4"/>
    <w:rsid w:val="00557BFE"/>
    <w:rsid w:val="00557E6D"/>
    <w:rsid w:val="00557EE6"/>
    <w:rsid w:val="00557F82"/>
    <w:rsid w:val="00557FCE"/>
    <w:rsid w:val="005602A3"/>
    <w:rsid w:val="005608CF"/>
    <w:rsid w:val="00560940"/>
    <w:rsid w:val="00560A1D"/>
    <w:rsid w:val="00560AC1"/>
    <w:rsid w:val="00560B1F"/>
    <w:rsid w:val="00560BFD"/>
    <w:rsid w:val="00560E6A"/>
    <w:rsid w:val="00560EA7"/>
    <w:rsid w:val="00560F02"/>
    <w:rsid w:val="0056127E"/>
    <w:rsid w:val="0056148A"/>
    <w:rsid w:val="0056173B"/>
    <w:rsid w:val="005623C9"/>
    <w:rsid w:val="005624E4"/>
    <w:rsid w:val="00562FAD"/>
    <w:rsid w:val="0056347E"/>
    <w:rsid w:val="00563B82"/>
    <w:rsid w:val="00563DEC"/>
    <w:rsid w:val="00563E5B"/>
    <w:rsid w:val="00563ED8"/>
    <w:rsid w:val="00563FA7"/>
    <w:rsid w:val="0056417D"/>
    <w:rsid w:val="005647BF"/>
    <w:rsid w:val="005649A0"/>
    <w:rsid w:val="00564A90"/>
    <w:rsid w:val="005650D6"/>
    <w:rsid w:val="005654E6"/>
    <w:rsid w:val="00565520"/>
    <w:rsid w:val="00565539"/>
    <w:rsid w:val="0056558D"/>
    <w:rsid w:val="005656B9"/>
    <w:rsid w:val="0056603E"/>
    <w:rsid w:val="005660C6"/>
    <w:rsid w:val="00566129"/>
    <w:rsid w:val="00566354"/>
    <w:rsid w:val="0056650C"/>
    <w:rsid w:val="00566868"/>
    <w:rsid w:val="00566B68"/>
    <w:rsid w:val="00566D67"/>
    <w:rsid w:val="00566DAE"/>
    <w:rsid w:val="0056788D"/>
    <w:rsid w:val="00567BCA"/>
    <w:rsid w:val="00567D05"/>
    <w:rsid w:val="00567D80"/>
    <w:rsid w:val="00567F43"/>
    <w:rsid w:val="00570106"/>
    <w:rsid w:val="00570424"/>
    <w:rsid w:val="00570A2D"/>
    <w:rsid w:val="00570D2B"/>
    <w:rsid w:val="00570EFF"/>
    <w:rsid w:val="00570F7C"/>
    <w:rsid w:val="00571631"/>
    <w:rsid w:val="0057199E"/>
    <w:rsid w:val="00571D51"/>
    <w:rsid w:val="00571FAB"/>
    <w:rsid w:val="0057223F"/>
    <w:rsid w:val="00572778"/>
    <w:rsid w:val="005727D0"/>
    <w:rsid w:val="00572904"/>
    <w:rsid w:val="0057295C"/>
    <w:rsid w:val="00572EE7"/>
    <w:rsid w:val="005731FF"/>
    <w:rsid w:val="005738CF"/>
    <w:rsid w:val="00574443"/>
    <w:rsid w:val="0057444A"/>
    <w:rsid w:val="005746FF"/>
    <w:rsid w:val="005749E8"/>
    <w:rsid w:val="00574D16"/>
    <w:rsid w:val="00574F90"/>
    <w:rsid w:val="00574FF3"/>
    <w:rsid w:val="00575173"/>
    <w:rsid w:val="0057695F"/>
    <w:rsid w:val="0057697F"/>
    <w:rsid w:val="00576ADE"/>
    <w:rsid w:val="00576BF5"/>
    <w:rsid w:val="00576F81"/>
    <w:rsid w:val="00577484"/>
    <w:rsid w:val="0057761F"/>
    <w:rsid w:val="00577A40"/>
    <w:rsid w:val="00577D81"/>
    <w:rsid w:val="00577F9C"/>
    <w:rsid w:val="005800A4"/>
    <w:rsid w:val="005805F6"/>
    <w:rsid w:val="00580A6F"/>
    <w:rsid w:val="00581543"/>
    <w:rsid w:val="0058169F"/>
    <w:rsid w:val="005818F0"/>
    <w:rsid w:val="00581A94"/>
    <w:rsid w:val="00581D1E"/>
    <w:rsid w:val="005822D2"/>
    <w:rsid w:val="00582541"/>
    <w:rsid w:val="00582B85"/>
    <w:rsid w:val="00582C00"/>
    <w:rsid w:val="00582CB9"/>
    <w:rsid w:val="00582D02"/>
    <w:rsid w:val="00582D11"/>
    <w:rsid w:val="00582F3B"/>
    <w:rsid w:val="00582FA4"/>
    <w:rsid w:val="005832ED"/>
    <w:rsid w:val="005838C4"/>
    <w:rsid w:val="00583CCB"/>
    <w:rsid w:val="00583E7D"/>
    <w:rsid w:val="00583FAF"/>
    <w:rsid w:val="00584140"/>
    <w:rsid w:val="00584314"/>
    <w:rsid w:val="00584460"/>
    <w:rsid w:val="00584676"/>
    <w:rsid w:val="00584AE4"/>
    <w:rsid w:val="00584C9A"/>
    <w:rsid w:val="00584D6F"/>
    <w:rsid w:val="0058540B"/>
    <w:rsid w:val="00585506"/>
    <w:rsid w:val="00585853"/>
    <w:rsid w:val="00585A35"/>
    <w:rsid w:val="00585B90"/>
    <w:rsid w:val="00586060"/>
    <w:rsid w:val="00586363"/>
    <w:rsid w:val="00586506"/>
    <w:rsid w:val="00586520"/>
    <w:rsid w:val="00586BFB"/>
    <w:rsid w:val="00587528"/>
    <w:rsid w:val="005875C5"/>
    <w:rsid w:val="00587802"/>
    <w:rsid w:val="00587833"/>
    <w:rsid w:val="00587BDD"/>
    <w:rsid w:val="00587F26"/>
    <w:rsid w:val="0058C1BF"/>
    <w:rsid w:val="0059051A"/>
    <w:rsid w:val="0059059D"/>
    <w:rsid w:val="005908D5"/>
    <w:rsid w:val="00590ABB"/>
    <w:rsid w:val="00590BBC"/>
    <w:rsid w:val="00590C0F"/>
    <w:rsid w:val="00590D84"/>
    <w:rsid w:val="00591030"/>
    <w:rsid w:val="00591174"/>
    <w:rsid w:val="0059118A"/>
    <w:rsid w:val="00591725"/>
    <w:rsid w:val="005917F6"/>
    <w:rsid w:val="0059189C"/>
    <w:rsid w:val="00591C9B"/>
    <w:rsid w:val="00591EF4"/>
    <w:rsid w:val="00591FEB"/>
    <w:rsid w:val="005922FE"/>
    <w:rsid w:val="0059233F"/>
    <w:rsid w:val="005924CD"/>
    <w:rsid w:val="00592791"/>
    <w:rsid w:val="00593137"/>
    <w:rsid w:val="005933E8"/>
    <w:rsid w:val="005936D1"/>
    <w:rsid w:val="00593C84"/>
    <w:rsid w:val="005942BB"/>
    <w:rsid w:val="005943B6"/>
    <w:rsid w:val="005943C0"/>
    <w:rsid w:val="00594691"/>
    <w:rsid w:val="0059497B"/>
    <w:rsid w:val="00594E05"/>
    <w:rsid w:val="00595484"/>
    <w:rsid w:val="00595738"/>
    <w:rsid w:val="00595A47"/>
    <w:rsid w:val="00595F3B"/>
    <w:rsid w:val="00595F5C"/>
    <w:rsid w:val="00596096"/>
    <w:rsid w:val="00596114"/>
    <w:rsid w:val="00596180"/>
    <w:rsid w:val="0059638F"/>
    <w:rsid w:val="00596828"/>
    <w:rsid w:val="0059691C"/>
    <w:rsid w:val="00596D94"/>
    <w:rsid w:val="00596F50"/>
    <w:rsid w:val="00597007"/>
    <w:rsid w:val="0059721F"/>
    <w:rsid w:val="005973E0"/>
    <w:rsid w:val="00597855"/>
    <w:rsid w:val="00597865"/>
    <w:rsid w:val="0059790F"/>
    <w:rsid w:val="00597AFD"/>
    <w:rsid w:val="005A03A7"/>
    <w:rsid w:val="005A0430"/>
    <w:rsid w:val="005A09B9"/>
    <w:rsid w:val="005A1210"/>
    <w:rsid w:val="005A1286"/>
    <w:rsid w:val="005A14A3"/>
    <w:rsid w:val="005A17B8"/>
    <w:rsid w:val="005A1EA3"/>
    <w:rsid w:val="005A20D7"/>
    <w:rsid w:val="005A2CDF"/>
    <w:rsid w:val="005A343D"/>
    <w:rsid w:val="005A3741"/>
    <w:rsid w:val="005A3C14"/>
    <w:rsid w:val="005A3C2B"/>
    <w:rsid w:val="005A3E06"/>
    <w:rsid w:val="005A3EB8"/>
    <w:rsid w:val="005A4398"/>
    <w:rsid w:val="005A5096"/>
    <w:rsid w:val="005A5162"/>
    <w:rsid w:val="005A551C"/>
    <w:rsid w:val="005A55AA"/>
    <w:rsid w:val="005A569C"/>
    <w:rsid w:val="005A5A24"/>
    <w:rsid w:val="005A5DBF"/>
    <w:rsid w:val="005A5FD2"/>
    <w:rsid w:val="005A60AC"/>
    <w:rsid w:val="005A6475"/>
    <w:rsid w:val="005A6DA4"/>
    <w:rsid w:val="005A6FAD"/>
    <w:rsid w:val="005A7242"/>
    <w:rsid w:val="005A72EB"/>
    <w:rsid w:val="005A7357"/>
    <w:rsid w:val="005A7664"/>
    <w:rsid w:val="005A79D7"/>
    <w:rsid w:val="005A7CD5"/>
    <w:rsid w:val="005A7DD1"/>
    <w:rsid w:val="005A7E3F"/>
    <w:rsid w:val="005AFCC9"/>
    <w:rsid w:val="005B00F5"/>
    <w:rsid w:val="005B021F"/>
    <w:rsid w:val="005B0708"/>
    <w:rsid w:val="005B09A7"/>
    <w:rsid w:val="005B15E3"/>
    <w:rsid w:val="005B2199"/>
    <w:rsid w:val="005B21DA"/>
    <w:rsid w:val="005B28EE"/>
    <w:rsid w:val="005B2A9B"/>
    <w:rsid w:val="005B2D7B"/>
    <w:rsid w:val="005B2EBD"/>
    <w:rsid w:val="005B2FBD"/>
    <w:rsid w:val="005B31B4"/>
    <w:rsid w:val="005B3435"/>
    <w:rsid w:val="005B34BE"/>
    <w:rsid w:val="005B34CE"/>
    <w:rsid w:val="005B4353"/>
    <w:rsid w:val="005B439C"/>
    <w:rsid w:val="005B45E9"/>
    <w:rsid w:val="005B484C"/>
    <w:rsid w:val="005B4B27"/>
    <w:rsid w:val="005B4BBD"/>
    <w:rsid w:val="005B52BC"/>
    <w:rsid w:val="005B548B"/>
    <w:rsid w:val="005B57AA"/>
    <w:rsid w:val="005B5A14"/>
    <w:rsid w:val="005B5AEE"/>
    <w:rsid w:val="005B5D98"/>
    <w:rsid w:val="005B6777"/>
    <w:rsid w:val="005B6A9F"/>
    <w:rsid w:val="005B6C18"/>
    <w:rsid w:val="005B6DA2"/>
    <w:rsid w:val="005B6EFA"/>
    <w:rsid w:val="005B7C88"/>
    <w:rsid w:val="005C0360"/>
    <w:rsid w:val="005C05D1"/>
    <w:rsid w:val="005C0C80"/>
    <w:rsid w:val="005C0F55"/>
    <w:rsid w:val="005C1244"/>
    <w:rsid w:val="005C130A"/>
    <w:rsid w:val="005C161A"/>
    <w:rsid w:val="005C192A"/>
    <w:rsid w:val="005C19F1"/>
    <w:rsid w:val="005C1B0A"/>
    <w:rsid w:val="005C26F4"/>
    <w:rsid w:val="005C278F"/>
    <w:rsid w:val="005C2A92"/>
    <w:rsid w:val="005C2AEB"/>
    <w:rsid w:val="005C304A"/>
    <w:rsid w:val="005C3283"/>
    <w:rsid w:val="005C3879"/>
    <w:rsid w:val="005C390D"/>
    <w:rsid w:val="005C41AD"/>
    <w:rsid w:val="005C43DE"/>
    <w:rsid w:val="005C45D2"/>
    <w:rsid w:val="005C4D4F"/>
    <w:rsid w:val="005C4F37"/>
    <w:rsid w:val="005C5694"/>
    <w:rsid w:val="005C58A8"/>
    <w:rsid w:val="005C5A1F"/>
    <w:rsid w:val="005C5B64"/>
    <w:rsid w:val="005C5CB4"/>
    <w:rsid w:val="005C5FD5"/>
    <w:rsid w:val="005C6190"/>
    <w:rsid w:val="005C672D"/>
    <w:rsid w:val="005C68B1"/>
    <w:rsid w:val="005C699C"/>
    <w:rsid w:val="005C6C98"/>
    <w:rsid w:val="005C71C6"/>
    <w:rsid w:val="005C725F"/>
    <w:rsid w:val="005C7269"/>
    <w:rsid w:val="005C72F2"/>
    <w:rsid w:val="005C737E"/>
    <w:rsid w:val="005C7420"/>
    <w:rsid w:val="005C78E6"/>
    <w:rsid w:val="005C79E3"/>
    <w:rsid w:val="005C7DE8"/>
    <w:rsid w:val="005C7F13"/>
    <w:rsid w:val="005CD1AA"/>
    <w:rsid w:val="005D0167"/>
    <w:rsid w:val="005D01BC"/>
    <w:rsid w:val="005D024B"/>
    <w:rsid w:val="005D090F"/>
    <w:rsid w:val="005D0C9E"/>
    <w:rsid w:val="005D0F9E"/>
    <w:rsid w:val="005D10A3"/>
    <w:rsid w:val="005D1952"/>
    <w:rsid w:val="005D1971"/>
    <w:rsid w:val="005D1FE8"/>
    <w:rsid w:val="005D21B4"/>
    <w:rsid w:val="005D2717"/>
    <w:rsid w:val="005D28F6"/>
    <w:rsid w:val="005D2C06"/>
    <w:rsid w:val="005D2C96"/>
    <w:rsid w:val="005D2C98"/>
    <w:rsid w:val="005D345B"/>
    <w:rsid w:val="005D3756"/>
    <w:rsid w:val="005D3893"/>
    <w:rsid w:val="005D3A7D"/>
    <w:rsid w:val="005D3A82"/>
    <w:rsid w:val="005D3F4E"/>
    <w:rsid w:val="005D4259"/>
    <w:rsid w:val="005D4659"/>
    <w:rsid w:val="005D49D0"/>
    <w:rsid w:val="005D5401"/>
    <w:rsid w:val="005D5425"/>
    <w:rsid w:val="005D554C"/>
    <w:rsid w:val="005D594D"/>
    <w:rsid w:val="005D5A35"/>
    <w:rsid w:val="005D5C18"/>
    <w:rsid w:val="005D5F54"/>
    <w:rsid w:val="005D5F9D"/>
    <w:rsid w:val="005D5FF2"/>
    <w:rsid w:val="005D61B5"/>
    <w:rsid w:val="005D628B"/>
    <w:rsid w:val="005D6305"/>
    <w:rsid w:val="005D6466"/>
    <w:rsid w:val="005D6720"/>
    <w:rsid w:val="005D6803"/>
    <w:rsid w:val="005D68E1"/>
    <w:rsid w:val="005D6D0E"/>
    <w:rsid w:val="005D6DE6"/>
    <w:rsid w:val="005D711F"/>
    <w:rsid w:val="005D7287"/>
    <w:rsid w:val="005D75EB"/>
    <w:rsid w:val="005D7E22"/>
    <w:rsid w:val="005D7F6B"/>
    <w:rsid w:val="005E0531"/>
    <w:rsid w:val="005E0721"/>
    <w:rsid w:val="005E0890"/>
    <w:rsid w:val="005E0CC7"/>
    <w:rsid w:val="005E0DD8"/>
    <w:rsid w:val="005E109F"/>
    <w:rsid w:val="005E11E6"/>
    <w:rsid w:val="005E17E0"/>
    <w:rsid w:val="005E19CE"/>
    <w:rsid w:val="005E1A40"/>
    <w:rsid w:val="005E1D4D"/>
    <w:rsid w:val="005E2745"/>
    <w:rsid w:val="005E28A1"/>
    <w:rsid w:val="005E2AEE"/>
    <w:rsid w:val="005E2B95"/>
    <w:rsid w:val="005E2CC4"/>
    <w:rsid w:val="005E2E16"/>
    <w:rsid w:val="005E30E1"/>
    <w:rsid w:val="005E324D"/>
    <w:rsid w:val="005E3311"/>
    <w:rsid w:val="005E345C"/>
    <w:rsid w:val="005E38A3"/>
    <w:rsid w:val="005E3915"/>
    <w:rsid w:val="005E395B"/>
    <w:rsid w:val="005E3D27"/>
    <w:rsid w:val="005E3F55"/>
    <w:rsid w:val="005E40B1"/>
    <w:rsid w:val="005E40BB"/>
    <w:rsid w:val="005E415F"/>
    <w:rsid w:val="005E4686"/>
    <w:rsid w:val="005E4935"/>
    <w:rsid w:val="005E4BD6"/>
    <w:rsid w:val="005E4FC4"/>
    <w:rsid w:val="005E521A"/>
    <w:rsid w:val="005E5296"/>
    <w:rsid w:val="005E5325"/>
    <w:rsid w:val="005E537E"/>
    <w:rsid w:val="005E54FD"/>
    <w:rsid w:val="005E5A66"/>
    <w:rsid w:val="005E5AB6"/>
    <w:rsid w:val="005E5B6E"/>
    <w:rsid w:val="005E5D6D"/>
    <w:rsid w:val="005E619E"/>
    <w:rsid w:val="005E6307"/>
    <w:rsid w:val="005E6598"/>
    <w:rsid w:val="005E6ACD"/>
    <w:rsid w:val="005E6B48"/>
    <w:rsid w:val="005E7657"/>
    <w:rsid w:val="005E7671"/>
    <w:rsid w:val="005E770F"/>
    <w:rsid w:val="005E789A"/>
    <w:rsid w:val="005E7CCC"/>
    <w:rsid w:val="005F02B8"/>
    <w:rsid w:val="005F0536"/>
    <w:rsid w:val="005F1229"/>
    <w:rsid w:val="005F1290"/>
    <w:rsid w:val="005F1333"/>
    <w:rsid w:val="005F1A76"/>
    <w:rsid w:val="005F1B12"/>
    <w:rsid w:val="005F2138"/>
    <w:rsid w:val="005F244E"/>
    <w:rsid w:val="005F2ACD"/>
    <w:rsid w:val="005F2E40"/>
    <w:rsid w:val="005F2EB5"/>
    <w:rsid w:val="005F3164"/>
    <w:rsid w:val="005F31F6"/>
    <w:rsid w:val="005F32A2"/>
    <w:rsid w:val="005F3801"/>
    <w:rsid w:val="005F3B7B"/>
    <w:rsid w:val="005F3D97"/>
    <w:rsid w:val="005F3FF9"/>
    <w:rsid w:val="005F435F"/>
    <w:rsid w:val="005F444A"/>
    <w:rsid w:val="005F4B07"/>
    <w:rsid w:val="005F504D"/>
    <w:rsid w:val="005F51F4"/>
    <w:rsid w:val="005F5510"/>
    <w:rsid w:val="005F591F"/>
    <w:rsid w:val="005F5D86"/>
    <w:rsid w:val="005F62C5"/>
    <w:rsid w:val="005F62FD"/>
    <w:rsid w:val="005F6365"/>
    <w:rsid w:val="005F63E1"/>
    <w:rsid w:val="005F65FE"/>
    <w:rsid w:val="005F668E"/>
    <w:rsid w:val="005F6DED"/>
    <w:rsid w:val="005F7086"/>
    <w:rsid w:val="005F7483"/>
    <w:rsid w:val="005F7948"/>
    <w:rsid w:val="005F7C6C"/>
    <w:rsid w:val="005F7D88"/>
    <w:rsid w:val="005F7EF8"/>
    <w:rsid w:val="00600082"/>
    <w:rsid w:val="006001FD"/>
    <w:rsid w:val="0060043A"/>
    <w:rsid w:val="00600761"/>
    <w:rsid w:val="0060077F"/>
    <w:rsid w:val="006007A7"/>
    <w:rsid w:val="006008BA"/>
    <w:rsid w:val="00600AFE"/>
    <w:rsid w:val="00600EAD"/>
    <w:rsid w:val="00600FC6"/>
    <w:rsid w:val="00601322"/>
    <w:rsid w:val="00601629"/>
    <w:rsid w:val="006018D0"/>
    <w:rsid w:val="00601940"/>
    <w:rsid w:val="00601A5D"/>
    <w:rsid w:val="0060233A"/>
    <w:rsid w:val="00602605"/>
    <w:rsid w:val="0060299D"/>
    <w:rsid w:val="00603342"/>
    <w:rsid w:val="00603D5F"/>
    <w:rsid w:val="00603FE0"/>
    <w:rsid w:val="006043C5"/>
    <w:rsid w:val="006047B0"/>
    <w:rsid w:val="00604DE2"/>
    <w:rsid w:val="00604DFB"/>
    <w:rsid w:val="00605180"/>
    <w:rsid w:val="00605310"/>
    <w:rsid w:val="00605317"/>
    <w:rsid w:val="00605402"/>
    <w:rsid w:val="006055D5"/>
    <w:rsid w:val="006056B2"/>
    <w:rsid w:val="0060577D"/>
    <w:rsid w:val="006057AE"/>
    <w:rsid w:val="00605C95"/>
    <w:rsid w:val="00605DB7"/>
    <w:rsid w:val="00605F5E"/>
    <w:rsid w:val="00606211"/>
    <w:rsid w:val="00606B85"/>
    <w:rsid w:val="00606F96"/>
    <w:rsid w:val="00606FCD"/>
    <w:rsid w:val="0060732D"/>
    <w:rsid w:val="00607401"/>
    <w:rsid w:val="00607498"/>
    <w:rsid w:val="006074F1"/>
    <w:rsid w:val="006075B4"/>
    <w:rsid w:val="00607D14"/>
    <w:rsid w:val="00607F3A"/>
    <w:rsid w:val="006101FE"/>
    <w:rsid w:val="0061041B"/>
    <w:rsid w:val="00610715"/>
    <w:rsid w:val="00610B64"/>
    <w:rsid w:val="00610BEA"/>
    <w:rsid w:val="00610E1D"/>
    <w:rsid w:val="00610E95"/>
    <w:rsid w:val="00610ED3"/>
    <w:rsid w:val="00611154"/>
    <w:rsid w:val="00611216"/>
    <w:rsid w:val="0061142C"/>
    <w:rsid w:val="006117F3"/>
    <w:rsid w:val="006118F3"/>
    <w:rsid w:val="00612A51"/>
    <w:rsid w:val="00612AE6"/>
    <w:rsid w:val="00612CE5"/>
    <w:rsid w:val="006131F9"/>
    <w:rsid w:val="00613FF9"/>
    <w:rsid w:val="00614502"/>
    <w:rsid w:val="0061555E"/>
    <w:rsid w:val="006157B5"/>
    <w:rsid w:val="00615B69"/>
    <w:rsid w:val="00615DC7"/>
    <w:rsid w:val="006162A8"/>
    <w:rsid w:val="00616682"/>
    <w:rsid w:val="00616CBE"/>
    <w:rsid w:val="00616D48"/>
    <w:rsid w:val="00616DDD"/>
    <w:rsid w:val="00616EB7"/>
    <w:rsid w:val="00617084"/>
    <w:rsid w:val="006171EC"/>
    <w:rsid w:val="006176A2"/>
    <w:rsid w:val="0061790A"/>
    <w:rsid w:val="00617A9F"/>
    <w:rsid w:val="00617B2A"/>
    <w:rsid w:val="00617DE0"/>
    <w:rsid w:val="00617EDA"/>
    <w:rsid w:val="0062026C"/>
    <w:rsid w:val="00620403"/>
    <w:rsid w:val="0062083C"/>
    <w:rsid w:val="00620C1E"/>
    <w:rsid w:val="00620CB8"/>
    <w:rsid w:val="00620CC9"/>
    <w:rsid w:val="00620CF4"/>
    <w:rsid w:val="00620DAF"/>
    <w:rsid w:val="00620EFD"/>
    <w:rsid w:val="006210A6"/>
    <w:rsid w:val="0062164F"/>
    <w:rsid w:val="00621700"/>
    <w:rsid w:val="00621E69"/>
    <w:rsid w:val="006221F0"/>
    <w:rsid w:val="00622221"/>
    <w:rsid w:val="00622411"/>
    <w:rsid w:val="006226EC"/>
    <w:rsid w:val="006229D8"/>
    <w:rsid w:val="006229FD"/>
    <w:rsid w:val="00622A4C"/>
    <w:rsid w:val="00622E9B"/>
    <w:rsid w:val="00623068"/>
    <w:rsid w:val="00623887"/>
    <w:rsid w:val="0062392E"/>
    <w:rsid w:val="006245F1"/>
    <w:rsid w:val="00624631"/>
    <w:rsid w:val="006249AF"/>
    <w:rsid w:val="00624A04"/>
    <w:rsid w:val="00624A91"/>
    <w:rsid w:val="00624E30"/>
    <w:rsid w:val="00625873"/>
    <w:rsid w:val="00625D10"/>
    <w:rsid w:val="00625D8C"/>
    <w:rsid w:val="00625F26"/>
    <w:rsid w:val="006263C2"/>
    <w:rsid w:val="006268DB"/>
    <w:rsid w:val="00626A37"/>
    <w:rsid w:val="0062725A"/>
    <w:rsid w:val="00627320"/>
    <w:rsid w:val="00627383"/>
    <w:rsid w:val="0062740C"/>
    <w:rsid w:val="0062741B"/>
    <w:rsid w:val="006277C7"/>
    <w:rsid w:val="006277EA"/>
    <w:rsid w:val="0062784C"/>
    <w:rsid w:val="006305F0"/>
    <w:rsid w:val="00630FE2"/>
    <w:rsid w:val="00631169"/>
    <w:rsid w:val="0063118B"/>
    <w:rsid w:val="006313DA"/>
    <w:rsid w:val="00631865"/>
    <w:rsid w:val="00631A3E"/>
    <w:rsid w:val="00631B21"/>
    <w:rsid w:val="00631B4D"/>
    <w:rsid w:val="00631C7F"/>
    <w:rsid w:val="00631E83"/>
    <w:rsid w:val="00631EB2"/>
    <w:rsid w:val="006324F4"/>
    <w:rsid w:val="0063252A"/>
    <w:rsid w:val="00632C16"/>
    <w:rsid w:val="00632ECB"/>
    <w:rsid w:val="00632F10"/>
    <w:rsid w:val="00633094"/>
    <w:rsid w:val="006330A1"/>
    <w:rsid w:val="0063326E"/>
    <w:rsid w:val="0063338D"/>
    <w:rsid w:val="006333FD"/>
    <w:rsid w:val="0063399F"/>
    <w:rsid w:val="006339B9"/>
    <w:rsid w:val="006339C0"/>
    <w:rsid w:val="00633C0D"/>
    <w:rsid w:val="00633E5D"/>
    <w:rsid w:val="006344CD"/>
    <w:rsid w:val="006344FB"/>
    <w:rsid w:val="00634561"/>
    <w:rsid w:val="00634B2D"/>
    <w:rsid w:val="00634E73"/>
    <w:rsid w:val="0063583B"/>
    <w:rsid w:val="00635960"/>
    <w:rsid w:val="00635A98"/>
    <w:rsid w:val="00635D8B"/>
    <w:rsid w:val="00635E11"/>
    <w:rsid w:val="0063603C"/>
    <w:rsid w:val="00636112"/>
    <w:rsid w:val="0063628C"/>
    <w:rsid w:val="006363B7"/>
    <w:rsid w:val="00636E03"/>
    <w:rsid w:val="00637139"/>
    <w:rsid w:val="0063737C"/>
    <w:rsid w:val="006374ED"/>
    <w:rsid w:val="006375D3"/>
    <w:rsid w:val="00637626"/>
    <w:rsid w:val="00637945"/>
    <w:rsid w:val="00637B71"/>
    <w:rsid w:val="00637C1E"/>
    <w:rsid w:val="006400DF"/>
    <w:rsid w:val="006401A5"/>
    <w:rsid w:val="00640955"/>
    <w:rsid w:val="00641059"/>
    <w:rsid w:val="00641C65"/>
    <w:rsid w:val="00641CA0"/>
    <w:rsid w:val="006423BA"/>
    <w:rsid w:val="0064275A"/>
    <w:rsid w:val="00642AB3"/>
    <w:rsid w:val="006434EC"/>
    <w:rsid w:val="00643AC2"/>
    <w:rsid w:val="006440DA"/>
    <w:rsid w:val="00644101"/>
    <w:rsid w:val="0064425B"/>
    <w:rsid w:val="0064460D"/>
    <w:rsid w:val="00644793"/>
    <w:rsid w:val="006449E1"/>
    <w:rsid w:val="00644A09"/>
    <w:rsid w:val="00645409"/>
    <w:rsid w:val="00645B6B"/>
    <w:rsid w:val="00645BF1"/>
    <w:rsid w:val="00645D4F"/>
    <w:rsid w:val="00645FBC"/>
    <w:rsid w:val="00646066"/>
    <w:rsid w:val="006462FD"/>
    <w:rsid w:val="00646A30"/>
    <w:rsid w:val="00646D5C"/>
    <w:rsid w:val="00646EAF"/>
    <w:rsid w:val="006471CA"/>
    <w:rsid w:val="00647281"/>
    <w:rsid w:val="00647478"/>
    <w:rsid w:val="006478F7"/>
    <w:rsid w:val="00647BCC"/>
    <w:rsid w:val="00647DBA"/>
    <w:rsid w:val="00647FA9"/>
    <w:rsid w:val="00650208"/>
    <w:rsid w:val="0065025E"/>
    <w:rsid w:val="006504A8"/>
    <w:rsid w:val="006506F9"/>
    <w:rsid w:val="0065081D"/>
    <w:rsid w:val="00650879"/>
    <w:rsid w:val="0065098C"/>
    <w:rsid w:val="00650B17"/>
    <w:rsid w:val="00650EB9"/>
    <w:rsid w:val="00651033"/>
    <w:rsid w:val="006517E6"/>
    <w:rsid w:val="00651A0B"/>
    <w:rsid w:val="00651B25"/>
    <w:rsid w:val="00651DC4"/>
    <w:rsid w:val="00651FD4"/>
    <w:rsid w:val="006521D8"/>
    <w:rsid w:val="0065239F"/>
    <w:rsid w:val="0065240A"/>
    <w:rsid w:val="006527BE"/>
    <w:rsid w:val="00652980"/>
    <w:rsid w:val="00652FD0"/>
    <w:rsid w:val="00653186"/>
    <w:rsid w:val="0065325E"/>
    <w:rsid w:val="00653326"/>
    <w:rsid w:val="0065379B"/>
    <w:rsid w:val="00653803"/>
    <w:rsid w:val="00653915"/>
    <w:rsid w:val="00654039"/>
    <w:rsid w:val="00654087"/>
    <w:rsid w:val="00654113"/>
    <w:rsid w:val="006543CA"/>
    <w:rsid w:val="00654511"/>
    <w:rsid w:val="0065482F"/>
    <w:rsid w:val="00654C58"/>
    <w:rsid w:val="00654E28"/>
    <w:rsid w:val="00654FE3"/>
    <w:rsid w:val="0065503E"/>
    <w:rsid w:val="0065509A"/>
    <w:rsid w:val="006550FF"/>
    <w:rsid w:val="0065533C"/>
    <w:rsid w:val="00655C30"/>
    <w:rsid w:val="00655CF5"/>
    <w:rsid w:val="00655D98"/>
    <w:rsid w:val="00655ECA"/>
    <w:rsid w:val="00656121"/>
    <w:rsid w:val="006563D0"/>
    <w:rsid w:val="00656622"/>
    <w:rsid w:val="0065671A"/>
    <w:rsid w:val="00656778"/>
    <w:rsid w:val="0065679A"/>
    <w:rsid w:val="00656F1F"/>
    <w:rsid w:val="00656FBC"/>
    <w:rsid w:val="0065708F"/>
    <w:rsid w:val="006572DD"/>
    <w:rsid w:val="00657522"/>
    <w:rsid w:val="00657597"/>
    <w:rsid w:val="006576BA"/>
    <w:rsid w:val="006576F4"/>
    <w:rsid w:val="006577D2"/>
    <w:rsid w:val="006577FC"/>
    <w:rsid w:val="00657973"/>
    <w:rsid w:val="00657BC1"/>
    <w:rsid w:val="00660031"/>
    <w:rsid w:val="006601BD"/>
    <w:rsid w:val="00660A0E"/>
    <w:rsid w:val="00660D04"/>
    <w:rsid w:val="00660D7C"/>
    <w:rsid w:val="00661284"/>
    <w:rsid w:val="0066180B"/>
    <w:rsid w:val="00661EB6"/>
    <w:rsid w:val="0066201C"/>
    <w:rsid w:val="00662557"/>
    <w:rsid w:val="006625C6"/>
    <w:rsid w:val="0066284F"/>
    <w:rsid w:val="00662BD2"/>
    <w:rsid w:val="00662DCD"/>
    <w:rsid w:val="00662E33"/>
    <w:rsid w:val="00662F9A"/>
    <w:rsid w:val="00663776"/>
    <w:rsid w:val="006639A1"/>
    <w:rsid w:val="00663A4F"/>
    <w:rsid w:val="00663E97"/>
    <w:rsid w:val="00663FB0"/>
    <w:rsid w:val="00664673"/>
    <w:rsid w:val="00664674"/>
    <w:rsid w:val="0066475D"/>
    <w:rsid w:val="00664910"/>
    <w:rsid w:val="00664DF7"/>
    <w:rsid w:val="00664ED5"/>
    <w:rsid w:val="00665139"/>
    <w:rsid w:val="00665280"/>
    <w:rsid w:val="006654DE"/>
    <w:rsid w:val="0066569D"/>
    <w:rsid w:val="00665808"/>
    <w:rsid w:val="00665985"/>
    <w:rsid w:val="00665DE2"/>
    <w:rsid w:val="006666D4"/>
    <w:rsid w:val="006669E4"/>
    <w:rsid w:val="00666AC8"/>
    <w:rsid w:val="00666CAA"/>
    <w:rsid w:val="00666E2E"/>
    <w:rsid w:val="00666E8D"/>
    <w:rsid w:val="00667255"/>
    <w:rsid w:val="006673FF"/>
    <w:rsid w:val="006675BB"/>
    <w:rsid w:val="00667658"/>
    <w:rsid w:val="00667760"/>
    <w:rsid w:val="006678B8"/>
    <w:rsid w:val="00667E4E"/>
    <w:rsid w:val="0067010F"/>
    <w:rsid w:val="006709AF"/>
    <w:rsid w:val="00670A3C"/>
    <w:rsid w:val="00670C96"/>
    <w:rsid w:val="00670F5C"/>
    <w:rsid w:val="00671793"/>
    <w:rsid w:val="006718C7"/>
    <w:rsid w:val="00671B77"/>
    <w:rsid w:val="00671E77"/>
    <w:rsid w:val="00671FA6"/>
    <w:rsid w:val="0067218F"/>
    <w:rsid w:val="0067238D"/>
    <w:rsid w:val="00672400"/>
    <w:rsid w:val="0067240D"/>
    <w:rsid w:val="00672C49"/>
    <w:rsid w:val="00672DE8"/>
    <w:rsid w:val="00673034"/>
    <w:rsid w:val="006732DB"/>
    <w:rsid w:val="006737CD"/>
    <w:rsid w:val="00673838"/>
    <w:rsid w:val="00673AD6"/>
    <w:rsid w:val="00673BC2"/>
    <w:rsid w:val="00673D8B"/>
    <w:rsid w:val="006744E2"/>
    <w:rsid w:val="0067481E"/>
    <w:rsid w:val="00674A66"/>
    <w:rsid w:val="00674B5C"/>
    <w:rsid w:val="00674CCD"/>
    <w:rsid w:val="00675079"/>
    <w:rsid w:val="00675190"/>
    <w:rsid w:val="006756A5"/>
    <w:rsid w:val="00675A6B"/>
    <w:rsid w:val="00675E51"/>
    <w:rsid w:val="00675FAA"/>
    <w:rsid w:val="00676403"/>
    <w:rsid w:val="006765C0"/>
    <w:rsid w:val="00676CF3"/>
    <w:rsid w:val="00676DE5"/>
    <w:rsid w:val="00676EB2"/>
    <w:rsid w:val="006770DA"/>
    <w:rsid w:val="0067718E"/>
    <w:rsid w:val="006771D6"/>
    <w:rsid w:val="00677A34"/>
    <w:rsid w:val="00677B75"/>
    <w:rsid w:val="00677C6B"/>
    <w:rsid w:val="006804DE"/>
    <w:rsid w:val="006809C8"/>
    <w:rsid w:val="00680D5F"/>
    <w:rsid w:val="00680F6A"/>
    <w:rsid w:val="00681C5F"/>
    <w:rsid w:val="00681EEF"/>
    <w:rsid w:val="00681F13"/>
    <w:rsid w:val="00681F40"/>
    <w:rsid w:val="006821B2"/>
    <w:rsid w:val="006821E6"/>
    <w:rsid w:val="00682207"/>
    <w:rsid w:val="006822FA"/>
    <w:rsid w:val="006824AC"/>
    <w:rsid w:val="0068299F"/>
    <w:rsid w:val="00682BCD"/>
    <w:rsid w:val="00683279"/>
    <w:rsid w:val="0068371B"/>
    <w:rsid w:val="00683AC8"/>
    <w:rsid w:val="00683FCE"/>
    <w:rsid w:val="006840A7"/>
    <w:rsid w:val="006846AC"/>
    <w:rsid w:val="006849B8"/>
    <w:rsid w:val="00684AA0"/>
    <w:rsid w:val="00685125"/>
    <w:rsid w:val="00685162"/>
    <w:rsid w:val="006852BC"/>
    <w:rsid w:val="0068530D"/>
    <w:rsid w:val="006853D3"/>
    <w:rsid w:val="00685644"/>
    <w:rsid w:val="00685957"/>
    <w:rsid w:val="0068617F"/>
    <w:rsid w:val="006872C6"/>
    <w:rsid w:val="00687595"/>
    <w:rsid w:val="0068767D"/>
    <w:rsid w:val="00687AD4"/>
    <w:rsid w:val="00687F41"/>
    <w:rsid w:val="006900A9"/>
    <w:rsid w:val="00690147"/>
    <w:rsid w:val="006902F3"/>
    <w:rsid w:val="00690536"/>
    <w:rsid w:val="00690605"/>
    <w:rsid w:val="006909BE"/>
    <w:rsid w:val="00690CDF"/>
    <w:rsid w:val="0069117E"/>
    <w:rsid w:val="0069118D"/>
    <w:rsid w:val="0069136F"/>
    <w:rsid w:val="00691520"/>
    <w:rsid w:val="0069184C"/>
    <w:rsid w:val="006918B2"/>
    <w:rsid w:val="00691A6A"/>
    <w:rsid w:val="00691A9F"/>
    <w:rsid w:val="00691C6D"/>
    <w:rsid w:val="00692667"/>
    <w:rsid w:val="006928E1"/>
    <w:rsid w:val="00693029"/>
    <w:rsid w:val="0069362F"/>
    <w:rsid w:val="00693660"/>
    <w:rsid w:val="00693786"/>
    <w:rsid w:val="00693F00"/>
    <w:rsid w:val="00693F51"/>
    <w:rsid w:val="00694043"/>
    <w:rsid w:val="0069485B"/>
    <w:rsid w:val="00694B16"/>
    <w:rsid w:val="00694E91"/>
    <w:rsid w:val="00694EC2"/>
    <w:rsid w:val="00694F54"/>
    <w:rsid w:val="00694F5F"/>
    <w:rsid w:val="00694FDA"/>
    <w:rsid w:val="0069506A"/>
    <w:rsid w:val="0069569B"/>
    <w:rsid w:val="006956CF"/>
    <w:rsid w:val="0069589B"/>
    <w:rsid w:val="00695A5B"/>
    <w:rsid w:val="00695D4D"/>
    <w:rsid w:val="006960B3"/>
    <w:rsid w:val="0069638E"/>
    <w:rsid w:val="006963CC"/>
    <w:rsid w:val="006963E0"/>
    <w:rsid w:val="00696684"/>
    <w:rsid w:val="0069677F"/>
    <w:rsid w:val="00696B41"/>
    <w:rsid w:val="00696D8F"/>
    <w:rsid w:val="00696F2B"/>
    <w:rsid w:val="00697117"/>
    <w:rsid w:val="0069713B"/>
    <w:rsid w:val="006973CA"/>
    <w:rsid w:val="0069755F"/>
    <w:rsid w:val="006976FD"/>
    <w:rsid w:val="00697768"/>
    <w:rsid w:val="006A0313"/>
    <w:rsid w:val="006A05D5"/>
    <w:rsid w:val="006A0680"/>
    <w:rsid w:val="006A0CF8"/>
    <w:rsid w:val="006A105C"/>
    <w:rsid w:val="006A1067"/>
    <w:rsid w:val="006A119E"/>
    <w:rsid w:val="006A123B"/>
    <w:rsid w:val="006A1D36"/>
    <w:rsid w:val="006A1F60"/>
    <w:rsid w:val="006A2068"/>
    <w:rsid w:val="006A2668"/>
    <w:rsid w:val="006A2A0F"/>
    <w:rsid w:val="006A2A20"/>
    <w:rsid w:val="006A2B01"/>
    <w:rsid w:val="006A32A0"/>
    <w:rsid w:val="006A3723"/>
    <w:rsid w:val="006A3875"/>
    <w:rsid w:val="006A3E5C"/>
    <w:rsid w:val="006A4A5C"/>
    <w:rsid w:val="006A4AA6"/>
    <w:rsid w:val="006A4ABE"/>
    <w:rsid w:val="006A4F64"/>
    <w:rsid w:val="006A5424"/>
    <w:rsid w:val="006A5466"/>
    <w:rsid w:val="006A55A0"/>
    <w:rsid w:val="006A5726"/>
    <w:rsid w:val="006A5D6A"/>
    <w:rsid w:val="006A5EC3"/>
    <w:rsid w:val="006A6021"/>
    <w:rsid w:val="006A619D"/>
    <w:rsid w:val="006A65AA"/>
    <w:rsid w:val="006A6771"/>
    <w:rsid w:val="006A70DD"/>
    <w:rsid w:val="006A7139"/>
    <w:rsid w:val="006A73A4"/>
    <w:rsid w:val="006A73BC"/>
    <w:rsid w:val="006A73C0"/>
    <w:rsid w:val="006A773F"/>
    <w:rsid w:val="006A7B7B"/>
    <w:rsid w:val="006A7C12"/>
    <w:rsid w:val="006B0244"/>
    <w:rsid w:val="006B02BC"/>
    <w:rsid w:val="006B0627"/>
    <w:rsid w:val="006B0635"/>
    <w:rsid w:val="006B0C9B"/>
    <w:rsid w:val="006B1235"/>
    <w:rsid w:val="006B1707"/>
    <w:rsid w:val="006B1A2A"/>
    <w:rsid w:val="006B1C06"/>
    <w:rsid w:val="006B20E8"/>
    <w:rsid w:val="006B2450"/>
    <w:rsid w:val="006B2545"/>
    <w:rsid w:val="006B2BDF"/>
    <w:rsid w:val="006B2C4A"/>
    <w:rsid w:val="006B2C6B"/>
    <w:rsid w:val="006B2D63"/>
    <w:rsid w:val="006B3028"/>
    <w:rsid w:val="006B345C"/>
    <w:rsid w:val="006B34B3"/>
    <w:rsid w:val="006B35EC"/>
    <w:rsid w:val="006B378C"/>
    <w:rsid w:val="006B3885"/>
    <w:rsid w:val="006B38F2"/>
    <w:rsid w:val="006B39D9"/>
    <w:rsid w:val="006B3B07"/>
    <w:rsid w:val="006B3C5E"/>
    <w:rsid w:val="006B3F40"/>
    <w:rsid w:val="006B4042"/>
    <w:rsid w:val="006B41C5"/>
    <w:rsid w:val="006B42FD"/>
    <w:rsid w:val="006B4377"/>
    <w:rsid w:val="006B4475"/>
    <w:rsid w:val="006B4510"/>
    <w:rsid w:val="006B4775"/>
    <w:rsid w:val="006B4970"/>
    <w:rsid w:val="006B4A90"/>
    <w:rsid w:val="006B4D75"/>
    <w:rsid w:val="006B4E64"/>
    <w:rsid w:val="006B4F33"/>
    <w:rsid w:val="006B5079"/>
    <w:rsid w:val="006B533C"/>
    <w:rsid w:val="006B54E4"/>
    <w:rsid w:val="006B588A"/>
    <w:rsid w:val="006B62E7"/>
    <w:rsid w:val="006B633F"/>
    <w:rsid w:val="006B6430"/>
    <w:rsid w:val="006B6448"/>
    <w:rsid w:val="006B67BE"/>
    <w:rsid w:val="006B68A5"/>
    <w:rsid w:val="006B6D1F"/>
    <w:rsid w:val="006B6DA6"/>
    <w:rsid w:val="006B702F"/>
    <w:rsid w:val="006B74D5"/>
    <w:rsid w:val="006B75DE"/>
    <w:rsid w:val="006B7640"/>
    <w:rsid w:val="006B7A23"/>
    <w:rsid w:val="006B7BA7"/>
    <w:rsid w:val="006C04DD"/>
    <w:rsid w:val="006C0D3F"/>
    <w:rsid w:val="006C0E7C"/>
    <w:rsid w:val="006C0F6D"/>
    <w:rsid w:val="006C20A7"/>
    <w:rsid w:val="006C2790"/>
    <w:rsid w:val="006C296F"/>
    <w:rsid w:val="006C2AD4"/>
    <w:rsid w:val="006C2AF2"/>
    <w:rsid w:val="006C2CB7"/>
    <w:rsid w:val="006C3007"/>
    <w:rsid w:val="006C3024"/>
    <w:rsid w:val="006C33A1"/>
    <w:rsid w:val="006C3969"/>
    <w:rsid w:val="006C3C30"/>
    <w:rsid w:val="006C4033"/>
    <w:rsid w:val="006C4049"/>
    <w:rsid w:val="006C4178"/>
    <w:rsid w:val="006C44BC"/>
    <w:rsid w:val="006C4944"/>
    <w:rsid w:val="006C4B63"/>
    <w:rsid w:val="006C5251"/>
    <w:rsid w:val="006C540E"/>
    <w:rsid w:val="006C56BF"/>
    <w:rsid w:val="006C5727"/>
    <w:rsid w:val="006C5998"/>
    <w:rsid w:val="006C5CA5"/>
    <w:rsid w:val="006C5EA9"/>
    <w:rsid w:val="006C60C0"/>
    <w:rsid w:val="006C60CC"/>
    <w:rsid w:val="006C6A14"/>
    <w:rsid w:val="006C6E34"/>
    <w:rsid w:val="006C6F4E"/>
    <w:rsid w:val="006C7104"/>
    <w:rsid w:val="006C73C0"/>
    <w:rsid w:val="006C7DDC"/>
    <w:rsid w:val="006D0207"/>
    <w:rsid w:val="006D052A"/>
    <w:rsid w:val="006D08A3"/>
    <w:rsid w:val="006D0E70"/>
    <w:rsid w:val="006D1106"/>
    <w:rsid w:val="006D12DD"/>
    <w:rsid w:val="006D1542"/>
    <w:rsid w:val="006D175C"/>
    <w:rsid w:val="006D1877"/>
    <w:rsid w:val="006D20A5"/>
    <w:rsid w:val="006D233C"/>
    <w:rsid w:val="006D2691"/>
    <w:rsid w:val="006D271F"/>
    <w:rsid w:val="006D284D"/>
    <w:rsid w:val="006D2985"/>
    <w:rsid w:val="006D2B59"/>
    <w:rsid w:val="006D2CE2"/>
    <w:rsid w:val="006D30A9"/>
    <w:rsid w:val="006D3518"/>
    <w:rsid w:val="006D3593"/>
    <w:rsid w:val="006D3CCA"/>
    <w:rsid w:val="006D3DD4"/>
    <w:rsid w:val="006D3E7B"/>
    <w:rsid w:val="006D415B"/>
    <w:rsid w:val="006D43BD"/>
    <w:rsid w:val="006D45E3"/>
    <w:rsid w:val="006D497E"/>
    <w:rsid w:val="006D4F86"/>
    <w:rsid w:val="006D4FF3"/>
    <w:rsid w:val="006D510E"/>
    <w:rsid w:val="006D5462"/>
    <w:rsid w:val="006D5712"/>
    <w:rsid w:val="006D5911"/>
    <w:rsid w:val="006D5C25"/>
    <w:rsid w:val="006D5F2B"/>
    <w:rsid w:val="006D6493"/>
    <w:rsid w:val="006D64B7"/>
    <w:rsid w:val="006D66D6"/>
    <w:rsid w:val="006D69D9"/>
    <w:rsid w:val="006D6BDC"/>
    <w:rsid w:val="006D6DA8"/>
    <w:rsid w:val="006D7000"/>
    <w:rsid w:val="006D7041"/>
    <w:rsid w:val="006D70D7"/>
    <w:rsid w:val="006D7101"/>
    <w:rsid w:val="006D7E04"/>
    <w:rsid w:val="006D7E8C"/>
    <w:rsid w:val="006E0401"/>
    <w:rsid w:val="006E05BE"/>
    <w:rsid w:val="006E0957"/>
    <w:rsid w:val="006E0AFB"/>
    <w:rsid w:val="006E0E2F"/>
    <w:rsid w:val="006E10B5"/>
    <w:rsid w:val="006E1651"/>
    <w:rsid w:val="006E206F"/>
    <w:rsid w:val="006E21D2"/>
    <w:rsid w:val="006E249C"/>
    <w:rsid w:val="006E2651"/>
    <w:rsid w:val="006E26C1"/>
    <w:rsid w:val="006E2ABC"/>
    <w:rsid w:val="006E2B73"/>
    <w:rsid w:val="006E2D7C"/>
    <w:rsid w:val="006E3CC4"/>
    <w:rsid w:val="006E4D54"/>
    <w:rsid w:val="006E589F"/>
    <w:rsid w:val="006E5BF4"/>
    <w:rsid w:val="006E5FCB"/>
    <w:rsid w:val="006E633E"/>
    <w:rsid w:val="006E647B"/>
    <w:rsid w:val="006E662F"/>
    <w:rsid w:val="006E6B18"/>
    <w:rsid w:val="006E70E1"/>
    <w:rsid w:val="006E730A"/>
    <w:rsid w:val="006E75CC"/>
    <w:rsid w:val="006E7AC3"/>
    <w:rsid w:val="006E7B05"/>
    <w:rsid w:val="006E7D4E"/>
    <w:rsid w:val="006F0178"/>
    <w:rsid w:val="006F06D4"/>
    <w:rsid w:val="006F0754"/>
    <w:rsid w:val="006F07FA"/>
    <w:rsid w:val="006F0AF4"/>
    <w:rsid w:val="006F0D09"/>
    <w:rsid w:val="006F0D4F"/>
    <w:rsid w:val="006F1474"/>
    <w:rsid w:val="006F1524"/>
    <w:rsid w:val="006F15BA"/>
    <w:rsid w:val="006F170C"/>
    <w:rsid w:val="006F180D"/>
    <w:rsid w:val="006F199A"/>
    <w:rsid w:val="006F243C"/>
    <w:rsid w:val="006F2971"/>
    <w:rsid w:val="006F2AF1"/>
    <w:rsid w:val="006F2F02"/>
    <w:rsid w:val="006F32F8"/>
    <w:rsid w:val="006F33A8"/>
    <w:rsid w:val="006F3CDB"/>
    <w:rsid w:val="006F4302"/>
    <w:rsid w:val="006F4673"/>
    <w:rsid w:val="006F46D9"/>
    <w:rsid w:val="006F47C8"/>
    <w:rsid w:val="006F4856"/>
    <w:rsid w:val="006F502E"/>
    <w:rsid w:val="006F5337"/>
    <w:rsid w:val="006F5927"/>
    <w:rsid w:val="006F594A"/>
    <w:rsid w:val="006F5D03"/>
    <w:rsid w:val="006F622D"/>
    <w:rsid w:val="006F6450"/>
    <w:rsid w:val="006F66FD"/>
    <w:rsid w:val="006F68A4"/>
    <w:rsid w:val="006F6AAF"/>
    <w:rsid w:val="006F6C28"/>
    <w:rsid w:val="006F6DF8"/>
    <w:rsid w:val="006F6E0B"/>
    <w:rsid w:val="006F6EDD"/>
    <w:rsid w:val="006F7711"/>
    <w:rsid w:val="006F785A"/>
    <w:rsid w:val="006F7AB4"/>
    <w:rsid w:val="006F7F9E"/>
    <w:rsid w:val="006F7FF1"/>
    <w:rsid w:val="007002C3"/>
    <w:rsid w:val="007007F0"/>
    <w:rsid w:val="00700D39"/>
    <w:rsid w:val="00700E52"/>
    <w:rsid w:val="00700FA2"/>
    <w:rsid w:val="00701513"/>
    <w:rsid w:val="007018B4"/>
    <w:rsid w:val="00701A85"/>
    <w:rsid w:val="00701B01"/>
    <w:rsid w:val="00701B75"/>
    <w:rsid w:val="00702053"/>
    <w:rsid w:val="00702815"/>
    <w:rsid w:val="007029A1"/>
    <w:rsid w:val="007030A2"/>
    <w:rsid w:val="0070317A"/>
    <w:rsid w:val="007034B3"/>
    <w:rsid w:val="00703D31"/>
    <w:rsid w:val="00703DE1"/>
    <w:rsid w:val="00703E51"/>
    <w:rsid w:val="00704146"/>
    <w:rsid w:val="0070426B"/>
    <w:rsid w:val="007045D2"/>
    <w:rsid w:val="007048BD"/>
    <w:rsid w:val="00704F67"/>
    <w:rsid w:val="0070517B"/>
    <w:rsid w:val="00705267"/>
    <w:rsid w:val="0070558A"/>
    <w:rsid w:val="00705A6E"/>
    <w:rsid w:val="00705CCB"/>
    <w:rsid w:val="007062FE"/>
    <w:rsid w:val="00706378"/>
    <w:rsid w:val="007063F9"/>
    <w:rsid w:val="00706418"/>
    <w:rsid w:val="00706945"/>
    <w:rsid w:val="00706C93"/>
    <w:rsid w:val="00706DCF"/>
    <w:rsid w:val="00706F00"/>
    <w:rsid w:val="00707B37"/>
    <w:rsid w:val="0071042C"/>
    <w:rsid w:val="0071053A"/>
    <w:rsid w:val="00710A12"/>
    <w:rsid w:val="007112E5"/>
    <w:rsid w:val="0071146D"/>
    <w:rsid w:val="00711980"/>
    <w:rsid w:val="007119D4"/>
    <w:rsid w:val="00711F21"/>
    <w:rsid w:val="00711FE9"/>
    <w:rsid w:val="007129E1"/>
    <w:rsid w:val="00712DCF"/>
    <w:rsid w:val="00713126"/>
    <w:rsid w:val="0071346F"/>
    <w:rsid w:val="00713954"/>
    <w:rsid w:val="00713F07"/>
    <w:rsid w:val="00714333"/>
    <w:rsid w:val="007152AF"/>
    <w:rsid w:val="00715514"/>
    <w:rsid w:val="00715A00"/>
    <w:rsid w:val="00715A69"/>
    <w:rsid w:val="00715F90"/>
    <w:rsid w:val="00716086"/>
    <w:rsid w:val="00716522"/>
    <w:rsid w:val="00716933"/>
    <w:rsid w:val="00716C1D"/>
    <w:rsid w:val="00716FFE"/>
    <w:rsid w:val="0071704F"/>
    <w:rsid w:val="007173BE"/>
    <w:rsid w:val="007175D2"/>
    <w:rsid w:val="00717648"/>
    <w:rsid w:val="00717673"/>
    <w:rsid w:val="007176C1"/>
    <w:rsid w:val="0071786B"/>
    <w:rsid w:val="00717CEF"/>
    <w:rsid w:val="00717D97"/>
    <w:rsid w:val="00717FF3"/>
    <w:rsid w:val="00720638"/>
    <w:rsid w:val="0072067C"/>
    <w:rsid w:val="007209CC"/>
    <w:rsid w:val="00720A0F"/>
    <w:rsid w:val="00720B14"/>
    <w:rsid w:val="00720BFA"/>
    <w:rsid w:val="00720FA0"/>
    <w:rsid w:val="00720FFB"/>
    <w:rsid w:val="007210B9"/>
    <w:rsid w:val="00721753"/>
    <w:rsid w:val="00721A56"/>
    <w:rsid w:val="007223CF"/>
    <w:rsid w:val="00722504"/>
    <w:rsid w:val="007225F0"/>
    <w:rsid w:val="00722CFC"/>
    <w:rsid w:val="007230D3"/>
    <w:rsid w:val="00723406"/>
    <w:rsid w:val="00723418"/>
    <w:rsid w:val="00723458"/>
    <w:rsid w:val="0072350F"/>
    <w:rsid w:val="00723D9F"/>
    <w:rsid w:val="00724618"/>
    <w:rsid w:val="0072479B"/>
    <w:rsid w:val="00724A6F"/>
    <w:rsid w:val="00724DFE"/>
    <w:rsid w:val="007253DE"/>
    <w:rsid w:val="007255CB"/>
    <w:rsid w:val="00725797"/>
    <w:rsid w:val="00725B72"/>
    <w:rsid w:val="00725BFB"/>
    <w:rsid w:val="007261EA"/>
    <w:rsid w:val="00726412"/>
    <w:rsid w:val="00726CB1"/>
    <w:rsid w:val="00727460"/>
    <w:rsid w:val="0072787F"/>
    <w:rsid w:val="00727A6E"/>
    <w:rsid w:val="00727C6B"/>
    <w:rsid w:val="00730165"/>
    <w:rsid w:val="007304D3"/>
    <w:rsid w:val="007305C4"/>
    <w:rsid w:val="007307C2"/>
    <w:rsid w:val="00730C36"/>
    <w:rsid w:val="007311F3"/>
    <w:rsid w:val="007312A7"/>
    <w:rsid w:val="00731764"/>
    <w:rsid w:val="007318DD"/>
    <w:rsid w:val="00731B94"/>
    <w:rsid w:val="00731EDF"/>
    <w:rsid w:val="007324D2"/>
    <w:rsid w:val="007326C8"/>
    <w:rsid w:val="00732966"/>
    <w:rsid w:val="00732AEB"/>
    <w:rsid w:val="00733113"/>
    <w:rsid w:val="0073332B"/>
    <w:rsid w:val="0073364A"/>
    <w:rsid w:val="00733E64"/>
    <w:rsid w:val="00734069"/>
    <w:rsid w:val="00734443"/>
    <w:rsid w:val="00734BF8"/>
    <w:rsid w:val="00734F14"/>
    <w:rsid w:val="00735119"/>
    <w:rsid w:val="007355E7"/>
    <w:rsid w:val="0073572B"/>
    <w:rsid w:val="007357D4"/>
    <w:rsid w:val="00735930"/>
    <w:rsid w:val="00735B7D"/>
    <w:rsid w:val="00735EDA"/>
    <w:rsid w:val="0073617F"/>
    <w:rsid w:val="00736680"/>
    <w:rsid w:val="007369B4"/>
    <w:rsid w:val="00736EE8"/>
    <w:rsid w:val="00736FFD"/>
    <w:rsid w:val="0073727D"/>
    <w:rsid w:val="0073744B"/>
    <w:rsid w:val="00737682"/>
    <w:rsid w:val="00737893"/>
    <w:rsid w:val="00737A6D"/>
    <w:rsid w:val="00737C12"/>
    <w:rsid w:val="0074000E"/>
    <w:rsid w:val="0074052E"/>
    <w:rsid w:val="00740A89"/>
    <w:rsid w:val="00740B08"/>
    <w:rsid w:val="00740F74"/>
    <w:rsid w:val="0074151E"/>
    <w:rsid w:val="007418A7"/>
    <w:rsid w:val="007418BE"/>
    <w:rsid w:val="00741AEB"/>
    <w:rsid w:val="00741E29"/>
    <w:rsid w:val="00742060"/>
    <w:rsid w:val="00742308"/>
    <w:rsid w:val="007429A7"/>
    <w:rsid w:val="00742B1E"/>
    <w:rsid w:val="00742B61"/>
    <w:rsid w:val="00742B8D"/>
    <w:rsid w:val="007430AC"/>
    <w:rsid w:val="00743238"/>
    <w:rsid w:val="007435D4"/>
    <w:rsid w:val="00743A1B"/>
    <w:rsid w:val="00743C5D"/>
    <w:rsid w:val="00743DA8"/>
    <w:rsid w:val="00743DE2"/>
    <w:rsid w:val="00743FFE"/>
    <w:rsid w:val="00744549"/>
    <w:rsid w:val="0074458B"/>
    <w:rsid w:val="007447EE"/>
    <w:rsid w:val="0074492F"/>
    <w:rsid w:val="00745017"/>
    <w:rsid w:val="0074520F"/>
    <w:rsid w:val="00745273"/>
    <w:rsid w:val="007456CD"/>
    <w:rsid w:val="00745804"/>
    <w:rsid w:val="0074598D"/>
    <w:rsid w:val="00745DF7"/>
    <w:rsid w:val="00745E96"/>
    <w:rsid w:val="00746480"/>
    <w:rsid w:val="007468DC"/>
    <w:rsid w:val="00746C98"/>
    <w:rsid w:val="00746DD2"/>
    <w:rsid w:val="00746F15"/>
    <w:rsid w:val="00746F52"/>
    <w:rsid w:val="00746FEF"/>
    <w:rsid w:val="0074707B"/>
    <w:rsid w:val="00747395"/>
    <w:rsid w:val="007475EE"/>
    <w:rsid w:val="00750149"/>
    <w:rsid w:val="0075022F"/>
    <w:rsid w:val="007502D0"/>
    <w:rsid w:val="0075033B"/>
    <w:rsid w:val="00750688"/>
    <w:rsid w:val="0075080B"/>
    <w:rsid w:val="007508A2"/>
    <w:rsid w:val="007508FD"/>
    <w:rsid w:val="00750BBA"/>
    <w:rsid w:val="00750F1C"/>
    <w:rsid w:val="00751013"/>
    <w:rsid w:val="0075150A"/>
    <w:rsid w:val="00751729"/>
    <w:rsid w:val="00751C5C"/>
    <w:rsid w:val="007522C6"/>
    <w:rsid w:val="007523F4"/>
    <w:rsid w:val="00752556"/>
    <w:rsid w:val="007525DC"/>
    <w:rsid w:val="00752BF1"/>
    <w:rsid w:val="00752C20"/>
    <w:rsid w:val="00752CFE"/>
    <w:rsid w:val="00752DFE"/>
    <w:rsid w:val="00752F01"/>
    <w:rsid w:val="007530E2"/>
    <w:rsid w:val="00753459"/>
    <w:rsid w:val="00753566"/>
    <w:rsid w:val="00753722"/>
    <w:rsid w:val="00753B08"/>
    <w:rsid w:val="007541DB"/>
    <w:rsid w:val="00754403"/>
    <w:rsid w:val="00754417"/>
    <w:rsid w:val="00754561"/>
    <w:rsid w:val="007549E3"/>
    <w:rsid w:val="00754A11"/>
    <w:rsid w:val="00754C3F"/>
    <w:rsid w:val="00754C56"/>
    <w:rsid w:val="00754E33"/>
    <w:rsid w:val="00755233"/>
    <w:rsid w:val="00755322"/>
    <w:rsid w:val="00755490"/>
    <w:rsid w:val="007556E5"/>
    <w:rsid w:val="00755817"/>
    <w:rsid w:val="007558AF"/>
    <w:rsid w:val="00755BE3"/>
    <w:rsid w:val="00755C30"/>
    <w:rsid w:val="00755D45"/>
    <w:rsid w:val="0075609E"/>
    <w:rsid w:val="0075623C"/>
    <w:rsid w:val="007562C9"/>
    <w:rsid w:val="007565D6"/>
    <w:rsid w:val="00757185"/>
    <w:rsid w:val="00757204"/>
    <w:rsid w:val="007574CD"/>
    <w:rsid w:val="00757795"/>
    <w:rsid w:val="00757B1E"/>
    <w:rsid w:val="00757E2E"/>
    <w:rsid w:val="007600BB"/>
    <w:rsid w:val="007601D7"/>
    <w:rsid w:val="007603EE"/>
    <w:rsid w:val="00760894"/>
    <w:rsid w:val="007610C8"/>
    <w:rsid w:val="00761507"/>
    <w:rsid w:val="007620FD"/>
    <w:rsid w:val="007623DC"/>
    <w:rsid w:val="0076255F"/>
    <w:rsid w:val="00762726"/>
    <w:rsid w:val="0076274F"/>
    <w:rsid w:val="0076294A"/>
    <w:rsid w:val="00762E65"/>
    <w:rsid w:val="007635CC"/>
    <w:rsid w:val="007636C2"/>
    <w:rsid w:val="00763787"/>
    <w:rsid w:val="00763CF5"/>
    <w:rsid w:val="00763EC1"/>
    <w:rsid w:val="00763F5F"/>
    <w:rsid w:val="00764037"/>
    <w:rsid w:val="007646C0"/>
    <w:rsid w:val="00764830"/>
    <w:rsid w:val="00764A39"/>
    <w:rsid w:val="00764B62"/>
    <w:rsid w:val="00764CBF"/>
    <w:rsid w:val="00765051"/>
    <w:rsid w:val="007655F3"/>
    <w:rsid w:val="00765D6A"/>
    <w:rsid w:val="007662EC"/>
    <w:rsid w:val="007663A4"/>
    <w:rsid w:val="007668A2"/>
    <w:rsid w:val="00766A76"/>
    <w:rsid w:val="00766AE2"/>
    <w:rsid w:val="007672F8"/>
    <w:rsid w:val="007675A3"/>
    <w:rsid w:val="007675EF"/>
    <w:rsid w:val="00767A52"/>
    <w:rsid w:val="00767BC2"/>
    <w:rsid w:val="00770B8D"/>
    <w:rsid w:val="00770BBE"/>
    <w:rsid w:val="0077124A"/>
    <w:rsid w:val="0077164E"/>
    <w:rsid w:val="00771685"/>
    <w:rsid w:val="00771944"/>
    <w:rsid w:val="00771AC1"/>
    <w:rsid w:val="00771C19"/>
    <w:rsid w:val="00771D8C"/>
    <w:rsid w:val="00772381"/>
    <w:rsid w:val="007725A5"/>
    <w:rsid w:val="0077279B"/>
    <w:rsid w:val="00772B68"/>
    <w:rsid w:val="00772E06"/>
    <w:rsid w:val="007734F7"/>
    <w:rsid w:val="007735A0"/>
    <w:rsid w:val="00773901"/>
    <w:rsid w:val="007739FC"/>
    <w:rsid w:val="00773A8D"/>
    <w:rsid w:val="00773F74"/>
    <w:rsid w:val="00773F9B"/>
    <w:rsid w:val="007741F0"/>
    <w:rsid w:val="007745CF"/>
    <w:rsid w:val="007747DC"/>
    <w:rsid w:val="00774A3C"/>
    <w:rsid w:val="00774BB8"/>
    <w:rsid w:val="00774CCD"/>
    <w:rsid w:val="007751D8"/>
    <w:rsid w:val="007751E3"/>
    <w:rsid w:val="007752D8"/>
    <w:rsid w:val="0077552A"/>
    <w:rsid w:val="00775632"/>
    <w:rsid w:val="0077572C"/>
    <w:rsid w:val="00775F18"/>
    <w:rsid w:val="00776AEA"/>
    <w:rsid w:val="00776BC7"/>
    <w:rsid w:val="00776FA7"/>
    <w:rsid w:val="0077708A"/>
    <w:rsid w:val="007772D4"/>
    <w:rsid w:val="00777470"/>
    <w:rsid w:val="007777C0"/>
    <w:rsid w:val="007777D7"/>
    <w:rsid w:val="00777871"/>
    <w:rsid w:val="00777E21"/>
    <w:rsid w:val="00780154"/>
    <w:rsid w:val="0078018D"/>
    <w:rsid w:val="007802B4"/>
    <w:rsid w:val="00780515"/>
    <w:rsid w:val="007807C2"/>
    <w:rsid w:val="007809BD"/>
    <w:rsid w:val="00780D4D"/>
    <w:rsid w:val="007811F2"/>
    <w:rsid w:val="00781511"/>
    <w:rsid w:val="00781BBE"/>
    <w:rsid w:val="00782065"/>
    <w:rsid w:val="0078222A"/>
    <w:rsid w:val="00782842"/>
    <w:rsid w:val="00782A03"/>
    <w:rsid w:val="00782B97"/>
    <w:rsid w:val="00783340"/>
    <w:rsid w:val="0078356F"/>
    <w:rsid w:val="00783822"/>
    <w:rsid w:val="007838B5"/>
    <w:rsid w:val="007840D5"/>
    <w:rsid w:val="00784191"/>
    <w:rsid w:val="00784224"/>
    <w:rsid w:val="0078428D"/>
    <w:rsid w:val="0078451F"/>
    <w:rsid w:val="0078495E"/>
    <w:rsid w:val="00784C9B"/>
    <w:rsid w:val="00784D50"/>
    <w:rsid w:val="00784DA7"/>
    <w:rsid w:val="00785541"/>
    <w:rsid w:val="0078587F"/>
    <w:rsid w:val="0078598B"/>
    <w:rsid w:val="00785C34"/>
    <w:rsid w:val="00785D68"/>
    <w:rsid w:val="00785F0D"/>
    <w:rsid w:val="0078634A"/>
    <w:rsid w:val="007863BA"/>
    <w:rsid w:val="00786460"/>
    <w:rsid w:val="0078656F"/>
    <w:rsid w:val="007865CD"/>
    <w:rsid w:val="0078693D"/>
    <w:rsid w:val="00786F81"/>
    <w:rsid w:val="007872EC"/>
    <w:rsid w:val="0078767D"/>
    <w:rsid w:val="00787770"/>
    <w:rsid w:val="007878B1"/>
    <w:rsid w:val="00787D97"/>
    <w:rsid w:val="00790179"/>
    <w:rsid w:val="0079027A"/>
    <w:rsid w:val="007902F7"/>
    <w:rsid w:val="00790F8B"/>
    <w:rsid w:val="00791B0F"/>
    <w:rsid w:val="00791C9F"/>
    <w:rsid w:val="00791EC3"/>
    <w:rsid w:val="00791F56"/>
    <w:rsid w:val="0079218C"/>
    <w:rsid w:val="007921F6"/>
    <w:rsid w:val="00792972"/>
    <w:rsid w:val="00792BAF"/>
    <w:rsid w:val="00793045"/>
    <w:rsid w:val="00793063"/>
    <w:rsid w:val="0079306B"/>
    <w:rsid w:val="007930EF"/>
    <w:rsid w:val="0079399B"/>
    <w:rsid w:val="00793B2A"/>
    <w:rsid w:val="00794461"/>
    <w:rsid w:val="007944CF"/>
    <w:rsid w:val="00794B1A"/>
    <w:rsid w:val="00794D58"/>
    <w:rsid w:val="00794D7A"/>
    <w:rsid w:val="00794E2F"/>
    <w:rsid w:val="00795607"/>
    <w:rsid w:val="007957E2"/>
    <w:rsid w:val="00795B07"/>
    <w:rsid w:val="00795B98"/>
    <w:rsid w:val="00796234"/>
    <w:rsid w:val="0079658D"/>
    <w:rsid w:val="00796598"/>
    <w:rsid w:val="007967F3"/>
    <w:rsid w:val="007968C6"/>
    <w:rsid w:val="007968F0"/>
    <w:rsid w:val="00796F97"/>
    <w:rsid w:val="00796FCF"/>
    <w:rsid w:val="00797195"/>
    <w:rsid w:val="00797237"/>
    <w:rsid w:val="00797608"/>
    <w:rsid w:val="00797639"/>
    <w:rsid w:val="007978D4"/>
    <w:rsid w:val="00797C34"/>
    <w:rsid w:val="00797C89"/>
    <w:rsid w:val="00797D9F"/>
    <w:rsid w:val="00797EF8"/>
    <w:rsid w:val="00797FA9"/>
    <w:rsid w:val="007A024E"/>
    <w:rsid w:val="007A035C"/>
    <w:rsid w:val="007A0633"/>
    <w:rsid w:val="007A06D3"/>
    <w:rsid w:val="007A07AE"/>
    <w:rsid w:val="007A08C8"/>
    <w:rsid w:val="007A0941"/>
    <w:rsid w:val="007A0D2D"/>
    <w:rsid w:val="007A0F30"/>
    <w:rsid w:val="007A0F35"/>
    <w:rsid w:val="007A1495"/>
    <w:rsid w:val="007A1659"/>
    <w:rsid w:val="007A18BE"/>
    <w:rsid w:val="007A1AA8"/>
    <w:rsid w:val="007A21A8"/>
    <w:rsid w:val="007A2EDD"/>
    <w:rsid w:val="007A31ED"/>
    <w:rsid w:val="007A3450"/>
    <w:rsid w:val="007A35FD"/>
    <w:rsid w:val="007A3A74"/>
    <w:rsid w:val="007A3BA6"/>
    <w:rsid w:val="007A403C"/>
    <w:rsid w:val="007A43E0"/>
    <w:rsid w:val="007A4431"/>
    <w:rsid w:val="007A4796"/>
    <w:rsid w:val="007A4BC8"/>
    <w:rsid w:val="007A4CF0"/>
    <w:rsid w:val="007A4CFF"/>
    <w:rsid w:val="007A5080"/>
    <w:rsid w:val="007A50B1"/>
    <w:rsid w:val="007A5198"/>
    <w:rsid w:val="007A577C"/>
    <w:rsid w:val="007A5A59"/>
    <w:rsid w:val="007A5F0B"/>
    <w:rsid w:val="007A6286"/>
    <w:rsid w:val="007A6494"/>
    <w:rsid w:val="007A64E4"/>
    <w:rsid w:val="007A65EC"/>
    <w:rsid w:val="007A6CDA"/>
    <w:rsid w:val="007A6EA1"/>
    <w:rsid w:val="007A7099"/>
    <w:rsid w:val="007A71E9"/>
    <w:rsid w:val="007A73A1"/>
    <w:rsid w:val="007A74BE"/>
    <w:rsid w:val="007A7652"/>
    <w:rsid w:val="007A7697"/>
    <w:rsid w:val="007A794B"/>
    <w:rsid w:val="007A79E4"/>
    <w:rsid w:val="007A7F7A"/>
    <w:rsid w:val="007B0179"/>
    <w:rsid w:val="007B03E1"/>
    <w:rsid w:val="007B04E1"/>
    <w:rsid w:val="007B09AC"/>
    <w:rsid w:val="007B0F94"/>
    <w:rsid w:val="007B1938"/>
    <w:rsid w:val="007B1E79"/>
    <w:rsid w:val="007B1EF7"/>
    <w:rsid w:val="007B2008"/>
    <w:rsid w:val="007B272E"/>
    <w:rsid w:val="007B2F16"/>
    <w:rsid w:val="007B3840"/>
    <w:rsid w:val="007B4420"/>
    <w:rsid w:val="007B4681"/>
    <w:rsid w:val="007B46D8"/>
    <w:rsid w:val="007B4DFA"/>
    <w:rsid w:val="007B4F3F"/>
    <w:rsid w:val="007B4FCC"/>
    <w:rsid w:val="007B5127"/>
    <w:rsid w:val="007B5437"/>
    <w:rsid w:val="007B5577"/>
    <w:rsid w:val="007B55A5"/>
    <w:rsid w:val="007B5661"/>
    <w:rsid w:val="007B5B17"/>
    <w:rsid w:val="007B6139"/>
    <w:rsid w:val="007B61D8"/>
    <w:rsid w:val="007B64EA"/>
    <w:rsid w:val="007B6557"/>
    <w:rsid w:val="007B65FD"/>
    <w:rsid w:val="007B667A"/>
    <w:rsid w:val="007B677D"/>
    <w:rsid w:val="007B6811"/>
    <w:rsid w:val="007B6924"/>
    <w:rsid w:val="007B6A94"/>
    <w:rsid w:val="007B6C77"/>
    <w:rsid w:val="007B6D86"/>
    <w:rsid w:val="007B7171"/>
    <w:rsid w:val="007B7D7E"/>
    <w:rsid w:val="007B7DEB"/>
    <w:rsid w:val="007C0286"/>
    <w:rsid w:val="007C02A0"/>
    <w:rsid w:val="007C0529"/>
    <w:rsid w:val="007C0584"/>
    <w:rsid w:val="007C07A9"/>
    <w:rsid w:val="007C07F6"/>
    <w:rsid w:val="007C0877"/>
    <w:rsid w:val="007C089F"/>
    <w:rsid w:val="007C12F5"/>
    <w:rsid w:val="007C17E9"/>
    <w:rsid w:val="007C1B58"/>
    <w:rsid w:val="007C26C4"/>
    <w:rsid w:val="007C26F4"/>
    <w:rsid w:val="007C2A57"/>
    <w:rsid w:val="007C2E9C"/>
    <w:rsid w:val="007C2ECF"/>
    <w:rsid w:val="007C2F31"/>
    <w:rsid w:val="007C3002"/>
    <w:rsid w:val="007C306E"/>
    <w:rsid w:val="007C3674"/>
    <w:rsid w:val="007C39B1"/>
    <w:rsid w:val="007C39C2"/>
    <w:rsid w:val="007C3D83"/>
    <w:rsid w:val="007C3D90"/>
    <w:rsid w:val="007C3EBA"/>
    <w:rsid w:val="007C3F50"/>
    <w:rsid w:val="007C4078"/>
    <w:rsid w:val="007C4079"/>
    <w:rsid w:val="007C44DF"/>
    <w:rsid w:val="007C456F"/>
    <w:rsid w:val="007C47DD"/>
    <w:rsid w:val="007C4866"/>
    <w:rsid w:val="007C4DE7"/>
    <w:rsid w:val="007C5172"/>
    <w:rsid w:val="007C53E8"/>
    <w:rsid w:val="007C54A2"/>
    <w:rsid w:val="007C567E"/>
    <w:rsid w:val="007C5738"/>
    <w:rsid w:val="007C58E9"/>
    <w:rsid w:val="007C5959"/>
    <w:rsid w:val="007C5A0C"/>
    <w:rsid w:val="007C5CD9"/>
    <w:rsid w:val="007C5D38"/>
    <w:rsid w:val="007C5D3E"/>
    <w:rsid w:val="007C5F3D"/>
    <w:rsid w:val="007C61FA"/>
    <w:rsid w:val="007C634A"/>
    <w:rsid w:val="007C682E"/>
    <w:rsid w:val="007C689E"/>
    <w:rsid w:val="007C6950"/>
    <w:rsid w:val="007C6B8C"/>
    <w:rsid w:val="007C6B98"/>
    <w:rsid w:val="007C706C"/>
    <w:rsid w:val="007C71FB"/>
    <w:rsid w:val="007C7338"/>
    <w:rsid w:val="007C772E"/>
    <w:rsid w:val="007C7774"/>
    <w:rsid w:val="007C779C"/>
    <w:rsid w:val="007C7AA1"/>
    <w:rsid w:val="007D01BE"/>
    <w:rsid w:val="007D035D"/>
    <w:rsid w:val="007D03A7"/>
    <w:rsid w:val="007D0608"/>
    <w:rsid w:val="007D0AF3"/>
    <w:rsid w:val="007D0B44"/>
    <w:rsid w:val="007D0CCA"/>
    <w:rsid w:val="007D0EF0"/>
    <w:rsid w:val="007D1081"/>
    <w:rsid w:val="007D1837"/>
    <w:rsid w:val="007D1885"/>
    <w:rsid w:val="007D18ED"/>
    <w:rsid w:val="007D19F4"/>
    <w:rsid w:val="007D1F84"/>
    <w:rsid w:val="007D289E"/>
    <w:rsid w:val="007D29D6"/>
    <w:rsid w:val="007D2A98"/>
    <w:rsid w:val="007D2B41"/>
    <w:rsid w:val="007D2F57"/>
    <w:rsid w:val="007D2F5C"/>
    <w:rsid w:val="007D325A"/>
    <w:rsid w:val="007D3396"/>
    <w:rsid w:val="007D33F5"/>
    <w:rsid w:val="007D3414"/>
    <w:rsid w:val="007D34A7"/>
    <w:rsid w:val="007D38A6"/>
    <w:rsid w:val="007D3DAD"/>
    <w:rsid w:val="007D3F9B"/>
    <w:rsid w:val="007D3FD6"/>
    <w:rsid w:val="007D4036"/>
    <w:rsid w:val="007D4377"/>
    <w:rsid w:val="007D4427"/>
    <w:rsid w:val="007D45AF"/>
    <w:rsid w:val="007D48EF"/>
    <w:rsid w:val="007D4CD5"/>
    <w:rsid w:val="007D4DA2"/>
    <w:rsid w:val="007D4E5E"/>
    <w:rsid w:val="007D55C5"/>
    <w:rsid w:val="007D5822"/>
    <w:rsid w:val="007D587A"/>
    <w:rsid w:val="007D587D"/>
    <w:rsid w:val="007D5AC4"/>
    <w:rsid w:val="007D5CCE"/>
    <w:rsid w:val="007D5CD1"/>
    <w:rsid w:val="007D5FD5"/>
    <w:rsid w:val="007D6319"/>
    <w:rsid w:val="007D64F3"/>
    <w:rsid w:val="007D65E6"/>
    <w:rsid w:val="007D6BE6"/>
    <w:rsid w:val="007D7268"/>
    <w:rsid w:val="007D745C"/>
    <w:rsid w:val="007D749B"/>
    <w:rsid w:val="007D759A"/>
    <w:rsid w:val="007D75F4"/>
    <w:rsid w:val="007D77A5"/>
    <w:rsid w:val="007D77F5"/>
    <w:rsid w:val="007D7C6A"/>
    <w:rsid w:val="007D7CEA"/>
    <w:rsid w:val="007D7DE5"/>
    <w:rsid w:val="007E00AB"/>
    <w:rsid w:val="007E011C"/>
    <w:rsid w:val="007E077D"/>
    <w:rsid w:val="007E0C72"/>
    <w:rsid w:val="007E1005"/>
    <w:rsid w:val="007E101F"/>
    <w:rsid w:val="007E13E8"/>
    <w:rsid w:val="007E2152"/>
    <w:rsid w:val="007E2858"/>
    <w:rsid w:val="007E2AF3"/>
    <w:rsid w:val="007E2C06"/>
    <w:rsid w:val="007E2F71"/>
    <w:rsid w:val="007E3525"/>
    <w:rsid w:val="007E35F5"/>
    <w:rsid w:val="007E3F55"/>
    <w:rsid w:val="007E3FDA"/>
    <w:rsid w:val="007E4064"/>
    <w:rsid w:val="007E4139"/>
    <w:rsid w:val="007E41C6"/>
    <w:rsid w:val="007E41F9"/>
    <w:rsid w:val="007E421D"/>
    <w:rsid w:val="007E460F"/>
    <w:rsid w:val="007E461B"/>
    <w:rsid w:val="007E465A"/>
    <w:rsid w:val="007E4AC1"/>
    <w:rsid w:val="007E4FDC"/>
    <w:rsid w:val="007E526F"/>
    <w:rsid w:val="007E5471"/>
    <w:rsid w:val="007E5504"/>
    <w:rsid w:val="007E554B"/>
    <w:rsid w:val="007E58E9"/>
    <w:rsid w:val="007E5ABF"/>
    <w:rsid w:val="007E5C9D"/>
    <w:rsid w:val="007E5D16"/>
    <w:rsid w:val="007E5DA1"/>
    <w:rsid w:val="007E5DEC"/>
    <w:rsid w:val="007E5DF5"/>
    <w:rsid w:val="007E6271"/>
    <w:rsid w:val="007E694C"/>
    <w:rsid w:val="007E6996"/>
    <w:rsid w:val="007E69BB"/>
    <w:rsid w:val="007E6AD2"/>
    <w:rsid w:val="007E6C14"/>
    <w:rsid w:val="007E6D5B"/>
    <w:rsid w:val="007E6FD0"/>
    <w:rsid w:val="007E71A0"/>
    <w:rsid w:val="007E7292"/>
    <w:rsid w:val="007E75BE"/>
    <w:rsid w:val="007E7907"/>
    <w:rsid w:val="007E7A2F"/>
    <w:rsid w:val="007E7B10"/>
    <w:rsid w:val="007F0156"/>
    <w:rsid w:val="007F0390"/>
    <w:rsid w:val="007F0714"/>
    <w:rsid w:val="007F0746"/>
    <w:rsid w:val="007F07EB"/>
    <w:rsid w:val="007F0831"/>
    <w:rsid w:val="007F0A58"/>
    <w:rsid w:val="007F0ADA"/>
    <w:rsid w:val="007F1241"/>
    <w:rsid w:val="007F1442"/>
    <w:rsid w:val="007F162D"/>
    <w:rsid w:val="007F1A42"/>
    <w:rsid w:val="007F1A43"/>
    <w:rsid w:val="007F1FB4"/>
    <w:rsid w:val="007F2424"/>
    <w:rsid w:val="007F2434"/>
    <w:rsid w:val="007F26C9"/>
    <w:rsid w:val="007F2A07"/>
    <w:rsid w:val="007F31E2"/>
    <w:rsid w:val="007F3467"/>
    <w:rsid w:val="007F3984"/>
    <w:rsid w:val="007F41B9"/>
    <w:rsid w:val="007F43CD"/>
    <w:rsid w:val="007F4415"/>
    <w:rsid w:val="007F4843"/>
    <w:rsid w:val="007F4B7C"/>
    <w:rsid w:val="007F4BDF"/>
    <w:rsid w:val="007F4E43"/>
    <w:rsid w:val="007F537A"/>
    <w:rsid w:val="007F53B7"/>
    <w:rsid w:val="007F5499"/>
    <w:rsid w:val="007F5B98"/>
    <w:rsid w:val="007F5EFB"/>
    <w:rsid w:val="007F600F"/>
    <w:rsid w:val="007F6172"/>
    <w:rsid w:val="007F62A5"/>
    <w:rsid w:val="007F642B"/>
    <w:rsid w:val="007F65A3"/>
    <w:rsid w:val="007F68FD"/>
    <w:rsid w:val="007F6ADB"/>
    <w:rsid w:val="007F7106"/>
    <w:rsid w:val="007F7358"/>
    <w:rsid w:val="007F74BB"/>
    <w:rsid w:val="007F7552"/>
    <w:rsid w:val="007F7B51"/>
    <w:rsid w:val="007F7D30"/>
    <w:rsid w:val="008001D9"/>
    <w:rsid w:val="00800261"/>
    <w:rsid w:val="00800797"/>
    <w:rsid w:val="0080083B"/>
    <w:rsid w:val="008008D3"/>
    <w:rsid w:val="00801349"/>
    <w:rsid w:val="008014EC"/>
    <w:rsid w:val="00801524"/>
    <w:rsid w:val="00801AAE"/>
    <w:rsid w:val="00801ABA"/>
    <w:rsid w:val="00801D16"/>
    <w:rsid w:val="00801DA3"/>
    <w:rsid w:val="00801E18"/>
    <w:rsid w:val="00801E54"/>
    <w:rsid w:val="00802304"/>
    <w:rsid w:val="00802379"/>
    <w:rsid w:val="00802A80"/>
    <w:rsid w:val="00802CC3"/>
    <w:rsid w:val="00802D30"/>
    <w:rsid w:val="00802EF2"/>
    <w:rsid w:val="00803051"/>
    <w:rsid w:val="008039EA"/>
    <w:rsid w:val="0080401D"/>
    <w:rsid w:val="008040EF"/>
    <w:rsid w:val="00804444"/>
    <w:rsid w:val="008047B6"/>
    <w:rsid w:val="008049B0"/>
    <w:rsid w:val="00804A2B"/>
    <w:rsid w:val="008050C4"/>
    <w:rsid w:val="0080517C"/>
    <w:rsid w:val="008052A4"/>
    <w:rsid w:val="0080537D"/>
    <w:rsid w:val="008055A5"/>
    <w:rsid w:val="008056AE"/>
    <w:rsid w:val="0080574E"/>
    <w:rsid w:val="00805B02"/>
    <w:rsid w:val="00806173"/>
    <w:rsid w:val="008064A3"/>
    <w:rsid w:val="00806869"/>
    <w:rsid w:val="00806DF5"/>
    <w:rsid w:val="00807117"/>
    <w:rsid w:val="008071CE"/>
    <w:rsid w:val="00807222"/>
    <w:rsid w:val="00807847"/>
    <w:rsid w:val="00807901"/>
    <w:rsid w:val="00807BAB"/>
    <w:rsid w:val="00807D3D"/>
    <w:rsid w:val="0080900F"/>
    <w:rsid w:val="008100C9"/>
    <w:rsid w:val="00810413"/>
    <w:rsid w:val="0081077D"/>
    <w:rsid w:val="008109DD"/>
    <w:rsid w:val="00810A0B"/>
    <w:rsid w:val="008111E8"/>
    <w:rsid w:val="0081196C"/>
    <w:rsid w:val="008119C1"/>
    <w:rsid w:val="00811A5E"/>
    <w:rsid w:val="00811A97"/>
    <w:rsid w:val="00811B84"/>
    <w:rsid w:val="00811BEA"/>
    <w:rsid w:val="00811E19"/>
    <w:rsid w:val="00811F97"/>
    <w:rsid w:val="00812291"/>
    <w:rsid w:val="0081234D"/>
    <w:rsid w:val="00812384"/>
    <w:rsid w:val="008126CD"/>
    <w:rsid w:val="00812B12"/>
    <w:rsid w:val="00812BBA"/>
    <w:rsid w:val="008130B4"/>
    <w:rsid w:val="008138FB"/>
    <w:rsid w:val="00813993"/>
    <w:rsid w:val="00813B94"/>
    <w:rsid w:val="00813CE8"/>
    <w:rsid w:val="00813D8E"/>
    <w:rsid w:val="00813EA1"/>
    <w:rsid w:val="00813FB8"/>
    <w:rsid w:val="008140F8"/>
    <w:rsid w:val="008145E5"/>
    <w:rsid w:val="0081475A"/>
    <w:rsid w:val="008147A4"/>
    <w:rsid w:val="00814D4F"/>
    <w:rsid w:val="008150CD"/>
    <w:rsid w:val="00815116"/>
    <w:rsid w:val="00815378"/>
    <w:rsid w:val="00815522"/>
    <w:rsid w:val="0081559E"/>
    <w:rsid w:val="00815614"/>
    <w:rsid w:val="00815786"/>
    <w:rsid w:val="00815852"/>
    <w:rsid w:val="00815858"/>
    <w:rsid w:val="00815F76"/>
    <w:rsid w:val="00816558"/>
    <w:rsid w:val="008169EE"/>
    <w:rsid w:val="00816BCF"/>
    <w:rsid w:val="00816C0D"/>
    <w:rsid w:val="00816D80"/>
    <w:rsid w:val="00816E88"/>
    <w:rsid w:val="00816F67"/>
    <w:rsid w:val="00817018"/>
    <w:rsid w:val="008174F5"/>
    <w:rsid w:val="00817718"/>
    <w:rsid w:val="00817AB0"/>
    <w:rsid w:val="00817F89"/>
    <w:rsid w:val="00820289"/>
    <w:rsid w:val="00820444"/>
    <w:rsid w:val="00820C6E"/>
    <w:rsid w:val="00820E22"/>
    <w:rsid w:val="00820F7C"/>
    <w:rsid w:val="00821246"/>
    <w:rsid w:val="0082167B"/>
    <w:rsid w:val="008216C0"/>
    <w:rsid w:val="00821C2A"/>
    <w:rsid w:val="00821C46"/>
    <w:rsid w:val="00821F30"/>
    <w:rsid w:val="00821FB6"/>
    <w:rsid w:val="0082251D"/>
    <w:rsid w:val="00822A4C"/>
    <w:rsid w:val="00822A6B"/>
    <w:rsid w:val="00822DC8"/>
    <w:rsid w:val="00823365"/>
    <w:rsid w:val="008234B4"/>
    <w:rsid w:val="008236A2"/>
    <w:rsid w:val="008239AD"/>
    <w:rsid w:val="00823C05"/>
    <w:rsid w:val="008248D7"/>
    <w:rsid w:val="00824AE3"/>
    <w:rsid w:val="00824B0A"/>
    <w:rsid w:val="00824B84"/>
    <w:rsid w:val="00824B85"/>
    <w:rsid w:val="00824D2B"/>
    <w:rsid w:val="00824F84"/>
    <w:rsid w:val="00825130"/>
    <w:rsid w:val="00825519"/>
    <w:rsid w:val="008257E5"/>
    <w:rsid w:val="00826508"/>
    <w:rsid w:val="00826732"/>
    <w:rsid w:val="008267AE"/>
    <w:rsid w:val="00826BE7"/>
    <w:rsid w:val="00826D00"/>
    <w:rsid w:val="00826D4A"/>
    <w:rsid w:val="00826E09"/>
    <w:rsid w:val="008271FD"/>
    <w:rsid w:val="00827287"/>
    <w:rsid w:val="00827580"/>
    <w:rsid w:val="0082773B"/>
    <w:rsid w:val="008278B2"/>
    <w:rsid w:val="00827A77"/>
    <w:rsid w:val="00827CEF"/>
    <w:rsid w:val="00827E29"/>
    <w:rsid w:val="00827EB2"/>
    <w:rsid w:val="00830139"/>
    <w:rsid w:val="00830229"/>
    <w:rsid w:val="008303AF"/>
    <w:rsid w:val="0083040D"/>
    <w:rsid w:val="008307BA"/>
    <w:rsid w:val="0083083C"/>
    <w:rsid w:val="00831400"/>
    <w:rsid w:val="00831937"/>
    <w:rsid w:val="00831960"/>
    <w:rsid w:val="008319B2"/>
    <w:rsid w:val="00831C57"/>
    <w:rsid w:val="00831E2D"/>
    <w:rsid w:val="00832264"/>
    <w:rsid w:val="008323F6"/>
    <w:rsid w:val="00832428"/>
    <w:rsid w:val="008328E1"/>
    <w:rsid w:val="00832DBE"/>
    <w:rsid w:val="00832FD2"/>
    <w:rsid w:val="0083374B"/>
    <w:rsid w:val="00833A79"/>
    <w:rsid w:val="00833C4D"/>
    <w:rsid w:val="00834072"/>
    <w:rsid w:val="00834086"/>
    <w:rsid w:val="0083441D"/>
    <w:rsid w:val="008347DD"/>
    <w:rsid w:val="0083487A"/>
    <w:rsid w:val="00834903"/>
    <w:rsid w:val="00834C08"/>
    <w:rsid w:val="00834C68"/>
    <w:rsid w:val="00834C6F"/>
    <w:rsid w:val="00835012"/>
    <w:rsid w:val="0083518E"/>
    <w:rsid w:val="008352B2"/>
    <w:rsid w:val="008354DD"/>
    <w:rsid w:val="008357CF"/>
    <w:rsid w:val="00835F0A"/>
    <w:rsid w:val="00836224"/>
    <w:rsid w:val="00836305"/>
    <w:rsid w:val="0083646C"/>
    <w:rsid w:val="008365A7"/>
    <w:rsid w:val="0083689F"/>
    <w:rsid w:val="008368B5"/>
    <w:rsid w:val="00836C4B"/>
    <w:rsid w:val="0083712E"/>
    <w:rsid w:val="00837201"/>
    <w:rsid w:val="0084010F"/>
    <w:rsid w:val="00840388"/>
    <w:rsid w:val="0084053A"/>
    <w:rsid w:val="008405C5"/>
    <w:rsid w:val="008406E6"/>
    <w:rsid w:val="0084094B"/>
    <w:rsid w:val="00840950"/>
    <w:rsid w:val="00840A7A"/>
    <w:rsid w:val="00840B40"/>
    <w:rsid w:val="00840B6F"/>
    <w:rsid w:val="00841582"/>
    <w:rsid w:val="008416C1"/>
    <w:rsid w:val="0084195C"/>
    <w:rsid w:val="00841AA7"/>
    <w:rsid w:val="00841AAC"/>
    <w:rsid w:val="00841C25"/>
    <w:rsid w:val="00841F06"/>
    <w:rsid w:val="00842078"/>
    <w:rsid w:val="008421BF"/>
    <w:rsid w:val="008422E4"/>
    <w:rsid w:val="008425C7"/>
    <w:rsid w:val="0084273A"/>
    <w:rsid w:val="00842A84"/>
    <w:rsid w:val="00842D6C"/>
    <w:rsid w:val="00843221"/>
    <w:rsid w:val="0084326C"/>
    <w:rsid w:val="0084368D"/>
    <w:rsid w:val="00843838"/>
    <w:rsid w:val="00843B4C"/>
    <w:rsid w:val="00843C97"/>
    <w:rsid w:val="008440DB"/>
    <w:rsid w:val="008440E5"/>
    <w:rsid w:val="0084437B"/>
    <w:rsid w:val="00844D49"/>
    <w:rsid w:val="00844F31"/>
    <w:rsid w:val="00844F75"/>
    <w:rsid w:val="00845006"/>
    <w:rsid w:val="008452D3"/>
    <w:rsid w:val="008455CA"/>
    <w:rsid w:val="00845754"/>
    <w:rsid w:val="008457B4"/>
    <w:rsid w:val="00845821"/>
    <w:rsid w:val="00845868"/>
    <w:rsid w:val="00845AF6"/>
    <w:rsid w:val="00845BBA"/>
    <w:rsid w:val="00845C35"/>
    <w:rsid w:val="008461C2"/>
    <w:rsid w:val="00846352"/>
    <w:rsid w:val="008466F5"/>
    <w:rsid w:val="00846BE9"/>
    <w:rsid w:val="00846E7E"/>
    <w:rsid w:val="0084703F"/>
    <w:rsid w:val="008475F2"/>
    <w:rsid w:val="00847633"/>
    <w:rsid w:val="00847D53"/>
    <w:rsid w:val="00847E33"/>
    <w:rsid w:val="00850079"/>
    <w:rsid w:val="008506C2"/>
    <w:rsid w:val="0085081E"/>
    <w:rsid w:val="0085091B"/>
    <w:rsid w:val="0085099D"/>
    <w:rsid w:val="00850FD1"/>
    <w:rsid w:val="0085105D"/>
    <w:rsid w:val="008518A1"/>
    <w:rsid w:val="0085198F"/>
    <w:rsid w:val="00852074"/>
    <w:rsid w:val="00852210"/>
    <w:rsid w:val="008524F0"/>
    <w:rsid w:val="00852D83"/>
    <w:rsid w:val="00852ED7"/>
    <w:rsid w:val="00852F27"/>
    <w:rsid w:val="00852FA0"/>
    <w:rsid w:val="008535FA"/>
    <w:rsid w:val="0085380D"/>
    <w:rsid w:val="00853908"/>
    <w:rsid w:val="00853923"/>
    <w:rsid w:val="00853B40"/>
    <w:rsid w:val="00853D26"/>
    <w:rsid w:val="0085402D"/>
    <w:rsid w:val="00854157"/>
    <w:rsid w:val="008545F5"/>
    <w:rsid w:val="0085481E"/>
    <w:rsid w:val="008549CC"/>
    <w:rsid w:val="00854B36"/>
    <w:rsid w:val="00854C2C"/>
    <w:rsid w:val="00854E2F"/>
    <w:rsid w:val="00855461"/>
    <w:rsid w:val="00855826"/>
    <w:rsid w:val="0085594D"/>
    <w:rsid w:val="00855AFE"/>
    <w:rsid w:val="00856089"/>
    <w:rsid w:val="0085617D"/>
    <w:rsid w:val="00856336"/>
    <w:rsid w:val="0085680D"/>
    <w:rsid w:val="00856CA0"/>
    <w:rsid w:val="00856DDD"/>
    <w:rsid w:val="00856E4C"/>
    <w:rsid w:val="008570F2"/>
    <w:rsid w:val="00857CB5"/>
    <w:rsid w:val="008603A6"/>
    <w:rsid w:val="008603B8"/>
    <w:rsid w:val="0086041D"/>
    <w:rsid w:val="00860940"/>
    <w:rsid w:val="00860958"/>
    <w:rsid w:val="00860AC6"/>
    <w:rsid w:val="00860CAB"/>
    <w:rsid w:val="00861029"/>
    <w:rsid w:val="00861690"/>
    <w:rsid w:val="0086172F"/>
    <w:rsid w:val="008619D4"/>
    <w:rsid w:val="00861B83"/>
    <w:rsid w:val="00861FF5"/>
    <w:rsid w:val="008620C0"/>
    <w:rsid w:val="00862411"/>
    <w:rsid w:val="0086285C"/>
    <w:rsid w:val="00862A7E"/>
    <w:rsid w:val="00862B2E"/>
    <w:rsid w:val="00862D56"/>
    <w:rsid w:val="00862FA0"/>
    <w:rsid w:val="008631AA"/>
    <w:rsid w:val="0086351F"/>
    <w:rsid w:val="00863B7A"/>
    <w:rsid w:val="00863C43"/>
    <w:rsid w:val="00863C45"/>
    <w:rsid w:val="00863E38"/>
    <w:rsid w:val="00863F49"/>
    <w:rsid w:val="008640BD"/>
    <w:rsid w:val="0086467F"/>
    <w:rsid w:val="00864726"/>
    <w:rsid w:val="00864C7C"/>
    <w:rsid w:val="00864CBF"/>
    <w:rsid w:val="008651A1"/>
    <w:rsid w:val="00865346"/>
    <w:rsid w:val="008655F8"/>
    <w:rsid w:val="0086561C"/>
    <w:rsid w:val="00865B4C"/>
    <w:rsid w:val="00865ED6"/>
    <w:rsid w:val="00865FA8"/>
    <w:rsid w:val="008660D2"/>
    <w:rsid w:val="008665DD"/>
    <w:rsid w:val="008666B7"/>
    <w:rsid w:val="00866C24"/>
    <w:rsid w:val="00867086"/>
    <w:rsid w:val="008671A5"/>
    <w:rsid w:val="00867450"/>
    <w:rsid w:val="00867969"/>
    <w:rsid w:val="008679DF"/>
    <w:rsid w:val="00867F2A"/>
    <w:rsid w:val="00870B7B"/>
    <w:rsid w:val="00870E63"/>
    <w:rsid w:val="00870F4A"/>
    <w:rsid w:val="00870FCA"/>
    <w:rsid w:val="008713D0"/>
    <w:rsid w:val="00871555"/>
    <w:rsid w:val="008717F3"/>
    <w:rsid w:val="008718B9"/>
    <w:rsid w:val="00871FF2"/>
    <w:rsid w:val="00872543"/>
    <w:rsid w:val="0087269C"/>
    <w:rsid w:val="008727D1"/>
    <w:rsid w:val="00872F06"/>
    <w:rsid w:val="008731BD"/>
    <w:rsid w:val="008735F3"/>
    <w:rsid w:val="00874254"/>
    <w:rsid w:val="0087473A"/>
    <w:rsid w:val="008747F1"/>
    <w:rsid w:val="00874DD0"/>
    <w:rsid w:val="00874E86"/>
    <w:rsid w:val="00875065"/>
    <w:rsid w:val="00875144"/>
    <w:rsid w:val="0087542E"/>
    <w:rsid w:val="00875561"/>
    <w:rsid w:val="00875781"/>
    <w:rsid w:val="00875EBA"/>
    <w:rsid w:val="00875EFA"/>
    <w:rsid w:val="0087615D"/>
    <w:rsid w:val="00876413"/>
    <w:rsid w:val="008764CA"/>
    <w:rsid w:val="008765EE"/>
    <w:rsid w:val="008766FA"/>
    <w:rsid w:val="0087692A"/>
    <w:rsid w:val="00876EA1"/>
    <w:rsid w:val="008771C1"/>
    <w:rsid w:val="00877467"/>
    <w:rsid w:val="00877942"/>
    <w:rsid w:val="00877B80"/>
    <w:rsid w:val="00877E25"/>
    <w:rsid w:val="00880135"/>
    <w:rsid w:val="00880692"/>
    <w:rsid w:val="00880864"/>
    <w:rsid w:val="00880E4B"/>
    <w:rsid w:val="00881189"/>
    <w:rsid w:val="00881235"/>
    <w:rsid w:val="0088138C"/>
    <w:rsid w:val="0088148B"/>
    <w:rsid w:val="00881496"/>
    <w:rsid w:val="00882106"/>
    <w:rsid w:val="008821BF"/>
    <w:rsid w:val="00882436"/>
    <w:rsid w:val="0088250F"/>
    <w:rsid w:val="008835FC"/>
    <w:rsid w:val="0088381C"/>
    <w:rsid w:val="008838B3"/>
    <w:rsid w:val="0088412D"/>
    <w:rsid w:val="008841F0"/>
    <w:rsid w:val="008845E2"/>
    <w:rsid w:val="008847F4"/>
    <w:rsid w:val="008849D7"/>
    <w:rsid w:val="00884A90"/>
    <w:rsid w:val="00884C3E"/>
    <w:rsid w:val="00884EC4"/>
    <w:rsid w:val="0088541B"/>
    <w:rsid w:val="008856C5"/>
    <w:rsid w:val="0088632B"/>
    <w:rsid w:val="0088667A"/>
    <w:rsid w:val="00886AEB"/>
    <w:rsid w:val="00886BE3"/>
    <w:rsid w:val="00886DFF"/>
    <w:rsid w:val="00886FF6"/>
    <w:rsid w:val="008879BB"/>
    <w:rsid w:val="008879CF"/>
    <w:rsid w:val="00890142"/>
    <w:rsid w:val="00890556"/>
    <w:rsid w:val="0089058D"/>
    <w:rsid w:val="0089062D"/>
    <w:rsid w:val="00890E04"/>
    <w:rsid w:val="00890ECA"/>
    <w:rsid w:val="00891021"/>
    <w:rsid w:val="00891324"/>
    <w:rsid w:val="0089154B"/>
    <w:rsid w:val="008915B2"/>
    <w:rsid w:val="00891B01"/>
    <w:rsid w:val="00891BD4"/>
    <w:rsid w:val="00892123"/>
    <w:rsid w:val="008922F6"/>
    <w:rsid w:val="00892381"/>
    <w:rsid w:val="00892785"/>
    <w:rsid w:val="00892895"/>
    <w:rsid w:val="00892A0E"/>
    <w:rsid w:val="00892A85"/>
    <w:rsid w:val="00893787"/>
    <w:rsid w:val="008937E6"/>
    <w:rsid w:val="00893AD6"/>
    <w:rsid w:val="00893E6E"/>
    <w:rsid w:val="00893E95"/>
    <w:rsid w:val="00893EB4"/>
    <w:rsid w:val="008940DA"/>
    <w:rsid w:val="008941B0"/>
    <w:rsid w:val="00894A9F"/>
    <w:rsid w:val="00894AB9"/>
    <w:rsid w:val="00895172"/>
    <w:rsid w:val="00895227"/>
    <w:rsid w:val="00895484"/>
    <w:rsid w:val="00895700"/>
    <w:rsid w:val="008959DE"/>
    <w:rsid w:val="00895B64"/>
    <w:rsid w:val="0089628E"/>
    <w:rsid w:val="00896437"/>
    <w:rsid w:val="008964AE"/>
    <w:rsid w:val="008965C7"/>
    <w:rsid w:val="00896649"/>
    <w:rsid w:val="00896921"/>
    <w:rsid w:val="00896A65"/>
    <w:rsid w:val="00896CA2"/>
    <w:rsid w:val="00897316"/>
    <w:rsid w:val="0089745C"/>
    <w:rsid w:val="00897531"/>
    <w:rsid w:val="008976D6"/>
    <w:rsid w:val="00897834"/>
    <w:rsid w:val="00897FE4"/>
    <w:rsid w:val="008A07BA"/>
    <w:rsid w:val="008A0C6D"/>
    <w:rsid w:val="008A0D92"/>
    <w:rsid w:val="008A0DA0"/>
    <w:rsid w:val="008A0F1B"/>
    <w:rsid w:val="008A10D8"/>
    <w:rsid w:val="008A1554"/>
    <w:rsid w:val="008A18E9"/>
    <w:rsid w:val="008A1AFB"/>
    <w:rsid w:val="008A1C72"/>
    <w:rsid w:val="008A20F2"/>
    <w:rsid w:val="008A25E5"/>
    <w:rsid w:val="008A26AA"/>
    <w:rsid w:val="008A291D"/>
    <w:rsid w:val="008A2D0E"/>
    <w:rsid w:val="008A307D"/>
    <w:rsid w:val="008A31C5"/>
    <w:rsid w:val="008A375F"/>
    <w:rsid w:val="008A3853"/>
    <w:rsid w:val="008A38B7"/>
    <w:rsid w:val="008A3AB3"/>
    <w:rsid w:val="008A3AD7"/>
    <w:rsid w:val="008A3CCE"/>
    <w:rsid w:val="008A3E21"/>
    <w:rsid w:val="008A4195"/>
    <w:rsid w:val="008A422F"/>
    <w:rsid w:val="008A45DC"/>
    <w:rsid w:val="008A4768"/>
    <w:rsid w:val="008A49A1"/>
    <w:rsid w:val="008A4BCF"/>
    <w:rsid w:val="008A4CDD"/>
    <w:rsid w:val="008A5203"/>
    <w:rsid w:val="008A520C"/>
    <w:rsid w:val="008A5326"/>
    <w:rsid w:val="008A5711"/>
    <w:rsid w:val="008A5860"/>
    <w:rsid w:val="008A5891"/>
    <w:rsid w:val="008A5974"/>
    <w:rsid w:val="008A657C"/>
    <w:rsid w:val="008A65AA"/>
    <w:rsid w:val="008A6F2B"/>
    <w:rsid w:val="008A716B"/>
    <w:rsid w:val="008A729F"/>
    <w:rsid w:val="008A7581"/>
    <w:rsid w:val="008A7665"/>
    <w:rsid w:val="008A791E"/>
    <w:rsid w:val="008A7A0E"/>
    <w:rsid w:val="008A7B1E"/>
    <w:rsid w:val="008A7C82"/>
    <w:rsid w:val="008B0083"/>
    <w:rsid w:val="008B0C8C"/>
    <w:rsid w:val="008B0CE3"/>
    <w:rsid w:val="008B1079"/>
    <w:rsid w:val="008B14C4"/>
    <w:rsid w:val="008B1517"/>
    <w:rsid w:val="008B176D"/>
    <w:rsid w:val="008B18F0"/>
    <w:rsid w:val="008B191E"/>
    <w:rsid w:val="008B1948"/>
    <w:rsid w:val="008B1C63"/>
    <w:rsid w:val="008B1CC3"/>
    <w:rsid w:val="008B1F3F"/>
    <w:rsid w:val="008B1FD3"/>
    <w:rsid w:val="008B2184"/>
    <w:rsid w:val="008B2608"/>
    <w:rsid w:val="008B27A9"/>
    <w:rsid w:val="008B2805"/>
    <w:rsid w:val="008B3602"/>
    <w:rsid w:val="008B36FA"/>
    <w:rsid w:val="008B38F8"/>
    <w:rsid w:val="008B3A9C"/>
    <w:rsid w:val="008B407D"/>
    <w:rsid w:val="008B42FC"/>
    <w:rsid w:val="008B4433"/>
    <w:rsid w:val="008B4511"/>
    <w:rsid w:val="008B461B"/>
    <w:rsid w:val="008B4650"/>
    <w:rsid w:val="008B4671"/>
    <w:rsid w:val="008B4AB9"/>
    <w:rsid w:val="008B58C9"/>
    <w:rsid w:val="008B64C2"/>
    <w:rsid w:val="008B64FA"/>
    <w:rsid w:val="008B685A"/>
    <w:rsid w:val="008B6A5F"/>
    <w:rsid w:val="008B7095"/>
    <w:rsid w:val="008B7223"/>
    <w:rsid w:val="008B74D6"/>
    <w:rsid w:val="008B7826"/>
    <w:rsid w:val="008B7B83"/>
    <w:rsid w:val="008B7F8D"/>
    <w:rsid w:val="008C01B8"/>
    <w:rsid w:val="008C05EC"/>
    <w:rsid w:val="008C062F"/>
    <w:rsid w:val="008C0894"/>
    <w:rsid w:val="008C0984"/>
    <w:rsid w:val="008C0C91"/>
    <w:rsid w:val="008C10C3"/>
    <w:rsid w:val="008C10FB"/>
    <w:rsid w:val="008C1180"/>
    <w:rsid w:val="008C1321"/>
    <w:rsid w:val="008C13B6"/>
    <w:rsid w:val="008C1435"/>
    <w:rsid w:val="008C16B6"/>
    <w:rsid w:val="008C1BD2"/>
    <w:rsid w:val="008C1F29"/>
    <w:rsid w:val="008C2178"/>
    <w:rsid w:val="008C22A8"/>
    <w:rsid w:val="008C24A2"/>
    <w:rsid w:val="008C2611"/>
    <w:rsid w:val="008C3289"/>
    <w:rsid w:val="008C33FC"/>
    <w:rsid w:val="008C3736"/>
    <w:rsid w:val="008C3D07"/>
    <w:rsid w:val="008C412E"/>
    <w:rsid w:val="008C44B8"/>
    <w:rsid w:val="008C476A"/>
    <w:rsid w:val="008C47BC"/>
    <w:rsid w:val="008C485D"/>
    <w:rsid w:val="008C4CBF"/>
    <w:rsid w:val="008C5044"/>
    <w:rsid w:val="008C514A"/>
    <w:rsid w:val="008C52F9"/>
    <w:rsid w:val="008C593B"/>
    <w:rsid w:val="008C59CD"/>
    <w:rsid w:val="008C5DD3"/>
    <w:rsid w:val="008C62CF"/>
    <w:rsid w:val="008C6325"/>
    <w:rsid w:val="008C643A"/>
    <w:rsid w:val="008C651E"/>
    <w:rsid w:val="008C6697"/>
    <w:rsid w:val="008C6BD7"/>
    <w:rsid w:val="008C6D81"/>
    <w:rsid w:val="008C745C"/>
    <w:rsid w:val="008C763F"/>
    <w:rsid w:val="008C769C"/>
    <w:rsid w:val="008C7933"/>
    <w:rsid w:val="008C793A"/>
    <w:rsid w:val="008C7B02"/>
    <w:rsid w:val="008C7DF2"/>
    <w:rsid w:val="008C7FE3"/>
    <w:rsid w:val="008D03BF"/>
    <w:rsid w:val="008D09EF"/>
    <w:rsid w:val="008D0FD9"/>
    <w:rsid w:val="008D1296"/>
    <w:rsid w:val="008D14FF"/>
    <w:rsid w:val="008D19DB"/>
    <w:rsid w:val="008D1AFF"/>
    <w:rsid w:val="008D2186"/>
    <w:rsid w:val="008D2251"/>
    <w:rsid w:val="008D252E"/>
    <w:rsid w:val="008D25A9"/>
    <w:rsid w:val="008D2681"/>
    <w:rsid w:val="008D281C"/>
    <w:rsid w:val="008D28B0"/>
    <w:rsid w:val="008D2AD6"/>
    <w:rsid w:val="008D2F47"/>
    <w:rsid w:val="008D300A"/>
    <w:rsid w:val="008D31CE"/>
    <w:rsid w:val="008D31E8"/>
    <w:rsid w:val="008D3273"/>
    <w:rsid w:val="008D3434"/>
    <w:rsid w:val="008D361B"/>
    <w:rsid w:val="008D3700"/>
    <w:rsid w:val="008D3843"/>
    <w:rsid w:val="008D3B42"/>
    <w:rsid w:val="008D3C91"/>
    <w:rsid w:val="008D3CE4"/>
    <w:rsid w:val="008D3CF6"/>
    <w:rsid w:val="008D3FC5"/>
    <w:rsid w:val="008D425A"/>
    <w:rsid w:val="008D47BF"/>
    <w:rsid w:val="008D48ED"/>
    <w:rsid w:val="008D4909"/>
    <w:rsid w:val="008D4AB1"/>
    <w:rsid w:val="008D4B09"/>
    <w:rsid w:val="008D52EF"/>
    <w:rsid w:val="008D5714"/>
    <w:rsid w:val="008D5744"/>
    <w:rsid w:val="008D59B2"/>
    <w:rsid w:val="008D5C87"/>
    <w:rsid w:val="008D5E92"/>
    <w:rsid w:val="008D6343"/>
    <w:rsid w:val="008D675D"/>
    <w:rsid w:val="008D6C09"/>
    <w:rsid w:val="008D7259"/>
    <w:rsid w:val="008D7717"/>
    <w:rsid w:val="008D7CAB"/>
    <w:rsid w:val="008D7E45"/>
    <w:rsid w:val="008E0387"/>
    <w:rsid w:val="008E04FC"/>
    <w:rsid w:val="008E073A"/>
    <w:rsid w:val="008E0822"/>
    <w:rsid w:val="008E0B2C"/>
    <w:rsid w:val="008E111B"/>
    <w:rsid w:val="008E1257"/>
    <w:rsid w:val="008E16B0"/>
    <w:rsid w:val="008E16D0"/>
    <w:rsid w:val="008E1724"/>
    <w:rsid w:val="008E1BEB"/>
    <w:rsid w:val="008E1CB1"/>
    <w:rsid w:val="008E24A3"/>
    <w:rsid w:val="008E274F"/>
    <w:rsid w:val="008E29D2"/>
    <w:rsid w:val="008E2CDC"/>
    <w:rsid w:val="008E2E2B"/>
    <w:rsid w:val="008E2FBD"/>
    <w:rsid w:val="008E32F6"/>
    <w:rsid w:val="008E32FE"/>
    <w:rsid w:val="008E341F"/>
    <w:rsid w:val="008E3651"/>
    <w:rsid w:val="008E3D32"/>
    <w:rsid w:val="008E3EBF"/>
    <w:rsid w:val="008E41DC"/>
    <w:rsid w:val="008E4294"/>
    <w:rsid w:val="008E4839"/>
    <w:rsid w:val="008E4D87"/>
    <w:rsid w:val="008E5212"/>
    <w:rsid w:val="008E5435"/>
    <w:rsid w:val="008E5632"/>
    <w:rsid w:val="008E5C5C"/>
    <w:rsid w:val="008E5C5F"/>
    <w:rsid w:val="008E5D49"/>
    <w:rsid w:val="008E615C"/>
    <w:rsid w:val="008E620D"/>
    <w:rsid w:val="008E6623"/>
    <w:rsid w:val="008E6C04"/>
    <w:rsid w:val="008E76C9"/>
    <w:rsid w:val="008E7E53"/>
    <w:rsid w:val="008F0079"/>
    <w:rsid w:val="008F00EB"/>
    <w:rsid w:val="008F0444"/>
    <w:rsid w:val="008F07E9"/>
    <w:rsid w:val="008F0888"/>
    <w:rsid w:val="008F0C84"/>
    <w:rsid w:val="008F0D40"/>
    <w:rsid w:val="008F0F58"/>
    <w:rsid w:val="008F1292"/>
    <w:rsid w:val="008F1C44"/>
    <w:rsid w:val="008F2230"/>
    <w:rsid w:val="008F2411"/>
    <w:rsid w:val="008F252A"/>
    <w:rsid w:val="008F27BB"/>
    <w:rsid w:val="008F2D10"/>
    <w:rsid w:val="008F2DDC"/>
    <w:rsid w:val="008F2EA9"/>
    <w:rsid w:val="008F2FA8"/>
    <w:rsid w:val="008F3219"/>
    <w:rsid w:val="008F35C4"/>
    <w:rsid w:val="008F36BC"/>
    <w:rsid w:val="008F396B"/>
    <w:rsid w:val="008F3A7A"/>
    <w:rsid w:val="008F3CC3"/>
    <w:rsid w:val="008F4018"/>
    <w:rsid w:val="008F48BE"/>
    <w:rsid w:val="008F4A0F"/>
    <w:rsid w:val="008F4EF7"/>
    <w:rsid w:val="008F51F0"/>
    <w:rsid w:val="008F5506"/>
    <w:rsid w:val="008F561D"/>
    <w:rsid w:val="008F5739"/>
    <w:rsid w:val="008F5743"/>
    <w:rsid w:val="008F5A1D"/>
    <w:rsid w:val="008F5BBA"/>
    <w:rsid w:val="008F618E"/>
    <w:rsid w:val="008F6203"/>
    <w:rsid w:val="008F6499"/>
    <w:rsid w:val="008F6651"/>
    <w:rsid w:val="008F6AF4"/>
    <w:rsid w:val="008F6C1C"/>
    <w:rsid w:val="008F6CC3"/>
    <w:rsid w:val="008F6E9D"/>
    <w:rsid w:val="008F706C"/>
    <w:rsid w:val="008F708C"/>
    <w:rsid w:val="008F7485"/>
    <w:rsid w:val="008F7901"/>
    <w:rsid w:val="008F79B5"/>
    <w:rsid w:val="009000CB"/>
    <w:rsid w:val="009001AD"/>
    <w:rsid w:val="009005EC"/>
    <w:rsid w:val="009006EE"/>
    <w:rsid w:val="00900860"/>
    <w:rsid w:val="00900911"/>
    <w:rsid w:val="00900A15"/>
    <w:rsid w:val="00900B52"/>
    <w:rsid w:val="00900D1D"/>
    <w:rsid w:val="0090120A"/>
    <w:rsid w:val="00902073"/>
    <w:rsid w:val="0090239A"/>
    <w:rsid w:val="009025DB"/>
    <w:rsid w:val="00902629"/>
    <w:rsid w:val="009026DF"/>
    <w:rsid w:val="00902B1F"/>
    <w:rsid w:val="0090302F"/>
    <w:rsid w:val="00903145"/>
    <w:rsid w:val="009035DD"/>
    <w:rsid w:val="00903699"/>
    <w:rsid w:val="009037D2"/>
    <w:rsid w:val="00904334"/>
    <w:rsid w:val="00904888"/>
    <w:rsid w:val="009049D3"/>
    <w:rsid w:val="00904C20"/>
    <w:rsid w:val="00904CD0"/>
    <w:rsid w:val="00904E37"/>
    <w:rsid w:val="0090514F"/>
    <w:rsid w:val="00905165"/>
    <w:rsid w:val="009052BC"/>
    <w:rsid w:val="00905472"/>
    <w:rsid w:val="00905994"/>
    <w:rsid w:val="00905DD1"/>
    <w:rsid w:val="009060F5"/>
    <w:rsid w:val="00906277"/>
    <w:rsid w:val="00906306"/>
    <w:rsid w:val="009063D9"/>
    <w:rsid w:val="00906603"/>
    <w:rsid w:val="00906913"/>
    <w:rsid w:val="00906A06"/>
    <w:rsid w:val="00906A20"/>
    <w:rsid w:val="00906A89"/>
    <w:rsid w:val="00906ADF"/>
    <w:rsid w:val="00907274"/>
    <w:rsid w:val="009072FC"/>
    <w:rsid w:val="00907525"/>
    <w:rsid w:val="00907D6B"/>
    <w:rsid w:val="00907FAA"/>
    <w:rsid w:val="00910147"/>
    <w:rsid w:val="009108C1"/>
    <w:rsid w:val="00910B73"/>
    <w:rsid w:val="00910BDD"/>
    <w:rsid w:val="00910C37"/>
    <w:rsid w:val="00910F03"/>
    <w:rsid w:val="00911B9C"/>
    <w:rsid w:val="00911DF5"/>
    <w:rsid w:val="00911E3E"/>
    <w:rsid w:val="00911E68"/>
    <w:rsid w:val="00911FE5"/>
    <w:rsid w:val="009123B9"/>
    <w:rsid w:val="0091259F"/>
    <w:rsid w:val="00912817"/>
    <w:rsid w:val="00912A63"/>
    <w:rsid w:val="00912A76"/>
    <w:rsid w:val="00912C35"/>
    <w:rsid w:val="00913549"/>
    <w:rsid w:val="00913A02"/>
    <w:rsid w:val="00913B35"/>
    <w:rsid w:val="00913EEE"/>
    <w:rsid w:val="00914013"/>
    <w:rsid w:val="0091463D"/>
    <w:rsid w:val="00914BF2"/>
    <w:rsid w:val="00914E48"/>
    <w:rsid w:val="00915021"/>
    <w:rsid w:val="0091505D"/>
    <w:rsid w:val="0091530C"/>
    <w:rsid w:val="00915418"/>
    <w:rsid w:val="0091541B"/>
    <w:rsid w:val="00915433"/>
    <w:rsid w:val="009154DD"/>
    <w:rsid w:val="0091587D"/>
    <w:rsid w:val="00915D06"/>
    <w:rsid w:val="00916278"/>
    <w:rsid w:val="009166B4"/>
    <w:rsid w:val="0091707B"/>
    <w:rsid w:val="009170CC"/>
    <w:rsid w:val="00917240"/>
    <w:rsid w:val="00917263"/>
    <w:rsid w:val="009172B0"/>
    <w:rsid w:val="0091772A"/>
    <w:rsid w:val="00917A1F"/>
    <w:rsid w:val="00917A67"/>
    <w:rsid w:val="00917FC8"/>
    <w:rsid w:val="0092035A"/>
    <w:rsid w:val="00920581"/>
    <w:rsid w:val="00920FF5"/>
    <w:rsid w:val="00920FFE"/>
    <w:rsid w:val="009212F2"/>
    <w:rsid w:val="009216DB"/>
    <w:rsid w:val="00921701"/>
    <w:rsid w:val="0092172F"/>
    <w:rsid w:val="0092186A"/>
    <w:rsid w:val="00921D5A"/>
    <w:rsid w:val="00921E2B"/>
    <w:rsid w:val="00922010"/>
    <w:rsid w:val="00922183"/>
    <w:rsid w:val="009221E3"/>
    <w:rsid w:val="0092221E"/>
    <w:rsid w:val="00922680"/>
    <w:rsid w:val="009227B8"/>
    <w:rsid w:val="00922C3F"/>
    <w:rsid w:val="00922CE5"/>
    <w:rsid w:val="0092320D"/>
    <w:rsid w:val="009233A9"/>
    <w:rsid w:val="009238A2"/>
    <w:rsid w:val="009238CC"/>
    <w:rsid w:val="00923A26"/>
    <w:rsid w:val="00923B1D"/>
    <w:rsid w:val="00923FC8"/>
    <w:rsid w:val="00924176"/>
    <w:rsid w:val="00924473"/>
    <w:rsid w:val="00924703"/>
    <w:rsid w:val="0092491D"/>
    <w:rsid w:val="0092527C"/>
    <w:rsid w:val="009252F2"/>
    <w:rsid w:val="009259EB"/>
    <w:rsid w:val="00925E91"/>
    <w:rsid w:val="009264F1"/>
    <w:rsid w:val="00926B96"/>
    <w:rsid w:val="00926D1B"/>
    <w:rsid w:val="00927610"/>
    <w:rsid w:val="00927DAF"/>
    <w:rsid w:val="00930436"/>
    <w:rsid w:val="0093073F"/>
    <w:rsid w:val="0093088F"/>
    <w:rsid w:val="00930F67"/>
    <w:rsid w:val="00931462"/>
    <w:rsid w:val="009317C0"/>
    <w:rsid w:val="0093189F"/>
    <w:rsid w:val="00931DA0"/>
    <w:rsid w:val="00931EBF"/>
    <w:rsid w:val="00931F47"/>
    <w:rsid w:val="009320BF"/>
    <w:rsid w:val="009321F0"/>
    <w:rsid w:val="009324A3"/>
    <w:rsid w:val="0093270B"/>
    <w:rsid w:val="00932845"/>
    <w:rsid w:val="009328EE"/>
    <w:rsid w:val="00932C43"/>
    <w:rsid w:val="00932CE0"/>
    <w:rsid w:val="00932F35"/>
    <w:rsid w:val="00933031"/>
    <w:rsid w:val="00933853"/>
    <w:rsid w:val="00933D36"/>
    <w:rsid w:val="00933FD7"/>
    <w:rsid w:val="0093491D"/>
    <w:rsid w:val="00934AFD"/>
    <w:rsid w:val="009351FC"/>
    <w:rsid w:val="00935372"/>
    <w:rsid w:val="009354C6"/>
    <w:rsid w:val="00935781"/>
    <w:rsid w:val="009358B0"/>
    <w:rsid w:val="00935EDC"/>
    <w:rsid w:val="009364A0"/>
    <w:rsid w:val="009364A4"/>
    <w:rsid w:val="009365BF"/>
    <w:rsid w:val="00936B0C"/>
    <w:rsid w:val="00936BEC"/>
    <w:rsid w:val="00936C03"/>
    <w:rsid w:val="0093766D"/>
    <w:rsid w:val="009376D2"/>
    <w:rsid w:val="00937D32"/>
    <w:rsid w:val="00937DEA"/>
    <w:rsid w:val="00937E85"/>
    <w:rsid w:val="0094015D"/>
    <w:rsid w:val="00940454"/>
    <w:rsid w:val="00940698"/>
    <w:rsid w:val="009406BE"/>
    <w:rsid w:val="00940999"/>
    <w:rsid w:val="00940CE9"/>
    <w:rsid w:val="00941534"/>
    <w:rsid w:val="00941A2C"/>
    <w:rsid w:val="00941F0A"/>
    <w:rsid w:val="00941F11"/>
    <w:rsid w:val="0094202C"/>
    <w:rsid w:val="0094208B"/>
    <w:rsid w:val="00942112"/>
    <w:rsid w:val="009421CA"/>
    <w:rsid w:val="0094239A"/>
    <w:rsid w:val="009425D3"/>
    <w:rsid w:val="00942804"/>
    <w:rsid w:val="0094280B"/>
    <w:rsid w:val="00942A8F"/>
    <w:rsid w:val="00942ACA"/>
    <w:rsid w:val="00943458"/>
    <w:rsid w:val="009435A7"/>
    <w:rsid w:val="00943927"/>
    <w:rsid w:val="00943ACD"/>
    <w:rsid w:val="00943B19"/>
    <w:rsid w:val="00943D17"/>
    <w:rsid w:val="00943E49"/>
    <w:rsid w:val="0094405A"/>
    <w:rsid w:val="00944912"/>
    <w:rsid w:val="00944924"/>
    <w:rsid w:val="00944D44"/>
    <w:rsid w:val="00945350"/>
    <w:rsid w:val="0094581B"/>
    <w:rsid w:val="00945E30"/>
    <w:rsid w:val="00946032"/>
    <w:rsid w:val="009461B4"/>
    <w:rsid w:val="009461CF"/>
    <w:rsid w:val="00946524"/>
    <w:rsid w:val="00946B9C"/>
    <w:rsid w:val="00946E21"/>
    <w:rsid w:val="00946FDF"/>
    <w:rsid w:val="0094700F"/>
    <w:rsid w:val="00947417"/>
    <w:rsid w:val="0094742B"/>
    <w:rsid w:val="0094775A"/>
    <w:rsid w:val="0094778E"/>
    <w:rsid w:val="00947DB0"/>
    <w:rsid w:val="0095026D"/>
    <w:rsid w:val="009507E6"/>
    <w:rsid w:val="0095093A"/>
    <w:rsid w:val="00950BB8"/>
    <w:rsid w:val="00950C74"/>
    <w:rsid w:val="00951061"/>
    <w:rsid w:val="009511A9"/>
    <w:rsid w:val="009511BD"/>
    <w:rsid w:val="009511BE"/>
    <w:rsid w:val="00951404"/>
    <w:rsid w:val="00951582"/>
    <w:rsid w:val="009516CA"/>
    <w:rsid w:val="00951DC0"/>
    <w:rsid w:val="00951EB6"/>
    <w:rsid w:val="00951EDE"/>
    <w:rsid w:val="009523C9"/>
    <w:rsid w:val="009524E9"/>
    <w:rsid w:val="00952506"/>
    <w:rsid w:val="0095294F"/>
    <w:rsid w:val="00953833"/>
    <w:rsid w:val="00953CE8"/>
    <w:rsid w:val="00953E62"/>
    <w:rsid w:val="009540E2"/>
    <w:rsid w:val="00954460"/>
    <w:rsid w:val="009544BC"/>
    <w:rsid w:val="00954543"/>
    <w:rsid w:val="00954618"/>
    <w:rsid w:val="00954BF5"/>
    <w:rsid w:val="00954F13"/>
    <w:rsid w:val="00954FA1"/>
    <w:rsid w:val="0095562A"/>
    <w:rsid w:val="009557EA"/>
    <w:rsid w:val="0095586D"/>
    <w:rsid w:val="00955AC7"/>
    <w:rsid w:val="00955C50"/>
    <w:rsid w:val="00955F0E"/>
    <w:rsid w:val="00955F10"/>
    <w:rsid w:val="0095734C"/>
    <w:rsid w:val="009576AC"/>
    <w:rsid w:val="009577D3"/>
    <w:rsid w:val="009578E5"/>
    <w:rsid w:val="0095794B"/>
    <w:rsid w:val="00957ECF"/>
    <w:rsid w:val="00960088"/>
    <w:rsid w:val="009609B0"/>
    <w:rsid w:val="00960D66"/>
    <w:rsid w:val="00960E93"/>
    <w:rsid w:val="009613DD"/>
    <w:rsid w:val="00961D31"/>
    <w:rsid w:val="00961E38"/>
    <w:rsid w:val="00961F2C"/>
    <w:rsid w:val="009625CE"/>
    <w:rsid w:val="00962605"/>
    <w:rsid w:val="00962933"/>
    <w:rsid w:val="009635CB"/>
    <w:rsid w:val="00963D14"/>
    <w:rsid w:val="00963E9A"/>
    <w:rsid w:val="00963ED8"/>
    <w:rsid w:val="0096416F"/>
    <w:rsid w:val="00964205"/>
    <w:rsid w:val="0096496B"/>
    <w:rsid w:val="00964A0B"/>
    <w:rsid w:val="0096501B"/>
    <w:rsid w:val="009655B6"/>
    <w:rsid w:val="00965A6B"/>
    <w:rsid w:val="00965E25"/>
    <w:rsid w:val="00966B97"/>
    <w:rsid w:val="00966CD8"/>
    <w:rsid w:val="00966DDF"/>
    <w:rsid w:val="00966DEF"/>
    <w:rsid w:val="00966EB2"/>
    <w:rsid w:val="00967000"/>
    <w:rsid w:val="009676CE"/>
    <w:rsid w:val="00967AD3"/>
    <w:rsid w:val="00967BB0"/>
    <w:rsid w:val="00967C48"/>
    <w:rsid w:val="00967DCF"/>
    <w:rsid w:val="00967E51"/>
    <w:rsid w:val="00970181"/>
    <w:rsid w:val="00970296"/>
    <w:rsid w:val="0097040B"/>
    <w:rsid w:val="0097091E"/>
    <w:rsid w:val="009709EC"/>
    <w:rsid w:val="0097129D"/>
    <w:rsid w:val="009715FD"/>
    <w:rsid w:val="009716B1"/>
    <w:rsid w:val="00971DDC"/>
    <w:rsid w:val="00971FD3"/>
    <w:rsid w:val="0097201A"/>
    <w:rsid w:val="00972234"/>
    <w:rsid w:val="00972596"/>
    <w:rsid w:val="00972B35"/>
    <w:rsid w:val="00972DB1"/>
    <w:rsid w:val="00972ECA"/>
    <w:rsid w:val="00973099"/>
    <w:rsid w:val="00973112"/>
    <w:rsid w:val="009731CC"/>
    <w:rsid w:val="00973240"/>
    <w:rsid w:val="009738B0"/>
    <w:rsid w:val="0097406C"/>
    <w:rsid w:val="00974257"/>
    <w:rsid w:val="00974258"/>
    <w:rsid w:val="009742BF"/>
    <w:rsid w:val="00974508"/>
    <w:rsid w:val="00974DA1"/>
    <w:rsid w:val="009754CA"/>
    <w:rsid w:val="009756CF"/>
    <w:rsid w:val="00975743"/>
    <w:rsid w:val="00975943"/>
    <w:rsid w:val="009760E2"/>
    <w:rsid w:val="0097684E"/>
    <w:rsid w:val="009769FD"/>
    <w:rsid w:val="00976BB6"/>
    <w:rsid w:val="00976BED"/>
    <w:rsid w:val="0097701C"/>
    <w:rsid w:val="009774C5"/>
    <w:rsid w:val="009775D2"/>
    <w:rsid w:val="00977844"/>
    <w:rsid w:val="00977B30"/>
    <w:rsid w:val="009800ED"/>
    <w:rsid w:val="009804F8"/>
    <w:rsid w:val="00980C8D"/>
    <w:rsid w:val="00981283"/>
    <w:rsid w:val="00981322"/>
    <w:rsid w:val="009813D8"/>
    <w:rsid w:val="00981B83"/>
    <w:rsid w:val="00981E2D"/>
    <w:rsid w:val="00981FD1"/>
    <w:rsid w:val="0098226A"/>
    <w:rsid w:val="009824E7"/>
    <w:rsid w:val="009827F9"/>
    <w:rsid w:val="00982BCC"/>
    <w:rsid w:val="00982C3C"/>
    <w:rsid w:val="00983265"/>
    <w:rsid w:val="00983836"/>
    <w:rsid w:val="00983A72"/>
    <w:rsid w:val="009848AB"/>
    <w:rsid w:val="00984A4E"/>
    <w:rsid w:val="00984C4F"/>
    <w:rsid w:val="00985325"/>
    <w:rsid w:val="009855C1"/>
    <w:rsid w:val="009857AB"/>
    <w:rsid w:val="009859C8"/>
    <w:rsid w:val="00985B66"/>
    <w:rsid w:val="00985BF3"/>
    <w:rsid w:val="00985CFA"/>
    <w:rsid w:val="00985CFC"/>
    <w:rsid w:val="00985E93"/>
    <w:rsid w:val="00985F69"/>
    <w:rsid w:val="0098624C"/>
    <w:rsid w:val="009866C0"/>
    <w:rsid w:val="009866C3"/>
    <w:rsid w:val="009867A9"/>
    <w:rsid w:val="00986E23"/>
    <w:rsid w:val="00986EBC"/>
    <w:rsid w:val="00986FA4"/>
    <w:rsid w:val="00987003"/>
    <w:rsid w:val="009873CE"/>
    <w:rsid w:val="00987769"/>
    <w:rsid w:val="00987B8F"/>
    <w:rsid w:val="0099038F"/>
    <w:rsid w:val="00990430"/>
    <w:rsid w:val="009904DC"/>
    <w:rsid w:val="00990509"/>
    <w:rsid w:val="0099098E"/>
    <w:rsid w:val="00990D34"/>
    <w:rsid w:val="00990DC0"/>
    <w:rsid w:val="00990DF4"/>
    <w:rsid w:val="00991531"/>
    <w:rsid w:val="009917CF"/>
    <w:rsid w:val="00991B19"/>
    <w:rsid w:val="00991B3A"/>
    <w:rsid w:val="00991CCE"/>
    <w:rsid w:val="00991D8F"/>
    <w:rsid w:val="00991EF9"/>
    <w:rsid w:val="00992026"/>
    <w:rsid w:val="0099203C"/>
    <w:rsid w:val="0099217B"/>
    <w:rsid w:val="0099221E"/>
    <w:rsid w:val="0099245C"/>
    <w:rsid w:val="009925C8"/>
    <w:rsid w:val="00992639"/>
    <w:rsid w:val="00992E9B"/>
    <w:rsid w:val="00993371"/>
    <w:rsid w:val="009941C3"/>
    <w:rsid w:val="00994E6D"/>
    <w:rsid w:val="0099533D"/>
    <w:rsid w:val="009953E7"/>
    <w:rsid w:val="0099568F"/>
    <w:rsid w:val="00995A67"/>
    <w:rsid w:val="00995D73"/>
    <w:rsid w:val="009962E8"/>
    <w:rsid w:val="00996426"/>
    <w:rsid w:val="009964DB"/>
    <w:rsid w:val="009966AB"/>
    <w:rsid w:val="0099676E"/>
    <w:rsid w:val="00996B4E"/>
    <w:rsid w:val="00997220"/>
    <w:rsid w:val="00997263"/>
    <w:rsid w:val="00997AF2"/>
    <w:rsid w:val="00997BE1"/>
    <w:rsid w:val="00997E58"/>
    <w:rsid w:val="00997F7C"/>
    <w:rsid w:val="009A04E6"/>
    <w:rsid w:val="009A0738"/>
    <w:rsid w:val="009A0890"/>
    <w:rsid w:val="009A0A90"/>
    <w:rsid w:val="009A0C72"/>
    <w:rsid w:val="009A0D46"/>
    <w:rsid w:val="009A1315"/>
    <w:rsid w:val="009A13DA"/>
    <w:rsid w:val="009A14EE"/>
    <w:rsid w:val="009A1569"/>
    <w:rsid w:val="009A19A7"/>
    <w:rsid w:val="009A1B4D"/>
    <w:rsid w:val="009A1C2F"/>
    <w:rsid w:val="009A1FED"/>
    <w:rsid w:val="009A217B"/>
    <w:rsid w:val="009A2261"/>
    <w:rsid w:val="009A2319"/>
    <w:rsid w:val="009A28C2"/>
    <w:rsid w:val="009A29A1"/>
    <w:rsid w:val="009A29F0"/>
    <w:rsid w:val="009A2D25"/>
    <w:rsid w:val="009A2D73"/>
    <w:rsid w:val="009A2D85"/>
    <w:rsid w:val="009A2F3F"/>
    <w:rsid w:val="009A3B89"/>
    <w:rsid w:val="009A3D28"/>
    <w:rsid w:val="009A4009"/>
    <w:rsid w:val="009A40A5"/>
    <w:rsid w:val="009A42C4"/>
    <w:rsid w:val="009A43C6"/>
    <w:rsid w:val="009A4412"/>
    <w:rsid w:val="009A4475"/>
    <w:rsid w:val="009A48BA"/>
    <w:rsid w:val="009A4C41"/>
    <w:rsid w:val="009A4E8B"/>
    <w:rsid w:val="009A555B"/>
    <w:rsid w:val="009A55D4"/>
    <w:rsid w:val="009A5D5F"/>
    <w:rsid w:val="009A5E03"/>
    <w:rsid w:val="009A5E22"/>
    <w:rsid w:val="009A5EC2"/>
    <w:rsid w:val="009A6016"/>
    <w:rsid w:val="009A611F"/>
    <w:rsid w:val="009A67DB"/>
    <w:rsid w:val="009A6A29"/>
    <w:rsid w:val="009A6AF6"/>
    <w:rsid w:val="009A6CDC"/>
    <w:rsid w:val="009A6E34"/>
    <w:rsid w:val="009A6EB1"/>
    <w:rsid w:val="009A6FDD"/>
    <w:rsid w:val="009A6FDE"/>
    <w:rsid w:val="009A701E"/>
    <w:rsid w:val="009A715A"/>
    <w:rsid w:val="009A7231"/>
    <w:rsid w:val="009A744E"/>
    <w:rsid w:val="009A77A5"/>
    <w:rsid w:val="009A7988"/>
    <w:rsid w:val="009B0306"/>
    <w:rsid w:val="009B032C"/>
    <w:rsid w:val="009B0366"/>
    <w:rsid w:val="009B06FF"/>
    <w:rsid w:val="009B07F6"/>
    <w:rsid w:val="009B0EE6"/>
    <w:rsid w:val="009B13BF"/>
    <w:rsid w:val="009B160B"/>
    <w:rsid w:val="009B175E"/>
    <w:rsid w:val="009B1F53"/>
    <w:rsid w:val="009B2165"/>
    <w:rsid w:val="009B2B9F"/>
    <w:rsid w:val="009B2F94"/>
    <w:rsid w:val="009B3331"/>
    <w:rsid w:val="009B34B3"/>
    <w:rsid w:val="009B34F7"/>
    <w:rsid w:val="009B3711"/>
    <w:rsid w:val="009B3792"/>
    <w:rsid w:val="009B3FC6"/>
    <w:rsid w:val="009B4128"/>
    <w:rsid w:val="009B4612"/>
    <w:rsid w:val="009B4771"/>
    <w:rsid w:val="009B4C2F"/>
    <w:rsid w:val="009B4C98"/>
    <w:rsid w:val="009B4CB4"/>
    <w:rsid w:val="009B4EE4"/>
    <w:rsid w:val="009B58AC"/>
    <w:rsid w:val="009B58E3"/>
    <w:rsid w:val="009B5C0D"/>
    <w:rsid w:val="009B5EB1"/>
    <w:rsid w:val="009B61D1"/>
    <w:rsid w:val="009B6379"/>
    <w:rsid w:val="009B70C5"/>
    <w:rsid w:val="009B718A"/>
    <w:rsid w:val="009B71EF"/>
    <w:rsid w:val="009B7216"/>
    <w:rsid w:val="009B72AD"/>
    <w:rsid w:val="009B7500"/>
    <w:rsid w:val="009B79AB"/>
    <w:rsid w:val="009B7BF2"/>
    <w:rsid w:val="009B7CE8"/>
    <w:rsid w:val="009B7F2F"/>
    <w:rsid w:val="009C023F"/>
    <w:rsid w:val="009C051A"/>
    <w:rsid w:val="009C075D"/>
    <w:rsid w:val="009C0946"/>
    <w:rsid w:val="009C0F1B"/>
    <w:rsid w:val="009C1143"/>
    <w:rsid w:val="009C1279"/>
    <w:rsid w:val="009C13F7"/>
    <w:rsid w:val="009C2340"/>
    <w:rsid w:val="009C2CCC"/>
    <w:rsid w:val="009C3210"/>
    <w:rsid w:val="009C35FC"/>
    <w:rsid w:val="009C3770"/>
    <w:rsid w:val="009C39A8"/>
    <w:rsid w:val="009C3B2D"/>
    <w:rsid w:val="009C3C3A"/>
    <w:rsid w:val="009C3FE7"/>
    <w:rsid w:val="009C4320"/>
    <w:rsid w:val="009C446B"/>
    <w:rsid w:val="009C468C"/>
    <w:rsid w:val="009C46EC"/>
    <w:rsid w:val="009C49D8"/>
    <w:rsid w:val="009C4BDD"/>
    <w:rsid w:val="009C56EB"/>
    <w:rsid w:val="009C5E11"/>
    <w:rsid w:val="009C61DC"/>
    <w:rsid w:val="009C6283"/>
    <w:rsid w:val="009C62A8"/>
    <w:rsid w:val="009C689E"/>
    <w:rsid w:val="009C6B53"/>
    <w:rsid w:val="009C6DA7"/>
    <w:rsid w:val="009C70F9"/>
    <w:rsid w:val="009C719C"/>
    <w:rsid w:val="009C722E"/>
    <w:rsid w:val="009C7DF0"/>
    <w:rsid w:val="009C7E33"/>
    <w:rsid w:val="009D012F"/>
    <w:rsid w:val="009D07DB"/>
    <w:rsid w:val="009D1030"/>
    <w:rsid w:val="009D168A"/>
    <w:rsid w:val="009D16E3"/>
    <w:rsid w:val="009D18D8"/>
    <w:rsid w:val="009D203B"/>
    <w:rsid w:val="009D2044"/>
    <w:rsid w:val="009D20B4"/>
    <w:rsid w:val="009D217F"/>
    <w:rsid w:val="009D2209"/>
    <w:rsid w:val="009D27FE"/>
    <w:rsid w:val="009D28CC"/>
    <w:rsid w:val="009D31EE"/>
    <w:rsid w:val="009D3442"/>
    <w:rsid w:val="009D3450"/>
    <w:rsid w:val="009D35F0"/>
    <w:rsid w:val="009D3689"/>
    <w:rsid w:val="009D38FD"/>
    <w:rsid w:val="009D3C3A"/>
    <w:rsid w:val="009D3E26"/>
    <w:rsid w:val="009D3E5E"/>
    <w:rsid w:val="009D3FFC"/>
    <w:rsid w:val="009D42F8"/>
    <w:rsid w:val="009D44D8"/>
    <w:rsid w:val="009D464D"/>
    <w:rsid w:val="009D46A1"/>
    <w:rsid w:val="009D4766"/>
    <w:rsid w:val="009D47EC"/>
    <w:rsid w:val="009D4F0D"/>
    <w:rsid w:val="009D4F3E"/>
    <w:rsid w:val="009D5064"/>
    <w:rsid w:val="009D52A9"/>
    <w:rsid w:val="009D52DE"/>
    <w:rsid w:val="009D5501"/>
    <w:rsid w:val="009D593B"/>
    <w:rsid w:val="009D5C0C"/>
    <w:rsid w:val="009D5C1D"/>
    <w:rsid w:val="009D728C"/>
    <w:rsid w:val="009D7C04"/>
    <w:rsid w:val="009D7D63"/>
    <w:rsid w:val="009D7FFB"/>
    <w:rsid w:val="009E0459"/>
    <w:rsid w:val="009E05FA"/>
    <w:rsid w:val="009E0B0F"/>
    <w:rsid w:val="009E0D3E"/>
    <w:rsid w:val="009E0EE8"/>
    <w:rsid w:val="009E1219"/>
    <w:rsid w:val="009E12FB"/>
    <w:rsid w:val="009E193A"/>
    <w:rsid w:val="009E2129"/>
    <w:rsid w:val="009E21C8"/>
    <w:rsid w:val="009E261C"/>
    <w:rsid w:val="009E26D0"/>
    <w:rsid w:val="009E2A95"/>
    <w:rsid w:val="009E2D76"/>
    <w:rsid w:val="009E2DA1"/>
    <w:rsid w:val="009E2EA0"/>
    <w:rsid w:val="009E3175"/>
    <w:rsid w:val="009E31BD"/>
    <w:rsid w:val="009E339E"/>
    <w:rsid w:val="009E3614"/>
    <w:rsid w:val="009E39B0"/>
    <w:rsid w:val="009E3F35"/>
    <w:rsid w:val="009E4963"/>
    <w:rsid w:val="009E512B"/>
    <w:rsid w:val="009E51FC"/>
    <w:rsid w:val="009E5254"/>
    <w:rsid w:val="009E58E2"/>
    <w:rsid w:val="009E5AE4"/>
    <w:rsid w:val="009E5DEB"/>
    <w:rsid w:val="009E5FEB"/>
    <w:rsid w:val="009E626A"/>
    <w:rsid w:val="009E6419"/>
    <w:rsid w:val="009E7304"/>
    <w:rsid w:val="009E7B28"/>
    <w:rsid w:val="009E7C21"/>
    <w:rsid w:val="009E7EBC"/>
    <w:rsid w:val="009F043B"/>
    <w:rsid w:val="009F0814"/>
    <w:rsid w:val="009F08BF"/>
    <w:rsid w:val="009F0B64"/>
    <w:rsid w:val="009F0E8C"/>
    <w:rsid w:val="009F17C9"/>
    <w:rsid w:val="009F1831"/>
    <w:rsid w:val="009F1971"/>
    <w:rsid w:val="009F1B3B"/>
    <w:rsid w:val="009F22D4"/>
    <w:rsid w:val="009F24A2"/>
    <w:rsid w:val="009F26FC"/>
    <w:rsid w:val="009F2CCA"/>
    <w:rsid w:val="009F3336"/>
    <w:rsid w:val="009F3491"/>
    <w:rsid w:val="009F34CB"/>
    <w:rsid w:val="009F38DC"/>
    <w:rsid w:val="009F3983"/>
    <w:rsid w:val="009F3BB0"/>
    <w:rsid w:val="009F4052"/>
    <w:rsid w:val="009F4124"/>
    <w:rsid w:val="009F426A"/>
    <w:rsid w:val="009F456B"/>
    <w:rsid w:val="009F47CF"/>
    <w:rsid w:val="009F4844"/>
    <w:rsid w:val="009F48E4"/>
    <w:rsid w:val="009F4A98"/>
    <w:rsid w:val="009F4C87"/>
    <w:rsid w:val="009F4DC8"/>
    <w:rsid w:val="009F4FB5"/>
    <w:rsid w:val="009F5016"/>
    <w:rsid w:val="009F561C"/>
    <w:rsid w:val="009F5648"/>
    <w:rsid w:val="009F5899"/>
    <w:rsid w:val="009F6038"/>
    <w:rsid w:val="009F60B4"/>
    <w:rsid w:val="009F616A"/>
    <w:rsid w:val="009F650E"/>
    <w:rsid w:val="009F65E7"/>
    <w:rsid w:val="009F6777"/>
    <w:rsid w:val="009F68AA"/>
    <w:rsid w:val="009F68C2"/>
    <w:rsid w:val="009F68D1"/>
    <w:rsid w:val="009F72CA"/>
    <w:rsid w:val="009F741C"/>
    <w:rsid w:val="009F752E"/>
    <w:rsid w:val="009F7547"/>
    <w:rsid w:val="009F789C"/>
    <w:rsid w:val="009F7AE9"/>
    <w:rsid w:val="009F7B7C"/>
    <w:rsid w:val="009F7BAA"/>
    <w:rsid w:val="009F7DD0"/>
    <w:rsid w:val="00A000C4"/>
    <w:rsid w:val="00A003CE"/>
    <w:rsid w:val="00A0071B"/>
    <w:rsid w:val="00A008FA"/>
    <w:rsid w:val="00A00B5C"/>
    <w:rsid w:val="00A00E24"/>
    <w:rsid w:val="00A00E3A"/>
    <w:rsid w:val="00A00EBF"/>
    <w:rsid w:val="00A00FBC"/>
    <w:rsid w:val="00A01761"/>
    <w:rsid w:val="00A018F8"/>
    <w:rsid w:val="00A019D0"/>
    <w:rsid w:val="00A01A43"/>
    <w:rsid w:val="00A02062"/>
    <w:rsid w:val="00A0214F"/>
    <w:rsid w:val="00A02A53"/>
    <w:rsid w:val="00A02D3F"/>
    <w:rsid w:val="00A02EB9"/>
    <w:rsid w:val="00A030D6"/>
    <w:rsid w:val="00A03421"/>
    <w:rsid w:val="00A03528"/>
    <w:rsid w:val="00A037D2"/>
    <w:rsid w:val="00A03E5F"/>
    <w:rsid w:val="00A046E0"/>
    <w:rsid w:val="00A04908"/>
    <w:rsid w:val="00A04AC6"/>
    <w:rsid w:val="00A04C17"/>
    <w:rsid w:val="00A04C2F"/>
    <w:rsid w:val="00A04D27"/>
    <w:rsid w:val="00A04D96"/>
    <w:rsid w:val="00A04DF4"/>
    <w:rsid w:val="00A05087"/>
    <w:rsid w:val="00A05170"/>
    <w:rsid w:val="00A05547"/>
    <w:rsid w:val="00A05560"/>
    <w:rsid w:val="00A05AF7"/>
    <w:rsid w:val="00A06418"/>
    <w:rsid w:val="00A066D1"/>
    <w:rsid w:val="00A06798"/>
    <w:rsid w:val="00A067EB"/>
    <w:rsid w:val="00A06B4B"/>
    <w:rsid w:val="00A06C78"/>
    <w:rsid w:val="00A073B2"/>
    <w:rsid w:val="00A07558"/>
    <w:rsid w:val="00A07766"/>
    <w:rsid w:val="00A07C79"/>
    <w:rsid w:val="00A10051"/>
    <w:rsid w:val="00A1008F"/>
    <w:rsid w:val="00A100C6"/>
    <w:rsid w:val="00A100FB"/>
    <w:rsid w:val="00A10486"/>
    <w:rsid w:val="00A106BB"/>
    <w:rsid w:val="00A10942"/>
    <w:rsid w:val="00A10B66"/>
    <w:rsid w:val="00A10CF0"/>
    <w:rsid w:val="00A11108"/>
    <w:rsid w:val="00A1112C"/>
    <w:rsid w:val="00A11145"/>
    <w:rsid w:val="00A1140F"/>
    <w:rsid w:val="00A119A4"/>
    <w:rsid w:val="00A11B8B"/>
    <w:rsid w:val="00A1309C"/>
    <w:rsid w:val="00A13101"/>
    <w:rsid w:val="00A1310F"/>
    <w:rsid w:val="00A13223"/>
    <w:rsid w:val="00A13270"/>
    <w:rsid w:val="00A1357E"/>
    <w:rsid w:val="00A13758"/>
    <w:rsid w:val="00A13DA5"/>
    <w:rsid w:val="00A1490D"/>
    <w:rsid w:val="00A14924"/>
    <w:rsid w:val="00A14CEC"/>
    <w:rsid w:val="00A14D7C"/>
    <w:rsid w:val="00A14D95"/>
    <w:rsid w:val="00A14F04"/>
    <w:rsid w:val="00A150F6"/>
    <w:rsid w:val="00A15853"/>
    <w:rsid w:val="00A15EC7"/>
    <w:rsid w:val="00A16141"/>
    <w:rsid w:val="00A16154"/>
    <w:rsid w:val="00A1621D"/>
    <w:rsid w:val="00A162BE"/>
    <w:rsid w:val="00A164F0"/>
    <w:rsid w:val="00A167B6"/>
    <w:rsid w:val="00A16BC3"/>
    <w:rsid w:val="00A16D59"/>
    <w:rsid w:val="00A16DB3"/>
    <w:rsid w:val="00A1702F"/>
    <w:rsid w:val="00A172DD"/>
    <w:rsid w:val="00A172E2"/>
    <w:rsid w:val="00A17C27"/>
    <w:rsid w:val="00A17F38"/>
    <w:rsid w:val="00A20176"/>
    <w:rsid w:val="00A201AE"/>
    <w:rsid w:val="00A20718"/>
    <w:rsid w:val="00A20D2D"/>
    <w:rsid w:val="00A216E3"/>
    <w:rsid w:val="00A218FC"/>
    <w:rsid w:val="00A2190C"/>
    <w:rsid w:val="00A219F7"/>
    <w:rsid w:val="00A21BC8"/>
    <w:rsid w:val="00A21E10"/>
    <w:rsid w:val="00A21E13"/>
    <w:rsid w:val="00A21EB7"/>
    <w:rsid w:val="00A22022"/>
    <w:rsid w:val="00A221E1"/>
    <w:rsid w:val="00A224A7"/>
    <w:rsid w:val="00A22762"/>
    <w:rsid w:val="00A22937"/>
    <w:rsid w:val="00A22A1D"/>
    <w:rsid w:val="00A22A6C"/>
    <w:rsid w:val="00A22B02"/>
    <w:rsid w:val="00A22D11"/>
    <w:rsid w:val="00A22D93"/>
    <w:rsid w:val="00A22DA2"/>
    <w:rsid w:val="00A2320B"/>
    <w:rsid w:val="00A23403"/>
    <w:rsid w:val="00A236FD"/>
    <w:rsid w:val="00A23B84"/>
    <w:rsid w:val="00A240EE"/>
    <w:rsid w:val="00A242AE"/>
    <w:rsid w:val="00A24759"/>
    <w:rsid w:val="00A24AE4"/>
    <w:rsid w:val="00A2500A"/>
    <w:rsid w:val="00A25030"/>
    <w:rsid w:val="00A251AA"/>
    <w:rsid w:val="00A255E2"/>
    <w:rsid w:val="00A256B9"/>
    <w:rsid w:val="00A256EE"/>
    <w:rsid w:val="00A258B3"/>
    <w:rsid w:val="00A25920"/>
    <w:rsid w:val="00A2606C"/>
    <w:rsid w:val="00A2608C"/>
    <w:rsid w:val="00A26117"/>
    <w:rsid w:val="00A2632E"/>
    <w:rsid w:val="00A263D8"/>
    <w:rsid w:val="00A26906"/>
    <w:rsid w:val="00A26B2D"/>
    <w:rsid w:val="00A26D9C"/>
    <w:rsid w:val="00A26F32"/>
    <w:rsid w:val="00A26F97"/>
    <w:rsid w:val="00A2736E"/>
    <w:rsid w:val="00A27381"/>
    <w:rsid w:val="00A27954"/>
    <w:rsid w:val="00A27B2C"/>
    <w:rsid w:val="00A27B45"/>
    <w:rsid w:val="00A27BA2"/>
    <w:rsid w:val="00A27BB1"/>
    <w:rsid w:val="00A301BC"/>
    <w:rsid w:val="00A30AEA"/>
    <w:rsid w:val="00A30D37"/>
    <w:rsid w:val="00A31653"/>
    <w:rsid w:val="00A31756"/>
    <w:rsid w:val="00A31915"/>
    <w:rsid w:val="00A31CE9"/>
    <w:rsid w:val="00A31D9A"/>
    <w:rsid w:val="00A31DD6"/>
    <w:rsid w:val="00A31FE4"/>
    <w:rsid w:val="00A32011"/>
    <w:rsid w:val="00A3290E"/>
    <w:rsid w:val="00A32EA5"/>
    <w:rsid w:val="00A32F8A"/>
    <w:rsid w:val="00A333D5"/>
    <w:rsid w:val="00A33CF4"/>
    <w:rsid w:val="00A33E2A"/>
    <w:rsid w:val="00A34005"/>
    <w:rsid w:val="00A3414F"/>
    <w:rsid w:val="00A3421E"/>
    <w:rsid w:val="00A34294"/>
    <w:rsid w:val="00A343C1"/>
    <w:rsid w:val="00A345FE"/>
    <w:rsid w:val="00A34653"/>
    <w:rsid w:val="00A34686"/>
    <w:rsid w:val="00A34A44"/>
    <w:rsid w:val="00A34D4E"/>
    <w:rsid w:val="00A34F44"/>
    <w:rsid w:val="00A35218"/>
    <w:rsid w:val="00A35972"/>
    <w:rsid w:val="00A35BFB"/>
    <w:rsid w:val="00A35CE8"/>
    <w:rsid w:val="00A35E45"/>
    <w:rsid w:val="00A35EA4"/>
    <w:rsid w:val="00A35F3D"/>
    <w:rsid w:val="00A36000"/>
    <w:rsid w:val="00A360D7"/>
    <w:rsid w:val="00A361A0"/>
    <w:rsid w:val="00A362CF"/>
    <w:rsid w:val="00A364BC"/>
    <w:rsid w:val="00A367BE"/>
    <w:rsid w:val="00A367E9"/>
    <w:rsid w:val="00A367FD"/>
    <w:rsid w:val="00A36B28"/>
    <w:rsid w:val="00A36B42"/>
    <w:rsid w:val="00A36BF8"/>
    <w:rsid w:val="00A371C6"/>
    <w:rsid w:val="00A377BA"/>
    <w:rsid w:val="00A377C1"/>
    <w:rsid w:val="00A400B6"/>
    <w:rsid w:val="00A40792"/>
    <w:rsid w:val="00A4083B"/>
    <w:rsid w:val="00A40CFD"/>
    <w:rsid w:val="00A40D1B"/>
    <w:rsid w:val="00A40FED"/>
    <w:rsid w:val="00A41135"/>
    <w:rsid w:val="00A412AE"/>
    <w:rsid w:val="00A41584"/>
    <w:rsid w:val="00A41765"/>
    <w:rsid w:val="00A41B68"/>
    <w:rsid w:val="00A41BEF"/>
    <w:rsid w:val="00A4214D"/>
    <w:rsid w:val="00A4216B"/>
    <w:rsid w:val="00A421FF"/>
    <w:rsid w:val="00A4227D"/>
    <w:rsid w:val="00A42394"/>
    <w:rsid w:val="00A427DC"/>
    <w:rsid w:val="00A42BD6"/>
    <w:rsid w:val="00A42F14"/>
    <w:rsid w:val="00A430BA"/>
    <w:rsid w:val="00A43370"/>
    <w:rsid w:val="00A43537"/>
    <w:rsid w:val="00A44304"/>
    <w:rsid w:val="00A44363"/>
    <w:rsid w:val="00A44845"/>
    <w:rsid w:val="00A44903"/>
    <w:rsid w:val="00A45653"/>
    <w:rsid w:val="00A458B8"/>
    <w:rsid w:val="00A4595E"/>
    <w:rsid w:val="00A467E5"/>
    <w:rsid w:val="00A468FF"/>
    <w:rsid w:val="00A46D05"/>
    <w:rsid w:val="00A46E68"/>
    <w:rsid w:val="00A46E8C"/>
    <w:rsid w:val="00A470A0"/>
    <w:rsid w:val="00A470CE"/>
    <w:rsid w:val="00A47244"/>
    <w:rsid w:val="00A47662"/>
    <w:rsid w:val="00A476FD"/>
    <w:rsid w:val="00A50420"/>
    <w:rsid w:val="00A5045B"/>
    <w:rsid w:val="00A504B6"/>
    <w:rsid w:val="00A50FB4"/>
    <w:rsid w:val="00A5149C"/>
    <w:rsid w:val="00A51DB8"/>
    <w:rsid w:val="00A52043"/>
    <w:rsid w:val="00A521BA"/>
    <w:rsid w:val="00A52471"/>
    <w:rsid w:val="00A524A4"/>
    <w:rsid w:val="00A5281C"/>
    <w:rsid w:val="00A52AC1"/>
    <w:rsid w:val="00A52AE5"/>
    <w:rsid w:val="00A52E8D"/>
    <w:rsid w:val="00A52FD2"/>
    <w:rsid w:val="00A53308"/>
    <w:rsid w:val="00A53399"/>
    <w:rsid w:val="00A53592"/>
    <w:rsid w:val="00A535F8"/>
    <w:rsid w:val="00A5361E"/>
    <w:rsid w:val="00A538BB"/>
    <w:rsid w:val="00A53CE4"/>
    <w:rsid w:val="00A53D0E"/>
    <w:rsid w:val="00A53D68"/>
    <w:rsid w:val="00A541B9"/>
    <w:rsid w:val="00A54A0A"/>
    <w:rsid w:val="00A54ADB"/>
    <w:rsid w:val="00A54B63"/>
    <w:rsid w:val="00A55268"/>
    <w:rsid w:val="00A55415"/>
    <w:rsid w:val="00A556B9"/>
    <w:rsid w:val="00A558A1"/>
    <w:rsid w:val="00A558F0"/>
    <w:rsid w:val="00A55929"/>
    <w:rsid w:val="00A55DBD"/>
    <w:rsid w:val="00A561CE"/>
    <w:rsid w:val="00A56607"/>
    <w:rsid w:val="00A56817"/>
    <w:rsid w:val="00A56C3C"/>
    <w:rsid w:val="00A56DA3"/>
    <w:rsid w:val="00A56F0B"/>
    <w:rsid w:val="00A56FE3"/>
    <w:rsid w:val="00A57339"/>
    <w:rsid w:val="00A57C71"/>
    <w:rsid w:val="00A57F7E"/>
    <w:rsid w:val="00A605DF"/>
    <w:rsid w:val="00A616E6"/>
    <w:rsid w:val="00A61F0F"/>
    <w:rsid w:val="00A62956"/>
    <w:rsid w:val="00A629C4"/>
    <w:rsid w:val="00A62BEA"/>
    <w:rsid w:val="00A62C25"/>
    <w:rsid w:val="00A62E48"/>
    <w:rsid w:val="00A62F64"/>
    <w:rsid w:val="00A630EB"/>
    <w:rsid w:val="00A63284"/>
    <w:rsid w:val="00A6381A"/>
    <w:rsid w:val="00A63851"/>
    <w:rsid w:val="00A6394C"/>
    <w:rsid w:val="00A63969"/>
    <w:rsid w:val="00A6411D"/>
    <w:rsid w:val="00A644A4"/>
    <w:rsid w:val="00A64917"/>
    <w:rsid w:val="00A6502B"/>
    <w:rsid w:val="00A6530E"/>
    <w:rsid w:val="00A656F8"/>
    <w:rsid w:val="00A65865"/>
    <w:rsid w:val="00A658AF"/>
    <w:rsid w:val="00A6593F"/>
    <w:rsid w:val="00A65C86"/>
    <w:rsid w:val="00A65E90"/>
    <w:rsid w:val="00A66587"/>
    <w:rsid w:val="00A66813"/>
    <w:rsid w:val="00A6689F"/>
    <w:rsid w:val="00A66948"/>
    <w:rsid w:val="00A66B90"/>
    <w:rsid w:val="00A66BCA"/>
    <w:rsid w:val="00A66BE2"/>
    <w:rsid w:val="00A67013"/>
    <w:rsid w:val="00A673FD"/>
    <w:rsid w:val="00A674FB"/>
    <w:rsid w:val="00A675E2"/>
    <w:rsid w:val="00A67649"/>
    <w:rsid w:val="00A678A3"/>
    <w:rsid w:val="00A67F96"/>
    <w:rsid w:val="00A70365"/>
    <w:rsid w:val="00A7141D"/>
    <w:rsid w:val="00A71813"/>
    <w:rsid w:val="00A7191F"/>
    <w:rsid w:val="00A71ACC"/>
    <w:rsid w:val="00A71BB3"/>
    <w:rsid w:val="00A71CF0"/>
    <w:rsid w:val="00A71EA8"/>
    <w:rsid w:val="00A71FC7"/>
    <w:rsid w:val="00A71FE0"/>
    <w:rsid w:val="00A720F4"/>
    <w:rsid w:val="00A7253E"/>
    <w:rsid w:val="00A72609"/>
    <w:rsid w:val="00A72D5C"/>
    <w:rsid w:val="00A72DE9"/>
    <w:rsid w:val="00A7323D"/>
    <w:rsid w:val="00A7340E"/>
    <w:rsid w:val="00A7376D"/>
    <w:rsid w:val="00A73856"/>
    <w:rsid w:val="00A73AC8"/>
    <w:rsid w:val="00A73B8A"/>
    <w:rsid w:val="00A73BC0"/>
    <w:rsid w:val="00A73C25"/>
    <w:rsid w:val="00A73FA0"/>
    <w:rsid w:val="00A742AF"/>
    <w:rsid w:val="00A744B7"/>
    <w:rsid w:val="00A7477B"/>
    <w:rsid w:val="00A747D8"/>
    <w:rsid w:val="00A748B0"/>
    <w:rsid w:val="00A74996"/>
    <w:rsid w:val="00A74A07"/>
    <w:rsid w:val="00A74B69"/>
    <w:rsid w:val="00A74E12"/>
    <w:rsid w:val="00A74E23"/>
    <w:rsid w:val="00A758E2"/>
    <w:rsid w:val="00A75978"/>
    <w:rsid w:val="00A75ADD"/>
    <w:rsid w:val="00A75C15"/>
    <w:rsid w:val="00A75C40"/>
    <w:rsid w:val="00A75FDC"/>
    <w:rsid w:val="00A76308"/>
    <w:rsid w:val="00A76383"/>
    <w:rsid w:val="00A76DF6"/>
    <w:rsid w:val="00A77187"/>
    <w:rsid w:val="00A771F0"/>
    <w:rsid w:val="00A77473"/>
    <w:rsid w:val="00A7775B"/>
    <w:rsid w:val="00A77C61"/>
    <w:rsid w:val="00A77D54"/>
    <w:rsid w:val="00A8068F"/>
    <w:rsid w:val="00A806C9"/>
    <w:rsid w:val="00A8073B"/>
    <w:rsid w:val="00A8085F"/>
    <w:rsid w:val="00A80A1A"/>
    <w:rsid w:val="00A812A5"/>
    <w:rsid w:val="00A812E0"/>
    <w:rsid w:val="00A814D1"/>
    <w:rsid w:val="00A81586"/>
    <w:rsid w:val="00A81B81"/>
    <w:rsid w:val="00A81EBA"/>
    <w:rsid w:val="00A81F43"/>
    <w:rsid w:val="00A82125"/>
    <w:rsid w:val="00A821FF"/>
    <w:rsid w:val="00A82290"/>
    <w:rsid w:val="00A823C6"/>
    <w:rsid w:val="00A82AC5"/>
    <w:rsid w:val="00A82BC4"/>
    <w:rsid w:val="00A82E28"/>
    <w:rsid w:val="00A832B1"/>
    <w:rsid w:val="00A8360C"/>
    <w:rsid w:val="00A8389A"/>
    <w:rsid w:val="00A83CCD"/>
    <w:rsid w:val="00A83D97"/>
    <w:rsid w:val="00A84016"/>
    <w:rsid w:val="00A841E5"/>
    <w:rsid w:val="00A84622"/>
    <w:rsid w:val="00A84806"/>
    <w:rsid w:val="00A8488E"/>
    <w:rsid w:val="00A84E1A"/>
    <w:rsid w:val="00A85324"/>
    <w:rsid w:val="00A8550C"/>
    <w:rsid w:val="00A858F0"/>
    <w:rsid w:val="00A85B5F"/>
    <w:rsid w:val="00A85B8A"/>
    <w:rsid w:val="00A85E7F"/>
    <w:rsid w:val="00A86268"/>
    <w:rsid w:val="00A86474"/>
    <w:rsid w:val="00A864F2"/>
    <w:rsid w:val="00A86C48"/>
    <w:rsid w:val="00A86F4A"/>
    <w:rsid w:val="00A87394"/>
    <w:rsid w:val="00A873F6"/>
    <w:rsid w:val="00A873FC"/>
    <w:rsid w:val="00A8744A"/>
    <w:rsid w:val="00A8750C"/>
    <w:rsid w:val="00A875A5"/>
    <w:rsid w:val="00A87C38"/>
    <w:rsid w:val="00A8FC13"/>
    <w:rsid w:val="00A902BB"/>
    <w:rsid w:val="00A903CB"/>
    <w:rsid w:val="00A907B4"/>
    <w:rsid w:val="00A90D5E"/>
    <w:rsid w:val="00A91205"/>
    <w:rsid w:val="00A9137E"/>
    <w:rsid w:val="00A9173A"/>
    <w:rsid w:val="00A91748"/>
    <w:rsid w:val="00A91A40"/>
    <w:rsid w:val="00A91C30"/>
    <w:rsid w:val="00A91CCF"/>
    <w:rsid w:val="00A921DA"/>
    <w:rsid w:val="00A9248C"/>
    <w:rsid w:val="00A92620"/>
    <w:rsid w:val="00A928D3"/>
    <w:rsid w:val="00A92A13"/>
    <w:rsid w:val="00A93416"/>
    <w:rsid w:val="00A93707"/>
    <w:rsid w:val="00A9381B"/>
    <w:rsid w:val="00A93E4F"/>
    <w:rsid w:val="00A942D3"/>
    <w:rsid w:val="00A9455F"/>
    <w:rsid w:val="00A94A29"/>
    <w:rsid w:val="00A94E65"/>
    <w:rsid w:val="00A94F3D"/>
    <w:rsid w:val="00A9540F"/>
    <w:rsid w:val="00A95603"/>
    <w:rsid w:val="00A96193"/>
    <w:rsid w:val="00A9644B"/>
    <w:rsid w:val="00A969FA"/>
    <w:rsid w:val="00A96B17"/>
    <w:rsid w:val="00A96FC9"/>
    <w:rsid w:val="00A9710F"/>
    <w:rsid w:val="00A976E3"/>
    <w:rsid w:val="00A97854"/>
    <w:rsid w:val="00A978D2"/>
    <w:rsid w:val="00A978E6"/>
    <w:rsid w:val="00AA0304"/>
    <w:rsid w:val="00AA05B9"/>
    <w:rsid w:val="00AA09E9"/>
    <w:rsid w:val="00AA0D92"/>
    <w:rsid w:val="00AA0E9E"/>
    <w:rsid w:val="00AA11B7"/>
    <w:rsid w:val="00AA144C"/>
    <w:rsid w:val="00AA16B1"/>
    <w:rsid w:val="00AA1763"/>
    <w:rsid w:val="00AA1C03"/>
    <w:rsid w:val="00AA1C09"/>
    <w:rsid w:val="00AA1D50"/>
    <w:rsid w:val="00AA207B"/>
    <w:rsid w:val="00AA2974"/>
    <w:rsid w:val="00AA2BF4"/>
    <w:rsid w:val="00AA3098"/>
    <w:rsid w:val="00AA3139"/>
    <w:rsid w:val="00AA3691"/>
    <w:rsid w:val="00AA3936"/>
    <w:rsid w:val="00AA39FD"/>
    <w:rsid w:val="00AA4273"/>
    <w:rsid w:val="00AA4473"/>
    <w:rsid w:val="00AA45F5"/>
    <w:rsid w:val="00AA46CE"/>
    <w:rsid w:val="00AA4733"/>
    <w:rsid w:val="00AA47E8"/>
    <w:rsid w:val="00AA4D02"/>
    <w:rsid w:val="00AA4D7A"/>
    <w:rsid w:val="00AA4E47"/>
    <w:rsid w:val="00AA4EBC"/>
    <w:rsid w:val="00AA50D8"/>
    <w:rsid w:val="00AA5232"/>
    <w:rsid w:val="00AA5403"/>
    <w:rsid w:val="00AA5656"/>
    <w:rsid w:val="00AA5698"/>
    <w:rsid w:val="00AA593D"/>
    <w:rsid w:val="00AA598C"/>
    <w:rsid w:val="00AA5FBC"/>
    <w:rsid w:val="00AA61C7"/>
    <w:rsid w:val="00AA622D"/>
    <w:rsid w:val="00AA681D"/>
    <w:rsid w:val="00AA6A76"/>
    <w:rsid w:val="00AA6AF3"/>
    <w:rsid w:val="00AA6C06"/>
    <w:rsid w:val="00AA6DC4"/>
    <w:rsid w:val="00AA71AB"/>
    <w:rsid w:val="00AA7255"/>
    <w:rsid w:val="00AA751D"/>
    <w:rsid w:val="00AA78AD"/>
    <w:rsid w:val="00AA78E0"/>
    <w:rsid w:val="00AA7C21"/>
    <w:rsid w:val="00AA7C36"/>
    <w:rsid w:val="00AB0220"/>
    <w:rsid w:val="00AB05E8"/>
    <w:rsid w:val="00AB0A6A"/>
    <w:rsid w:val="00AB0C03"/>
    <w:rsid w:val="00AB0C75"/>
    <w:rsid w:val="00AB0D22"/>
    <w:rsid w:val="00AB0EAB"/>
    <w:rsid w:val="00AB12A3"/>
    <w:rsid w:val="00AB1801"/>
    <w:rsid w:val="00AB185E"/>
    <w:rsid w:val="00AB1E5E"/>
    <w:rsid w:val="00AB2002"/>
    <w:rsid w:val="00AB203D"/>
    <w:rsid w:val="00AB2806"/>
    <w:rsid w:val="00AB2A12"/>
    <w:rsid w:val="00AB35BF"/>
    <w:rsid w:val="00AB3693"/>
    <w:rsid w:val="00AB3B7D"/>
    <w:rsid w:val="00AB3CC1"/>
    <w:rsid w:val="00AB3E2E"/>
    <w:rsid w:val="00AB4010"/>
    <w:rsid w:val="00AB407E"/>
    <w:rsid w:val="00AB421C"/>
    <w:rsid w:val="00AB4248"/>
    <w:rsid w:val="00AB4470"/>
    <w:rsid w:val="00AB44F6"/>
    <w:rsid w:val="00AB4AE9"/>
    <w:rsid w:val="00AB4C9E"/>
    <w:rsid w:val="00AB5150"/>
    <w:rsid w:val="00AB5693"/>
    <w:rsid w:val="00AB5B64"/>
    <w:rsid w:val="00AB6150"/>
    <w:rsid w:val="00AB636D"/>
    <w:rsid w:val="00AB6671"/>
    <w:rsid w:val="00AB6757"/>
    <w:rsid w:val="00AB6784"/>
    <w:rsid w:val="00AB6D30"/>
    <w:rsid w:val="00AB6D89"/>
    <w:rsid w:val="00AB6DCF"/>
    <w:rsid w:val="00AB6EF5"/>
    <w:rsid w:val="00AB72FB"/>
    <w:rsid w:val="00AB75C8"/>
    <w:rsid w:val="00AB792B"/>
    <w:rsid w:val="00AB7B79"/>
    <w:rsid w:val="00AB7C44"/>
    <w:rsid w:val="00AB7DA9"/>
    <w:rsid w:val="00AC05E6"/>
    <w:rsid w:val="00AC07E3"/>
    <w:rsid w:val="00AC09C6"/>
    <w:rsid w:val="00AC0D80"/>
    <w:rsid w:val="00AC1070"/>
    <w:rsid w:val="00AC127E"/>
    <w:rsid w:val="00AC13DE"/>
    <w:rsid w:val="00AC173A"/>
    <w:rsid w:val="00AC1E90"/>
    <w:rsid w:val="00AC2516"/>
    <w:rsid w:val="00AC25C5"/>
    <w:rsid w:val="00AC2667"/>
    <w:rsid w:val="00AC2701"/>
    <w:rsid w:val="00AC296E"/>
    <w:rsid w:val="00AC2FE9"/>
    <w:rsid w:val="00AC3257"/>
    <w:rsid w:val="00AC3511"/>
    <w:rsid w:val="00AC3A97"/>
    <w:rsid w:val="00AC3F4C"/>
    <w:rsid w:val="00AC40B2"/>
    <w:rsid w:val="00AC40B8"/>
    <w:rsid w:val="00AC4232"/>
    <w:rsid w:val="00AC45D6"/>
    <w:rsid w:val="00AC48C2"/>
    <w:rsid w:val="00AC4A30"/>
    <w:rsid w:val="00AC50E8"/>
    <w:rsid w:val="00AC51DF"/>
    <w:rsid w:val="00AC55D2"/>
    <w:rsid w:val="00AC5991"/>
    <w:rsid w:val="00AC63DF"/>
    <w:rsid w:val="00AC6B29"/>
    <w:rsid w:val="00AC6BC6"/>
    <w:rsid w:val="00AC6F4D"/>
    <w:rsid w:val="00AC728E"/>
    <w:rsid w:val="00AC75BC"/>
    <w:rsid w:val="00AC7773"/>
    <w:rsid w:val="00AC78B7"/>
    <w:rsid w:val="00AC7C8C"/>
    <w:rsid w:val="00AC7F40"/>
    <w:rsid w:val="00AD00B0"/>
    <w:rsid w:val="00AD03F3"/>
    <w:rsid w:val="00AD068D"/>
    <w:rsid w:val="00AD123D"/>
    <w:rsid w:val="00AD1315"/>
    <w:rsid w:val="00AD1409"/>
    <w:rsid w:val="00AD1CF2"/>
    <w:rsid w:val="00AD1E12"/>
    <w:rsid w:val="00AD202B"/>
    <w:rsid w:val="00AD2069"/>
    <w:rsid w:val="00AD26C0"/>
    <w:rsid w:val="00AD2B27"/>
    <w:rsid w:val="00AD2BC9"/>
    <w:rsid w:val="00AD2BF3"/>
    <w:rsid w:val="00AD3046"/>
    <w:rsid w:val="00AD307B"/>
    <w:rsid w:val="00AD315D"/>
    <w:rsid w:val="00AD3585"/>
    <w:rsid w:val="00AD3655"/>
    <w:rsid w:val="00AD36FE"/>
    <w:rsid w:val="00AD381B"/>
    <w:rsid w:val="00AD3B52"/>
    <w:rsid w:val="00AD4C9B"/>
    <w:rsid w:val="00AD5192"/>
    <w:rsid w:val="00AD55CE"/>
    <w:rsid w:val="00AD5DBA"/>
    <w:rsid w:val="00AD5EA1"/>
    <w:rsid w:val="00AD61AF"/>
    <w:rsid w:val="00AD61CC"/>
    <w:rsid w:val="00AD63CC"/>
    <w:rsid w:val="00AD64AC"/>
    <w:rsid w:val="00AD665A"/>
    <w:rsid w:val="00AD6770"/>
    <w:rsid w:val="00AD6DE9"/>
    <w:rsid w:val="00AD6FED"/>
    <w:rsid w:val="00AD743B"/>
    <w:rsid w:val="00AD7509"/>
    <w:rsid w:val="00AD763C"/>
    <w:rsid w:val="00AD7694"/>
    <w:rsid w:val="00AD778C"/>
    <w:rsid w:val="00AD79B7"/>
    <w:rsid w:val="00AD7A06"/>
    <w:rsid w:val="00AD7D40"/>
    <w:rsid w:val="00AD7DFA"/>
    <w:rsid w:val="00AE0165"/>
    <w:rsid w:val="00AE0276"/>
    <w:rsid w:val="00AE0664"/>
    <w:rsid w:val="00AE0A35"/>
    <w:rsid w:val="00AE0D90"/>
    <w:rsid w:val="00AE198B"/>
    <w:rsid w:val="00AE1FCF"/>
    <w:rsid w:val="00AE20AF"/>
    <w:rsid w:val="00AE2155"/>
    <w:rsid w:val="00AE25A3"/>
    <w:rsid w:val="00AE2824"/>
    <w:rsid w:val="00AE2895"/>
    <w:rsid w:val="00AE295F"/>
    <w:rsid w:val="00AE2ACF"/>
    <w:rsid w:val="00AE2C38"/>
    <w:rsid w:val="00AE2D56"/>
    <w:rsid w:val="00AE2DAB"/>
    <w:rsid w:val="00AE2FA5"/>
    <w:rsid w:val="00AE328E"/>
    <w:rsid w:val="00AE35F0"/>
    <w:rsid w:val="00AE3917"/>
    <w:rsid w:val="00AE414A"/>
    <w:rsid w:val="00AE4170"/>
    <w:rsid w:val="00AE4183"/>
    <w:rsid w:val="00AE42EF"/>
    <w:rsid w:val="00AE46AD"/>
    <w:rsid w:val="00AE4D81"/>
    <w:rsid w:val="00AE4DA0"/>
    <w:rsid w:val="00AE4E7D"/>
    <w:rsid w:val="00AE54BA"/>
    <w:rsid w:val="00AE5543"/>
    <w:rsid w:val="00AE5761"/>
    <w:rsid w:val="00AE5847"/>
    <w:rsid w:val="00AE5930"/>
    <w:rsid w:val="00AE5AD5"/>
    <w:rsid w:val="00AE5DC9"/>
    <w:rsid w:val="00AE613C"/>
    <w:rsid w:val="00AE64F7"/>
    <w:rsid w:val="00AE6D81"/>
    <w:rsid w:val="00AE73B3"/>
    <w:rsid w:val="00AE7BFB"/>
    <w:rsid w:val="00AE7C0D"/>
    <w:rsid w:val="00AE7CF0"/>
    <w:rsid w:val="00AE7F12"/>
    <w:rsid w:val="00AE7F25"/>
    <w:rsid w:val="00AF03DC"/>
    <w:rsid w:val="00AF0725"/>
    <w:rsid w:val="00AF09BC"/>
    <w:rsid w:val="00AF0C14"/>
    <w:rsid w:val="00AF0DA3"/>
    <w:rsid w:val="00AF0E06"/>
    <w:rsid w:val="00AF1084"/>
    <w:rsid w:val="00AF140D"/>
    <w:rsid w:val="00AF19BA"/>
    <w:rsid w:val="00AF1C46"/>
    <w:rsid w:val="00AF1ED5"/>
    <w:rsid w:val="00AF2135"/>
    <w:rsid w:val="00AF2875"/>
    <w:rsid w:val="00AF2A92"/>
    <w:rsid w:val="00AF2B56"/>
    <w:rsid w:val="00AF2EA1"/>
    <w:rsid w:val="00AF2FD0"/>
    <w:rsid w:val="00AF2FEB"/>
    <w:rsid w:val="00AF32AF"/>
    <w:rsid w:val="00AF371E"/>
    <w:rsid w:val="00AF3F17"/>
    <w:rsid w:val="00AF40BD"/>
    <w:rsid w:val="00AF4742"/>
    <w:rsid w:val="00AF4945"/>
    <w:rsid w:val="00AF4DE6"/>
    <w:rsid w:val="00AF4E7F"/>
    <w:rsid w:val="00AF4F59"/>
    <w:rsid w:val="00AF5045"/>
    <w:rsid w:val="00AF519E"/>
    <w:rsid w:val="00AF5564"/>
    <w:rsid w:val="00AF582A"/>
    <w:rsid w:val="00AF589B"/>
    <w:rsid w:val="00AF5B49"/>
    <w:rsid w:val="00AF5B53"/>
    <w:rsid w:val="00AF5EA0"/>
    <w:rsid w:val="00AF60E5"/>
    <w:rsid w:val="00AF6166"/>
    <w:rsid w:val="00AF62BF"/>
    <w:rsid w:val="00AF6419"/>
    <w:rsid w:val="00AF64BD"/>
    <w:rsid w:val="00AF6685"/>
    <w:rsid w:val="00AF6AFB"/>
    <w:rsid w:val="00AF719B"/>
    <w:rsid w:val="00AF7220"/>
    <w:rsid w:val="00AF751E"/>
    <w:rsid w:val="00AF758A"/>
    <w:rsid w:val="00AF76BC"/>
    <w:rsid w:val="00AF7A34"/>
    <w:rsid w:val="00AF7D16"/>
    <w:rsid w:val="00AF7E08"/>
    <w:rsid w:val="00B000CD"/>
    <w:rsid w:val="00B00187"/>
    <w:rsid w:val="00B00197"/>
    <w:rsid w:val="00B0035A"/>
    <w:rsid w:val="00B00590"/>
    <w:rsid w:val="00B007D4"/>
    <w:rsid w:val="00B009FE"/>
    <w:rsid w:val="00B00BBE"/>
    <w:rsid w:val="00B00D3E"/>
    <w:rsid w:val="00B0184A"/>
    <w:rsid w:val="00B01952"/>
    <w:rsid w:val="00B0203B"/>
    <w:rsid w:val="00B02326"/>
    <w:rsid w:val="00B0249A"/>
    <w:rsid w:val="00B02575"/>
    <w:rsid w:val="00B026D9"/>
    <w:rsid w:val="00B02D65"/>
    <w:rsid w:val="00B030FE"/>
    <w:rsid w:val="00B036AA"/>
    <w:rsid w:val="00B036E0"/>
    <w:rsid w:val="00B03AA2"/>
    <w:rsid w:val="00B03CA7"/>
    <w:rsid w:val="00B03E6F"/>
    <w:rsid w:val="00B03F37"/>
    <w:rsid w:val="00B03FD4"/>
    <w:rsid w:val="00B042EF"/>
    <w:rsid w:val="00B04B24"/>
    <w:rsid w:val="00B04B68"/>
    <w:rsid w:val="00B04B87"/>
    <w:rsid w:val="00B04BB8"/>
    <w:rsid w:val="00B04FFE"/>
    <w:rsid w:val="00B051A6"/>
    <w:rsid w:val="00B05ADE"/>
    <w:rsid w:val="00B05F19"/>
    <w:rsid w:val="00B06045"/>
    <w:rsid w:val="00B06138"/>
    <w:rsid w:val="00B06618"/>
    <w:rsid w:val="00B066C0"/>
    <w:rsid w:val="00B06A8A"/>
    <w:rsid w:val="00B06B53"/>
    <w:rsid w:val="00B06F7D"/>
    <w:rsid w:val="00B070DE"/>
    <w:rsid w:val="00B0732B"/>
    <w:rsid w:val="00B0740A"/>
    <w:rsid w:val="00B074F8"/>
    <w:rsid w:val="00B0795D"/>
    <w:rsid w:val="00B079C6"/>
    <w:rsid w:val="00B079D5"/>
    <w:rsid w:val="00B07A26"/>
    <w:rsid w:val="00B07DEB"/>
    <w:rsid w:val="00B07E6B"/>
    <w:rsid w:val="00B07EAB"/>
    <w:rsid w:val="00B07EEB"/>
    <w:rsid w:val="00B10144"/>
    <w:rsid w:val="00B1117E"/>
    <w:rsid w:val="00B111C9"/>
    <w:rsid w:val="00B1127F"/>
    <w:rsid w:val="00B11531"/>
    <w:rsid w:val="00B11853"/>
    <w:rsid w:val="00B11B33"/>
    <w:rsid w:val="00B11DA1"/>
    <w:rsid w:val="00B11FC5"/>
    <w:rsid w:val="00B120AB"/>
    <w:rsid w:val="00B12572"/>
    <w:rsid w:val="00B128BF"/>
    <w:rsid w:val="00B128C0"/>
    <w:rsid w:val="00B12A8D"/>
    <w:rsid w:val="00B12E14"/>
    <w:rsid w:val="00B12E9F"/>
    <w:rsid w:val="00B12F64"/>
    <w:rsid w:val="00B12FFA"/>
    <w:rsid w:val="00B133E9"/>
    <w:rsid w:val="00B135A3"/>
    <w:rsid w:val="00B13697"/>
    <w:rsid w:val="00B136F5"/>
    <w:rsid w:val="00B143D0"/>
    <w:rsid w:val="00B14737"/>
    <w:rsid w:val="00B14900"/>
    <w:rsid w:val="00B14E7F"/>
    <w:rsid w:val="00B14FDA"/>
    <w:rsid w:val="00B15025"/>
    <w:rsid w:val="00B15184"/>
    <w:rsid w:val="00B15268"/>
    <w:rsid w:val="00B15338"/>
    <w:rsid w:val="00B15692"/>
    <w:rsid w:val="00B15A5C"/>
    <w:rsid w:val="00B15B2F"/>
    <w:rsid w:val="00B16352"/>
    <w:rsid w:val="00B16440"/>
    <w:rsid w:val="00B1657F"/>
    <w:rsid w:val="00B165F3"/>
    <w:rsid w:val="00B1662F"/>
    <w:rsid w:val="00B1664A"/>
    <w:rsid w:val="00B1673C"/>
    <w:rsid w:val="00B16D0C"/>
    <w:rsid w:val="00B16E65"/>
    <w:rsid w:val="00B17439"/>
    <w:rsid w:val="00B17BBD"/>
    <w:rsid w:val="00B17EF1"/>
    <w:rsid w:val="00B20000"/>
    <w:rsid w:val="00B20395"/>
    <w:rsid w:val="00B20816"/>
    <w:rsid w:val="00B20A17"/>
    <w:rsid w:val="00B20D65"/>
    <w:rsid w:val="00B20EA8"/>
    <w:rsid w:val="00B2139E"/>
    <w:rsid w:val="00B21653"/>
    <w:rsid w:val="00B21AD0"/>
    <w:rsid w:val="00B2218F"/>
    <w:rsid w:val="00B22378"/>
    <w:rsid w:val="00B22F4F"/>
    <w:rsid w:val="00B23229"/>
    <w:rsid w:val="00B2333C"/>
    <w:rsid w:val="00B23467"/>
    <w:rsid w:val="00B2383F"/>
    <w:rsid w:val="00B23BBC"/>
    <w:rsid w:val="00B23E1C"/>
    <w:rsid w:val="00B23E28"/>
    <w:rsid w:val="00B23FAD"/>
    <w:rsid w:val="00B2481A"/>
    <w:rsid w:val="00B24A0A"/>
    <w:rsid w:val="00B24BF2"/>
    <w:rsid w:val="00B24D50"/>
    <w:rsid w:val="00B24ECF"/>
    <w:rsid w:val="00B253E4"/>
    <w:rsid w:val="00B2586F"/>
    <w:rsid w:val="00B258C6"/>
    <w:rsid w:val="00B259C6"/>
    <w:rsid w:val="00B25B49"/>
    <w:rsid w:val="00B25B4E"/>
    <w:rsid w:val="00B25F01"/>
    <w:rsid w:val="00B262AF"/>
    <w:rsid w:val="00B26C7E"/>
    <w:rsid w:val="00B26C9D"/>
    <w:rsid w:val="00B26F16"/>
    <w:rsid w:val="00B279D4"/>
    <w:rsid w:val="00B3025C"/>
    <w:rsid w:val="00B3030E"/>
    <w:rsid w:val="00B308D5"/>
    <w:rsid w:val="00B3121B"/>
    <w:rsid w:val="00B312ED"/>
    <w:rsid w:val="00B31502"/>
    <w:rsid w:val="00B31563"/>
    <w:rsid w:val="00B31B8C"/>
    <w:rsid w:val="00B31C72"/>
    <w:rsid w:val="00B31CF4"/>
    <w:rsid w:val="00B31F40"/>
    <w:rsid w:val="00B32371"/>
    <w:rsid w:val="00B328A3"/>
    <w:rsid w:val="00B32F13"/>
    <w:rsid w:val="00B33958"/>
    <w:rsid w:val="00B33BA1"/>
    <w:rsid w:val="00B33E01"/>
    <w:rsid w:val="00B33F55"/>
    <w:rsid w:val="00B3407B"/>
    <w:rsid w:val="00B342B6"/>
    <w:rsid w:val="00B3460C"/>
    <w:rsid w:val="00B3466B"/>
    <w:rsid w:val="00B346EF"/>
    <w:rsid w:val="00B347D9"/>
    <w:rsid w:val="00B35290"/>
    <w:rsid w:val="00B355F9"/>
    <w:rsid w:val="00B35B16"/>
    <w:rsid w:val="00B35B53"/>
    <w:rsid w:val="00B35C26"/>
    <w:rsid w:val="00B35DFD"/>
    <w:rsid w:val="00B35FDD"/>
    <w:rsid w:val="00B36548"/>
    <w:rsid w:val="00B366F1"/>
    <w:rsid w:val="00B36832"/>
    <w:rsid w:val="00B36935"/>
    <w:rsid w:val="00B36C29"/>
    <w:rsid w:val="00B378F3"/>
    <w:rsid w:val="00B37F21"/>
    <w:rsid w:val="00B37F97"/>
    <w:rsid w:val="00B40199"/>
    <w:rsid w:val="00B404CF"/>
    <w:rsid w:val="00B40762"/>
    <w:rsid w:val="00B40E03"/>
    <w:rsid w:val="00B4167E"/>
    <w:rsid w:val="00B419AA"/>
    <w:rsid w:val="00B41A08"/>
    <w:rsid w:val="00B41B35"/>
    <w:rsid w:val="00B41EA6"/>
    <w:rsid w:val="00B42181"/>
    <w:rsid w:val="00B42450"/>
    <w:rsid w:val="00B425D6"/>
    <w:rsid w:val="00B42F5C"/>
    <w:rsid w:val="00B43036"/>
    <w:rsid w:val="00B43083"/>
    <w:rsid w:val="00B43436"/>
    <w:rsid w:val="00B434C1"/>
    <w:rsid w:val="00B435A6"/>
    <w:rsid w:val="00B43610"/>
    <w:rsid w:val="00B4395A"/>
    <w:rsid w:val="00B43F3D"/>
    <w:rsid w:val="00B442BB"/>
    <w:rsid w:val="00B44511"/>
    <w:rsid w:val="00B4475E"/>
    <w:rsid w:val="00B44B22"/>
    <w:rsid w:val="00B44CD1"/>
    <w:rsid w:val="00B453E3"/>
    <w:rsid w:val="00B455FE"/>
    <w:rsid w:val="00B458E0"/>
    <w:rsid w:val="00B4592C"/>
    <w:rsid w:val="00B45949"/>
    <w:rsid w:val="00B45CC9"/>
    <w:rsid w:val="00B462F3"/>
    <w:rsid w:val="00B46604"/>
    <w:rsid w:val="00B46934"/>
    <w:rsid w:val="00B46B46"/>
    <w:rsid w:val="00B46FDC"/>
    <w:rsid w:val="00B46FE2"/>
    <w:rsid w:val="00B470B8"/>
    <w:rsid w:val="00B47111"/>
    <w:rsid w:val="00B471C6"/>
    <w:rsid w:val="00B4760F"/>
    <w:rsid w:val="00B47D2A"/>
    <w:rsid w:val="00B47D3B"/>
    <w:rsid w:val="00B47DBC"/>
    <w:rsid w:val="00B47E23"/>
    <w:rsid w:val="00B4F1E2"/>
    <w:rsid w:val="00B50193"/>
    <w:rsid w:val="00B50358"/>
    <w:rsid w:val="00B504A4"/>
    <w:rsid w:val="00B504D8"/>
    <w:rsid w:val="00B504F7"/>
    <w:rsid w:val="00B50876"/>
    <w:rsid w:val="00B50BCE"/>
    <w:rsid w:val="00B50E0F"/>
    <w:rsid w:val="00B50E56"/>
    <w:rsid w:val="00B50F67"/>
    <w:rsid w:val="00B512B0"/>
    <w:rsid w:val="00B516A0"/>
    <w:rsid w:val="00B516CC"/>
    <w:rsid w:val="00B51972"/>
    <w:rsid w:val="00B51C46"/>
    <w:rsid w:val="00B51DE4"/>
    <w:rsid w:val="00B51E9A"/>
    <w:rsid w:val="00B51F95"/>
    <w:rsid w:val="00B52627"/>
    <w:rsid w:val="00B528E0"/>
    <w:rsid w:val="00B52984"/>
    <w:rsid w:val="00B52AF2"/>
    <w:rsid w:val="00B5320B"/>
    <w:rsid w:val="00B53231"/>
    <w:rsid w:val="00B53306"/>
    <w:rsid w:val="00B53829"/>
    <w:rsid w:val="00B53947"/>
    <w:rsid w:val="00B53BCD"/>
    <w:rsid w:val="00B53C2A"/>
    <w:rsid w:val="00B53C8B"/>
    <w:rsid w:val="00B53E54"/>
    <w:rsid w:val="00B544C5"/>
    <w:rsid w:val="00B5455B"/>
    <w:rsid w:val="00B54664"/>
    <w:rsid w:val="00B54B22"/>
    <w:rsid w:val="00B54B3E"/>
    <w:rsid w:val="00B54D2F"/>
    <w:rsid w:val="00B54F80"/>
    <w:rsid w:val="00B55259"/>
    <w:rsid w:val="00B554CD"/>
    <w:rsid w:val="00B5571D"/>
    <w:rsid w:val="00B56026"/>
    <w:rsid w:val="00B562CB"/>
    <w:rsid w:val="00B56595"/>
    <w:rsid w:val="00B56B82"/>
    <w:rsid w:val="00B57766"/>
    <w:rsid w:val="00B577C9"/>
    <w:rsid w:val="00B578BE"/>
    <w:rsid w:val="00B60079"/>
    <w:rsid w:val="00B60625"/>
    <w:rsid w:val="00B6081C"/>
    <w:rsid w:val="00B6086C"/>
    <w:rsid w:val="00B60F84"/>
    <w:rsid w:val="00B612D4"/>
    <w:rsid w:val="00B61471"/>
    <w:rsid w:val="00B6164D"/>
    <w:rsid w:val="00B61E6A"/>
    <w:rsid w:val="00B61FDC"/>
    <w:rsid w:val="00B62625"/>
    <w:rsid w:val="00B626DF"/>
    <w:rsid w:val="00B628D9"/>
    <w:rsid w:val="00B62AD4"/>
    <w:rsid w:val="00B62BDB"/>
    <w:rsid w:val="00B63018"/>
    <w:rsid w:val="00B631D1"/>
    <w:rsid w:val="00B63291"/>
    <w:rsid w:val="00B63293"/>
    <w:rsid w:val="00B63536"/>
    <w:rsid w:val="00B63627"/>
    <w:rsid w:val="00B636B0"/>
    <w:rsid w:val="00B636EC"/>
    <w:rsid w:val="00B63C62"/>
    <w:rsid w:val="00B63E53"/>
    <w:rsid w:val="00B63EAC"/>
    <w:rsid w:val="00B643CC"/>
    <w:rsid w:val="00B64BC6"/>
    <w:rsid w:val="00B64D29"/>
    <w:rsid w:val="00B64DB6"/>
    <w:rsid w:val="00B64E9F"/>
    <w:rsid w:val="00B65168"/>
    <w:rsid w:val="00B65296"/>
    <w:rsid w:val="00B652C3"/>
    <w:rsid w:val="00B6534F"/>
    <w:rsid w:val="00B6541C"/>
    <w:rsid w:val="00B655DF"/>
    <w:rsid w:val="00B65939"/>
    <w:rsid w:val="00B667B4"/>
    <w:rsid w:val="00B667C7"/>
    <w:rsid w:val="00B66B7F"/>
    <w:rsid w:val="00B66C60"/>
    <w:rsid w:val="00B66C98"/>
    <w:rsid w:val="00B66E2B"/>
    <w:rsid w:val="00B67290"/>
    <w:rsid w:val="00B67311"/>
    <w:rsid w:val="00B67628"/>
    <w:rsid w:val="00B67FD4"/>
    <w:rsid w:val="00B700BE"/>
    <w:rsid w:val="00B700D0"/>
    <w:rsid w:val="00B704C9"/>
    <w:rsid w:val="00B70635"/>
    <w:rsid w:val="00B7090B"/>
    <w:rsid w:val="00B70B52"/>
    <w:rsid w:val="00B70B83"/>
    <w:rsid w:val="00B70C4F"/>
    <w:rsid w:val="00B70DEA"/>
    <w:rsid w:val="00B7101A"/>
    <w:rsid w:val="00B711E9"/>
    <w:rsid w:val="00B71924"/>
    <w:rsid w:val="00B71BDA"/>
    <w:rsid w:val="00B71D39"/>
    <w:rsid w:val="00B71D55"/>
    <w:rsid w:val="00B72208"/>
    <w:rsid w:val="00B72319"/>
    <w:rsid w:val="00B7235F"/>
    <w:rsid w:val="00B72680"/>
    <w:rsid w:val="00B7269C"/>
    <w:rsid w:val="00B726FD"/>
    <w:rsid w:val="00B728E8"/>
    <w:rsid w:val="00B72C2E"/>
    <w:rsid w:val="00B72CBF"/>
    <w:rsid w:val="00B72DC5"/>
    <w:rsid w:val="00B73218"/>
    <w:rsid w:val="00B7325B"/>
    <w:rsid w:val="00B73D53"/>
    <w:rsid w:val="00B73F7E"/>
    <w:rsid w:val="00B741A3"/>
    <w:rsid w:val="00B74899"/>
    <w:rsid w:val="00B74C42"/>
    <w:rsid w:val="00B74C61"/>
    <w:rsid w:val="00B74C6C"/>
    <w:rsid w:val="00B74D19"/>
    <w:rsid w:val="00B74ED4"/>
    <w:rsid w:val="00B750FF"/>
    <w:rsid w:val="00B75508"/>
    <w:rsid w:val="00B757B7"/>
    <w:rsid w:val="00B75DCA"/>
    <w:rsid w:val="00B75E1B"/>
    <w:rsid w:val="00B75FE1"/>
    <w:rsid w:val="00B760DA"/>
    <w:rsid w:val="00B76180"/>
    <w:rsid w:val="00B76221"/>
    <w:rsid w:val="00B764CD"/>
    <w:rsid w:val="00B7689F"/>
    <w:rsid w:val="00B76F5C"/>
    <w:rsid w:val="00B77348"/>
    <w:rsid w:val="00B774BE"/>
    <w:rsid w:val="00B77733"/>
    <w:rsid w:val="00B7785C"/>
    <w:rsid w:val="00B77B75"/>
    <w:rsid w:val="00B80151"/>
    <w:rsid w:val="00B802B2"/>
    <w:rsid w:val="00B80503"/>
    <w:rsid w:val="00B8068A"/>
    <w:rsid w:val="00B806A4"/>
    <w:rsid w:val="00B80826"/>
    <w:rsid w:val="00B80A3C"/>
    <w:rsid w:val="00B80B01"/>
    <w:rsid w:val="00B80C4A"/>
    <w:rsid w:val="00B80E3A"/>
    <w:rsid w:val="00B80E87"/>
    <w:rsid w:val="00B81346"/>
    <w:rsid w:val="00B818AA"/>
    <w:rsid w:val="00B8199F"/>
    <w:rsid w:val="00B819A7"/>
    <w:rsid w:val="00B81A19"/>
    <w:rsid w:val="00B82247"/>
    <w:rsid w:val="00B8252C"/>
    <w:rsid w:val="00B82BBF"/>
    <w:rsid w:val="00B82D76"/>
    <w:rsid w:val="00B8312F"/>
    <w:rsid w:val="00B83275"/>
    <w:rsid w:val="00B833D6"/>
    <w:rsid w:val="00B8352A"/>
    <w:rsid w:val="00B838AF"/>
    <w:rsid w:val="00B838B5"/>
    <w:rsid w:val="00B840AC"/>
    <w:rsid w:val="00B84121"/>
    <w:rsid w:val="00B841DA"/>
    <w:rsid w:val="00B8436C"/>
    <w:rsid w:val="00B8469A"/>
    <w:rsid w:val="00B84EAE"/>
    <w:rsid w:val="00B84F71"/>
    <w:rsid w:val="00B8535A"/>
    <w:rsid w:val="00B8564D"/>
    <w:rsid w:val="00B85806"/>
    <w:rsid w:val="00B8596D"/>
    <w:rsid w:val="00B86787"/>
    <w:rsid w:val="00B86849"/>
    <w:rsid w:val="00B86B2F"/>
    <w:rsid w:val="00B86D79"/>
    <w:rsid w:val="00B876F4"/>
    <w:rsid w:val="00B876F6"/>
    <w:rsid w:val="00B87C32"/>
    <w:rsid w:val="00B87E6B"/>
    <w:rsid w:val="00B883C3"/>
    <w:rsid w:val="00B9026E"/>
    <w:rsid w:val="00B90300"/>
    <w:rsid w:val="00B90507"/>
    <w:rsid w:val="00B90EAC"/>
    <w:rsid w:val="00B90EFB"/>
    <w:rsid w:val="00B90FE2"/>
    <w:rsid w:val="00B91353"/>
    <w:rsid w:val="00B9179E"/>
    <w:rsid w:val="00B91C93"/>
    <w:rsid w:val="00B91DB6"/>
    <w:rsid w:val="00B91E8E"/>
    <w:rsid w:val="00B9236A"/>
    <w:rsid w:val="00B924A0"/>
    <w:rsid w:val="00B924EC"/>
    <w:rsid w:val="00B925FD"/>
    <w:rsid w:val="00B92AA5"/>
    <w:rsid w:val="00B92AE6"/>
    <w:rsid w:val="00B92F52"/>
    <w:rsid w:val="00B932F1"/>
    <w:rsid w:val="00B93310"/>
    <w:rsid w:val="00B93615"/>
    <w:rsid w:val="00B93E0B"/>
    <w:rsid w:val="00B940F5"/>
    <w:rsid w:val="00B941F9"/>
    <w:rsid w:val="00B94495"/>
    <w:rsid w:val="00B94761"/>
    <w:rsid w:val="00B94833"/>
    <w:rsid w:val="00B94BEC"/>
    <w:rsid w:val="00B94C29"/>
    <w:rsid w:val="00B94ED0"/>
    <w:rsid w:val="00B959DC"/>
    <w:rsid w:val="00B95C07"/>
    <w:rsid w:val="00B95CD2"/>
    <w:rsid w:val="00B95E60"/>
    <w:rsid w:val="00B962DA"/>
    <w:rsid w:val="00B964D3"/>
    <w:rsid w:val="00B9650A"/>
    <w:rsid w:val="00B96670"/>
    <w:rsid w:val="00B96C21"/>
    <w:rsid w:val="00B96EB6"/>
    <w:rsid w:val="00B973CA"/>
    <w:rsid w:val="00B97520"/>
    <w:rsid w:val="00B977D1"/>
    <w:rsid w:val="00B979DA"/>
    <w:rsid w:val="00B97D9E"/>
    <w:rsid w:val="00BA05B9"/>
    <w:rsid w:val="00BA09C4"/>
    <w:rsid w:val="00BA0B0D"/>
    <w:rsid w:val="00BA114C"/>
    <w:rsid w:val="00BA1212"/>
    <w:rsid w:val="00BA134E"/>
    <w:rsid w:val="00BA13B5"/>
    <w:rsid w:val="00BA158B"/>
    <w:rsid w:val="00BA1867"/>
    <w:rsid w:val="00BA18F7"/>
    <w:rsid w:val="00BA19C6"/>
    <w:rsid w:val="00BA1B98"/>
    <w:rsid w:val="00BA1C56"/>
    <w:rsid w:val="00BA1DDA"/>
    <w:rsid w:val="00BA1E46"/>
    <w:rsid w:val="00BA24A6"/>
    <w:rsid w:val="00BA2565"/>
    <w:rsid w:val="00BA274C"/>
    <w:rsid w:val="00BA280D"/>
    <w:rsid w:val="00BA2BCF"/>
    <w:rsid w:val="00BA2C90"/>
    <w:rsid w:val="00BA2E72"/>
    <w:rsid w:val="00BA2EB6"/>
    <w:rsid w:val="00BA3362"/>
    <w:rsid w:val="00BA3452"/>
    <w:rsid w:val="00BA355B"/>
    <w:rsid w:val="00BA36CB"/>
    <w:rsid w:val="00BA374E"/>
    <w:rsid w:val="00BA3846"/>
    <w:rsid w:val="00BA386C"/>
    <w:rsid w:val="00BA39A2"/>
    <w:rsid w:val="00BA3BF3"/>
    <w:rsid w:val="00BA3D94"/>
    <w:rsid w:val="00BA46E2"/>
    <w:rsid w:val="00BA4A3B"/>
    <w:rsid w:val="00BA4C0D"/>
    <w:rsid w:val="00BA4C33"/>
    <w:rsid w:val="00BA4EB1"/>
    <w:rsid w:val="00BA4F98"/>
    <w:rsid w:val="00BA503F"/>
    <w:rsid w:val="00BA53F5"/>
    <w:rsid w:val="00BA5520"/>
    <w:rsid w:val="00BA55B7"/>
    <w:rsid w:val="00BA563A"/>
    <w:rsid w:val="00BA6334"/>
    <w:rsid w:val="00BA634E"/>
    <w:rsid w:val="00BA668F"/>
    <w:rsid w:val="00BA66E3"/>
    <w:rsid w:val="00BA678F"/>
    <w:rsid w:val="00BA68AE"/>
    <w:rsid w:val="00BA6AE4"/>
    <w:rsid w:val="00BA6B1B"/>
    <w:rsid w:val="00BA745C"/>
    <w:rsid w:val="00BA7DEE"/>
    <w:rsid w:val="00BAD9C0"/>
    <w:rsid w:val="00BB0188"/>
    <w:rsid w:val="00BB0581"/>
    <w:rsid w:val="00BB0660"/>
    <w:rsid w:val="00BB070C"/>
    <w:rsid w:val="00BB073A"/>
    <w:rsid w:val="00BB0767"/>
    <w:rsid w:val="00BB0B04"/>
    <w:rsid w:val="00BB0CA4"/>
    <w:rsid w:val="00BB0E85"/>
    <w:rsid w:val="00BB0F58"/>
    <w:rsid w:val="00BB1053"/>
    <w:rsid w:val="00BB1231"/>
    <w:rsid w:val="00BB1723"/>
    <w:rsid w:val="00BB1859"/>
    <w:rsid w:val="00BB1C0F"/>
    <w:rsid w:val="00BB1D67"/>
    <w:rsid w:val="00BB22D4"/>
    <w:rsid w:val="00BB24EA"/>
    <w:rsid w:val="00BB266A"/>
    <w:rsid w:val="00BB26C6"/>
    <w:rsid w:val="00BB303C"/>
    <w:rsid w:val="00BB34BA"/>
    <w:rsid w:val="00BB3583"/>
    <w:rsid w:val="00BB3810"/>
    <w:rsid w:val="00BB3EB1"/>
    <w:rsid w:val="00BB416E"/>
    <w:rsid w:val="00BB442B"/>
    <w:rsid w:val="00BB442D"/>
    <w:rsid w:val="00BB45B7"/>
    <w:rsid w:val="00BB4D1E"/>
    <w:rsid w:val="00BB516E"/>
    <w:rsid w:val="00BB5182"/>
    <w:rsid w:val="00BB5366"/>
    <w:rsid w:val="00BB5817"/>
    <w:rsid w:val="00BB58DA"/>
    <w:rsid w:val="00BB598C"/>
    <w:rsid w:val="00BB5E3D"/>
    <w:rsid w:val="00BB5F0D"/>
    <w:rsid w:val="00BB61C6"/>
    <w:rsid w:val="00BB6A5F"/>
    <w:rsid w:val="00BB6C84"/>
    <w:rsid w:val="00BB6D20"/>
    <w:rsid w:val="00BB72C0"/>
    <w:rsid w:val="00BB7414"/>
    <w:rsid w:val="00BB77BC"/>
    <w:rsid w:val="00BB79C9"/>
    <w:rsid w:val="00BB7F33"/>
    <w:rsid w:val="00BC015A"/>
    <w:rsid w:val="00BC02C5"/>
    <w:rsid w:val="00BC0436"/>
    <w:rsid w:val="00BC0A46"/>
    <w:rsid w:val="00BC0A4F"/>
    <w:rsid w:val="00BC0B43"/>
    <w:rsid w:val="00BC0D5E"/>
    <w:rsid w:val="00BC0F85"/>
    <w:rsid w:val="00BC1066"/>
    <w:rsid w:val="00BC1069"/>
    <w:rsid w:val="00BC10CD"/>
    <w:rsid w:val="00BC11AF"/>
    <w:rsid w:val="00BC1749"/>
    <w:rsid w:val="00BC192E"/>
    <w:rsid w:val="00BC1A4A"/>
    <w:rsid w:val="00BC1EF5"/>
    <w:rsid w:val="00BC215B"/>
    <w:rsid w:val="00BC226E"/>
    <w:rsid w:val="00BC24FD"/>
    <w:rsid w:val="00BC259A"/>
    <w:rsid w:val="00BC25E4"/>
    <w:rsid w:val="00BC2929"/>
    <w:rsid w:val="00BC2986"/>
    <w:rsid w:val="00BC2BE0"/>
    <w:rsid w:val="00BC2E33"/>
    <w:rsid w:val="00BC2F76"/>
    <w:rsid w:val="00BC30DF"/>
    <w:rsid w:val="00BC345E"/>
    <w:rsid w:val="00BC3490"/>
    <w:rsid w:val="00BC3B3D"/>
    <w:rsid w:val="00BC3BAD"/>
    <w:rsid w:val="00BC3F1A"/>
    <w:rsid w:val="00BC3F69"/>
    <w:rsid w:val="00BC4076"/>
    <w:rsid w:val="00BC40FB"/>
    <w:rsid w:val="00BC41C1"/>
    <w:rsid w:val="00BC4282"/>
    <w:rsid w:val="00BC42F3"/>
    <w:rsid w:val="00BC431D"/>
    <w:rsid w:val="00BC45A2"/>
    <w:rsid w:val="00BC470B"/>
    <w:rsid w:val="00BC4A54"/>
    <w:rsid w:val="00BC4AD9"/>
    <w:rsid w:val="00BC4C9D"/>
    <w:rsid w:val="00BC4D5A"/>
    <w:rsid w:val="00BC5509"/>
    <w:rsid w:val="00BC560D"/>
    <w:rsid w:val="00BC56C1"/>
    <w:rsid w:val="00BC5A28"/>
    <w:rsid w:val="00BC5D0F"/>
    <w:rsid w:val="00BC5DE7"/>
    <w:rsid w:val="00BC5E1E"/>
    <w:rsid w:val="00BC61ED"/>
    <w:rsid w:val="00BC62AA"/>
    <w:rsid w:val="00BC62E7"/>
    <w:rsid w:val="00BC631F"/>
    <w:rsid w:val="00BC6364"/>
    <w:rsid w:val="00BC6440"/>
    <w:rsid w:val="00BC6542"/>
    <w:rsid w:val="00BC66FA"/>
    <w:rsid w:val="00BC6D75"/>
    <w:rsid w:val="00BC6E30"/>
    <w:rsid w:val="00BC7288"/>
    <w:rsid w:val="00BC7923"/>
    <w:rsid w:val="00BC7A88"/>
    <w:rsid w:val="00BD02DC"/>
    <w:rsid w:val="00BD0472"/>
    <w:rsid w:val="00BD06BC"/>
    <w:rsid w:val="00BD082F"/>
    <w:rsid w:val="00BD0C60"/>
    <w:rsid w:val="00BD12A6"/>
    <w:rsid w:val="00BD1375"/>
    <w:rsid w:val="00BD16C2"/>
    <w:rsid w:val="00BD17B8"/>
    <w:rsid w:val="00BD1D3F"/>
    <w:rsid w:val="00BD1D46"/>
    <w:rsid w:val="00BD2240"/>
    <w:rsid w:val="00BD2274"/>
    <w:rsid w:val="00BD2632"/>
    <w:rsid w:val="00BD2708"/>
    <w:rsid w:val="00BD27B1"/>
    <w:rsid w:val="00BD27EC"/>
    <w:rsid w:val="00BD2955"/>
    <w:rsid w:val="00BD2AF9"/>
    <w:rsid w:val="00BD2DC6"/>
    <w:rsid w:val="00BD2E8E"/>
    <w:rsid w:val="00BD303E"/>
    <w:rsid w:val="00BD3447"/>
    <w:rsid w:val="00BD3985"/>
    <w:rsid w:val="00BD40C0"/>
    <w:rsid w:val="00BD40F8"/>
    <w:rsid w:val="00BD4365"/>
    <w:rsid w:val="00BD44AE"/>
    <w:rsid w:val="00BD4B02"/>
    <w:rsid w:val="00BD4E0E"/>
    <w:rsid w:val="00BD4E5B"/>
    <w:rsid w:val="00BD5006"/>
    <w:rsid w:val="00BD51F0"/>
    <w:rsid w:val="00BD5218"/>
    <w:rsid w:val="00BD540A"/>
    <w:rsid w:val="00BD58E5"/>
    <w:rsid w:val="00BD592F"/>
    <w:rsid w:val="00BD5E24"/>
    <w:rsid w:val="00BD5FAC"/>
    <w:rsid w:val="00BD614B"/>
    <w:rsid w:val="00BD66B6"/>
    <w:rsid w:val="00BD6873"/>
    <w:rsid w:val="00BD6FCD"/>
    <w:rsid w:val="00BD72A3"/>
    <w:rsid w:val="00BD7377"/>
    <w:rsid w:val="00BD7560"/>
    <w:rsid w:val="00BD7633"/>
    <w:rsid w:val="00BD7C06"/>
    <w:rsid w:val="00BD7C5D"/>
    <w:rsid w:val="00BE0068"/>
    <w:rsid w:val="00BE0278"/>
    <w:rsid w:val="00BE0689"/>
    <w:rsid w:val="00BE0B0C"/>
    <w:rsid w:val="00BE0EB3"/>
    <w:rsid w:val="00BE12E6"/>
    <w:rsid w:val="00BE1A89"/>
    <w:rsid w:val="00BE1B1B"/>
    <w:rsid w:val="00BE1B67"/>
    <w:rsid w:val="00BE1F2A"/>
    <w:rsid w:val="00BE2256"/>
    <w:rsid w:val="00BE24D3"/>
    <w:rsid w:val="00BE27B7"/>
    <w:rsid w:val="00BE2FA7"/>
    <w:rsid w:val="00BE3141"/>
    <w:rsid w:val="00BE3307"/>
    <w:rsid w:val="00BE35ED"/>
    <w:rsid w:val="00BE3823"/>
    <w:rsid w:val="00BE3879"/>
    <w:rsid w:val="00BE389F"/>
    <w:rsid w:val="00BE38D6"/>
    <w:rsid w:val="00BE4066"/>
    <w:rsid w:val="00BE451F"/>
    <w:rsid w:val="00BE4645"/>
    <w:rsid w:val="00BE473E"/>
    <w:rsid w:val="00BE474D"/>
    <w:rsid w:val="00BE5332"/>
    <w:rsid w:val="00BE58C2"/>
    <w:rsid w:val="00BE59EB"/>
    <w:rsid w:val="00BE5C41"/>
    <w:rsid w:val="00BE5FCB"/>
    <w:rsid w:val="00BE6047"/>
    <w:rsid w:val="00BE6069"/>
    <w:rsid w:val="00BE659A"/>
    <w:rsid w:val="00BE69C3"/>
    <w:rsid w:val="00BE6D62"/>
    <w:rsid w:val="00BE6D76"/>
    <w:rsid w:val="00BE7297"/>
    <w:rsid w:val="00BE73D8"/>
    <w:rsid w:val="00BE78D0"/>
    <w:rsid w:val="00BE7A21"/>
    <w:rsid w:val="00BE7ADB"/>
    <w:rsid w:val="00BF0572"/>
    <w:rsid w:val="00BF078C"/>
    <w:rsid w:val="00BF0E1A"/>
    <w:rsid w:val="00BF0F01"/>
    <w:rsid w:val="00BF1297"/>
    <w:rsid w:val="00BF1508"/>
    <w:rsid w:val="00BF1733"/>
    <w:rsid w:val="00BF1A76"/>
    <w:rsid w:val="00BF1AE2"/>
    <w:rsid w:val="00BF1B0B"/>
    <w:rsid w:val="00BF25C2"/>
    <w:rsid w:val="00BF270F"/>
    <w:rsid w:val="00BF2804"/>
    <w:rsid w:val="00BF2C8C"/>
    <w:rsid w:val="00BF2CE7"/>
    <w:rsid w:val="00BF2D73"/>
    <w:rsid w:val="00BF2E7E"/>
    <w:rsid w:val="00BF324E"/>
    <w:rsid w:val="00BF37E7"/>
    <w:rsid w:val="00BF3816"/>
    <w:rsid w:val="00BF3B58"/>
    <w:rsid w:val="00BF3F72"/>
    <w:rsid w:val="00BF3F7E"/>
    <w:rsid w:val="00BF3FAF"/>
    <w:rsid w:val="00BF451F"/>
    <w:rsid w:val="00BF464B"/>
    <w:rsid w:val="00BF472F"/>
    <w:rsid w:val="00BF480E"/>
    <w:rsid w:val="00BF5928"/>
    <w:rsid w:val="00BF5AA0"/>
    <w:rsid w:val="00BF6172"/>
    <w:rsid w:val="00BF62AC"/>
    <w:rsid w:val="00BF653E"/>
    <w:rsid w:val="00BF680F"/>
    <w:rsid w:val="00BF688A"/>
    <w:rsid w:val="00BF69C3"/>
    <w:rsid w:val="00BF6A0C"/>
    <w:rsid w:val="00BF6B47"/>
    <w:rsid w:val="00BF6B51"/>
    <w:rsid w:val="00BF6CB2"/>
    <w:rsid w:val="00BF728F"/>
    <w:rsid w:val="00BF7FA4"/>
    <w:rsid w:val="00C00044"/>
    <w:rsid w:val="00C00130"/>
    <w:rsid w:val="00C0023E"/>
    <w:rsid w:val="00C007C9"/>
    <w:rsid w:val="00C00D9F"/>
    <w:rsid w:val="00C00E68"/>
    <w:rsid w:val="00C00F04"/>
    <w:rsid w:val="00C0136D"/>
    <w:rsid w:val="00C01502"/>
    <w:rsid w:val="00C015BD"/>
    <w:rsid w:val="00C0180F"/>
    <w:rsid w:val="00C01D29"/>
    <w:rsid w:val="00C02672"/>
    <w:rsid w:val="00C026C6"/>
    <w:rsid w:val="00C02B76"/>
    <w:rsid w:val="00C02C8F"/>
    <w:rsid w:val="00C02C96"/>
    <w:rsid w:val="00C0310C"/>
    <w:rsid w:val="00C03E88"/>
    <w:rsid w:val="00C049AA"/>
    <w:rsid w:val="00C04FFF"/>
    <w:rsid w:val="00C05177"/>
    <w:rsid w:val="00C0552D"/>
    <w:rsid w:val="00C055C0"/>
    <w:rsid w:val="00C05AB9"/>
    <w:rsid w:val="00C05AE4"/>
    <w:rsid w:val="00C06103"/>
    <w:rsid w:val="00C0610A"/>
    <w:rsid w:val="00C062D4"/>
    <w:rsid w:val="00C06DC2"/>
    <w:rsid w:val="00C06FEC"/>
    <w:rsid w:val="00C07063"/>
    <w:rsid w:val="00C07112"/>
    <w:rsid w:val="00C071F9"/>
    <w:rsid w:val="00C07238"/>
    <w:rsid w:val="00C0736D"/>
    <w:rsid w:val="00C076DB"/>
    <w:rsid w:val="00C07771"/>
    <w:rsid w:val="00C079E1"/>
    <w:rsid w:val="00C07B22"/>
    <w:rsid w:val="00C07C93"/>
    <w:rsid w:val="00C07D0E"/>
    <w:rsid w:val="00C07D33"/>
    <w:rsid w:val="00C07F43"/>
    <w:rsid w:val="00C1033B"/>
    <w:rsid w:val="00C1041C"/>
    <w:rsid w:val="00C10451"/>
    <w:rsid w:val="00C1054B"/>
    <w:rsid w:val="00C1070F"/>
    <w:rsid w:val="00C107A5"/>
    <w:rsid w:val="00C110AB"/>
    <w:rsid w:val="00C111BA"/>
    <w:rsid w:val="00C11445"/>
    <w:rsid w:val="00C1152A"/>
    <w:rsid w:val="00C11CEF"/>
    <w:rsid w:val="00C1229E"/>
    <w:rsid w:val="00C123BE"/>
    <w:rsid w:val="00C124A6"/>
    <w:rsid w:val="00C12933"/>
    <w:rsid w:val="00C12ADF"/>
    <w:rsid w:val="00C12E7A"/>
    <w:rsid w:val="00C12F34"/>
    <w:rsid w:val="00C1302F"/>
    <w:rsid w:val="00C13054"/>
    <w:rsid w:val="00C13162"/>
    <w:rsid w:val="00C13F02"/>
    <w:rsid w:val="00C13F21"/>
    <w:rsid w:val="00C140EF"/>
    <w:rsid w:val="00C1469A"/>
    <w:rsid w:val="00C147D1"/>
    <w:rsid w:val="00C147EB"/>
    <w:rsid w:val="00C14972"/>
    <w:rsid w:val="00C14AE7"/>
    <w:rsid w:val="00C14D62"/>
    <w:rsid w:val="00C150E4"/>
    <w:rsid w:val="00C1532D"/>
    <w:rsid w:val="00C15378"/>
    <w:rsid w:val="00C153A1"/>
    <w:rsid w:val="00C153DA"/>
    <w:rsid w:val="00C15401"/>
    <w:rsid w:val="00C15AF0"/>
    <w:rsid w:val="00C16110"/>
    <w:rsid w:val="00C1648A"/>
    <w:rsid w:val="00C16B7E"/>
    <w:rsid w:val="00C16CBB"/>
    <w:rsid w:val="00C16E3D"/>
    <w:rsid w:val="00C16E78"/>
    <w:rsid w:val="00C16FA0"/>
    <w:rsid w:val="00C1715F"/>
    <w:rsid w:val="00C17260"/>
    <w:rsid w:val="00C17390"/>
    <w:rsid w:val="00C1799B"/>
    <w:rsid w:val="00C17CCB"/>
    <w:rsid w:val="00C17E09"/>
    <w:rsid w:val="00C206D4"/>
    <w:rsid w:val="00C20FF6"/>
    <w:rsid w:val="00C21011"/>
    <w:rsid w:val="00C21054"/>
    <w:rsid w:val="00C2105A"/>
    <w:rsid w:val="00C211CE"/>
    <w:rsid w:val="00C21488"/>
    <w:rsid w:val="00C21664"/>
    <w:rsid w:val="00C219F8"/>
    <w:rsid w:val="00C21A1E"/>
    <w:rsid w:val="00C21C71"/>
    <w:rsid w:val="00C21FB8"/>
    <w:rsid w:val="00C22161"/>
    <w:rsid w:val="00C22205"/>
    <w:rsid w:val="00C2226B"/>
    <w:rsid w:val="00C222CE"/>
    <w:rsid w:val="00C22347"/>
    <w:rsid w:val="00C22403"/>
    <w:rsid w:val="00C229B2"/>
    <w:rsid w:val="00C22A24"/>
    <w:rsid w:val="00C22B62"/>
    <w:rsid w:val="00C22EB5"/>
    <w:rsid w:val="00C22FEB"/>
    <w:rsid w:val="00C23035"/>
    <w:rsid w:val="00C2325B"/>
    <w:rsid w:val="00C23694"/>
    <w:rsid w:val="00C23719"/>
    <w:rsid w:val="00C238E4"/>
    <w:rsid w:val="00C23F51"/>
    <w:rsid w:val="00C240B7"/>
    <w:rsid w:val="00C245C1"/>
    <w:rsid w:val="00C246A2"/>
    <w:rsid w:val="00C24A48"/>
    <w:rsid w:val="00C24BBE"/>
    <w:rsid w:val="00C24D46"/>
    <w:rsid w:val="00C253F5"/>
    <w:rsid w:val="00C2550F"/>
    <w:rsid w:val="00C255E5"/>
    <w:rsid w:val="00C255F0"/>
    <w:rsid w:val="00C2579E"/>
    <w:rsid w:val="00C25901"/>
    <w:rsid w:val="00C2594D"/>
    <w:rsid w:val="00C26131"/>
    <w:rsid w:val="00C26628"/>
    <w:rsid w:val="00C2674C"/>
    <w:rsid w:val="00C26AB7"/>
    <w:rsid w:val="00C26BAE"/>
    <w:rsid w:val="00C27012"/>
    <w:rsid w:val="00C27478"/>
    <w:rsid w:val="00C275D9"/>
    <w:rsid w:val="00C277DF"/>
    <w:rsid w:val="00C2791A"/>
    <w:rsid w:val="00C3062F"/>
    <w:rsid w:val="00C308AF"/>
    <w:rsid w:val="00C30B25"/>
    <w:rsid w:val="00C30B7D"/>
    <w:rsid w:val="00C30E1D"/>
    <w:rsid w:val="00C3132F"/>
    <w:rsid w:val="00C31472"/>
    <w:rsid w:val="00C316FF"/>
    <w:rsid w:val="00C3196C"/>
    <w:rsid w:val="00C3196D"/>
    <w:rsid w:val="00C31C11"/>
    <w:rsid w:val="00C31F93"/>
    <w:rsid w:val="00C3200C"/>
    <w:rsid w:val="00C3203F"/>
    <w:rsid w:val="00C325A0"/>
    <w:rsid w:val="00C32611"/>
    <w:rsid w:val="00C328B5"/>
    <w:rsid w:val="00C328F0"/>
    <w:rsid w:val="00C32973"/>
    <w:rsid w:val="00C32AED"/>
    <w:rsid w:val="00C32C48"/>
    <w:rsid w:val="00C32FC2"/>
    <w:rsid w:val="00C3353C"/>
    <w:rsid w:val="00C3356A"/>
    <w:rsid w:val="00C336A2"/>
    <w:rsid w:val="00C338D8"/>
    <w:rsid w:val="00C33CB6"/>
    <w:rsid w:val="00C33D98"/>
    <w:rsid w:val="00C34317"/>
    <w:rsid w:val="00C344C4"/>
    <w:rsid w:val="00C346A4"/>
    <w:rsid w:val="00C346A6"/>
    <w:rsid w:val="00C34BED"/>
    <w:rsid w:val="00C35317"/>
    <w:rsid w:val="00C35410"/>
    <w:rsid w:val="00C35432"/>
    <w:rsid w:val="00C354DC"/>
    <w:rsid w:val="00C35D1A"/>
    <w:rsid w:val="00C36169"/>
    <w:rsid w:val="00C36283"/>
    <w:rsid w:val="00C3677C"/>
    <w:rsid w:val="00C36817"/>
    <w:rsid w:val="00C36A73"/>
    <w:rsid w:val="00C37136"/>
    <w:rsid w:val="00C371F1"/>
    <w:rsid w:val="00C37418"/>
    <w:rsid w:val="00C3749D"/>
    <w:rsid w:val="00C376CF"/>
    <w:rsid w:val="00C377DA"/>
    <w:rsid w:val="00C378BC"/>
    <w:rsid w:val="00C3795E"/>
    <w:rsid w:val="00C37A50"/>
    <w:rsid w:val="00C37AA7"/>
    <w:rsid w:val="00C402DE"/>
    <w:rsid w:val="00C403B1"/>
    <w:rsid w:val="00C40690"/>
    <w:rsid w:val="00C4090A"/>
    <w:rsid w:val="00C40D42"/>
    <w:rsid w:val="00C40D90"/>
    <w:rsid w:val="00C410DD"/>
    <w:rsid w:val="00C4127E"/>
    <w:rsid w:val="00C4191A"/>
    <w:rsid w:val="00C41ABF"/>
    <w:rsid w:val="00C41DCC"/>
    <w:rsid w:val="00C42030"/>
    <w:rsid w:val="00C42C62"/>
    <w:rsid w:val="00C42F54"/>
    <w:rsid w:val="00C43326"/>
    <w:rsid w:val="00C43784"/>
    <w:rsid w:val="00C43794"/>
    <w:rsid w:val="00C43F4D"/>
    <w:rsid w:val="00C44012"/>
    <w:rsid w:val="00C441E6"/>
    <w:rsid w:val="00C44238"/>
    <w:rsid w:val="00C44368"/>
    <w:rsid w:val="00C44390"/>
    <w:rsid w:val="00C4454A"/>
    <w:rsid w:val="00C449BA"/>
    <w:rsid w:val="00C44FA0"/>
    <w:rsid w:val="00C456C4"/>
    <w:rsid w:val="00C4575A"/>
    <w:rsid w:val="00C45B68"/>
    <w:rsid w:val="00C45BAA"/>
    <w:rsid w:val="00C4623C"/>
    <w:rsid w:val="00C4654A"/>
    <w:rsid w:val="00C465DF"/>
    <w:rsid w:val="00C469EA"/>
    <w:rsid w:val="00C46DDB"/>
    <w:rsid w:val="00C47D53"/>
    <w:rsid w:val="00C47DB6"/>
    <w:rsid w:val="00C47F43"/>
    <w:rsid w:val="00C4DFD6"/>
    <w:rsid w:val="00C501B8"/>
    <w:rsid w:val="00C50B5D"/>
    <w:rsid w:val="00C50F9B"/>
    <w:rsid w:val="00C5100E"/>
    <w:rsid w:val="00C512C5"/>
    <w:rsid w:val="00C51A94"/>
    <w:rsid w:val="00C51D87"/>
    <w:rsid w:val="00C51E19"/>
    <w:rsid w:val="00C51E48"/>
    <w:rsid w:val="00C51E4F"/>
    <w:rsid w:val="00C5202B"/>
    <w:rsid w:val="00C521CD"/>
    <w:rsid w:val="00C528B7"/>
    <w:rsid w:val="00C52979"/>
    <w:rsid w:val="00C52B9F"/>
    <w:rsid w:val="00C531E2"/>
    <w:rsid w:val="00C537BE"/>
    <w:rsid w:val="00C537D6"/>
    <w:rsid w:val="00C54092"/>
    <w:rsid w:val="00C540EC"/>
    <w:rsid w:val="00C5416E"/>
    <w:rsid w:val="00C54902"/>
    <w:rsid w:val="00C54C05"/>
    <w:rsid w:val="00C54C75"/>
    <w:rsid w:val="00C54FC1"/>
    <w:rsid w:val="00C54FFB"/>
    <w:rsid w:val="00C5522C"/>
    <w:rsid w:val="00C5534C"/>
    <w:rsid w:val="00C554ED"/>
    <w:rsid w:val="00C558D5"/>
    <w:rsid w:val="00C55A45"/>
    <w:rsid w:val="00C55EB1"/>
    <w:rsid w:val="00C560C8"/>
    <w:rsid w:val="00C561C9"/>
    <w:rsid w:val="00C5641E"/>
    <w:rsid w:val="00C56560"/>
    <w:rsid w:val="00C567F2"/>
    <w:rsid w:val="00C568A3"/>
    <w:rsid w:val="00C56CC7"/>
    <w:rsid w:val="00C573F6"/>
    <w:rsid w:val="00C57A0D"/>
    <w:rsid w:val="00C57D6C"/>
    <w:rsid w:val="00C57FCF"/>
    <w:rsid w:val="00C60016"/>
    <w:rsid w:val="00C600AC"/>
    <w:rsid w:val="00C60262"/>
    <w:rsid w:val="00C60500"/>
    <w:rsid w:val="00C606B6"/>
    <w:rsid w:val="00C608BC"/>
    <w:rsid w:val="00C61393"/>
    <w:rsid w:val="00C61574"/>
    <w:rsid w:val="00C6168E"/>
    <w:rsid w:val="00C61AC0"/>
    <w:rsid w:val="00C61D4D"/>
    <w:rsid w:val="00C6216A"/>
    <w:rsid w:val="00C627BD"/>
    <w:rsid w:val="00C629C8"/>
    <w:rsid w:val="00C6321E"/>
    <w:rsid w:val="00C63223"/>
    <w:rsid w:val="00C63554"/>
    <w:rsid w:val="00C63588"/>
    <w:rsid w:val="00C63717"/>
    <w:rsid w:val="00C63CC1"/>
    <w:rsid w:val="00C64587"/>
    <w:rsid w:val="00C64848"/>
    <w:rsid w:val="00C648B9"/>
    <w:rsid w:val="00C648E4"/>
    <w:rsid w:val="00C652DD"/>
    <w:rsid w:val="00C65629"/>
    <w:rsid w:val="00C65AF5"/>
    <w:rsid w:val="00C65DB5"/>
    <w:rsid w:val="00C66105"/>
    <w:rsid w:val="00C661C3"/>
    <w:rsid w:val="00C6642C"/>
    <w:rsid w:val="00C66936"/>
    <w:rsid w:val="00C66C7A"/>
    <w:rsid w:val="00C66D23"/>
    <w:rsid w:val="00C67F43"/>
    <w:rsid w:val="00C70259"/>
    <w:rsid w:val="00C70372"/>
    <w:rsid w:val="00C70A95"/>
    <w:rsid w:val="00C70B62"/>
    <w:rsid w:val="00C70BEE"/>
    <w:rsid w:val="00C711E1"/>
    <w:rsid w:val="00C71218"/>
    <w:rsid w:val="00C719A0"/>
    <w:rsid w:val="00C719BD"/>
    <w:rsid w:val="00C71B08"/>
    <w:rsid w:val="00C71B99"/>
    <w:rsid w:val="00C71C05"/>
    <w:rsid w:val="00C71DCB"/>
    <w:rsid w:val="00C722DB"/>
    <w:rsid w:val="00C722F2"/>
    <w:rsid w:val="00C72313"/>
    <w:rsid w:val="00C72812"/>
    <w:rsid w:val="00C72B9B"/>
    <w:rsid w:val="00C72CE7"/>
    <w:rsid w:val="00C73683"/>
    <w:rsid w:val="00C73927"/>
    <w:rsid w:val="00C73A0F"/>
    <w:rsid w:val="00C73EB2"/>
    <w:rsid w:val="00C73FE7"/>
    <w:rsid w:val="00C74833"/>
    <w:rsid w:val="00C749C8"/>
    <w:rsid w:val="00C74A06"/>
    <w:rsid w:val="00C74A0A"/>
    <w:rsid w:val="00C74DCA"/>
    <w:rsid w:val="00C7530C"/>
    <w:rsid w:val="00C75A29"/>
    <w:rsid w:val="00C76194"/>
    <w:rsid w:val="00C77104"/>
    <w:rsid w:val="00C774D3"/>
    <w:rsid w:val="00C774FD"/>
    <w:rsid w:val="00C778FE"/>
    <w:rsid w:val="00C7793B"/>
    <w:rsid w:val="00C77C12"/>
    <w:rsid w:val="00C77C58"/>
    <w:rsid w:val="00C80094"/>
    <w:rsid w:val="00C80569"/>
    <w:rsid w:val="00C807BA"/>
    <w:rsid w:val="00C80FF5"/>
    <w:rsid w:val="00C81154"/>
    <w:rsid w:val="00C81651"/>
    <w:rsid w:val="00C81740"/>
    <w:rsid w:val="00C81892"/>
    <w:rsid w:val="00C818DA"/>
    <w:rsid w:val="00C819DA"/>
    <w:rsid w:val="00C81B5A"/>
    <w:rsid w:val="00C81C3C"/>
    <w:rsid w:val="00C8201E"/>
    <w:rsid w:val="00C82064"/>
    <w:rsid w:val="00C820BD"/>
    <w:rsid w:val="00C82225"/>
    <w:rsid w:val="00C82397"/>
    <w:rsid w:val="00C82524"/>
    <w:rsid w:val="00C826F2"/>
    <w:rsid w:val="00C82845"/>
    <w:rsid w:val="00C82952"/>
    <w:rsid w:val="00C82B35"/>
    <w:rsid w:val="00C82EF1"/>
    <w:rsid w:val="00C83465"/>
    <w:rsid w:val="00C834C1"/>
    <w:rsid w:val="00C83EC3"/>
    <w:rsid w:val="00C83FFB"/>
    <w:rsid w:val="00C84123"/>
    <w:rsid w:val="00C84307"/>
    <w:rsid w:val="00C84927"/>
    <w:rsid w:val="00C84954"/>
    <w:rsid w:val="00C84A82"/>
    <w:rsid w:val="00C84AB3"/>
    <w:rsid w:val="00C84BEE"/>
    <w:rsid w:val="00C84CED"/>
    <w:rsid w:val="00C84D1C"/>
    <w:rsid w:val="00C85278"/>
    <w:rsid w:val="00C85375"/>
    <w:rsid w:val="00C85669"/>
    <w:rsid w:val="00C85943"/>
    <w:rsid w:val="00C85F68"/>
    <w:rsid w:val="00C86119"/>
    <w:rsid w:val="00C8635D"/>
    <w:rsid w:val="00C866E1"/>
    <w:rsid w:val="00C86EB6"/>
    <w:rsid w:val="00C87110"/>
    <w:rsid w:val="00C8713F"/>
    <w:rsid w:val="00C8732E"/>
    <w:rsid w:val="00C87417"/>
    <w:rsid w:val="00C8781B"/>
    <w:rsid w:val="00C87B99"/>
    <w:rsid w:val="00C906F7"/>
    <w:rsid w:val="00C9081B"/>
    <w:rsid w:val="00C90A1A"/>
    <w:rsid w:val="00C90FC1"/>
    <w:rsid w:val="00C90FD9"/>
    <w:rsid w:val="00C911B9"/>
    <w:rsid w:val="00C911F7"/>
    <w:rsid w:val="00C914DC"/>
    <w:rsid w:val="00C9154C"/>
    <w:rsid w:val="00C91DD2"/>
    <w:rsid w:val="00C9202E"/>
    <w:rsid w:val="00C922F2"/>
    <w:rsid w:val="00C9246E"/>
    <w:rsid w:val="00C92622"/>
    <w:rsid w:val="00C929B1"/>
    <w:rsid w:val="00C92C91"/>
    <w:rsid w:val="00C92DD6"/>
    <w:rsid w:val="00C92E5E"/>
    <w:rsid w:val="00C930C4"/>
    <w:rsid w:val="00C93132"/>
    <w:rsid w:val="00C93215"/>
    <w:rsid w:val="00C93227"/>
    <w:rsid w:val="00C93554"/>
    <w:rsid w:val="00C93588"/>
    <w:rsid w:val="00C93938"/>
    <w:rsid w:val="00C93B17"/>
    <w:rsid w:val="00C941DF"/>
    <w:rsid w:val="00C94230"/>
    <w:rsid w:val="00C9457F"/>
    <w:rsid w:val="00C94D3E"/>
    <w:rsid w:val="00C94E59"/>
    <w:rsid w:val="00C9546D"/>
    <w:rsid w:val="00C954BB"/>
    <w:rsid w:val="00C95598"/>
    <w:rsid w:val="00C9565E"/>
    <w:rsid w:val="00C958D3"/>
    <w:rsid w:val="00C96048"/>
    <w:rsid w:val="00C961D9"/>
    <w:rsid w:val="00C96431"/>
    <w:rsid w:val="00C96494"/>
    <w:rsid w:val="00C96683"/>
    <w:rsid w:val="00C9677D"/>
    <w:rsid w:val="00C96D27"/>
    <w:rsid w:val="00C9721D"/>
    <w:rsid w:val="00C974BC"/>
    <w:rsid w:val="00C97FCD"/>
    <w:rsid w:val="00CA0A02"/>
    <w:rsid w:val="00CA0A40"/>
    <w:rsid w:val="00CA0B74"/>
    <w:rsid w:val="00CA0BD3"/>
    <w:rsid w:val="00CA0FC5"/>
    <w:rsid w:val="00CA148B"/>
    <w:rsid w:val="00CA160C"/>
    <w:rsid w:val="00CA1752"/>
    <w:rsid w:val="00CA1B0F"/>
    <w:rsid w:val="00CA1E46"/>
    <w:rsid w:val="00CA1EDB"/>
    <w:rsid w:val="00CA2045"/>
    <w:rsid w:val="00CA222E"/>
    <w:rsid w:val="00CA2531"/>
    <w:rsid w:val="00CA258C"/>
    <w:rsid w:val="00CA2DEF"/>
    <w:rsid w:val="00CA2EB2"/>
    <w:rsid w:val="00CA30BD"/>
    <w:rsid w:val="00CA320B"/>
    <w:rsid w:val="00CA336C"/>
    <w:rsid w:val="00CA3414"/>
    <w:rsid w:val="00CA365B"/>
    <w:rsid w:val="00CA3B91"/>
    <w:rsid w:val="00CA43AA"/>
    <w:rsid w:val="00CA45DC"/>
    <w:rsid w:val="00CA45ED"/>
    <w:rsid w:val="00CA462F"/>
    <w:rsid w:val="00CA585F"/>
    <w:rsid w:val="00CA5CD2"/>
    <w:rsid w:val="00CA5F67"/>
    <w:rsid w:val="00CA67F5"/>
    <w:rsid w:val="00CA692E"/>
    <w:rsid w:val="00CA6BA3"/>
    <w:rsid w:val="00CA6D9C"/>
    <w:rsid w:val="00CA6F3E"/>
    <w:rsid w:val="00CA7957"/>
    <w:rsid w:val="00CA7C63"/>
    <w:rsid w:val="00CA7C64"/>
    <w:rsid w:val="00CA7D6D"/>
    <w:rsid w:val="00CA7EEC"/>
    <w:rsid w:val="00CA7FF7"/>
    <w:rsid w:val="00CB0191"/>
    <w:rsid w:val="00CB034C"/>
    <w:rsid w:val="00CB0516"/>
    <w:rsid w:val="00CB054B"/>
    <w:rsid w:val="00CB0B74"/>
    <w:rsid w:val="00CB0E05"/>
    <w:rsid w:val="00CB119E"/>
    <w:rsid w:val="00CB1383"/>
    <w:rsid w:val="00CB14DC"/>
    <w:rsid w:val="00CB180A"/>
    <w:rsid w:val="00CB1D50"/>
    <w:rsid w:val="00CB1F8C"/>
    <w:rsid w:val="00CB2562"/>
    <w:rsid w:val="00CB271D"/>
    <w:rsid w:val="00CB278A"/>
    <w:rsid w:val="00CB2897"/>
    <w:rsid w:val="00CB2B9A"/>
    <w:rsid w:val="00CB35B8"/>
    <w:rsid w:val="00CB3C21"/>
    <w:rsid w:val="00CB4364"/>
    <w:rsid w:val="00CB4475"/>
    <w:rsid w:val="00CB44EC"/>
    <w:rsid w:val="00CB462E"/>
    <w:rsid w:val="00CB47E7"/>
    <w:rsid w:val="00CB4E11"/>
    <w:rsid w:val="00CB5323"/>
    <w:rsid w:val="00CB567D"/>
    <w:rsid w:val="00CB575D"/>
    <w:rsid w:val="00CB5B05"/>
    <w:rsid w:val="00CB5B25"/>
    <w:rsid w:val="00CB5C18"/>
    <w:rsid w:val="00CB6197"/>
    <w:rsid w:val="00CB64C8"/>
    <w:rsid w:val="00CB671A"/>
    <w:rsid w:val="00CB675C"/>
    <w:rsid w:val="00CB6923"/>
    <w:rsid w:val="00CB6A30"/>
    <w:rsid w:val="00CB6A63"/>
    <w:rsid w:val="00CB6C76"/>
    <w:rsid w:val="00CB7035"/>
    <w:rsid w:val="00CB77DE"/>
    <w:rsid w:val="00CB7836"/>
    <w:rsid w:val="00CB7AF8"/>
    <w:rsid w:val="00CB7D0D"/>
    <w:rsid w:val="00CB7DE2"/>
    <w:rsid w:val="00CC075E"/>
    <w:rsid w:val="00CC09D5"/>
    <w:rsid w:val="00CC0A41"/>
    <w:rsid w:val="00CC0B12"/>
    <w:rsid w:val="00CC0C72"/>
    <w:rsid w:val="00CC0E9F"/>
    <w:rsid w:val="00CC12B2"/>
    <w:rsid w:val="00CC16B5"/>
    <w:rsid w:val="00CC16C8"/>
    <w:rsid w:val="00CC1ACD"/>
    <w:rsid w:val="00CC1B60"/>
    <w:rsid w:val="00CC21C7"/>
    <w:rsid w:val="00CC2B3A"/>
    <w:rsid w:val="00CC2CA9"/>
    <w:rsid w:val="00CC2CDB"/>
    <w:rsid w:val="00CC3D6E"/>
    <w:rsid w:val="00CC3DD4"/>
    <w:rsid w:val="00CC3FA3"/>
    <w:rsid w:val="00CC406E"/>
    <w:rsid w:val="00CC46F4"/>
    <w:rsid w:val="00CC4756"/>
    <w:rsid w:val="00CC47D3"/>
    <w:rsid w:val="00CC487D"/>
    <w:rsid w:val="00CC4AA5"/>
    <w:rsid w:val="00CC553B"/>
    <w:rsid w:val="00CC5639"/>
    <w:rsid w:val="00CC5702"/>
    <w:rsid w:val="00CC573D"/>
    <w:rsid w:val="00CC5A37"/>
    <w:rsid w:val="00CC5AD3"/>
    <w:rsid w:val="00CC5E4B"/>
    <w:rsid w:val="00CC6021"/>
    <w:rsid w:val="00CC645D"/>
    <w:rsid w:val="00CC6510"/>
    <w:rsid w:val="00CC6BA8"/>
    <w:rsid w:val="00CC6D39"/>
    <w:rsid w:val="00CC70EB"/>
    <w:rsid w:val="00CC7448"/>
    <w:rsid w:val="00CC7591"/>
    <w:rsid w:val="00CC7B94"/>
    <w:rsid w:val="00CD0231"/>
    <w:rsid w:val="00CD0A23"/>
    <w:rsid w:val="00CD0B71"/>
    <w:rsid w:val="00CD0C73"/>
    <w:rsid w:val="00CD0F0E"/>
    <w:rsid w:val="00CD11EC"/>
    <w:rsid w:val="00CD12FF"/>
    <w:rsid w:val="00CD15EF"/>
    <w:rsid w:val="00CD174B"/>
    <w:rsid w:val="00CD18DF"/>
    <w:rsid w:val="00CD197B"/>
    <w:rsid w:val="00CD1A6D"/>
    <w:rsid w:val="00CD211A"/>
    <w:rsid w:val="00CD24B7"/>
    <w:rsid w:val="00CD277A"/>
    <w:rsid w:val="00CD28E9"/>
    <w:rsid w:val="00CD2AFF"/>
    <w:rsid w:val="00CD310E"/>
    <w:rsid w:val="00CD311A"/>
    <w:rsid w:val="00CD3477"/>
    <w:rsid w:val="00CD34A4"/>
    <w:rsid w:val="00CD34AB"/>
    <w:rsid w:val="00CD352F"/>
    <w:rsid w:val="00CD37A2"/>
    <w:rsid w:val="00CD382E"/>
    <w:rsid w:val="00CD3856"/>
    <w:rsid w:val="00CD38C6"/>
    <w:rsid w:val="00CD3A35"/>
    <w:rsid w:val="00CD3F60"/>
    <w:rsid w:val="00CD405D"/>
    <w:rsid w:val="00CD4184"/>
    <w:rsid w:val="00CD427E"/>
    <w:rsid w:val="00CD44D1"/>
    <w:rsid w:val="00CD4829"/>
    <w:rsid w:val="00CD4837"/>
    <w:rsid w:val="00CD4846"/>
    <w:rsid w:val="00CD48D6"/>
    <w:rsid w:val="00CD48E8"/>
    <w:rsid w:val="00CD493C"/>
    <w:rsid w:val="00CD4CE5"/>
    <w:rsid w:val="00CD52BF"/>
    <w:rsid w:val="00CD55E0"/>
    <w:rsid w:val="00CD5784"/>
    <w:rsid w:val="00CD5F54"/>
    <w:rsid w:val="00CD604D"/>
    <w:rsid w:val="00CD62FF"/>
    <w:rsid w:val="00CD6500"/>
    <w:rsid w:val="00CD65EE"/>
    <w:rsid w:val="00CD66F9"/>
    <w:rsid w:val="00CD6975"/>
    <w:rsid w:val="00CD6A92"/>
    <w:rsid w:val="00CD722D"/>
    <w:rsid w:val="00CD73E9"/>
    <w:rsid w:val="00CD79AB"/>
    <w:rsid w:val="00CD79D9"/>
    <w:rsid w:val="00CE0020"/>
    <w:rsid w:val="00CE007C"/>
    <w:rsid w:val="00CE0149"/>
    <w:rsid w:val="00CE017D"/>
    <w:rsid w:val="00CE0411"/>
    <w:rsid w:val="00CE0651"/>
    <w:rsid w:val="00CE0CAB"/>
    <w:rsid w:val="00CE0D32"/>
    <w:rsid w:val="00CE0F4F"/>
    <w:rsid w:val="00CE13B1"/>
    <w:rsid w:val="00CE1749"/>
    <w:rsid w:val="00CE17CC"/>
    <w:rsid w:val="00CE17EE"/>
    <w:rsid w:val="00CE1CBD"/>
    <w:rsid w:val="00CE266E"/>
    <w:rsid w:val="00CE28DE"/>
    <w:rsid w:val="00CE2B54"/>
    <w:rsid w:val="00CE2B71"/>
    <w:rsid w:val="00CE2C72"/>
    <w:rsid w:val="00CE2F84"/>
    <w:rsid w:val="00CE32AF"/>
    <w:rsid w:val="00CE372D"/>
    <w:rsid w:val="00CE3A27"/>
    <w:rsid w:val="00CE4245"/>
    <w:rsid w:val="00CE454D"/>
    <w:rsid w:val="00CE45F0"/>
    <w:rsid w:val="00CE4C64"/>
    <w:rsid w:val="00CE5304"/>
    <w:rsid w:val="00CE5324"/>
    <w:rsid w:val="00CE5A19"/>
    <w:rsid w:val="00CE62C2"/>
    <w:rsid w:val="00CE6662"/>
    <w:rsid w:val="00CE6866"/>
    <w:rsid w:val="00CE6E71"/>
    <w:rsid w:val="00CE7185"/>
    <w:rsid w:val="00CE72BC"/>
    <w:rsid w:val="00CE7642"/>
    <w:rsid w:val="00CE7702"/>
    <w:rsid w:val="00CE7709"/>
    <w:rsid w:val="00CE7D1D"/>
    <w:rsid w:val="00CE7DA6"/>
    <w:rsid w:val="00CE7FD7"/>
    <w:rsid w:val="00CF0539"/>
    <w:rsid w:val="00CF0939"/>
    <w:rsid w:val="00CF0C25"/>
    <w:rsid w:val="00CF102B"/>
    <w:rsid w:val="00CF1E0B"/>
    <w:rsid w:val="00CF226D"/>
    <w:rsid w:val="00CF27FD"/>
    <w:rsid w:val="00CF2A64"/>
    <w:rsid w:val="00CF30C2"/>
    <w:rsid w:val="00CF37F7"/>
    <w:rsid w:val="00CF3B2B"/>
    <w:rsid w:val="00CF4390"/>
    <w:rsid w:val="00CF4410"/>
    <w:rsid w:val="00CF461B"/>
    <w:rsid w:val="00CF4CE2"/>
    <w:rsid w:val="00CF4EBD"/>
    <w:rsid w:val="00CF4EDD"/>
    <w:rsid w:val="00CF56BD"/>
    <w:rsid w:val="00CF56C0"/>
    <w:rsid w:val="00CF598C"/>
    <w:rsid w:val="00CF5A55"/>
    <w:rsid w:val="00CF6143"/>
    <w:rsid w:val="00CF6499"/>
    <w:rsid w:val="00CF67CA"/>
    <w:rsid w:val="00CF684F"/>
    <w:rsid w:val="00CF6B40"/>
    <w:rsid w:val="00CF6FD2"/>
    <w:rsid w:val="00CF7494"/>
    <w:rsid w:val="00CF75C1"/>
    <w:rsid w:val="00CF7AAA"/>
    <w:rsid w:val="00D002D2"/>
    <w:rsid w:val="00D009DA"/>
    <w:rsid w:val="00D00B0C"/>
    <w:rsid w:val="00D00EC3"/>
    <w:rsid w:val="00D01179"/>
    <w:rsid w:val="00D01294"/>
    <w:rsid w:val="00D016E0"/>
    <w:rsid w:val="00D0196B"/>
    <w:rsid w:val="00D01F21"/>
    <w:rsid w:val="00D02047"/>
    <w:rsid w:val="00D02078"/>
    <w:rsid w:val="00D0241B"/>
    <w:rsid w:val="00D02695"/>
    <w:rsid w:val="00D027B5"/>
    <w:rsid w:val="00D028D0"/>
    <w:rsid w:val="00D02BD5"/>
    <w:rsid w:val="00D0312F"/>
    <w:rsid w:val="00D03445"/>
    <w:rsid w:val="00D0356F"/>
    <w:rsid w:val="00D03630"/>
    <w:rsid w:val="00D03B7D"/>
    <w:rsid w:val="00D03CE2"/>
    <w:rsid w:val="00D03D7F"/>
    <w:rsid w:val="00D04170"/>
    <w:rsid w:val="00D04779"/>
    <w:rsid w:val="00D047C5"/>
    <w:rsid w:val="00D04D03"/>
    <w:rsid w:val="00D04E70"/>
    <w:rsid w:val="00D0539B"/>
    <w:rsid w:val="00D0599D"/>
    <w:rsid w:val="00D0599F"/>
    <w:rsid w:val="00D059DC"/>
    <w:rsid w:val="00D05A6A"/>
    <w:rsid w:val="00D05C20"/>
    <w:rsid w:val="00D06470"/>
    <w:rsid w:val="00D066A7"/>
    <w:rsid w:val="00D067FB"/>
    <w:rsid w:val="00D068EC"/>
    <w:rsid w:val="00D069E3"/>
    <w:rsid w:val="00D06AC4"/>
    <w:rsid w:val="00D0743A"/>
    <w:rsid w:val="00D07471"/>
    <w:rsid w:val="00D07B86"/>
    <w:rsid w:val="00D07C5C"/>
    <w:rsid w:val="00D081B0"/>
    <w:rsid w:val="00D10632"/>
    <w:rsid w:val="00D1087F"/>
    <w:rsid w:val="00D115E9"/>
    <w:rsid w:val="00D1160E"/>
    <w:rsid w:val="00D11F58"/>
    <w:rsid w:val="00D12008"/>
    <w:rsid w:val="00D12221"/>
    <w:rsid w:val="00D131D4"/>
    <w:rsid w:val="00D13583"/>
    <w:rsid w:val="00D135EC"/>
    <w:rsid w:val="00D139A1"/>
    <w:rsid w:val="00D13B06"/>
    <w:rsid w:val="00D13C09"/>
    <w:rsid w:val="00D13D93"/>
    <w:rsid w:val="00D13E49"/>
    <w:rsid w:val="00D145DA"/>
    <w:rsid w:val="00D1472F"/>
    <w:rsid w:val="00D14731"/>
    <w:rsid w:val="00D147B8"/>
    <w:rsid w:val="00D14EE2"/>
    <w:rsid w:val="00D1505C"/>
    <w:rsid w:val="00D15245"/>
    <w:rsid w:val="00D15402"/>
    <w:rsid w:val="00D154C0"/>
    <w:rsid w:val="00D1572F"/>
    <w:rsid w:val="00D1590E"/>
    <w:rsid w:val="00D15CC0"/>
    <w:rsid w:val="00D15EC1"/>
    <w:rsid w:val="00D16334"/>
    <w:rsid w:val="00D163A7"/>
    <w:rsid w:val="00D16474"/>
    <w:rsid w:val="00D166FA"/>
    <w:rsid w:val="00D16748"/>
    <w:rsid w:val="00D168EB"/>
    <w:rsid w:val="00D1696A"/>
    <w:rsid w:val="00D16AEF"/>
    <w:rsid w:val="00D16CF8"/>
    <w:rsid w:val="00D16D11"/>
    <w:rsid w:val="00D1733A"/>
    <w:rsid w:val="00D17361"/>
    <w:rsid w:val="00D1759E"/>
    <w:rsid w:val="00D17A9D"/>
    <w:rsid w:val="00D17D5D"/>
    <w:rsid w:val="00D17F6B"/>
    <w:rsid w:val="00D200BB"/>
    <w:rsid w:val="00D203A6"/>
    <w:rsid w:val="00D2060D"/>
    <w:rsid w:val="00D20D3D"/>
    <w:rsid w:val="00D2147C"/>
    <w:rsid w:val="00D219E3"/>
    <w:rsid w:val="00D21D54"/>
    <w:rsid w:val="00D21F09"/>
    <w:rsid w:val="00D22528"/>
    <w:rsid w:val="00D22650"/>
    <w:rsid w:val="00D227F1"/>
    <w:rsid w:val="00D22B71"/>
    <w:rsid w:val="00D22D98"/>
    <w:rsid w:val="00D23093"/>
    <w:rsid w:val="00D230AA"/>
    <w:rsid w:val="00D230F9"/>
    <w:rsid w:val="00D23415"/>
    <w:rsid w:val="00D235BE"/>
    <w:rsid w:val="00D23626"/>
    <w:rsid w:val="00D241B4"/>
    <w:rsid w:val="00D242D0"/>
    <w:rsid w:val="00D2433C"/>
    <w:rsid w:val="00D246EA"/>
    <w:rsid w:val="00D24F1A"/>
    <w:rsid w:val="00D25028"/>
    <w:rsid w:val="00D25531"/>
    <w:rsid w:val="00D25544"/>
    <w:rsid w:val="00D25716"/>
    <w:rsid w:val="00D25900"/>
    <w:rsid w:val="00D25B69"/>
    <w:rsid w:val="00D25D11"/>
    <w:rsid w:val="00D25E13"/>
    <w:rsid w:val="00D26002"/>
    <w:rsid w:val="00D2649F"/>
    <w:rsid w:val="00D26722"/>
    <w:rsid w:val="00D26871"/>
    <w:rsid w:val="00D26C03"/>
    <w:rsid w:val="00D26E61"/>
    <w:rsid w:val="00D26E9D"/>
    <w:rsid w:val="00D273EE"/>
    <w:rsid w:val="00D2779F"/>
    <w:rsid w:val="00D279D7"/>
    <w:rsid w:val="00D27E10"/>
    <w:rsid w:val="00D27EBB"/>
    <w:rsid w:val="00D30358"/>
    <w:rsid w:val="00D30894"/>
    <w:rsid w:val="00D3098A"/>
    <w:rsid w:val="00D3141A"/>
    <w:rsid w:val="00D31666"/>
    <w:rsid w:val="00D316D5"/>
    <w:rsid w:val="00D31A24"/>
    <w:rsid w:val="00D31A9E"/>
    <w:rsid w:val="00D32182"/>
    <w:rsid w:val="00D32507"/>
    <w:rsid w:val="00D3261D"/>
    <w:rsid w:val="00D327BF"/>
    <w:rsid w:val="00D32D75"/>
    <w:rsid w:val="00D330B2"/>
    <w:rsid w:val="00D3317B"/>
    <w:rsid w:val="00D3350A"/>
    <w:rsid w:val="00D3356F"/>
    <w:rsid w:val="00D33F4F"/>
    <w:rsid w:val="00D340E1"/>
    <w:rsid w:val="00D34706"/>
    <w:rsid w:val="00D34AB0"/>
    <w:rsid w:val="00D34C5B"/>
    <w:rsid w:val="00D34DBB"/>
    <w:rsid w:val="00D34EC4"/>
    <w:rsid w:val="00D35444"/>
    <w:rsid w:val="00D3573A"/>
    <w:rsid w:val="00D359E3"/>
    <w:rsid w:val="00D35AF5"/>
    <w:rsid w:val="00D35C41"/>
    <w:rsid w:val="00D35CA9"/>
    <w:rsid w:val="00D35D37"/>
    <w:rsid w:val="00D35E5A"/>
    <w:rsid w:val="00D36257"/>
    <w:rsid w:val="00D366B6"/>
    <w:rsid w:val="00D3670E"/>
    <w:rsid w:val="00D36B83"/>
    <w:rsid w:val="00D37014"/>
    <w:rsid w:val="00D37082"/>
    <w:rsid w:val="00D373FD"/>
    <w:rsid w:val="00D375B3"/>
    <w:rsid w:val="00D37A04"/>
    <w:rsid w:val="00D37C1D"/>
    <w:rsid w:val="00D37E0E"/>
    <w:rsid w:val="00D40198"/>
    <w:rsid w:val="00D40899"/>
    <w:rsid w:val="00D40D4B"/>
    <w:rsid w:val="00D40EB5"/>
    <w:rsid w:val="00D40F1D"/>
    <w:rsid w:val="00D40FBD"/>
    <w:rsid w:val="00D41030"/>
    <w:rsid w:val="00D411A4"/>
    <w:rsid w:val="00D4130C"/>
    <w:rsid w:val="00D418EE"/>
    <w:rsid w:val="00D41AFF"/>
    <w:rsid w:val="00D41C91"/>
    <w:rsid w:val="00D41DF3"/>
    <w:rsid w:val="00D41EF9"/>
    <w:rsid w:val="00D42093"/>
    <w:rsid w:val="00D423B5"/>
    <w:rsid w:val="00D42976"/>
    <w:rsid w:val="00D42A82"/>
    <w:rsid w:val="00D42CFF"/>
    <w:rsid w:val="00D4308D"/>
    <w:rsid w:val="00D434CC"/>
    <w:rsid w:val="00D43821"/>
    <w:rsid w:val="00D43910"/>
    <w:rsid w:val="00D439B8"/>
    <w:rsid w:val="00D43A84"/>
    <w:rsid w:val="00D442AA"/>
    <w:rsid w:val="00D4432B"/>
    <w:rsid w:val="00D445D6"/>
    <w:rsid w:val="00D446C2"/>
    <w:rsid w:val="00D447DB"/>
    <w:rsid w:val="00D45265"/>
    <w:rsid w:val="00D4541E"/>
    <w:rsid w:val="00D455E0"/>
    <w:rsid w:val="00D45FA3"/>
    <w:rsid w:val="00D461A8"/>
    <w:rsid w:val="00D46253"/>
    <w:rsid w:val="00D462D7"/>
    <w:rsid w:val="00D46351"/>
    <w:rsid w:val="00D4643F"/>
    <w:rsid w:val="00D4654B"/>
    <w:rsid w:val="00D46A84"/>
    <w:rsid w:val="00D46CF3"/>
    <w:rsid w:val="00D46DF5"/>
    <w:rsid w:val="00D47433"/>
    <w:rsid w:val="00D475F6"/>
    <w:rsid w:val="00D478C1"/>
    <w:rsid w:val="00D47980"/>
    <w:rsid w:val="00D47B35"/>
    <w:rsid w:val="00D5018F"/>
    <w:rsid w:val="00D505AA"/>
    <w:rsid w:val="00D50C14"/>
    <w:rsid w:val="00D50C23"/>
    <w:rsid w:val="00D50C87"/>
    <w:rsid w:val="00D50C8D"/>
    <w:rsid w:val="00D510BF"/>
    <w:rsid w:val="00D510D0"/>
    <w:rsid w:val="00D51348"/>
    <w:rsid w:val="00D51941"/>
    <w:rsid w:val="00D51B55"/>
    <w:rsid w:val="00D51DC5"/>
    <w:rsid w:val="00D522FD"/>
    <w:rsid w:val="00D5230F"/>
    <w:rsid w:val="00D5250E"/>
    <w:rsid w:val="00D52608"/>
    <w:rsid w:val="00D527B5"/>
    <w:rsid w:val="00D52BF5"/>
    <w:rsid w:val="00D5342E"/>
    <w:rsid w:val="00D53758"/>
    <w:rsid w:val="00D540F4"/>
    <w:rsid w:val="00D5459F"/>
    <w:rsid w:val="00D54623"/>
    <w:rsid w:val="00D54868"/>
    <w:rsid w:val="00D54874"/>
    <w:rsid w:val="00D549E8"/>
    <w:rsid w:val="00D54B74"/>
    <w:rsid w:val="00D54EC8"/>
    <w:rsid w:val="00D55247"/>
    <w:rsid w:val="00D556B3"/>
    <w:rsid w:val="00D55A7F"/>
    <w:rsid w:val="00D55BB7"/>
    <w:rsid w:val="00D55D62"/>
    <w:rsid w:val="00D55DAE"/>
    <w:rsid w:val="00D55F46"/>
    <w:rsid w:val="00D5604E"/>
    <w:rsid w:val="00D5617A"/>
    <w:rsid w:val="00D562BE"/>
    <w:rsid w:val="00D56353"/>
    <w:rsid w:val="00D5672E"/>
    <w:rsid w:val="00D567C6"/>
    <w:rsid w:val="00D568A3"/>
    <w:rsid w:val="00D56C5A"/>
    <w:rsid w:val="00D571B1"/>
    <w:rsid w:val="00D5729A"/>
    <w:rsid w:val="00D573EA"/>
    <w:rsid w:val="00D5754C"/>
    <w:rsid w:val="00D57988"/>
    <w:rsid w:val="00D57CFA"/>
    <w:rsid w:val="00D57FD5"/>
    <w:rsid w:val="00D60197"/>
    <w:rsid w:val="00D60640"/>
    <w:rsid w:val="00D60714"/>
    <w:rsid w:val="00D60716"/>
    <w:rsid w:val="00D60EF9"/>
    <w:rsid w:val="00D60F8C"/>
    <w:rsid w:val="00D6105E"/>
    <w:rsid w:val="00D61178"/>
    <w:rsid w:val="00D611BF"/>
    <w:rsid w:val="00D6142E"/>
    <w:rsid w:val="00D61755"/>
    <w:rsid w:val="00D61B20"/>
    <w:rsid w:val="00D61B77"/>
    <w:rsid w:val="00D61D22"/>
    <w:rsid w:val="00D61E41"/>
    <w:rsid w:val="00D61EEC"/>
    <w:rsid w:val="00D626D0"/>
    <w:rsid w:val="00D62963"/>
    <w:rsid w:val="00D62C70"/>
    <w:rsid w:val="00D63155"/>
    <w:rsid w:val="00D63658"/>
    <w:rsid w:val="00D63CBB"/>
    <w:rsid w:val="00D64222"/>
    <w:rsid w:val="00D642D0"/>
    <w:rsid w:val="00D64329"/>
    <w:rsid w:val="00D64786"/>
    <w:rsid w:val="00D6491C"/>
    <w:rsid w:val="00D64943"/>
    <w:rsid w:val="00D64A86"/>
    <w:rsid w:val="00D64E4C"/>
    <w:rsid w:val="00D64E9B"/>
    <w:rsid w:val="00D65151"/>
    <w:rsid w:val="00D65376"/>
    <w:rsid w:val="00D653A9"/>
    <w:rsid w:val="00D65480"/>
    <w:rsid w:val="00D65597"/>
    <w:rsid w:val="00D655DE"/>
    <w:rsid w:val="00D65A16"/>
    <w:rsid w:val="00D65D11"/>
    <w:rsid w:val="00D65F6E"/>
    <w:rsid w:val="00D66469"/>
    <w:rsid w:val="00D666CA"/>
    <w:rsid w:val="00D66976"/>
    <w:rsid w:val="00D669F1"/>
    <w:rsid w:val="00D66B43"/>
    <w:rsid w:val="00D67030"/>
    <w:rsid w:val="00D6715B"/>
    <w:rsid w:val="00D67330"/>
    <w:rsid w:val="00D673E3"/>
    <w:rsid w:val="00D67516"/>
    <w:rsid w:val="00D67548"/>
    <w:rsid w:val="00D677B2"/>
    <w:rsid w:val="00D677CF"/>
    <w:rsid w:val="00D67A67"/>
    <w:rsid w:val="00D67A94"/>
    <w:rsid w:val="00D67D24"/>
    <w:rsid w:val="00D67E8C"/>
    <w:rsid w:val="00D68BAE"/>
    <w:rsid w:val="00D700B1"/>
    <w:rsid w:val="00D7030C"/>
    <w:rsid w:val="00D714DF"/>
    <w:rsid w:val="00D715C3"/>
    <w:rsid w:val="00D719AD"/>
    <w:rsid w:val="00D71B4B"/>
    <w:rsid w:val="00D72013"/>
    <w:rsid w:val="00D727C7"/>
    <w:rsid w:val="00D72944"/>
    <w:rsid w:val="00D73281"/>
    <w:rsid w:val="00D732EC"/>
    <w:rsid w:val="00D7363A"/>
    <w:rsid w:val="00D7385E"/>
    <w:rsid w:val="00D73949"/>
    <w:rsid w:val="00D73ABE"/>
    <w:rsid w:val="00D73B5C"/>
    <w:rsid w:val="00D73D1C"/>
    <w:rsid w:val="00D73D5F"/>
    <w:rsid w:val="00D73EDD"/>
    <w:rsid w:val="00D74099"/>
    <w:rsid w:val="00D743D3"/>
    <w:rsid w:val="00D74414"/>
    <w:rsid w:val="00D7466D"/>
    <w:rsid w:val="00D74A37"/>
    <w:rsid w:val="00D74C61"/>
    <w:rsid w:val="00D74FAB"/>
    <w:rsid w:val="00D75043"/>
    <w:rsid w:val="00D7505C"/>
    <w:rsid w:val="00D751A5"/>
    <w:rsid w:val="00D751BF"/>
    <w:rsid w:val="00D75A6C"/>
    <w:rsid w:val="00D75BF1"/>
    <w:rsid w:val="00D75C47"/>
    <w:rsid w:val="00D76004"/>
    <w:rsid w:val="00D760EA"/>
    <w:rsid w:val="00D76432"/>
    <w:rsid w:val="00D76741"/>
    <w:rsid w:val="00D767A2"/>
    <w:rsid w:val="00D77ED2"/>
    <w:rsid w:val="00D77F1E"/>
    <w:rsid w:val="00D77FEF"/>
    <w:rsid w:val="00D8039F"/>
    <w:rsid w:val="00D808C1"/>
    <w:rsid w:val="00D80AB1"/>
    <w:rsid w:val="00D80BC7"/>
    <w:rsid w:val="00D80D1E"/>
    <w:rsid w:val="00D80F91"/>
    <w:rsid w:val="00D81248"/>
    <w:rsid w:val="00D8157F"/>
    <w:rsid w:val="00D815CE"/>
    <w:rsid w:val="00D81684"/>
    <w:rsid w:val="00D81AED"/>
    <w:rsid w:val="00D81E1E"/>
    <w:rsid w:val="00D82131"/>
    <w:rsid w:val="00D82814"/>
    <w:rsid w:val="00D8297C"/>
    <w:rsid w:val="00D82ED3"/>
    <w:rsid w:val="00D83106"/>
    <w:rsid w:val="00D835CB"/>
    <w:rsid w:val="00D83A27"/>
    <w:rsid w:val="00D83B58"/>
    <w:rsid w:val="00D83BC5"/>
    <w:rsid w:val="00D83DB2"/>
    <w:rsid w:val="00D83F43"/>
    <w:rsid w:val="00D845E3"/>
    <w:rsid w:val="00D84E58"/>
    <w:rsid w:val="00D84F84"/>
    <w:rsid w:val="00D85061"/>
    <w:rsid w:val="00D858C8"/>
    <w:rsid w:val="00D85CE2"/>
    <w:rsid w:val="00D85EB5"/>
    <w:rsid w:val="00D85FC3"/>
    <w:rsid w:val="00D861BE"/>
    <w:rsid w:val="00D861BF"/>
    <w:rsid w:val="00D861F0"/>
    <w:rsid w:val="00D86303"/>
    <w:rsid w:val="00D86793"/>
    <w:rsid w:val="00D869C7"/>
    <w:rsid w:val="00D86EF8"/>
    <w:rsid w:val="00D86F1A"/>
    <w:rsid w:val="00D874B8"/>
    <w:rsid w:val="00D879AA"/>
    <w:rsid w:val="00D87A74"/>
    <w:rsid w:val="00D87C18"/>
    <w:rsid w:val="00D87D94"/>
    <w:rsid w:val="00D9010A"/>
    <w:rsid w:val="00D90199"/>
    <w:rsid w:val="00D90288"/>
    <w:rsid w:val="00D902B9"/>
    <w:rsid w:val="00D907FE"/>
    <w:rsid w:val="00D909AC"/>
    <w:rsid w:val="00D90F20"/>
    <w:rsid w:val="00D91077"/>
    <w:rsid w:val="00D9192A"/>
    <w:rsid w:val="00D91957"/>
    <w:rsid w:val="00D91E51"/>
    <w:rsid w:val="00D92075"/>
    <w:rsid w:val="00D92405"/>
    <w:rsid w:val="00D9260F"/>
    <w:rsid w:val="00D92684"/>
    <w:rsid w:val="00D9268A"/>
    <w:rsid w:val="00D92793"/>
    <w:rsid w:val="00D932EA"/>
    <w:rsid w:val="00D9352F"/>
    <w:rsid w:val="00D937A9"/>
    <w:rsid w:val="00D9380B"/>
    <w:rsid w:val="00D94053"/>
    <w:rsid w:val="00D94074"/>
    <w:rsid w:val="00D9414B"/>
    <w:rsid w:val="00D9430F"/>
    <w:rsid w:val="00D94925"/>
    <w:rsid w:val="00D9549F"/>
    <w:rsid w:val="00D9566F"/>
    <w:rsid w:val="00D95746"/>
    <w:rsid w:val="00D95D16"/>
    <w:rsid w:val="00D95D28"/>
    <w:rsid w:val="00D95DFC"/>
    <w:rsid w:val="00D95EAA"/>
    <w:rsid w:val="00D95FCE"/>
    <w:rsid w:val="00D9610E"/>
    <w:rsid w:val="00D962AE"/>
    <w:rsid w:val="00D96BF3"/>
    <w:rsid w:val="00D96BF4"/>
    <w:rsid w:val="00D96F73"/>
    <w:rsid w:val="00D96FD1"/>
    <w:rsid w:val="00D97199"/>
    <w:rsid w:val="00D97203"/>
    <w:rsid w:val="00D9741E"/>
    <w:rsid w:val="00D9763E"/>
    <w:rsid w:val="00D979DC"/>
    <w:rsid w:val="00D97B84"/>
    <w:rsid w:val="00DA014D"/>
    <w:rsid w:val="00DA0243"/>
    <w:rsid w:val="00DA0737"/>
    <w:rsid w:val="00DA08D2"/>
    <w:rsid w:val="00DA0E30"/>
    <w:rsid w:val="00DA124C"/>
    <w:rsid w:val="00DA1919"/>
    <w:rsid w:val="00DA1CBC"/>
    <w:rsid w:val="00DA1EBE"/>
    <w:rsid w:val="00DA1F09"/>
    <w:rsid w:val="00DA1F0A"/>
    <w:rsid w:val="00DA2509"/>
    <w:rsid w:val="00DA284B"/>
    <w:rsid w:val="00DA2E57"/>
    <w:rsid w:val="00DA30C3"/>
    <w:rsid w:val="00DA32A5"/>
    <w:rsid w:val="00DA36E5"/>
    <w:rsid w:val="00DA37E0"/>
    <w:rsid w:val="00DA3A31"/>
    <w:rsid w:val="00DA4434"/>
    <w:rsid w:val="00DA44D2"/>
    <w:rsid w:val="00DA45F5"/>
    <w:rsid w:val="00DA4823"/>
    <w:rsid w:val="00DA4927"/>
    <w:rsid w:val="00DA4AD0"/>
    <w:rsid w:val="00DA4C23"/>
    <w:rsid w:val="00DA4ED7"/>
    <w:rsid w:val="00DA52F1"/>
    <w:rsid w:val="00DA55BE"/>
    <w:rsid w:val="00DA55CE"/>
    <w:rsid w:val="00DA594C"/>
    <w:rsid w:val="00DA59F5"/>
    <w:rsid w:val="00DA5B41"/>
    <w:rsid w:val="00DA5C31"/>
    <w:rsid w:val="00DA5C4F"/>
    <w:rsid w:val="00DA635E"/>
    <w:rsid w:val="00DA654C"/>
    <w:rsid w:val="00DA69AA"/>
    <w:rsid w:val="00DA6B54"/>
    <w:rsid w:val="00DA6BCB"/>
    <w:rsid w:val="00DA6BE2"/>
    <w:rsid w:val="00DA6D7B"/>
    <w:rsid w:val="00DA74D4"/>
    <w:rsid w:val="00DB0188"/>
    <w:rsid w:val="00DB0921"/>
    <w:rsid w:val="00DB0950"/>
    <w:rsid w:val="00DB0B77"/>
    <w:rsid w:val="00DB0DD5"/>
    <w:rsid w:val="00DB0F50"/>
    <w:rsid w:val="00DB0F94"/>
    <w:rsid w:val="00DB186A"/>
    <w:rsid w:val="00DB2AB5"/>
    <w:rsid w:val="00DB2D3D"/>
    <w:rsid w:val="00DB34C2"/>
    <w:rsid w:val="00DB3865"/>
    <w:rsid w:val="00DB39AE"/>
    <w:rsid w:val="00DB3A2C"/>
    <w:rsid w:val="00DB479F"/>
    <w:rsid w:val="00DB48F0"/>
    <w:rsid w:val="00DB4AA2"/>
    <w:rsid w:val="00DB4DF0"/>
    <w:rsid w:val="00DB543F"/>
    <w:rsid w:val="00DB5493"/>
    <w:rsid w:val="00DB54A2"/>
    <w:rsid w:val="00DB5598"/>
    <w:rsid w:val="00DB5605"/>
    <w:rsid w:val="00DB564C"/>
    <w:rsid w:val="00DB5AC0"/>
    <w:rsid w:val="00DB5B1F"/>
    <w:rsid w:val="00DB6606"/>
    <w:rsid w:val="00DB6B6C"/>
    <w:rsid w:val="00DB6F35"/>
    <w:rsid w:val="00DB7085"/>
    <w:rsid w:val="00DB7269"/>
    <w:rsid w:val="00DB7468"/>
    <w:rsid w:val="00DB7F90"/>
    <w:rsid w:val="00DB7FDA"/>
    <w:rsid w:val="00DC0158"/>
    <w:rsid w:val="00DC0319"/>
    <w:rsid w:val="00DC085C"/>
    <w:rsid w:val="00DC0871"/>
    <w:rsid w:val="00DC0A15"/>
    <w:rsid w:val="00DC0FE9"/>
    <w:rsid w:val="00DC0FFB"/>
    <w:rsid w:val="00DC105C"/>
    <w:rsid w:val="00DC1489"/>
    <w:rsid w:val="00DC1673"/>
    <w:rsid w:val="00DC1F0C"/>
    <w:rsid w:val="00DC2490"/>
    <w:rsid w:val="00DC282C"/>
    <w:rsid w:val="00DC2AF2"/>
    <w:rsid w:val="00DC2FD7"/>
    <w:rsid w:val="00DC3466"/>
    <w:rsid w:val="00DC3478"/>
    <w:rsid w:val="00DC377B"/>
    <w:rsid w:val="00DC390F"/>
    <w:rsid w:val="00DC3EC0"/>
    <w:rsid w:val="00DC41E3"/>
    <w:rsid w:val="00DC41EC"/>
    <w:rsid w:val="00DC502B"/>
    <w:rsid w:val="00DC5663"/>
    <w:rsid w:val="00DC5796"/>
    <w:rsid w:val="00DC5860"/>
    <w:rsid w:val="00DC5BC8"/>
    <w:rsid w:val="00DC5FC3"/>
    <w:rsid w:val="00DC619A"/>
    <w:rsid w:val="00DC62A5"/>
    <w:rsid w:val="00DC67B1"/>
    <w:rsid w:val="00DC6AF9"/>
    <w:rsid w:val="00DC6B0F"/>
    <w:rsid w:val="00DC6F33"/>
    <w:rsid w:val="00DC71C1"/>
    <w:rsid w:val="00DC7338"/>
    <w:rsid w:val="00DC7387"/>
    <w:rsid w:val="00DC7531"/>
    <w:rsid w:val="00DC78EE"/>
    <w:rsid w:val="00DD018A"/>
    <w:rsid w:val="00DD02E7"/>
    <w:rsid w:val="00DD02EF"/>
    <w:rsid w:val="00DD0527"/>
    <w:rsid w:val="00DD09F8"/>
    <w:rsid w:val="00DD0ADC"/>
    <w:rsid w:val="00DD1143"/>
    <w:rsid w:val="00DD13FC"/>
    <w:rsid w:val="00DD1539"/>
    <w:rsid w:val="00DD187C"/>
    <w:rsid w:val="00DD1AA1"/>
    <w:rsid w:val="00DD2018"/>
    <w:rsid w:val="00DD2530"/>
    <w:rsid w:val="00DD2E83"/>
    <w:rsid w:val="00DD2F68"/>
    <w:rsid w:val="00DD3045"/>
    <w:rsid w:val="00DD3160"/>
    <w:rsid w:val="00DD317C"/>
    <w:rsid w:val="00DD31FB"/>
    <w:rsid w:val="00DD32E5"/>
    <w:rsid w:val="00DD344A"/>
    <w:rsid w:val="00DD35D0"/>
    <w:rsid w:val="00DD3BB1"/>
    <w:rsid w:val="00DD3DEA"/>
    <w:rsid w:val="00DD4374"/>
    <w:rsid w:val="00DD4726"/>
    <w:rsid w:val="00DD49B4"/>
    <w:rsid w:val="00DD4EA2"/>
    <w:rsid w:val="00DD5229"/>
    <w:rsid w:val="00DD53C7"/>
    <w:rsid w:val="00DD5408"/>
    <w:rsid w:val="00DD5571"/>
    <w:rsid w:val="00DD56CC"/>
    <w:rsid w:val="00DD5713"/>
    <w:rsid w:val="00DD5C8A"/>
    <w:rsid w:val="00DD5CAC"/>
    <w:rsid w:val="00DD5F6A"/>
    <w:rsid w:val="00DD6362"/>
    <w:rsid w:val="00DD636F"/>
    <w:rsid w:val="00DD66B2"/>
    <w:rsid w:val="00DD6B43"/>
    <w:rsid w:val="00DD6B50"/>
    <w:rsid w:val="00DD6EBB"/>
    <w:rsid w:val="00DD6F6B"/>
    <w:rsid w:val="00DD72E3"/>
    <w:rsid w:val="00DD7783"/>
    <w:rsid w:val="00DD7807"/>
    <w:rsid w:val="00DD79FE"/>
    <w:rsid w:val="00DD7BC9"/>
    <w:rsid w:val="00DE02B3"/>
    <w:rsid w:val="00DE0D24"/>
    <w:rsid w:val="00DE0FE8"/>
    <w:rsid w:val="00DE1B9E"/>
    <w:rsid w:val="00DE1C65"/>
    <w:rsid w:val="00DE1E1E"/>
    <w:rsid w:val="00DE21B4"/>
    <w:rsid w:val="00DE2772"/>
    <w:rsid w:val="00DE2A8F"/>
    <w:rsid w:val="00DE2BD7"/>
    <w:rsid w:val="00DE2BD9"/>
    <w:rsid w:val="00DE2CEA"/>
    <w:rsid w:val="00DE2D41"/>
    <w:rsid w:val="00DE2DA5"/>
    <w:rsid w:val="00DE3618"/>
    <w:rsid w:val="00DE3740"/>
    <w:rsid w:val="00DE3AAD"/>
    <w:rsid w:val="00DE3C2E"/>
    <w:rsid w:val="00DE3D1B"/>
    <w:rsid w:val="00DE3E7F"/>
    <w:rsid w:val="00DE3E8F"/>
    <w:rsid w:val="00DE3EC0"/>
    <w:rsid w:val="00DE42BA"/>
    <w:rsid w:val="00DE4346"/>
    <w:rsid w:val="00DE47D1"/>
    <w:rsid w:val="00DE49DD"/>
    <w:rsid w:val="00DE4BF9"/>
    <w:rsid w:val="00DE4C64"/>
    <w:rsid w:val="00DE4C8E"/>
    <w:rsid w:val="00DE56E5"/>
    <w:rsid w:val="00DE5772"/>
    <w:rsid w:val="00DE592C"/>
    <w:rsid w:val="00DE5BBE"/>
    <w:rsid w:val="00DE5CE6"/>
    <w:rsid w:val="00DE5FC9"/>
    <w:rsid w:val="00DE603A"/>
    <w:rsid w:val="00DE6152"/>
    <w:rsid w:val="00DE62D7"/>
    <w:rsid w:val="00DE645C"/>
    <w:rsid w:val="00DE686F"/>
    <w:rsid w:val="00DE6C5F"/>
    <w:rsid w:val="00DF027B"/>
    <w:rsid w:val="00DF07CC"/>
    <w:rsid w:val="00DF0995"/>
    <w:rsid w:val="00DF0CBC"/>
    <w:rsid w:val="00DF0FA2"/>
    <w:rsid w:val="00DF1070"/>
    <w:rsid w:val="00DF113D"/>
    <w:rsid w:val="00DF15DE"/>
    <w:rsid w:val="00DF1EE4"/>
    <w:rsid w:val="00DF203E"/>
    <w:rsid w:val="00DF22F3"/>
    <w:rsid w:val="00DF2488"/>
    <w:rsid w:val="00DF2D53"/>
    <w:rsid w:val="00DF2E89"/>
    <w:rsid w:val="00DF2F5D"/>
    <w:rsid w:val="00DF30EA"/>
    <w:rsid w:val="00DF3400"/>
    <w:rsid w:val="00DF3733"/>
    <w:rsid w:val="00DF3763"/>
    <w:rsid w:val="00DF3970"/>
    <w:rsid w:val="00DF3CDF"/>
    <w:rsid w:val="00DF40DE"/>
    <w:rsid w:val="00DF4197"/>
    <w:rsid w:val="00DF41CC"/>
    <w:rsid w:val="00DF4669"/>
    <w:rsid w:val="00DF4772"/>
    <w:rsid w:val="00DF4809"/>
    <w:rsid w:val="00DF4895"/>
    <w:rsid w:val="00DF4F36"/>
    <w:rsid w:val="00DF50AB"/>
    <w:rsid w:val="00DF51B6"/>
    <w:rsid w:val="00DF57DD"/>
    <w:rsid w:val="00DF5C82"/>
    <w:rsid w:val="00DF5C98"/>
    <w:rsid w:val="00DF6170"/>
    <w:rsid w:val="00DF635F"/>
    <w:rsid w:val="00DF6587"/>
    <w:rsid w:val="00DF6641"/>
    <w:rsid w:val="00DF6807"/>
    <w:rsid w:val="00DF69AE"/>
    <w:rsid w:val="00DF6D68"/>
    <w:rsid w:val="00DF72D9"/>
    <w:rsid w:val="00DF74E1"/>
    <w:rsid w:val="00DF763D"/>
    <w:rsid w:val="00DF765A"/>
    <w:rsid w:val="00DF7BBA"/>
    <w:rsid w:val="00DF7E47"/>
    <w:rsid w:val="00E00B97"/>
    <w:rsid w:val="00E00C45"/>
    <w:rsid w:val="00E012E2"/>
    <w:rsid w:val="00E01785"/>
    <w:rsid w:val="00E01816"/>
    <w:rsid w:val="00E01A8B"/>
    <w:rsid w:val="00E01B94"/>
    <w:rsid w:val="00E01BAD"/>
    <w:rsid w:val="00E0216C"/>
    <w:rsid w:val="00E02733"/>
    <w:rsid w:val="00E0291F"/>
    <w:rsid w:val="00E02BA9"/>
    <w:rsid w:val="00E030D1"/>
    <w:rsid w:val="00E03547"/>
    <w:rsid w:val="00E03EDC"/>
    <w:rsid w:val="00E03F21"/>
    <w:rsid w:val="00E04329"/>
    <w:rsid w:val="00E044B1"/>
    <w:rsid w:val="00E045F5"/>
    <w:rsid w:val="00E0468F"/>
    <w:rsid w:val="00E04855"/>
    <w:rsid w:val="00E0491B"/>
    <w:rsid w:val="00E04921"/>
    <w:rsid w:val="00E04BBD"/>
    <w:rsid w:val="00E04D7D"/>
    <w:rsid w:val="00E04DAD"/>
    <w:rsid w:val="00E04FCF"/>
    <w:rsid w:val="00E050F5"/>
    <w:rsid w:val="00E050F8"/>
    <w:rsid w:val="00E051B4"/>
    <w:rsid w:val="00E0566C"/>
    <w:rsid w:val="00E05B7A"/>
    <w:rsid w:val="00E05C22"/>
    <w:rsid w:val="00E05CB6"/>
    <w:rsid w:val="00E05CE3"/>
    <w:rsid w:val="00E05D26"/>
    <w:rsid w:val="00E065C0"/>
    <w:rsid w:val="00E06FF1"/>
    <w:rsid w:val="00E07293"/>
    <w:rsid w:val="00E073A7"/>
    <w:rsid w:val="00E07466"/>
    <w:rsid w:val="00E075F7"/>
    <w:rsid w:val="00E07A68"/>
    <w:rsid w:val="00E1044A"/>
    <w:rsid w:val="00E10925"/>
    <w:rsid w:val="00E10A2F"/>
    <w:rsid w:val="00E11505"/>
    <w:rsid w:val="00E115D1"/>
    <w:rsid w:val="00E11917"/>
    <w:rsid w:val="00E11BB0"/>
    <w:rsid w:val="00E11D6D"/>
    <w:rsid w:val="00E12081"/>
    <w:rsid w:val="00E121CB"/>
    <w:rsid w:val="00E1234D"/>
    <w:rsid w:val="00E1236B"/>
    <w:rsid w:val="00E12467"/>
    <w:rsid w:val="00E12583"/>
    <w:rsid w:val="00E126B1"/>
    <w:rsid w:val="00E12927"/>
    <w:rsid w:val="00E12933"/>
    <w:rsid w:val="00E12A82"/>
    <w:rsid w:val="00E133E7"/>
    <w:rsid w:val="00E137B5"/>
    <w:rsid w:val="00E138D6"/>
    <w:rsid w:val="00E138FA"/>
    <w:rsid w:val="00E13975"/>
    <w:rsid w:val="00E13BBC"/>
    <w:rsid w:val="00E13CF4"/>
    <w:rsid w:val="00E14295"/>
    <w:rsid w:val="00E1441A"/>
    <w:rsid w:val="00E1450A"/>
    <w:rsid w:val="00E1456B"/>
    <w:rsid w:val="00E145F5"/>
    <w:rsid w:val="00E14A62"/>
    <w:rsid w:val="00E15019"/>
    <w:rsid w:val="00E1538B"/>
    <w:rsid w:val="00E1569C"/>
    <w:rsid w:val="00E15704"/>
    <w:rsid w:val="00E15776"/>
    <w:rsid w:val="00E15881"/>
    <w:rsid w:val="00E1598D"/>
    <w:rsid w:val="00E15AE7"/>
    <w:rsid w:val="00E15E1D"/>
    <w:rsid w:val="00E15E6F"/>
    <w:rsid w:val="00E1648F"/>
    <w:rsid w:val="00E165CB"/>
    <w:rsid w:val="00E1680C"/>
    <w:rsid w:val="00E16B38"/>
    <w:rsid w:val="00E175C2"/>
    <w:rsid w:val="00E17C00"/>
    <w:rsid w:val="00E17EFF"/>
    <w:rsid w:val="00E203BC"/>
    <w:rsid w:val="00E20A73"/>
    <w:rsid w:val="00E20AEB"/>
    <w:rsid w:val="00E20C86"/>
    <w:rsid w:val="00E2131E"/>
    <w:rsid w:val="00E214F2"/>
    <w:rsid w:val="00E2166B"/>
    <w:rsid w:val="00E218D3"/>
    <w:rsid w:val="00E21FDC"/>
    <w:rsid w:val="00E221AB"/>
    <w:rsid w:val="00E225AA"/>
    <w:rsid w:val="00E228A2"/>
    <w:rsid w:val="00E22D8E"/>
    <w:rsid w:val="00E22DB9"/>
    <w:rsid w:val="00E22EAC"/>
    <w:rsid w:val="00E2343D"/>
    <w:rsid w:val="00E23685"/>
    <w:rsid w:val="00E2389D"/>
    <w:rsid w:val="00E23E08"/>
    <w:rsid w:val="00E240BF"/>
    <w:rsid w:val="00E2428B"/>
    <w:rsid w:val="00E24858"/>
    <w:rsid w:val="00E24B17"/>
    <w:rsid w:val="00E24C2D"/>
    <w:rsid w:val="00E24CE6"/>
    <w:rsid w:val="00E24F3A"/>
    <w:rsid w:val="00E24FFF"/>
    <w:rsid w:val="00E250F1"/>
    <w:rsid w:val="00E255DF"/>
    <w:rsid w:val="00E259DC"/>
    <w:rsid w:val="00E25AAC"/>
    <w:rsid w:val="00E25BFF"/>
    <w:rsid w:val="00E26067"/>
    <w:rsid w:val="00E26082"/>
    <w:rsid w:val="00E261A6"/>
    <w:rsid w:val="00E261EC"/>
    <w:rsid w:val="00E2641F"/>
    <w:rsid w:val="00E26697"/>
    <w:rsid w:val="00E2688F"/>
    <w:rsid w:val="00E268A6"/>
    <w:rsid w:val="00E270DD"/>
    <w:rsid w:val="00E270F3"/>
    <w:rsid w:val="00E2713C"/>
    <w:rsid w:val="00E27396"/>
    <w:rsid w:val="00E27470"/>
    <w:rsid w:val="00E27614"/>
    <w:rsid w:val="00E2789D"/>
    <w:rsid w:val="00E27A44"/>
    <w:rsid w:val="00E27C63"/>
    <w:rsid w:val="00E27E42"/>
    <w:rsid w:val="00E30972"/>
    <w:rsid w:val="00E30DC1"/>
    <w:rsid w:val="00E30ED3"/>
    <w:rsid w:val="00E31393"/>
    <w:rsid w:val="00E31734"/>
    <w:rsid w:val="00E31858"/>
    <w:rsid w:val="00E31DC0"/>
    <w:rsid w:val="00E31E43"/>
    <w:rsid w:val="00E320E8"/>
    <w:rsid w:val="00E329EE"/>
    <w:rsid w:val="00E32B9E"/>
    <w:rsid w:val="00E32BA2"/>
    <w:rsid w:val="00E32C44"/>
    <w:rsid w:val="00E32FC0"/>
    <w:rsid w:val="00E33047"/>
    <w:rsid w:val="00E33916"/>
    <w:rsid w:val="00E33954"/>
    <w:rsid w:val="00E339A2"/>
    <w:rsid w:val="00E33C64"/>
    <w:rsid w:val="00E33E51"/>
    <w:rsid w:val="00E340C8"/>
    <w:rsid w:val="00E3420F"/>
    <w:rsid w:val="00E34549"/>
    <w:rsid w:val="00E34626"/>
    <w:rsid w:val="00E348B3"/>
    <w:rsid w:val="00E34E62"/>
    <w:rsid w:val="00E34E88"/>
    <w:rsid w:val="00E35463"/>
    <w:rsid w:val="00E35516"/>
    <w:rsid w:val="00E3559F"/>
    <w:rsid w:val="00E35677"/>
    <w:rsid w:val="00E3576A"/>
    <w:rsid w:val="00E359B2"/>
    <w:rsid w:val="00E35A8C"/>
    <w:rsid w:val="00E35FC1"/>
    <w:rsid w:val="00E35FEB"/>
    <w:rsid w:val="00E362C3"/>
    <w:rsid w:val="00E363DC"/>
    <w:rsid w:val="00E36569"/>
    <w:rsid w:val="00E36864"/>
    <w:rsid w:val="00E36A52"/>
    <w:rsid w:val="00E36AC2"/>
    <w:rsid w:val="00E36B7B"/>
    <w:rsid w:val="00E36C22"/>
    <w:rsid w:val="00E36C8A"/>
    <w:rsid w:val="00E36EE3"/>
    <w:rsid w:val="00E36F6E"/>
    <w:rsid w:val="00E36FA9"/>
    <w:rsid w:val="00E371F2"/>
    <w:rsid w:val="00E377D9"/>
    <w:rsid w:val="00E37BB7"/>
    <w:rsid w:val="00E40345"/>
    <w:rsid w:val="00E407E8"/>
    <w:rsid w:val="00E40877"/>
    <w:rsid w:val="00E40E2E"/>
    <w:rsid w:val="00E40F77"/>
    <w:rsid w:val="00E413B9"/>
    <w:rsid w:val="00E41C6F"/>
    <w:rsid w:val="00E41D7F"/>
    <w:rsid w:val="00E41EA4"/>
    <w:rsid w:val="00E41F41"/>
    <w:rsid w:val="00E42211"/>
    <w:rsid w:val="00E42387"/>
    <w:rsid w:val="00E423F3"/>
    <w:rsid w:val="00E42801"/>
    <w:rsid w:val="00E42965"/>
    <w:rsid w:val="00E42EED"/>
    <w:rsid w:val="00E432FD"/>
    <w:rsid w:val="00E4368C"/>
    <w:rsid w:val="00E437A9"/>
    <w:rsid w:val="00E43AC1"/>
    <w:rsid w:val="00E43AFA"/>
    <w:rsid w:val="00E43B25"/>
    <w:rsid w:val="00E43C71"/>
    <w:rsid w:val="00E43D96"/>
    <w:rsid w:val="00E4424E"/>
    <w:rsid w:val="00E44423"/>
    <w:rsid w:val="00E45151"/>
    <w:rsid w:val="00E454D1"/>
    <w:rsid w:val="00E4564B"/>
    <w:rsid w:val="00E457AD"/>
    <w:rsid w:val="00E4581D"/>
    <w:rsid w:val="00E45AE0"/>
    <w:rsid w:val="00E45F50"/>
    <w:rsid w:val="00E4603D"/>
    <w:rsid w:val="00E460E2"/>
    <w:rsid w:val="00E4614E"/>
    <w:rsid w:val="00E46343"/>
    <w:rsid w:val="00E46655"/>
    <w:rsid w:val="00E468F3"/>
    <w:rsid w:val="00E46A1B"/>
    <w:rsid w:val="00E46CE5"/>
    <w:rsid w:val="00E46E56"/>
    <w:rsid w:val="00E46EF8"/>
    <w:rsid w:val="00E47444"/>
    <w:rsid w:val="00E474C9"/>
    <w:rsid w:val="00E47784"/>
    <w:rsid w:val="00E478CF"/>
    <w:rsid w:val="00E47AF4"/>
    <w:rsid w:val="00E47C8C"/>
    <w:rsid w:val="00E47F57"/>
    <w:rsid w:val="00E47FCB"/>
    <w:rsid w:val="00E50083"/>
    <w:rsid w:val="00E50286"/>
    <w:rsid w:val="00E503CE"/>
    <w:rsid w:val="00E50474"/>
    <w:rsid w:val="00E50891"/>
    <w:rsid w:val="00E50CE7"/>
    <w:rsid w:val="00E511F3"/>
    <w:rsid w:val="00E515BC"/>
    <w:rsid w:val="00E51654"/>
    <w:rsid w:val="00E517B5"/>
    <w:rsid w:val="00E51AF8"/>
    <w:rsid w:val="00E51CE3"/>
    <w:rsid w:val="00E51E31"/>
    <w:rsid w:val="00E52275"/>
    <w:rsid w:val="00E52458"/>
    <w:rsid w:val="00E52565"/>
    <w:rsid w:val="00E52764"/>
    <w:rsid w:val="00E529A5"/>
    <w:rsid w:val="00E53186"/>
    <w:rsid w:val="00E5319D"/>
    <w:rsid w:val="00E53291"/>
    <w:rsid w:val="00E532A9"/>
    <w:rsid w:val="00E53484"/>
    <w:rsid w:val="00E534DD"/>
    <w:rsid w:val="00E538CA"/>
    <w:rsid w:val="00E539D3"/>
    <w:rsid w:val="00E53A26"/>
    <w:rsid w:val="00E53AB0"/>
    <w:rsid w:val="00E54050"/>
    <w:rsid w:val="00E54057"/>
    <w:rsid w:val="00E542F3"/>
    <w:rsid w:val="00E54463"/>
    <w:rsid w:val="00E548D1"/>
    <w:rsid w:val="00E5493E"/>
    <w:rsid w:val="00E54C3B"/>
    <w:rsid w:val="00E55091"/>
    <w:rsid w:val="00E55584"/>
    <w:rsid w:val="00E5599B"/>
    <w:rsid w:val="00E55AB8"/>
    <w:rsid w:val="00E55D1C"/>
    <w:rsid w:val="00E55F39"/>
    <w:rsid w:val="00E55F90"/>
    <w:rsid w:val="00E560D7"/>
    <w:rsid w:val="00E562C5"/>
    <w:rsid w:val="00E56548"/>
    <w:rsid w:val="00E5667C"/>
    <w:rsid w:val="00E568EA"/>
    <w:rsid w:val="00E569D3"/>
    <w:rsid w:val="00E569D4"/>
    <w:rsid w:val="00E56B5D"/>
    <w:rsid w:val="00E56FFA"/>
    <w:rsid w:val="00E575B7"/>
    <w:rsid w:val="00E57650"/>
    <w:rsid w:val="00E57D12"/>
    <w:rsid w:val="00E57E58"/>
    <w:rsid w:val="00E60206"/>
    <w:rsid w:val="00E60290"/>
    <w:rsid w:val="00E605F7"/>
    <w:rsid w:val="00E6065E"/>
    <w:rsid w:val="00E60CEB"/>
    <w:rsid w:val="00E60E11"/>
    <w:rsid w:val="00E611FD"/>
    <w:rsid w:val="00E6149E"/>
    <w:rsid w:val="00E615BD"/>
    <w:rsid w:val="00E61603"/>
    <w:rsid w:val="00E6197E"/>
    <w:rsid w:val="00E62043"/>
    <w:rsid w:val="00E62107"/>
    <w:rsid w:val="00E623BF"/>
    <w:rsid w:val="00E62A94"/>
    <w:rsid w:val="00E62B58"/>
    <w:rsid w:val="00E62D4F"/>
    <w:rsid w:val="00E62D80"/>
    <w:rsid w:val="00E62E32"/>
    <w:rsid w:val="00E62ED8"/>
    <w:rsid w:val="00E63432"/>
    <w:rsid w:val="00E63B9B"/>
    <w:rsid w:val="00E63BC5"/>
    <w:rsid w:val="00E63BF3"/>
    <w:rsid w:val="00E63C04"/>
    <w:rsid w:val="00E6449E"/>
    <w:rsid w:val="00E64631"/>
    <w:rsid w:val="00E646D2"/>
    <w:rsid w:val="00E6476A"/>
    <w:rsid w:val="00E64992"/>
    <w:rsid w:val="00E64CB2"/>
    <w:rsid w:val="00E65372"/>
    <w:rsid w:val="00E65769"/>
    <w:rsid w:val="00E659FB"/>
    <w:rsid w:val="00E65ABC"/>
    <w:rsid w:val="00E65C81"/>
    <w:rsid w:val="00E65CDE"/>
    <w:rsid w:val="00E66088"/>
    <w:rsid w:val="00E663A9"/>
    <w:rsid w:val="00E664B8"/>
    <w:rsid w:val="00E66B10"/>
    <w:rsid w:val="00E672DF"/>
    <w:rsid w:val="00E7015E"/>
    <w:rsid w:val="00E70194"/>
    <w:rsid w:val="00E70367"/>
    <w:rsid w:val="00E71255"/>
    <w:rsid w:val="00E71524"/>
    <w:rsid w:val="00E71759"/>
    <w:rsid w:val="00E71916"/>
    <w:rsid w:val="00E71A12"/>
    <w:rsid w:val="00E71B6F"/>
    <w:rsid w:val="00E71C1A"/>
    <w:rsid w:val="00E71EFD"/>
    <w:rsid w:val="00E727B6"/>
    <w:rsid w:val="00E72B30"/>
    <w:rsid w:val="00E73456"/>
    <w:rsid w:val="00E7355A"/>
    <w:rsid w:val="00E73585"/>
    <w:rsid w:val="00E738EB"/>
    <w:rsid w:val="00E73B66"/>
    <w:rsid w:val="00E73C8A"/>
    <w:rsid w:val="00E73EAB"/>
    <w:rsid w:val="00E73ECD"/>
    <w:rsid w:val="00E73FE7"/>
    <w:rsid w:val="00E74134"/>
    <w:rsid w:val="00E742A8"/>
    <w:rsid w:val="00E742AE"/>
    <w:rsid w:val="00E7505D"/>
    <w:rsid w:val="00E750C9"/>
    <w:rsid w:val="00E750EC"/>
    <w:rsid w:val="00E75268"/>
    <w:rsid w:val="00E7567D"/>
    <w:rsid w:val="00E75A68"/>
    <w:rsid w:val="00E76098"/>
    <w:rsid w:val="00E76687"/>
    <w:rsid w:val="00E76A27"/>
    <w:rsid w:val="00E76DC9"/>
    <w:rsid w:val="00E76DD9"/>
    <w:rsid w:val="00E76DF2"/>
    <w:rsid w:val="00E771CF"/>
    <w:rsid w:val="00E77243"/>
    <w:rsid w:val="00E772B6"/>
    <w:rsid w:val="00E77816"/>
    <w:rsid w:val="00E778AD"/>
    <w:rsid w:val="00E77E32"/>
    <w:rsid w:val="00E77FEC"/>
    <w:rsid w:val="00E81079"/>
    <w:rsid w:val="00E810BB"/>
    <w:rsid w:val="00E8114E"/>
    <w:rsid w:val="00E8120D"/>
    <w:rsid w:val="00E814AD"/>
    <w:rsid w:val="00E8155F"/>
    <w:rsid w:val="00E81C54"/>
    <w:rsid w:val="00E8210A"/>
    <w:rsid w:val="00E827C4"/>
    <w:rsid w:val="00E82DAF"/>
    <w:rsid w:val="00E830BE"/>
    <w:rsid w:val="00E83719"/>
    <w:rsid w:val="00E83771"/>
    <w:rsid w:val="00E83AEF"/>
    <w:rsid w:val="00E83BA9"/>
    <w:rsid w:val="00E83D77"/>
    <w:rsid w:val="00E83DD8"/>
    <w:rsid w:val="00E83EF0"/>
    <w:rsid w:val="00E83FF8"/>
    <w:rsid w:val="00E83FFB"/>
    <w:rsid w:val="00E84043"/>
    <w:rsid w:val="00E840C4"/>
    <w:rsid w:val="00E84223"/>
    <w:rsid w:val="00E8441E"/>
    <w:rsid w:val="00E84A50"/>
    <w:rsid w:val="00E84E80"/>
    <w:rsid w:val="00E84F97"/>
    <w:rsid w:val="00E855CE"/>
    <w:rsid w:val="00E856A1"/>
    <w:rsid w:val="00E85A4C"/>
    <w:rsid w:val="00E85C07"/>
    <w:rsid w:val="00E8608C"/>
    <w:rsid w:val="00E8618F"/>
    <w:rsid w:val="00E862BD"/>
    <w:rsid w:val="00E8648F"/>
    <w:rsid w:val="00E8659C"/>
    <w:rsid w:val="00E867DA"/>
    <w:rsid w:val="00E86F04"/>
    <w:rsid w:val="00E86F18"/>
    <w:rsid w:val="00E87012"/>
    <w:rsid w:val="00E87244"/>
    <w:rsid w:val="00E87470"/>
    <w:rsid w:val="00E87482"/>
    <w:rsid w:val="00E879CE"/>
    <w:rsid w:val="00E87C57"/>
    <w:rsid w:val="00E9004A"/>
    <w:rsid w:val="00E90119"/>
    <w:rsid w:val="00E904C3"/>
    <w:rsid w:val="00E90B8F"/>
    <w:rsid w:val="00E90C1A"/>
    <w:rsid w:val="00E90C65"/>
    <w:rsid w:val="00E913E2"/>
    <w:rsid w:val="00E9179D"/>
    <w:rsid w:val="00E919FD"/>
    <w:rsid w:val="00E91F67"/>
    <w:rsid w:val="00E92442"/>
    <w:rsid w:val="00E92542"/>
    <w:rsid w:val="00E926D2"/>
    <w:rsid w:val="00E92899"/>
    <w:rsid w:val="00E92C13"/>
    <w:rsid w:val="00E92F1E"/>
    <w:rsid w:val="00E93007"/>
    <w:rsid w:val="00E93180"/>
    <w:rsid w:val="00E93219"/>
    <w:rsid w:val="00E935E7"/>
    <w:rsid w:val="00E93AC0"/>
    <w:rsid w:val="00E93BA3"/>
    <w:rsid w:val="00E94218"/>
    <w:rsid w:val="00E9427C"/>
    <w:rsid w:val="00E94368"/>
    <w:rsid w:val="00E94A40"/>
    <w:rsid w:val="00E94D4F"/>
    <w:rsid w:val="00E94F53"/>
    <w:rsid w:val="00E955E0"/>
    <w:rsid w:val="00E956EF"/>
    <w:rsid w:val="00E956FE"/>
    <w:rsid w:val="00E958BF"/>
    <w:rsid w:val="00E95BAF"/>
    <w:rsid w:val="00E95DAA"/>
    <w:rsid w:val="00E95FCE"/>
    <w:rsid w:val="00E96220"/>
    <w:rsid w:val="00E9624B"/>
    <w:rsid w:val="00E96870"/>
    <w:rsid w:val="00E96A43"/>
    <w:rsid w:val="00E96CC1"/>
    <w:rsid w:val="00E96D12"/>
    <w:rsid w:val="00E96DA3"/>
    <w:rsid w:val="00E96DBE"/>
    <w:rsid w:val="00E974B3"/>
    <w:rsid w:val="00E97D87"/>
    <w:rsid w:val="00E97FF1"/>
    <w:rsid w:val="00EA01CC"/>
    <w:rsid w:val="00EA0500"/>
    <w:rsid w:val="00EA0850"/>
    <w:rsid w:val="00EA0956"/>
    <w:rsid w:val="00EA0AF1"/>
    <w:rsid w:val="00EA0B91"/>
    <w:rsid w:val="00EA10F2"/>
    <w:rsid w:val="00EA12BF"/>
    <w:rsid w:val="00EA1391"/>
    <w:rsid w:val="00EA1976"/>
    <w:rsid w:val="00EA1D08"/>
    <w:rsid w:val="00EA1D0D"/>
    <w:rsid w:val="00EA202A"/>
    <w:rsid w:val="00EA22AB"/>
    <w:rsid w:val="00EA2736"/>
    <w:rsid w:val="00EA2842"/>
    <w:rsid w:val="00EA2FA5"/>
    <w:rsid w:val="00EA329A"/>
    <w:rsid w:val="00EA3558"/>
    <w:rsid w:val="00EA3BC8"/>
    <w:rsid w:val="00EA3BD0"/>
    <w:rsid w:val="00EA3FB9"/>
    <w:rsid w:val="00EA43CD"/>
    <w:rsid w:val="00EA46A4"/>
    <w:rsid w:val="00EA4D1E"/>
    <w:rsid w:val="00EA4EE0"/>
    <w:rsid w:val="00EA56E2"/>
    <w:rsid w:val="00EA597C"/>
    <w:rsid w:val="00EA5BB2"/>
    <w:rsid w:val="00EA5C18"/>
    <w:rsid w:val="00EA5CF0"/>
    <w:rsid w:val="00EA5EBF"/>
    <w:rsid w:val="00EA60C8"/>
    <w:rsid w:val="00EA6169"/>
    <w:rsid w:val="00EA625C"/>
    <w:rsid w:val="00EA6C08"/>
    <w:rsid w:val="00EA6EAB"/>
    <w:rsid w:val="00EA74ED"/>
    <w:rsid w:val="00EA76DD"/>
    <w:rsid w:val="00EA781E"/>
    <w:rsid w:val="00EA78C1"/>
    <w:rsid w:val="00EA7A35"/>
    <w:rsid w:val="00EA7D79"/>
    <w:rsid w:val="00EB0A9D"/>
    <w:rsid w:val="00EB11FC"/>
    <w:rsid w:val="00EB1776"/>
    <w:rsid w:val="00EB1AB2"/>
    <w:rsid w:val="00EB1B2C"/>
    <w:rsid w:val="00EB1DB8"/>
    <w:rsid w:val="00EB2403"/>
    <w:rsid w:val="00EB2608"/>
    <w:rsid w:val="00EB2675"/>
    <w:rsid w:val="00EB2855"/>
    <w:rsid w:val="00EB2FA8"/>
    <w:rsid w:val="00EB329A"/>
    <w:rsid w:val="00EB3649"/>
    <w:rsid w:val="00EB370A"/>
    <w:rsid w:val="00EB3734"/>
    <w:rsid w:val="00EB3978"/>
    <w:rsid w:val="00EB39A7"/>
    <w:rsid w:val="00EB3E18"/>
    <w:rsid w:val="00EB4353"/>
    <w:rsid w:val="00EB46FE"/>
    <w:rsid w:val="00EB491C"/>
    <w:rsid w:val="00EB49B1"/>
    <w:rsid w:val="00EB49B8"/>
    <w:rsid w:val="00EB4B32"/>
    <w:rsid w:val="00EB50EF"/>
    <w:rsid w:val="00EB5239"/>
    <w:rsid w:val="00EB5410"/>
    <w:rsid w:val="00EB55D8"/>
    <w:rsid w:val="00EB567F"/>
    <w:rsid w:val="00EB5E8D"/>
    <w:rsid w:val="00EB600B"/>
    <w:rsid w:val="00EB6605"/>
    <w:rsid w:val="00EB6769"/>
    <w:rsid w:val="00EB6856"/>
    <w:rsid w:val="00EB6924"/>
    <w:rsid w:val="00EB6BBE"/>
    <w:rsid w:val="00EB6E59"/>
    <w:rsid w:val="00EB6F73"/>
    <w:rsid w:val="00EB7045"/>
    <w:rsid w:val="00EB711F"/>
    <w:rsid w:val="00EB7475"/>
    <w:rsid w:val="00EB7635"/>
    <w:rsid w:val="00EB7717"/>
    <w:rsid w:val="00EB77F5"/>
    <w:rsid w:val="00EB783E"/>
    <w:rsid w:val="00EC0241"/>
    <w:rsid w:val="00EC02C9"/>
    <w:rsid w:val="00EC05CD"/>
    <w:rsid w:val="00EC0A9A"/>
    <w:rsid w:val="00EC0B12"/>
    <w:rsid w:val="00EC0BDF"/>
    <w:rsid w:val="00EC17A1"/>
    <w:rsid w:val="00EC187A"/>
    <w:rsid w:val="00EC18D7"/>
    <w:rsid w:val="00EC1ABC"/>
    <w:rsid w:val="00EC1E7B"/>
    <w:rsid w:val="00EC218F"/>
    <w:rsid w:val="00EC23A5"/>
    <w:rsid w:val="00EC27B8"/>
    <w:rsid w:val="00EC2FF2"/>
    <w:rsid w:val="00EC3050"/>
    <w:rsid w:val="00EC3106"/>
    <w:rsid w:val="00EC329E"/>
    <w:rsid w:val="00EC32B7"/>
    <w:rsid w:val="00EC3341"/>
    <w:rsid w:val="00EC3349"/>
    <w:rsid w:val="00EC3518"/>
    <w:rsid w:val="00EC3909"/>
    <w:rsid w:val="00EC39FC"/>
    <w:rsid w:val="00EC3C57"/>
    <w:rsid w:val="00EC3D05"/>
    <w:rsid w:val="00EC4534"/>
    <w:rsid w:val="00EC45BD"/>
    <w:rsid w:val="00EC490B"/>
    <w:rsid w:val="00EC49F5"/>
    <w:rsid w:val="00EC4CD3"/>
    <w:rsid w:val="00EC4DBF"/>
    <w:rsid w:val="00EC51F8"/>
    <w:rsid w:val="00EC5567"/>
    <w:rsid w:val="00EC574D"/>
    <w:rsid w:val="00EC5844"/>
    <w:rsid w:val="00EC6093"/>
    <w:rsid w:val="00EC6926"/>
    <w:rsid w:val="00EC6A8B"/>
    <w:rsid w:val="00EC6D88"/>
    <w:rsid w:val="00EC6F38"/>
    <w:rsid w:val="00EC7543"/>
    <w:rsid w:val="00EC7569"/>
    <w:rsid w:val="00EC7ACD"/>
    <w:rsid w:val="00EC7D8E"/>
    <w:rsid w:val="00EC7E4A"/>
    <w:rsid w:val="00EC7FCA"/>
    <w:rsid w:val="00ED0060"/>
    <w:rsid w:val="00ED01FA"/>
    <w:rsid w:val="00ED03B8"/>
    <w:rsid w:val="00ED0419"/>
    <w:rsid w:val="00ED0605"/>
    <w:rsid w:val="00ED0830"/>
    <w:rsid w:val="00ED0A76"/>
    <w:rsid w:val="00ED11B7"/>
    <w:rsid w:val="00ED11BE"/>
    <w:rsid w:val="00ED16AB"/>
    <w:rsid w:val="00ED18C0"/>
    <w:rsid w:val="00ED1B3C"/>
    <w:rsid w:val="00ED1F0D"/>
    <w:rsid w:val="00ED20D4"/>
    <w:rsid w:val="00ED241C"/>
    <w:rsid w:val="00ED2AE3"/>
    <w:rsid w:val="00ED2C02"/>
    <w:rsid w:val="00ED2E6E"/>
    <w:rsid w:val="00ED3084"/>
    <w:rsid w:val="00ED3A80"/>
    <w:rsid w:val="00ED3EAB"/>
    <w:rsid w:val="00ED4085"/>
    <w:rsid w:val="00ED43B6"/>
    <w:rsid w:val="00ED44FB"/>
    <w:rsid w:val="00ED47C9"/>
    <w:rsid w:val="00ED4B1B"/>
    <w:rsid w:val="00ED4C74"/>
    <w:rsid w:val="00ED5117"/>
    <w:rsid w:val="00ED524C"/>
    <w:rsid w:val="00ED56F3"/>
    <w:rsid w:val="00ED5CC5"/>
    <w:rsid w:val="00ED5F19"/>
    <w:rsid w:val="00ED5F51"/>
    <w:rsid w:val="00ED5FCF"/>
    <w:rsid w:val="00ED605A"/>
    <w:rsid w:val="00ED61E9"/>
    <w:rsid w:val="00ED6264"/>
    <w:rsid w:val="00ED63ED"/>
    <w:rsid w:val="00ED6488"/>
    <w:rsid w:val="00ED65F8"/>
    <w:rsid w:val="00ED670F"/>
    <w:rsid w:val="00ED68E8"/>
    <w:rsid w:val="00ED6E66"/>
    <w:rsid w:val="00ED6E7E"/>
    <w:rsid w:val="00ED6EEA"/>
    <w:rsid w:val="00ED7250"/>
    <w:rsid w:val="00ED7307"/>
    <w:rsid w:val="00ED7563"/>
    <w:rsid w:val="00ED7904"/>
    <w:rsid w:val="00ED7C87"/>
    <w:rsid w:val="00ED7FEE"/>
    <w:rsid w:val="00EE0206"/>
    <w:rsid w:val="00EE025F"/>
    <w:rsid w:val="00EE05FB"/>
    <w:rsid w:val="00EE0603"/>
    <w:rsid w:val="00EE0877"/>
    <w:rsid w:val="00EE0CC8"/>
    <w:rsid w:val="00EE0E7D"/>
    <w:rsid w:val="00EE0E97"/>
    <w:rsid w:val="00EE10FA"/>
    <w:rsid w:val="00EE1800"/>
    <w:rsid w:val="00EE1E6D"/>
    <w:rsid w:val="00EE1EC8"/>
    <w:rsid w:val="00EE1F6C"/>
    <w:rsid w:val="00EE2101"/>
    <w:rsid w:val="00EE22DB"/>
    <w:rsid w:val="00EE243F"/>
    <w:rsid w:val="00EE24DC"/>
    <w:rsid w:val="00EE25C3"/>
    <w:rsid w:val="00EE2E77"/>
    <w:rsid w:val="00EE2F7D"/>
    <w:rsid w:val="00EE39F9"/>
    <w:rsid w:val="00EE466A"/>
    <w:rsid w:val="00EE4AA5"/>
    <w:rsid w:val="00EE4BE3"/>
    <w:rsid w:val="00EE5977"/>
    <w:rsid w:val="00EE59DB"/>
    <w:rsid w:val="00EE5A49"/>
    <w:rsid w:val="00EE5E74"/>
    <w:rsid w:val="00EE5EF3"/>
    <w:rsid w:val="00EE61D8"/>
    <w:rsid w:val="00EE63C5"/>
    <w:rsid w:val="00EE6B5A"/>
    <w:rsid w:val="00EE710B"/>
    <w:rsid w:val="00EE7683"/>
    <w:rsid w:val="00EE7891"/>
    <w:rsid w:val="00EE7AD0"/>
    <w:rsid w:val="00EE7F15"/>
    <w:rsid w:val="00EF0539"/>
    <w:rsid w:val="00EF0C63"/>
    <w:rsid w:val="00EF0EAD"/>
    <w:rsid w:val="00EF0EB1"/>
    <w:rsid w:val="00EF0EE3"/>
    <w:rsid w:val="00EF1267"/>
    <w:rsid w:val="00EF12C8"/>
    <w:rsid w:val="00EF1581"/>
    <w:rsid w:val="00EF16FE"/>
    <w:rsid w:val="00EF19CB"/>
    <w:rsid w:val="00EF2170"/>
    <w:rsid w:val="00EF22E8"/>
    <w:rsid w:val="00EF2DF7"/>
    <w:rsid w:val="00EF2F55"/>
    <w:rsid w:val="00EF300D"/>
    <w:rsid w:val="00EF35B5"/>
    <w:rsid w:val="00EF370A"/>
    <w:rsid w:val="00EF39DC"/>
    <w:rsid w:val="00EF3B2D"/>
    <w:rsid w:val="00EF41F9"/>
    <w:rsid w:val="00EF4238"/>
    <w:rsid w:val="00EF4451"/>
    <w:rsid w:val="00EF4506"/>
    <w:rsid w:val="00EF4A92"/>
    <w:rsid w:val="00EF4C93"/>
    <w:rsid w:val="00EF5182"/>
    <w:rsid w:val="00EF56CB"/>
    <w:rsid w:val="00EF57DD"/>
    <w:rsid w:val="00EF59FB"/>
    <w:rsid w:val="00EF5A4F"/>
    <w:rsid w:val="00EF5B67"/>
    <w:rsid w:val="00EF5DB4"/>
    <w:rsid w:val="00EF5E08"/>
    <w:rsid w:val="00EF5EB5"/>
    <w:rsid w:val="00EF628E"/>
    <w:rsid w:val="00EF6997"/>
    <w:rsid w:val="00EF69A2"/>
    <w:rsid w:val="00EF69B6"/>
    <w:rsid w:val="00EF6A74"/>
    <w:rsid w:val="00EF6B92"/>
    <w:rsid w:val="00EF7004"/>
    <w:rsid w:val="00EF7224"/>
    <w:rsid w:val="00EF731C"/>
    <w:rsid w:val="00EF73D6"/>
    <w:rsid w:val="00EF7A45"/>
    <w:rsid w:val="00EF7C8C"/>
    <w:rsid w:val="00EF7DFF"/>
    <w:rsid w:val="00F0011D"/>
    <w:rsid w:val="00F0037A"/>
    <w:rsid w:val="00F007BE"/>
    <w:rsid w:val="00F00AA5"/>
    <w:rsid w:val="00F00B8D"/>
    <w:rsid w:val="00F00F23"/>
    <w:rsid w:val="00F0104A"/>
    <w:rsid w:val="00F01208"/>
    <w:rsid w:val="00F013AE"/>
    <w:rsid w:val="00F01419"/>
    <w:rsid w:val="00F014D9"/>
    <w:rsid w:val="00F01B70"/>
    <w:rsid w:val="00F01E1C"/>
    <w:rsid w:val="00F01EB6"/>
    <w:rsid w:val="00F02A2F"/>
    <w:rsid w:val="00F02B67"/>
    <w:rsid w:val="00F02F93"/>
    <w:rsid w:val="00F02FFF"/>
    <w:rsid w:val="00F034B1"/>
    <w:rsid w:val="00F039D0"/>
    <w:rsid w:val="00F03D86"/>
    <w:rsid w:val="00F04511"/>
    <w:rsid w:val="00F04B08"/>
    <w:rsid w:val="00F04DFB"/>
    <w:rsid w:val="00F04EAC"/>
    <w:rsid w:val="00F04FF0"/>
    <w:rsid w:val="00F05777"/>
    <w:rsid w:val="00F059AD"/>
    <w:rsid w:val="00F05BE1"/>
    <w:rsid w:val="00F05C6F"/>
    <w:rsid w:val="00F05F4C"/>
    <w:rsid w:val="00F05FEC"/>
    <w:rsid w:val="00F06086"/>
    <w:rsid w:val="00F064A8"/>
    <w:rsid w:val="00F06533"/>
    <w:rsid w:val="00F06A5B"/>
    <w:rsid w:val="00F06B93"/>
    <w:rsid w:val="00F06C64"/>
    <w:rsid w:val="00F06EF3"/>
    <w:rsid w:val="00F0703D"/>
    <w:rsid w:val="00F07298"/>
    <w:rsid w:val="00F07A17"/>
    <w:rsid w:val="00F07BDC"/>
    <w:rsid w:val="00F07BE5"/>
    <w:rsid w:val="00F07DB5"/>
    <w:rsid w:val="00F07E1B"/>
    <w:rsid w:val="00F07F53"/>
    <w:rsid w:val="00F1013F"/>
    <w:rsid w:val="00F10613"/>
    <w:rsid w:val="00F10759"/>
    <w:rsid w:val="00F10F7B"/>
    <w:rsid w:val="00F11403"/>
    <w:rsid w:val="00F119EA"/>
    <w:rsid w:val="00F11A65"/>
    <w:rsid w:val="00F11EAE"/>
    <w:rsid w:val="00F12137"/>
    <w:rsid w:val="00F12351"/>
    <w:rsid w:val="00F12852"/>
    <w:rsid w:val="00F1293E"/>
    <w:rsid w:val="00F12AE3"/>
    <w:rsid w:val="00F12D0F"/>
    <w:rsid w:val="00F12D7D"/>
    <w:rsid w:val="00F12FF7"/>
    <w:rsid w:val="00F1309D"/>
    <w:rsid w:val="00F13AD7"/>
    <w:rsid w:val="00F13B7E"/>
    <w:rsid w:val="00F14059"/>
    <w:rsid w:val="00F140E7"/>
    <w:rsid w:val="00F14371"/>
    <w:rsid w:val="00F14439"/>
    <w:rsid w:val="00F148E9"/>
    <w:rsid w:val="00F149CC"/>
    <w:rsid w:val="00F150AC"/>
    <w:rsid w:val="00F152DE"/>
    <w:rsid w:val="00F15607"/>
    <w:rsid w:val="00F157A2"/>
    <w:rsid w:val="00F1584C"/>
    <w:rsid w:val="00F1599A"/>
    <w:rsid w:val="00F15FA4"/>
    <w:rsid w:val="00F1648E"/>
    <w:rsid w:val="00F1661D"/>
    <w:rsid w:val="00F16726"/>
    <w:rsid w:val="00F16757"/>
    <w:rsid w:val="00F167B3"/>
    <w:rsid w:val="00F17541"/>
    <w:rsid w:val="00F179CE"/>
    <w:rsid w:val="00F17A9C"/>
    <w:rsid w:val="00F17DE1"/>
    <w:rsid w:val="00F17EFD"/>
    <w:rsid w:val="00F200D1"/>
    <w:rsid w:val="00F2029F"/>
    <w:rsid w:val="00F204EF"/>
    <w:rsid w:val="00F206CC"/>
    <w:rsid w:val="00F206DC"/>
    <w:rsid w:val="00F21314"/>
    <w:rsid w:val="00F214BE"/>
    <w:rsid w:val="00F21593"/>
    <w:rsid w:val="00F2169F"/>
    <w:rsid w:val="00F217EB"/>
    <w:rsid w:val="00F22275"/>
    <w:rsid w:val="00F22879"/>
    <w:rsid w:val="00F22B67"/>
    <w:rsid w:val="00F235E6"/>
    <w:rsid w:val="00F236A2"/>
    <w:rsid w:val="00F23D97"/>
    <w:rsid w:val="00F24699"/>
    <w:rsid w:val="00F2490A"/>
    <w:rsid w:val="00F24985"/>
    <w:rsid w:val="00F24A99"/>
    <w:rsid w:val="00F24D93"/>
    <w:rsid w:val="00F24F2C"/>
    <w:rsid w:val="00F254E5"/>
    <w:rsid w:val="00F25582"/>
    <w:rsid w:val="00F2573B"/>
    <w:rsid w:val="00F257D3"/>
    <w:rsid w:val="00F25A45"/>
    <w:rsid w:val="00F25BD0"/>
    <w:rsid w:val="00F25E1C"/>
    <w:rsid w:val="00F25E45"/>
    <w:rsid w:val="00F25FF2"/>
    <w:rsid w:val="00F2601F"/>
    <w:rsid w:val="00F2626E"/>
    <w:rsid w:val="00F26325"/>
    <w:rsid w:val="00F26A7C"/>
    <w:rsid w:val="00F26A86"/>
    <w:rsid w:val="00F26E63"/>
    <w:rsid w:val="00F26F36"/>
    <w:rsid w:val="00F27B5A"/>
    <w:rsid w:val="00F27D32"/>
    <w:rsid w:val="00F27E09"/>
    <w:rsid w:val="00F27E98"/>
    <w:rsid w:val="00F27FF3"/>
    <w:rsid w:val="00F300D4"/>
    <w:rsid w:val="00F30ADA"/>
    <w:rsid w:val="00F30ADF"/>
    <w:rsid w:val="00F30B11"/>
    <w:rsid w:val="00F30BCC"/>
    <w:rsid w:val="00F30CBD"/>
    <w:rsid w:val="00F31114"/>
    <w:rsid w:val="00F315ED"/>
    <w:rsid w:val="00F321C7"/>
    <w:rsid w:val="00F323DC"/>
    <w:rsid w:val="00F326B8"/>
    <w:rsid w:val="00F327C0"/>
    <w:rsid w:val="00F327D7"/>
    <w:rsid w:val="00F32D05"/>
    <w:rsid w:val="00F32DF5"/>
    <w:rsid w:val="00F330DB"/>
    <w:rsid w:val="00F333EC"/>
    <w:rsid w:val="00F33E47"/>
    <w:rsid w:val="00F340A3"/>
    <w:rsid w:val="00F3448E"/>
    <w:rsid w:val="00F347B3"/>
    <w:rsid w:val="00F353B2"/>
    <w:rsid w:val="00F35660"/>
    <w:rsid w:val="00F357C7"/>
    <w:rsid w:val="00F35944"/>
    <w:rsid w:val="00F35AB9"/>
    <w:rsid w:val="00F35ADD"/>
    <w:rsid w:val="00F35C29"/>
    <w:rsid w:val="00F35CAF"/>
    <w:rsid w:val="00F35F2A"/>
    <w:rsid w:val="00F35FD5"/>
    <w:rsid w:val="00F36876"/>
    <w:rsid w:val="00F368ED"/>
    <w:rsid w:val="00F36B7B"/>
    <w:rsid w:val="00F36C5C"/>
    <w:rsid w:val="00F36E72"/>
    <w:rsid w:val="00F36E84"/>
    <w:rsid w:val="00F36ED7"/>
    <w:rsid w:val="00F37110"/>
    <w:rsid w:val="00F371BB"/>
    <w:rsid w:val="00F37298"/>
    <w:rsid w:val="00F372EE"/>
    <w:rsid w:val="00F37331"/>
    <w:rsid w:val="00F3735D"/>
    <w:rsid w:val="00F37426"/>
    <w:rsid w:val="00F374F1"/>
    <w:rsid w:val="00F37669"/>
    <w:rsid w:val="00F377D3"/>
    <w:rsid w:val="00F3794F"/>
    <w:rsid w:val="00F37C28"/>
    <w:rsid w:val="00F403AD"/>
    <w:rsid w:val="00F40764"/>
    <w:rsid w:val="00F4092D"/>
    <w:rsid w:val="00F40ADE"/>
    <w:rsid w:val="00F40FCF"/>
    <w:rsid w:val="00F41175"/>
    <w:rsid w:val="00F4158B"/>
    <w:rsid w:val="00F4182B"/>
    <w:rsid w:val="00F41F2B"/>
    <w:rsid w:val="00F41F4F"/>
    <w:rsid w:val="00F42133"/>
    <w:rsid w:val="00F42572"/>
    <w:rsid w:val="00F425E2"/>
    <w:rsid w:val="00F426F5"/>
    <w:rsid w:val="00F42705"/>
    <w:rsid w:val="00F42758"/>
    <w:rsid w:val="00F4284B"/>
    <w:rsid w:val="00F42865"/>
    <w:rsid w:val="00F42974"/>
    <w:rsid w:val="00F42B56"/>
    <w:rsid w:val="00F42D20"/>
    <w:rsid w:val="00F42E04"/>
    <w:rsid w:val="00F42FB7"/>
    <w:rsid w:val="00F438B2"/>
    <w:rsid w:val="00F43A68"/>
    <w:rsid w:val="00F442A5"/>
    <w:rsid w:val="00F445E6"/>
    <w:rsid w:val="00F45024"/>
    <w:rsid w:val="00F453EA"/>
    <w:rsid w:val="00F457CB"/>
    <w:rsid w:val="00F45865"/>
    <w:rsid w:val="00F45A81"/>
    <w:rsid w:val="00F45A9D"/>
    <w:rsid w:val="00F45C6A"/>
    <w:rsid w:val="00F46516"/>
    <w:rsid w:val="00F4654B"/>
    <w:rsid w:val="00F46896"/>
    <w:rsid w:val="00F46B4D"/>
    <w:rsid w:val="00F46E7A"/>
    <w:rsid w:val="00F471C5"/>
    <w:rsid w:val="00F474CA"/>
    <w:rsid w:val="00F47D84"/>
    <w:rsid w:val="00F47EE0"/>
    <w:rsid w:val="00F50161"/>
    <w:rsid w:val="00F502EF"/>
    <w:rsid w:val="00F50981"/>
    <w:rsid w:val="00F5103D"/>
    <w:rsid w:val="00F51287"/>
    <w:rsid w:val="00F51347"/>
    <w:rsid w:val="00F517BE"/>
    <w:rsid w:val="00F51A3D"/>
    <w:rsid w:val="00F51B57"/>
    <w:rsid w:val="00F51CDA"/>
    <w:rsid w:val="00F51EA9"/>
    <w:rsid w:val="00F523AB"/>
    <w:rsid w:val="00F52974"/>
    <w:rsid w:val="00F530DA"/>
    <w:rsid w:val="00F53364"/>
    <w:rsid w:val="00F536A1"/>
    <w:rsid w:val="00F53957"/>
    <w:rsid w:val="00F53CAD"/>
    <w:rsid w:val="00F53E4A"/>
    <w:rsid w:val="00F53E4E"/>
    <w:rsid w:val="00F54486"/>
    <w:rsid w:val="00F548BF"/>
    <w:rsid w:val="00F54C30"/>
    <w:rsid w:val="00F5504F"/>
    <w:rsid w:val="00F55411"/>
    <w:rsid w:val="00F5574B"/>
    <w:rsid w:val="00F55CED"/>
    <w:rsid w:val="00F563CC"/>
    <w:rsid w:val="00F5677E"/>
    <w:rsid w:val="00F56803"/>
    <w:rsid w:val="00F5682C"/>
    <w:rsid w:val="00F57033"/>
    <w:rsid w:val="00F57478"/>
    <w:rsid w:val="00F57892"/>
    <w:rsid w:val="00F5791F"/>
    <w:rsid w:val="00F6016A"/>
    <w:rsid w:val="00F601DD"/>
    <w:rsid w:val="00F60642"/>
    <w:rsid w:val="00F60BA3"/>
    <w:rsid w:val="00F60CBA"/>
    <w:rsid w:val="00F60ED0"/>
    <w:rsid w:val="00F60FFE"/>
    <w:rsid w:val="00F610D3"/>
    <w:rsid w:val="00F61729"/>
    <w:rsid w:val="00F618E2"/>
    <w:rsid w:val="00F61BFC"/>
    <w:rsid w:val="00F61F1A"/>
    <w:rsid w:val="00F62087"/>
    <w:rsid w:val="00F6269A"/>
    <w:rsid w:val="00F62A9C"/>
    <w:rsid w:val="00F63018"/>
    <w:rsid w:val="00F63103"/>
    <w:rsid w:val="00F6366E"/>
    <w:rsid w:val="00F637CA"/>
    <w:rsid w:val="00F63ABF"/>
    <w:rsid w:val="00F64038"/>
    <w:rsid w:val="00F643FD"/>
    <w:rsid w:val="00F64939"/>
    <w:rsid w:val="00F64BBB"/>
    <w:rsid w:val="00F64C77"/>
    <w:rsid w:val="00F64FB3"/>
    <w:rsid w:val="00F650A6"/>
    <w:rsid w:val="00F65386"/>
    <w:rsid w:val="00F6561C"/>
    <w:rsid w:val="00F65659"/>
    <w:rsid w:val="00F656C0"/>
    <w:rsid w:val="00F658BD"/>
    <w:rsid w:val="00F659E1"/>
    <w:rsid w:val="00F65A27"/>
    <w:rsid w:val="00F65A28"/>
    <w:rsid w:val="00F65E0E"/>
    <w:rsid w:val="00F65E89"/>
    <w:rsid w:val="00F65FE2"/>
    <w:rsid w:val="00F66685"/>
    <w:rsid w:val="00F6669B"/>
    <w:rsid w:val="00F66C58"/>
    <w:rsid w:val="00F66E57"/>
    <w:rsid w:val="00F66E93"/>
    <w:rsid w:val="00F6754D"/>
    <w:rsid w:val="00F675B7"/>
    <w:rsid w:val="00F67AFA"/>
    <w:rsid w:val="00F67D83"/>
    <w:rsid w:val="00F70204"/>
    <w:rsid w:val="00F709A1"/>
    <w:rsid w:val="00F709B5"/>
    <w:rsid w:val="00F70AA9"/>
    <w:rsid w:val="00F70D8A"/>
    <w:rsid w:val="00F70E35"/>
    <w:rsid w:val="00F70E65"/>
    <w:rsid w:val="00F71073"/>
    <w:rsid w:val="00F712E9"/>
    <w:rsid w:val="00F71703"/>
    <w:rsid w:val="00F71722"/>
    <w:rsid w:val="00F71976"/>
    <w:rsid w:val="00F71BF6"/>
    <w:rsid w:val="00F7225A"/>
    <w:rsid w:val="00F72787"/>
    <w:rsid w:val="00F729B5"/>
    <w:rsid w:val="00F738CD"/>
    <w:rsid w:val="00F73A09"/>
    <w:rsid w:val="00F73CAD"/>
    <w:rsid w:val="00F73D34"/>
    <w:rsid w:val="00F73E07"/>
    <w:rsid w:val="00F74067"/>
    <w:rsid w:val="00F743CA"/>
    <w:rsid w:val="00F74F14"/>
    <w:rsid w:val="00F74FD6"/>
    <w:rsid w:val="00F75921"/>
    <w:rsid w:val="00F75A61"/>
    <w:rsid w:val="00F75ABD"/>
    <w:rsid w:val="00F75DE5"/>
    <w:rsid w:val="00F75E51"/>
    <w:rsid w:val="00F75FEA"/>
    <w:rsid w:val="00F76004"/>
    <w:rsid w:val="00F76006"/>
    <w:rsid w:val="00F76059"/>
    <w:rsid w:val="00F7647E"/>
    <w:rsid w:val="00F76719"/>
    <w:rsid w:val="00F76749"/>
    <w:rsid w:val="00F767BF"/>
    <w:rsid w:val="00F767EB"/>
    <w:rsid w:val="00F76820"/>
    <w:rsid w:val="00F76850"/>
    <w:rsid w:val="00F769D8"/>
    <w:rsid w:val="00F76B35"/>
    <w:rsid w:val="00F77146"/>
    <w:rsid w:val="00F775C7"/>
    <w:rsid w:val="00F77D3E"/>
    <w:rsid w:val="00F80389"/>
    <w:rsid w:val="00F80581"/>
    <w:rsid w:val="00F8062C"/>
    <w:rsid w:val="00F809EB"/>
    <w:rsid w:val="00F80B29"/>
    <w:rsid w:val="00F80DCA"/>
    <w:rsid w:val="00F80F03"/>
    <w:rsid w:val="00F80FDF"/>
    <w:rsid w:val="00F810A1"/>
    <w:rsid w:val="00F812C1"/>
    <w:rsid w:val="00F813E3"/>
    <w:rsid w:val="00F8144B"/>
    <w:rsid w:val="00F81E8C"/>
    <w:rsid w:val="00F81E9E"/>
    <w:rsid w:val="00F81EA0"/>
    <w:rsid w:val="00F81FC9"/>
    <w:rsid w:val="00F822C3"/>
    <w:rsid w:val="00F82669"/>
    <w:rsid w:val="00F82B74"/>
    <w:rsid w:val="00F82CDD"/>
    <w:rsid w:val="00F8306A"/>
    <w:rsid w:val="00F83167"/>
    <w:rsid w:val="00F8345E"/>
    <w:rsid w:val="00F834F6"/>
    <w:rsid w:val="00F83688"/>
    <w:rsid w:val="00F8385C"/>
    <w:rsid w:val="00F839DD"/>
    <w:rsid w:val="00F843F1"/>
    <w:rsid w:val="00F84628"/>
    <w:rsid w:val="00F84862"/>
    <w:rsid w:val="00F848B8"/>
    <w:rsid w:val="00F848BD"/>
    <w:rsid w:val="00F84B58"/>
    <w:rsid w:val="00F84F5A"/>
    <w:rsid w:val="00F8504D"/>
    <w:rsid w:val="00F85207"/>
    <w:rsid w:val="00F855F1"/>
    <w:rsid w:val="00F856E6"/>
    <w:rsid w:val="00F85BED"/>
    <w:rsid w:val="00F85F1C"/>
    <w:rsid w:val="00F85FBA"/>
    <w:rsid w:val="00F8602C"/>
    <w:rsid w:val="00F8628E"/>
    <w:rsid w:val="00F8670D"/>
    <w:rsid w:val="00F86858"/>
    <w:rsid w:val="00F86C5D"/>
    <w:rsid w:val="00F86D97"/>
    <w:rsid w:val="00F86FEA"/>
    <w:rsid w:val="00F87E20"/>
    <w:rsid w:val="00F8BA0F"/>
    <w:rsid w:val="00F90099"/>
    <w:rsid w:val="00F90CD8"/>
    <w:rsid w:val="00F90DDC"/>
    <w:rsid w:val="00F91116"/>
    <w:rsid w:val="00F9135C"/>
    <w:rsid w:val="00F913D0"/>
    <w:rsid w:val="00F9168C"/>
    <w:rsid w:val="00F91781"/>
    <w:rsid w:val="00F91829"/>
    <w:rsid w:val="00F9195D"/>
    <w:rsid w:val="00F91ADE"/>
    <w:rsid w:val="00F91CB8"/>
    <w:rsid w:val="00F91E58"/>
    <w:rsid w:val="00F924FB"/>
    <w:rsid w:val="00F92CBA"/>
    <w:rsid w:val="00F92D7F"/>
    <w:rsid w:val="00F92E2F"/>
    <w:rsid w:val="00F93409"/>
    <w:rsid w:val="00F93C1A"/>
    <w:rsid w:val="00F93CC1"/>
    <w:rsid w:val="00F93E1B"/>
    <w:rsid w:val="00F93EEC"/>
    <w:rsid w:val="00F941DA"/>
    <w:rsid w:val="00F94300"/>
    <w:rsid w:val="00F94516"/>
    <w:rsid w:val="00F94E48"/>
    <w:rsid w:val="00F95754"/>
    <w:rsid w:val="00F95F07"/>
    <w:rsid w:val="00F95F33"/>
    <w:rsid w:val="00F96272"/>
    <w:rsid w:val="00F96449"/>
    <w:rsid w:val="00F96608"/>
    <w:rsid w:val="00F96750"/>
    <w:rsid w:val="00F96B87"/>
    <w:rsid w:val="00F96D91"/>
    <w:rsid w:val="00F96EA9"/>
    <w:rsid w:val="00F96F4D"/>
    <w:rsid w:val="00F970C7"/>
    <w:rsid w:val="00F9721F"/>
    <w:rsid w:val="00F97906"/>
    <w:rsid w:val="00FA0507"/>
    <w:rsid w:val="00FA1025"/>
    <w:rsid w:val="00FA1490"/>
    <w:rsid w:val="00FA1F4E"/>
    <w:rsid w:val="00FA2189"/>
    <w:rsid w:val="00FA21B5"/>
    <w:rsid w:val="00FA2431"/>
    <w:rsid w:val="00FA2462"/>
    <w:rsid w:val="00FA2768"/>
    <w:rsid w:val="00FA2BA2"/>
    <w:rsid w:val="00FA2EF1"/>
    <w:rsid w:val="00FA30AB"/>
    <w:rsid w:val="00FA38CD"/>
    <w:rsid w:val="00FA3919"/>
    <w:rsid w:val="00FA3A19"/>
    <w:rsid w:val="00FA3DF5"/>
    <w:rsid w:val="00FA4224"/>
    <w:rsid w:val="00FA43BB"/>
    <w:rsid w:val="00FA48A9"/>
    <w:rsid w:val="00FA4CC9"/>
    <w:rsid w:val="00FA4D72"/>
    <w:rsid w:val="00FA52E7"/>
    <w:rsid w:val="00FA5596"/>
    <w:rsid w:val="00FA55B3"/>
    <w:rsid w:val="00FA58A0"/>
    <w:rsid w:val="00FA5BDF"/>
    <w:rsid w:val="00FA5F3E"/>
    <w:rsid w:val="00FA6181"/>
    <w:rsid w:val="00FA621F"/>
    <w:rsid w:val="00FA655C"/>
    <w:rsid w:val="00FA6832"/>
    <w:rsid w:val="00FA68AC"/>
    <w:rsid w:val="00FA6B81"/>
    <w:rsid w:val="00FA6C84"/>
    <w:rsid w:val="00FA6DA2"/>
    <w:rsid w:val="00FA6DA3"/>
    <w:rsid w:val="00FA6E48"/>
    <w:rsid w:val="00FA73AF"/>
    <w:rsid w:val="00FA75B9"/>
    <w:rsid w:val="00FA7A2F"/>
    <w:rsid w:val="00FA7A81"/>
    <w:rsid w:val="00FA7C1E"/>
    <w:rsid w:val="00FA7EEA"/>
    <w:rsid w:val="00FB01E1"/>
    <w:rsid w:val="00FB048B"/>
    <w:rsid w:val="00FB09AA"/>
    <w:rsid w:val="00FB0AF7"/>
    <w:rsid w:val="00FB0B32"/>
    <w:rsid w:val="00FB0C71"/>
    <w:rsid w:val="00FB10D9"/>
    <w:rsid w:val="00FB122B"/>
    <w:rsid w:val="00FB14D7"/>
    <w:rsid w:val="00FB15DE"/>
    <w:rsid w:val="00FB1852"/>
    <w:rsid w:val="00FB1D34"/>
    <w:rsid w:val="00FB2137"/>
    <w:rsid w:val="00FB2EE9"/>
    <w:rsid w:val="00FB39C5"/>
    <w:rsid w:val="00FB3A2A"/>
    <w:rsid w:val="00FB3EE7"/>
    <w:rsid w:val="00FB462B"/>
    <w:rsid w:val="00FB4D56"/>
    <w:rsid w:val="00FB4E3C"/>
    <w:rsid w:val="00FB4FA3"/>
    <w:rsid w:val="00FB526B"/>
    <w:rsid w:val="00FB538C"/>
    <w:rsid w:val="00FB54F7"/>
    <w:rsid w:val="00FB56AD"/>
    <w:rsid w:val="00FB5724"/>
    <w:rsid w:val="00FB578E"/>
    <w:rsid w:val="00FB616C"/>
    <w:rsid w:val="00FB62C0"/>
    <w:rsid w:val="00FB6856"/>
    <w:rsid w:val="00FB688D"/>
    <w:rsid w:val="00FB689D"/>
    <w:rsid w:val="00FB6A15"/>
    <w:rsid w:val="00FB6CFA"/>
    <w:rsid w:val="00FB7083"/>
    <w:rsid w:val="00FB7126"/>
    <w:rsid w:val="00FB74C6"/>
    <w:rsid w:val="00FB7739"/>
    <w:rsid w:val="00FB79EA"/>
    <w:rsid w:val="00FB7C4C"/>
    <w:rsid w:val="00FBC508"/>
    <w:rsid w:val="00FC047F"/>
    <w:rsid w:val="00FC0804"/>
    <w:rsid w:val="00FC0932"/>
    <w:rsid w:val="00FC0E46"/>
    <w:rsid w:val="00FC0EC1"/>
    <w:rsid w:val="00FC0FAE"/>
    <w:rsid w:val="00FC14B3"/>
    <w:rsid w:val="00FC1719"/>
    <w:rsid w:val="00FC1767"/>
    <w:rsid w:val="00FC176E"/>
    <w:rsid w:val="00FC222C"/>
    <w:rsid w:val="00FC25A3"/>
    <w:rsid w:val="00FC2BB0"/>
    <w:rsid w:val="00FC2D4F"/>
    <w:rsid w:val="00FC2DEA"/>
    <w:rsid w:val="00FC2F13"/>
    <w:rsid w:val="00FC32BB"/>
    <w:rsid w:val="00FC35B6"/>
    <w:rsid w:val="00FC35E0"/>
    <w:rsid w:val="00FC3638"/>
    <w:rsid w:val="00FC3760"/>
    <w:rsid w:val="00FC3951"/>
    <w:rsid w:val="00FC3B7C"/>
    <w:rsid w:val="00FC3D30"/>
    <w:rsid w:val="00FC3FB5"/>
    <w:rsid w:val="00FC4083"/>
    <w:rsid w:val="00FC4229"/>
    <w:rsid w:val="00FC43BC"/>
    <w:rsid w:val="00FC45EA"/>
    <w:rsid w:val="00FC4E52"/>
    <w:rsid w:val="00FC4FDA"/>
    <w:rsid w:val="00FC56E1"/>
    <w:rsid w:val="00FC5711"/>
    <w:rsid w:val="00FC58AB"/>
    <w:rsid w:val="00FC58DD"/>
    <w:rsid w:val="00FC5AD7"/>
    <w:rsid w:val="00FC5C47"/>
    <w:rsid w:val="00FC5DC5"/>
    <w:rsid w:val="00FC6353"/>
    <w:rsid w:val="00FC63CA"/>
    <w:rsid w:val="00FC65AD"/>
    <w:rsid w:val="00FC68BB"/>
    <w:rsid w:val="00FC68C5"/>
    <w:rsid w:val="00FC6C97"/>
    <w:rsid w:val="00FC705D"/>
    <w:rsid w:val="00FC7AFA"/>
    <w:rsid w:val="00FD06E1"/>
    <w:rsid w:val="00FD0997"/>
    <w:rsid w:val="00FD0A59"/>
    <w:rsid w:val="00FD0B2C"/>
    <w:rsid w:val="00FD0BC4"/>
    <w:rsid w:val="00FD0C84"/>
    <w:rsid w:val="00FD0ECE"/>
    <w:rsid w:val="00FD10C8"/>
    <w:rsid w:val="00FD12EB"/>
    <w:rsid w:val="00FD154B"/>
    <w:rsid w:val="00FD17C7"/>
    <w:rsid w:val="00FD18FA"/>
    <w:rsid w:val="00FD1950"/>
    <w:rsid w:val="00FD1E32"/>
    <w:rsid w:val="00FD1EFA"/>
    <w:rsid w:val="00FD23AE"/>
    <w:rsid w:val="00FD25EC"/>
    <w:rsid w:val="00FD26E5"/>
    <w:rsid w:val="00FD273B"/>
    <w:rsid w:val="00FD275D"/>
    <w:rsid w:val="00FD293F"/>
    <w:rsid w:val="00FD2E2C"/>
    <w:rsid w:val="00FD328C"/>
    <w:rsid w:val="00FD38D8"/>
    <w:rsid w:val="00FD42D8"/>
    <w:rsid w:val="00FD4330"/>
    <w:rsid w:val="00FD44F3"/>
    <w:rsid w:val="00FD453D"/>
    <w:rsid w:val="00FD4994"/>
    <w:rsid w:val="00FD49ED"/>
    <w:rsid w:val="00FD4A37"/>
    <w:rsid w:val="00FD4C7C"/>
    <w:rsid w:val="00FD4E7B"/>
    <w:rsid w:val="00FD4E9E"/>
    <w:rsid w:val="00FD4F22"/>
    <w:rsid w:val="00FD5549"/>
    <w:rsid w:val="00FD5653"/>
    <w:rsid w:val="00FD5928"/>
    <w:rsid w:val="00FD5C90"/>
    <w:rsid w:val="00FD5D46"/>
    <w:rsid w:val="00FD5E85"/>
    <w:rsid w:val="00FD60F9"/>
    <w:rsid w:val="00FD625E"/>
    <w:rsid w:val="00FD65BD"/>
    <w:rsid w:val="00FD65D1"/>
    <w:rsid w:val="00FD68C0"/>
    <w:rsid w:val="00FD69F0"/>
    <w:rsid w:val="00FD6A73"/>
    <w:rsid w:val="00FD6BBB"/>
    <w:rsid w:val="00FD6D82"/>
    <w:rsid w:val="00FD7234"/>
    <w:rsid w:val="00FD7565"/>
    <w:rsid w:val="00FD7EAF"/>
    <w:rsid w:val="00FE0244"/>
    <w:rsid w:val="00FE04C5"/>
    <w:rsid w:val="00FE05D5"/>
    <w:rsid w:val="00FE0891"/>
    <w:rsid w:val="00FE08BA"/>
    <w:rsid w:val="00FE10A1"/>
    <w:rsid w:val="00FE13E6"/>
    <w:rsid w:val="00FE1935"/>
    <w:rsid w:val="00FE1A98"/>
    <w:rsid w:val="00FE1C17"/>
    <w:rsid w:val="00FE1C83"/>
    <w:rsid w:val="00FE1D46"/>
    <w:rsid w:val="00FE1DA4"/>
    <w:rsid w:val="00FE230D"/>
    <w:rsid w:val="00FE2326"/>
    <w:rsid w:val="00FE2502"/>
    <w:rsid w:val="00FE26D6"/>
    <w:rsid w:val="00FE2974"/>
    <w:rsid w:val="00FE2B2F"/>
    <w:rsid w:val="00FE2D32"/>
    <w:rsid w:val="00FE2FA3"/>
    <w:rsid w:val="00FE304F"/>
    <w:rsid w:val="00FE3204"/>
    <w:rsid w:val="00FE3433"/>
    <w:rsid w:val="00FE35BF"/>
    <w:rsid w:val="00FE3934"/>
    <w:rsid w:val="00FE3A6F"/>
    <w:rsid w:val="00FE3CB5"/>
    <w:rsid w:val="00FE3E44"/>
    <w:rsid w:val="00FE425D"/>
    <w:rsid w:val="00FE4267"/>
    <w:rsid w:val="00FE42E7"/>
    <w:rsid w:val="00FE476A"/>
    <w:rsid w:val="00FE4AF0"/>
    <w:rsid w:val="00FE4EE1"/>
    <w:rsid w:val="00FE53B9"/>
    <w:rsid w:val="00FE5469"/>
    <w:rsid w:val="00FE5493"/>
    <w:rsid w:val="00FE560C"/>
    <w:rsid w:val="00FE56F1"/>
    <w:rsid w:val="00FE58D0"/>
    <w:rsid w:val="00FE5C52"/>
    <w:rsid w:val="00FE5E0E"/>
    <w:rsid w:val="00FE5F32"/>
    <w:rsid w:val="00FE6086"/>
    <w:rsid w:val="00FE67F9"/>
    <w:rsid w:val="00FE6901"/>
    <w:rsid w:val="00FE6968"/>
    <w:rsid w:val="00FE6986"/>
    <w:rsid w:val="00FE6D05"/>
    <w:rsid w:val="00FE6FA5"/>
    <w:rsid w:val="00FE7590"/>
    <w:rsid w:val="00FE782E"/>
    <w:rsid w:val="00FE7903"/>
    <w:rsid w:val="00FF07C7"/>
    <w:rsid w:val="00FF087F"/>
    <w:rsid w:val="00FF0E95"/>
    <w:rsid w:val="00FF0EFB"/>
    <w:rsid w:val="00FF0F14"/>
    <w:rsid w:val="00FF0FC6"/>
    <w:rsid w:val="00FF1149"/>
    <w:rsid w:val="00FF12B1"/>
    <w:rsid w:val="00FF1391"/>
    <w:rsid w:val="00FF13A5"/>
    <w:rsid w:val="00FF1837"/>
    <w:rsid w:val="00FF1A5B"/>
    <w:rsid w:val="00FF1DEE"/>
    <w:rsid w:val="00FF2754"/>
    <w:rsid w:val="00FF2770"/>
    <w:rsid w:val="00FF2883"/>
    <w:rsid w:val="00FF295B"/>
    <w:rsid w:val="00FF2BB8"/>
    <w:rsid w:val="00FF2DCB"/>
    <w:rsid w:val="00FF3066"/>
    <w:rsid w:val="00FF30A8"/>
    <w:rsid w:val="00FF344B"/>
    <w:rsid w:val="00FF3600"/>
    <w:rsid w:val="00FF3650"/>
    <w:rsid w:val="00FF3863"/>
    <w:rsid w:val="00FF390D"/>
    <w:rsid w:val="00FF3ADC"/>
    <w:rsid w:val="00FF4109"/>
    <w:rsid w:val="00FF4407"/>
    <w:rsid w:val="00FF4923"/>
    <w:rsid w:val="00FF4C43"/>
    <w:rsid w:val="00FF548E"/>
    <w:rsid w:val="00FF5819"/>
    <w:rsid w:val="00FF5977"/>
    <w:rsid w:val="00FF59B5"/>
    <w:rsid w:val="00FF5A35"/>
    <w:rsid w:val="00FF5EEF"/>
    <w:rsid w:val="00FF62F9"/>
    <w:rsid w:val="00FF6479"/>
    <w:rsid w:val="00FF672B"/>
    <w:rsid w:val="00FF6CAE"/>
    <w:rsid w:val="00FF6E8D"/>
    <w:rsid w:val="00FF72CD"/>
    <w:rsid w:val="00FF72DB"/>
    <w:rsid w:val="00FF7548"/>
    <w:rsid w:val="00FF75D5"/>
    <w:rsid w:val="00FF7796"/>
    <w:rsid w:val="012531F9"/>
    <w:rsid w:val="01259B32"/>
    <w:rsid w:val="012805CC"/>
    <w:rsid w:val="012D6627"/>
    <w:rsid w:val="01406B5C"/>
    <w:rsid w:val="0164ABF3"/>
    <w:rsid w:val="016B508F"/>
    <w:rsid w:val="016F71F0"/>
    <w:rsid w:val="0173823B"/>
    <w:rsid w:val="01792A6E"/>
    <w:rsid w:val="01823B8B"/>
    <w:rsid w:val="0184E839"/>
    <w:rsid w:val="01895F54"/>
    <w:rsid w:val="018A73D4"/>
    <w:rsid w:val="018A7781"/>
    <w:rsid w:val="018A8A0B"/>
    <w:rsid w:val="0199A780"/>
    <w:rsid w:val="01A045DF"/>
    <w:rsid w:val="01A2D56E"/>
    <w:rsid w:val="01A92910"/>
    <w:rsid w:val="01AE885E"/>
    <w:rsid w:val="01BDCA37"/>
    <w:rsid w:val="01D8AE7F"/>
    <w:rsid w:val="01EF1718"/>
    <w:rsid w:val="01EFEF26"/>
    <w:rsid w:val="01F757B6"/>
    <w:rsid w:val="01F7BBC0"/>
    <w:rsid w:val="01FAAB2D"/>
    <w:rsid w:val="02081FE9"/>
    <w:rsid w:val="0209A73D"/>
    <w:rsid w:val="020E279F"/>
    <w:rsid w:val="0225B129"/>
    <w:rsid w:val="022BBA97"/>
    <w:rsid w:val="022C7EE2"/>
    <w:rsid w:val="023F0EDD"/>
    <w:rsid w:val="0249CBD9"/>
    <w:rsid w:val="0250D48A"/>
    <w:rsid w:val="02627131"/>
    <w:rsid w:val="0262757F"/>
    <w:rsid w:val="0263701E"/>
    <w:rsid w:val="02661FE1"/>
    <w:rsid w:val="0266C900"/>
    <w:rsid w:val="026E137D"/>
    <w:rsid w:val="028B4C06"/>
    <w:rsid w:val="0290B67B"/>
    <w:rsid w:val="0298DE06"/>
    <w:rsid w:val="02995D9A"/>
    <w:rsid w:val="02AE162E"/>
    <w:rsid w:val="02AE42B7"/>
    <w:rsid w:val="02B15A0B"/>
    <w:rsid w:val="02C6E64D"/>
    <w:rsid w:val="02DA8D3C"/>
    <w:rsid w:val="02DD6746"/>
    <w:rsid w:val="02EA5A6E"/>
    <w:rsid w:val="02EA614E"/>
    <w:rsid w:val="02F01E4B"/>
    <w:rsid w:val="02F36643"/>
    <w:rsid w:val="02F916CD"/>
    <w:rsid w:val="030AB719"/>
    <w:rsid w:val="031577B2"/>
    <w:rsid w:val="031969C7"/>
    <w:rsid w:val="031AFBE8"/>
    <w:rsid w:val="032DDFA2"/>
    <w:rsid w:val="032E3E3C"/>
    <w:rsid w:val="0336678A"/>
    <w:rsid w:val="03394EEC"/>
    <w:rsid w:val="033B24F2"/>
    <w:rsid w:val="03438246"/>
    <w:rsid w:val="03459105"/>
    <w:rsid w:val="03459FD3"/>
    <w:rsid w:val="03505FB0"/>
    <w:rsid w:val="035125B4"/>
    <w:rsid w:val="035A6B8F"/>
    <w:rsid w:val="036600A9"/>
    <w:rsid w:val="0367EFBF"/>
    <w:rsid w:val="036A4AA8"/>
    <w:rsid w:val="036B58DF"/>
    <w:rsid w:val="038068C3"/>
    <w:rsid w:val="0386C2D6"/>
    <w:rsid w:val="03A040B8"/>
    <w:rsid w:val="03BB5B24"/>
    <w:rsid w:val="03C3B20A"/>
    <w:rsid w:val="03DEC973"/>
    <w:rsid w:val="03E0D57B"/>
    <w:rsid w:val="03E9632F"/>
    <w:rsid w:val="03EF57B7"/>
    <w:rsid w:val="03FB9DC9"/>
    <w:rsid w:val="04044F8E"/>
    <w:rsid w:val="04162703"/>
    <w:rsid w:val="04183D3B"/>
    <w:rsid w:val="042EA178"/>
    <w:rsid w:val="0431FA53"/>
    <w:rsid w:val="043A7776"/>
    <w:rsid w:val="044E81FA"/>
    <w:rsid w:val="045311C3"/>
    <w:rsid w:val="0456ED0C"/>
    <w:rsid w:val="045E55C5"/>
    <w:rsid w:val="04647AF6"/>
    <w:rsid w:val="0466B128"/>
    <w:rsid w:val="0471D401"/>
    <w:rsid w:val="04766356"/>
    <w:rsid w:val="047A0460"/>
    <w:rsid w:val="0497CD05"/>
    <w:rsid w:val="049A06E3"/>
    <w:rsid w:val="049C2FAF"/>
    <w:rsid w:val="04A89B51"/>
    <w:rsid w:val="04AAE49B"/>
    <w:rsid w:val="04ACED29"/>
    <w:rsid w:val="04B53A28"/>
    <w:rsid w:val="04C06386"/>
    <w:rsid w:val="04C21FDC"/>
    <w:rsid w:val="04C708C0"/>
    <w:rsid w:val="04CA403B"/>
    <w:rsid w:val="04DF0B6D"/>
    <w:rsid w:val="04E29E50"/>
    <w:rsid w:val="04EB90C5"/>
    <w:rsid w:val="04FAF18D"/>
    <w:rsid w:val="0508EB03"/>
    <w:rsid w:val="050E7361"/>
    <w:rsid w:val="051380F5"/>
    <w:rsid w:val="051C256C"/>
    <w:rsid w:val="051CAB3C"/>
    <w:rsid w:val="05221488"/>
    <w:rsid w:val="0523A073"/>
    <w:rsid w:val="0529F1E3"/>
    <w:rsid w:val="052C1509"/>
    <w:rsid w:val="052CA004"/>
    <w:rsid w:val="0538D0FD"/>
    <w:rsid w:val="053A910F"/>
    <w:rsid w:val="053AB497"/>
    <w:rsid w:val="053AE578"/>
    <w:rsid w:val="053F04FB"/>
    <w:rsid w:val="05418F67"/>
    <w:rsid w:val="05463465"/>
    <w:rsid w:val="0547E4A5"/>
    <w:rsid w:val="05483605"/>
    <w:rsid w:val="0548E297"/>
    <w:rsid w:val="054FDABE"/>
    <w:rsid w:val="055CCD04"/>
    <w:rsid w:val="055D04C7"/>
    <w:rsid w:val="05645948"/>
    <w:rsid w:val="05657943"/>
    <w:rsid w:val="0567F505"/>
    <w:rsid w:val="05698364"/>
    <w:rsid w:val="057F3BA5"/>
    <w:rsid w:val="05838B2F"/>
    <w:rsid w:val="058B65A3"/>
    <w:rsid w:val="058C2C35"/>
    <w:rsid w:val="059A60C5"/>
    <w:rsid w:val="059E1FC6"/>
    <w:rsid w:val="05A04081"/>
    <w:rsid w:val="05AE40AE"/>
    <w:rsid w:val="05B3B4CD"/>
    <w:rsid w:val="05BA9EA4"/>
    <w:rsid w:val="05C0B84C"/>
    <w:rsid w:val="05C6D24D"/>
    <w:rsid w:val="05CA6B1B"/>
    <w:rsid w:val="05CC633E"/>
    <w:rsid w:val="05CE6359"/>
    <w:rsid w:val="05D52B3A"/>
    <w:rsid w:val="05DCDF38"/>
    <w:rsid w:val="05E48217"/>
    <w:rsid w:val="05F5A06F"/>
    <w:rsid w:val="06047D94"/>
    <w:rsid w:val="0606FF35"/>
    <w:rsid w:val="0611C211"/>
    <w:rsid w:val="06142157"/>
    <w:rsid w:val="0619FE65"/>
    <w:rsid w:val="061DB0A2"/>
    <w:rsid w:val="061F6EAA"/>
    <w:rsid w:val="062159AA"/>
    <w:rsid w:val="062AC5BD"/>
    <w:rsid w:val="0630DDB0"/>
    <w:rsid w:val="0637FFF5"/>
    <w:rsid w:val="064AD5EF"/>
    <w:rsid w:val="0652B964"/>
    <w:rsid w:val="065D2C49"/>
    <w:rsid w:val="0664C96C"/>
    <w:rsid w:val="066BFAB1"/>
    <w:rsid w:val="0681B935"/>
    <w:rsid w:val="0685A649"/>
    <w:rsid w:val="0686B7A2"/>
    <w:rsid w:val="068AC846"/>
    <w:rsid w:val="068FEDD7"/>
    <w:rsid w:val="06901D69"/>
    <w:rsid w:val="0693F683"/>
    <w:rsid w:val="0697C82B"/>
    <w:rsid w:val="069A95A0"/>
    <w:rsid w:val="06A05FD3"/>
    <w:rsid w:val="06AB558A"/>
    <w:rsid w:val="06AB59B0"/>
    <w:rsid w:val="06AC7619"/>
    <w:rsid w:val="06BB2966"/>
    <w:rsid w:val="06BCC50E"/>
    <w:rsid w:val="06BCFDE1"/>
    <w:rsid w:val="06C294E1"/>
    <w:rsid w:val="06C2DF5D"/>
    <w:rsid w:val="06C497D6"/>
    <w:rsid w:val="06CA6E41"/>
    <w:rsid w:val="06CF6956"/>
    <w:rsid w:val="06D4F292"/>
    <w:rsid w:val="06D9C827"/>
    <w:rsid w:val="06DD13FD"/>
    <w:rsid w:val="06E15AC5"/>
    <w:rsid w:val="06F5645E"/>
    <w:rsid w:val="06FF0471"/>
    <w:rsid w:val="07083034"/>
    <w:rsid w:val="070BC3A9"/>
    <w:rsid w:val="0712FB87"/>
    <w:rsid w:val="07277AD1"/>
    <w:rsid w:val="073DD27F"/>
    <w:rsid w:val="0756459A"/>
    <w:rsid w:val="07625D41"/>
    <w:rsid w:val="07646230"/>
    <w:rsid w:val="07653EA6"/>
    <w:rsid w:val="076B47A8"/>
    <w:rsid w:val="077412F6"/>
    <w:rsid w:val="077B6484"/>
    <w:rsid w:val="077ED526"/>
    <w:rsid w:val="0789EC7D"/>
    <w:rsid w:val="078A9684"/>
    <w:rsid w:val="078D1D90"/>
    <w:rsid w:val="07A50C87"/>
    <w:rsid w:val="07B5C110"/>
    <w:rsid w:val="07B9DEC6"/>
    <w:rsid w:val="07BFB50D"/>
    <w:rsid w:val="07D51601"/>
    <w:rsid w:val="07DD221A"/>
    <w:rsid w:val="07E39831"/>
    <w:rsid w:val="08009410"/>
    <w:rsid w:val="0805113A"/>
    <w:rsid w:val="080CB240"/>
    <w:rsid w:val="080DBF65"/>
    <w:rsid w:val="0810213B"/>
    <w:rsid w:val="0810DCAE"/>
    <w:rsid w:val="082304B8"/>
    <w:rsid w:val="082B229C"/>
    <w:rsid w:val="08311782"/>
    <w:rsid w:val="083A73A0"/>
    <w:rsid w:val="083C65CD"/>
    <w:rsid w:val="083FDA75"/>
    <w:rsid w:val="084387D2"/>
    <w:rsid w:val="08466B0A"/>
    <w:rsid w:val="085A9A3A"/>
    <w:rsid w:val="085F1156"/>
    <w:rsid w:val="08615A1A"/>
    <w:rsid w:val="086440C6"/>
    <w:rsid w:val="086AC433"/>
    <w:rsid w:val="086C2B06"/>
    <w:rsid w:val="0872449A"/>
    <w:rsid w:val="087E235B"/>
    <w:rsid w:val="08800EAC"/>
    <w:rsid w:val="088F2506"/>
    <w:rsid w:val="089E7D81"/>
    <w:rsid w:val="08A084A2"/>
    <w:rsid w:val="08A7286B"/>
    <w:rsid w:val="08AF7555"/>
    <w:rsid w:val="08CB4DE8"/>
    <w:rsid w:val="08D8C51F"/>
    <w:rsid w:val="08DAFE9E"/>
    <w:rsid w:val="08E2F579"/>
    <w:rsid w:val="08E35834"/>
    <w:rsid w:val="08E926A2"/>
    <w:rsid w:val="08F97E49"/>
    <w:rsid w:val="08F9CCCF"/>
    <w:rsid w:val="0903E558"/>
    <w:rsid w:val="0919FE97"/>
    <w:rsid w:val="092D911D"/>
    <w:rsid w:val="0936D988"/>
    <w:rsid w:val="0939FF75"/>
    <w:rsid w:val="093B9832"/>
    <w:rsid w:val="094178C0"/>
    <w:rsid w:val="094798C3"/>
    <w:rsid w:val="094A3387"/>
    <w:rsid w:val="094B1BE4"/>
    <w:rsid w:val="094B9D4F"/>
    <w:rsid w:val="094C6D2C"/>
    <w:rsid w:val="095BD54A"/>
    <w:rsid w:val="097329E1"/>
    <w:rsid w:val="09864275"/>
    <w:rsid w:val="09879F8C"/>
    <w:rsid w:val="0993F41E"/>
    <w:rsid w:val="099D8B71"/>
    <w:rsid w:val="09A05CDD"/>
    <w:rsid w:val="09A18B9C"/>
    <w:rsid w:val="09A5AB84"/>
    <w:rsid w:val="09AA4FF3"/>
    <w:rsid w:val="09B3DAD9"/>
    <w:rsid w:val="09BAF0DB"/>
    <w:rsid w:val="09BB5A08"/>
    <w:rsid w:val="09CC3462"/>
    <w:rsid w:val="09CD0506"/>
    <w:rsid w:val="09D3A433"/>
    <w:rsid w:val="09D3D823"/>
    <w:rsid w:val="09D67ED7"/>
    <w:rsid w:val="09DBC716"/>
    <w:rsid w:val="09F49EA3"/>
    <w:rsid w:val="09F7CA3A"/>
    <w:rsid w:val="09F81ED1"/>
    <w:rsid w:val="0A05C4EC"/>
    <w:rsid w:val="0A08F560"/>
    <w:rsid w:val="0A0D8ABD"/>
    <w:rsid w:val="0A0EDC9A"/>
    <w:rsid w:val="0A19051B"/>
    <w:rsid w:val="0A1E29DC"/>
    <w:rsid w:val="0A1E81C3"/>
    <w:rsid w:val="0A218E32"/>
    <w:rsid w:val="0A244AB1"/>
    <w:rsid w:val="0A36F3A6"/>
    <w:rsid w:val="0A452665"/>
    <w:rsid w:val="0A4EEC6A"/>
    <w:rsid w:val="0A55C0C9"/>
    <w:rsid w:val="0A73963B"/>
    <w:rsid w:val="0AA6A99B"/>
    <w:rsid w:val="0AB0438F"/>
    <w:rsid w:val="0AB04418"/>
    <w:rsid w:val="0AB19855"/>
    <w:rsid w:val="0AB8D6FF"/>
    <w:rsid w:val="0ABDA865"/>
    <w:rsid w:val="0AC87D1A"/>
    <w:rsid w:val="0AD46168"/>
    <w:rsid w:val="0AFD44D4"/>
    <w:rsid w:val="0B0BC90D"/>
    <w:rsid w:val="0B1071B4"/>
    <w:rsid w:val="0B12D027"/>
    <w:rsid w:val="0B15E3AB"/>
    <w:rsid w:val="0B1B1189"/>
    <w:rsid w:val="0B2CEE5F"/>
    <w:rsid w:val="0B32BA32"/>
    <w:rsid w:val="0B33F721"/>
    <w:rsid w:val="0B34993C"/>
    <w:rsid w:val="0B46D6BB"/>
    <w:rsid w:val="0B4FFCE7"/>
    <w:rsid w:val="0B5802A4"/>
    <w:rsid w:val="0B5DCF11"/>
    <w:rsid w:val="0B739F26"/>
    <w:rsid w:val="0B7C36B4"/>
    <w:rsid w:val="0B7E6EAB"/>
    <w:rsid w:val="0B7FF9BA"/>
    <w:rsid w:val="0B812D74"/>
    <w:rsid w:val="0B912ADD"/>
    <w:rsid w:val="0B990AE0"/>
    <w:rsid w:val="0B9BE188"/>
    <w:rsid w:val="0B9D048A"/>
    <w:rsid w:val="0B9F191F"/>
    <w:rsid w:val="0BB04FF9"/>
    <w:rsid w:val="0BB06953"/>
    <w:rsid w:val="0BB41E6C"/>
    <w:rsid w:val="0BB7BD96"/>
    <w:rsid w:val="0BB85014"/>
    <w:rsid w:val="0BBBBF32"/>
    <w:rsid w:val="0BCADAC5"/>
    <w:rsid w:val="0BCEB1FB"/>
    <w:rsid w:val="0BCEF7B0"/>
    <w:rsid w:val="0BE0B0A6"/>
    <w:rsid w:val="0BE6C9FC"/>
    <w:rsid w:val="0BE78EDB"/>
    <w:rsid w:val="0BEF5381"/>
    <w:rsid w:val="0C096692"/>
    <w:rsid w:val="0C171ED9"/>
    <w:rsid w:val="0C22F46F"/>
    <w:rsid w:val="0C2BE1EE"/>
    <w:rsid w:val="0C3C5556"/>
    <w:rsid w:val="0C406510"/>
    <w:rsid w:val="0C430B27"/>
    <w:rsid w:val="0C4B3BF2"/>
    <w:rsid w:val="0C4BDF70"/>
    <w:rsid w:val="0C527F7B"/>
    <w:rsid w:val="0C60EC38"/>
    <w:rsid w:val="0C61FEF1"/>
    <w:rsid w:val="0C6DCCE8"/>
    <w:rsid w:val="0C8086B6"/>
    <w:rsid w:val="0C8C6958"/>
    <w:rsid w:val="0C94583A"/>
    <w:rsid w:val="0C94D215"/>
    <w:rsid w:val="0C99E988"/>
    <w:rsid w:val="0CA706FA"/>
    <w:rsid w:val="0CAC82F0"/>
    <w:rsid w:val="0CAEC787"/>
    <w:rsid w:val="0CB302AD"/>
    <w:rsid w:val="0CB3CF92"/>
    <w:rsid w:val="0CB70233"/>
    <w:rsid w:val="0CBEAAFA"/>
    <w:rsid w:val="0CC0CC30"/>
    <w:rsid w:val="0CC10A92"/>
    <w:rsid w:val="0CC17D24"/>
    <w:rsid w:val="0CD30818"/>
    <w:rsid w:val="0CE80EFF"/>
    <w:rsid w:val="0CE8EF97"/>
    <w:rsid w:val="0CF6441A"/>
    <w:rsid w:val="0CF7BE15"/>
    <w:rsid w:val="0CF83A10"/>
    <w:rsid w:val="0CF89E4D"/>
    <w:rsid w:val="0CFD1E5A"/>
    <w:rsid w:val="0D015959"/>
    <w:rsid w:val="0D081BAC"/>
    <w:rsid w:val="0D1FB310"/>
    <w:rsid w:val="0D2C776E"/>
    <w:rsid w:val="0D321DAD"/>
    <w:rsid w:val="0D469FE7"/>
    <w:rsid w:val="0D5172CD"/>
    <w:rsid w:val="0D529D4E"/>
    <w:rsid w:val="0D5C6AEC"/>
    <w:rsid w:val="0D5E889F"/>
    <w:rsid w:val="0D5FF66F"/>
    <w:rsid w:val="0D6257B2"/>
    <w:rsid w:val="0D65674D"/>
    <w:rsid w:val="0D67439F"/>
    <w:rsid w:val="0D6ABCB5"/>
    <w:rsid w:val="0D832F98"/>
    <w:rsid w:val="0D8C611C"/>
    <w:rsid w:val="0D9185BC"/>
    <w:rsid w:val="0D9A3A3E"/>
    <w:rsid w:val="0D9AA317"/>
    <w:rsid w:val="0DAA1B59"/>
    <w:rsid w:val="0DB04248"/>
    <w:rsid w:val="0DB76DC9"/>
    <w:rsid w:val="0DBA8D49"/>
    <w:rsid w:val="0DCBFCC3"/>
    <w:rsid w:val="0DD2F814"/>
    <w:rsid w:val="0DD464AC"/>
    <w:rsid w:val="0DD72B57"/>
    <w:rsid w:val="0DE2858E"/>
    <w:rsid w:val="0DEC274B"/>
    <w:rsid w:val="0DF4A01E"/>
    <w:rsid w:val="0E02DF3C"/>
    <w:rsid w:val="0E04FC48"/>
    <w:rsid w:val="0E059547"/>
    <w:rsid w:val="0E14FC48"/>
    <w:rsid w:val="0E14FD1D"/>
    <w:rsid w:val="0E1AC40C"/>
    <w:rsid w:val="0E435156"/>
    <w:rsid w:val="0E509583"/>
    <w:rsid w:val="0E5280CB"/>
    <w:rsid w:val="0E530C03"/>
    <w:rsid w:val="0E5B23E6"/>
    <w:rsid w:val="0E650CC5"/>
    <w:rsid w:val="0E8C6892"/>
    <w:rsid w:val="0E98D2E3"/>
    <w:rsid w:val="0E9B7035"/>
    <w:rsid w:val="0EA6E896"/>
    <w:rsid w:val="0EB752C4"/>
    <w:rsid w:val="0EB949AD"/>
    <w:rsid w:val="0EC13028"/>
    <w:rsid w:val="0EC38753"/>
    <w:rsid w:val="0EC9F83A"/>
    <w:rsid w:val="0ECDB299"/>
    <w:rsid w:val="0EE2C79D"/>
    <w:rsid w:val="0EE346B5"/>
    <w:rsid w:val="0EF1C067"/>
    <w:rsid w:val="0EF305EA"/>
    <w:rsid w:val="0EFC8B69"/>
    <w:rsid w:val="0EFE75D9"/>
    <w:rsid w:val="0F131D77"/>
    <w:rsid w:val="0F1C768D"/>
    <w:rsid w:val="0F1DCD65"/>
    <w:rsid w:val="0F1F1FCC"/>
    <w:rsid w:val="0F26E2CD"/>
    <w:rsid w:val="0F2D05E5"/>
    <w:rsid w:val="0F3562DA"/>
    <w:rsid w:val="0F3ED47C"/>
    <w:rsid w:val="0F493731"/>
    <w:rsid w:val="0F4A9F86"/>
    <w:rsid w:val="0F519C68"/>
    <w:rsid w:val="0F5A117F"/>
    <w:rsid w:val="0F61E103"/>
    <w:rsid w:val="0F72BDDD"/>
    <w:rsid w:val="0F765AA7"/>
    <w:rsid w:val="0F9BE435"/>
    <w:rsid w:val="0F9E84D1"/>
    <w:rsid w:val="0FA45E57"/>
    <w:rsid w:val="0FA8F808"/>
    <w:rsid w:val="0FA99E50"/>
    <w:rsid w:val="0FAD52E5"/>
    <w:rsid w:val="0FB4A17D"/>
    <w:rsid w:val="0FBDD671"/>
    <w:rsid w:val="0FC29ED6"/>
    <w:rsid w:val="0FCF10A8"/>
    <w:rsid w:val="0FD3CE83"/>
    <w:rsid w:val="0FD581B9"/>
    <w:rsid w:val="0FD59FEF"/>
    <w:rsid w:val="0FD76B93"/>
    <w:rsid w:val="0FE1D27F"/>
    <w:rsid w:val="0FE529F4"/>
    <w:rsid w:val="0FE78A7C"/>
    <w:rsid w:val="0FEAA41F"/>
    <w:rsid w:val="0FEFDD39"/>
    <w:rsid w:val="0FF96B5F"/>
    <w:rsid w:val="100835AC"/>
    <w:rsid w:val="100AF17B"/>
    <w:rsid w:val="10179EAC"/>
    <w:rsid w:val="101AEFA0"/>
    <w:rsid w:val="101D2220"/>
    <w:rsid w:val="101D8C78"/>
    <w:rsid w:val="1022173D"/>
    <w:rsid w:val="103AF718"/>
    <w:rsid w:val="103D2036"/>
    <w:rsid w:val="10462D2D"/>
    <w:rsid w:val="104A5E35"/>
    <w:rsid w:val="104FF2C8"/>
    <w:rsid w:val="105B432C"/>
    <w:rsid w:val="1069D0B3"/>
    <w:rsid w:val="106F922F"/>
    <w:rsid w:val="10719AAB"/>
    <w:rsid w:val="107444E1"/>
    <w:rsid w:val="1074D896"/>
    <w:rsid w:val="1084187C"/>
    <w:rsid w:val="10896D63"/>
    <w:rsid w:val="10AB024A"/>
    <w:rsid w:val="10AD577A"/>
    <w:rsid w:val="10B729D5"/>
    <w:rsid w:val="10C7199D"/>
    <w:rsid w:val="10D08B4D"/>
    <w:rsid w:val="10D81F9A"/>
    <w:rsid w:val="10DA3372"/>
    <w:rsid w:val="10DF9732"/>
    <w:rsid w:val="10E1C9CC"/>
    <w:rsid w:val="10E9EF65"/>
    <w:rsid w:val="10F6F143"/>
    <w:rsid w:val="10F9E9F6"/>
    <w:rsid w:val="10FA2964"/>
    <w:rsid w:val="110071AE"/>
    <w:rsid w:val="1100CA1B"/>
    <w:rsid w:val="1106EC7D"/>
    <w:rsid w:val="111A92FB"/>
    <w:rsid w:val="111FBBD1"/>
    <w:rsid w:val="112C4D8B"/>
    <w:rsid w:val="11322253"/>
    <w:rsid w:val="11345732"/>
    <w:rsid w:val="1134D89C"/>
    <w:rsid w:val="113C680D"/>
    <w:rsid w:val="113CE097"/>
    <w:rsid w:val="114F914E"/>
    <w:rsid w:val="11501D6E"/>
    <w:rsid w:val="115E8FC5"/>
    <w:rsid w:val="1165D1A4"/>
    <w:rsid w:val="116729FE"/>
    <w:rsid w:val="116A70D8"/>
    <w:rsid w:val="11821B62"/>
    <w:rsid w:val="1185B27E"/>
    <w:rsid w:val="118F5443"/>
    <w:rsid w:val="1192DFAF"/>
    <w:rsid w:val="11971811"/>
    <w:rsid w:val="119F9732"/>
    <w:rsid w:val="11AA3686"/>
    <w:rsid w:val="11AC094F"/>
    <w:rsid w:val="11B9F45E"/>
    <w:rsid w:val="11C2095C"/>
    <w:rsid w:val="11C826EB"/>
    <w:rsid w:val="11C82F24"/>
    <w:rsid w:val="11D50ACA"/>
    <w:rsid w:val="11DA5302"/>
    <w:rsid w:val="11E12AED"/>
    <w:rsid w:val="11E386C6"/>
    <w:rsid w:val="11E958FA"/>
    <w:rsid w:val="11ED3877"/>
    <w:rsid w:val="11F012A7"/>
    <w:rsid w:val="11F95BFB"/>
    <w:rsid w:val="11FAB7C8"/>
    <w:rsid w:val="12034D3F"/>
    <w:rsid w:val="120550D5"/>
    <w:rsid w:val="1206923F"/>
    <w:rsid w:val="122B9F09"/>
    <w:rsid w:val="1236106B"/>
    <w:rsid w:val="125AC79D"/>
    <w:rsid w:val="1260CD90"/>
    <w:rsid w:val="1271083B"/>
    <w:rsid w:val="12757591"/>
    <w:rsid w:val="12795618"/>
    <w:rsid w:val="128A7347"/>
    <w:rsid w:val="12945D49"/>
    <w:rsid w:val="12985790"/>
    <w:rsid w:val="12A0694C"/>
    <w:rsid w:val="12A55EDD"/>
    <w:rsid w:val="12A6BD38"/>
    <w:rsid w:val="12B09CBF"/>
    <w:rsid w:val="12B10471"/>
    <w:rsid w:val="12B5CF16"/>
    <w:rsid w:val="12D1B040"/>
    <w:rsid w:val="12D1BA71"/>
    <w:rsid w:val="12D6FF10"/>
    <w:rsid w:val="12D9A6A5"/>
    <w:rsid w:val="12E40DB8"/>
    <w:rsid w:val="12E7714C"/>
    <w:rsid w:val="12E97EEE"/>
    <w:rsid w:val="12E9C1AD"/>
    <w:rsid w:val="12EE00FF"/>
    <w:rsid w:val="12F0543A"/>
    <w:rsid w:val="12FA9912"/>
    <w:rsid w:val="12FB413A"/>
    <w:rsid w:val="12FC914A"/>
    <w:rsid w:val="13047764"/>
    <w:rsid w:val="13086245"/>
    <w:rsid w:val="130B23D8"/>
    <w:rsid w:val="130CE563"/>
    <w:rsid w:val="131CBE9E"/>
    <w:rsid w:val="13224CEB"/>
    <w:rsid w:val="1325877F"/>
    <w:rsid w:val="13330D4F"/>
    <w:rsid w:val="13345BE5"/>
    <w:rsid w:val="135E05A1"/>
    <w:rsid w:val="1364CF3B"/>
    <w:rsid w:val="13743B70"/>
    <w:rsid w:val="13745B92"/>
    <w:rsid w:val="1382C895"/>
    <w:rsid w:val="13873228"/>
    <w:rsid w:val="138B42A6"/>
    <w:rsid w:val="138DD177"/>
    <w:rsid w:val="138E4F9A"/>
    <w:rsid w:val="13994270"/>
    <w:rsid w:val="13A49C9B"/>
    <w:rsid w:val="13B7229B"/>
    <w:rsid w:val="13BEE80A"/>
    <w:rsid w:val="13BF18CA"/>
    <w:rsid w:val="13C94BCE"/>
    <w:rsid w:val="13D98A1C"/>
    <w:rsid w:val="13EBDD69"/>
    <w:rsid w:val="13ED44C0"/>
    <w:rsid w:val="13FBC602"/>
    <w:rsid w:val="140CF4F3"/>
    <w:rsid w:val="140E8E0B"/>
    <w:rsid w:val="14164B09"/>
    <w:rsid w:val="1416B140"/>
    <w:rsid w:val="14183BBD"/>
    <w:rsid w:val="1428EBF6"/>
    <w:rsid w:val="14296719"/>
    <w:rsid w:val="14326F18"/>
    <w:rsid w:val="14436B4F"/>
    <w:rsid w:val="144BC77A"/>
    <w:rsid w:val="144EA8E6"/>
    <w:rsid w:val="145B7185"/>
    <w:rsid w:val="1468E86E"/>
    <w:rsid w:val="146A8658"/>
    <w:rsid w:val="146B2A2E"/>
    <w:rsid w:val="147C30A9"/>
    <w:rsid w:val="147EE4E1"/>
    <w:rsid w:val="147F1621"/>
    <w:rsid w:val="148341AD"/>
    <w:rsid w:val="1496A900"/>
    <w:rsid w:val="149AB660"/>
    <w:rsid w:val="149FB7B4"/>
    <w:rsid w:val="14A0888A"/>
    <w:rsid w:val="14AE1AC5"/>
    <w:rsid w:val="14BFDC7B"/>
    <w:rsid w:val="14C2A8F6"/>
    <w:rsid w:val="14C4E8C0"/>
    <w:rsid w:val="14C6F811"/>
    <w:rsid w:val="14DC883C"/>
    <w:rsid w:val="14E2B010"/>
    <w:rsid w:val="14E32666"/>
    <w:rsid w:val="14E5CCAF"/>
    <w:rsid w:val="14FBF70F"/>
    <w:rsid w:val="15087EAB"/>
    <w:rsid w:val="150D11B0"/>
    <w:rsid w:val="1512B6C6"/>
    <w:rsid w:val="1524FEDD"/>
    <w:rsid w:val="152E63E4"/>
    <w:rsid w:val="153170A0"/>
    <w:rsid w:val="153C97F3"/>
    <w:rsid w:val="153EBC3D"/>
    <w:rsid w:val="15501EE8"/>
    <w:rsid w:val="15551D91"/>
    <w:rsid w:val="15577365"/>
    <w:rsid w:val="155BDC77"/>
    <w:rsid w:val="1565F7B9"/>
    <w:rsid w:val="156F7FF9"/>
    <w:rsid w:val="156FEE29"/>
    <w:rsid w:val="15702BAF"/>
    <w:rsid w:val="157245CE"/>
    <w:rsid w:val="1573912C"/>
    <w:rsid w:val="157BAB4F"/>
    <w:rsid w:val="157F667B"/>
    <w:rsid w:val="1584B1B2"/>
    <w:rsid w:val="15895F13"/>
    <w:rsid w:val="158E0177"/>
    <w:rsid w:val="15A00B2B"/>
    <w:rsid w:val="15A31ADC"/>
    <w:rsid w:val="15A4D3C5"/>
    <w:rsid w:val="15A86095"/>
    <w:rsid w:val="15B05FD3"/>
    <w:rsid w:val="15B0A958"/>
    <w:rsid w:val="15B83251"/>
    <w:rsid w:val="15BC5F86"/>
    <w:rsid w:val="15CAF535"/>
    <w:rsid w:val="15D27F7D"/>
    <w:rsid w:val="15D94F7A"/>
    <w:rsid w:val="15DE4C2D"/>
    <w:rsid w:val="15E656B6"/>
    <w:rsid w:val="15E9D63B"/>
    <w:rsid w:val="15F4012A"/>
    <w:rsid w:val="15F6EA68"/>
    <w:rsid w:val="15F85810"/>
    <w:rsid w:val="15FE11FF"/>
    <w:rsid w:val="15FF40E9"/>
    <w:rsid w:val="1605CB85"/>
    <w:rsid w:val="160E6CB2"/>
    <w:rsid w:val="160F307F"/>
    <w:rsid w:val="161EA652"/>
    <w:rsid w:val="161F1FCE"/>
    <w:rsid w:val="162702BB"/>
    <w:rsid w:val="162B90BD"/>
    <w:rsid w:val="16398486"/>
    <w:rsid w:val="163A36F5"/>
    <w:rsid w:val="164D46F9"/>
    <w:rsid w:val="16588608"/>
    <w:rsid w:val="1658DA3C"/>
    <w:rsid w:val="16594EEC"/>
    <w:rsid w:val="1659B5B9"/>
    <w:rsid w:val="166F8DB9"/>
    <w:rsid w:val="16785506"/>
    <w:rsid w:val="167AF98D"/>
    <w:rsid w:val="167BA088"/>
    <w:rsid w:val="167CB7BC"/>
    <w:rsid w:val="167E2354"/>
    <w:rsid w:val="16810F71"/>
    <w:rsid w:val="1687C7E3"/>
    <w:rsid w:val="168AC4EC"/>
    <w:rsid w:val="169FAE49"/>
    <w:rsid w:val="16AB4461"/>
    <w:rsid w:val="16AF2470"/>
    <w:rsid w:val="16B750D8"/>
    <w:rsid w:val="16B76A82"/>
    <w:rsid w:val="16B772C1"/>
    <w:rsid w:val="16B940F1"/>
    <w:rsid w:val="16C04F7C"/>
    <w:rsid w:val="16C9A324"/>
    <w:rsid w:val="16CB4164"/>
    <w:rsid w:val="16CEFA87"/>
    <w:rsid w:val="16CFD929"/>
    <w:rsid w:val="16D75A03"/>
    <w:rsid w:val="16E688B3"/>
    <w:rsid w:val="16EC211F"/>
    <w:rsid w:val="16EDE176"/>
    <w:rsid w:val="16EF9CD8"/>
    <w:rsid w:val="16FAF6A5"/>
    <w:rsid w:val="16FE3340"/>
    <w:rsid w:val="1703010B"/>
    <w:rsid w:val="170330B2"/>
    <w:rsid w:val="1712E23A"/>
    <w:rsid w:val="171A1C5A"/>
    <w:rsid w:val="1725637B"/>
    <w:rsid w:val="172CFF59"/>
    <w:rsid w:val="17378733"/>
    <w:rsid w:val="173FD4B1"/>
    <w:rsid w:val="1746C7D2"/>
    <w:rsid w:val="175DE46A"/>
    <w:rsid w:val="176CEC1E"/>
    <w:rsid w:val="176FC55D"/>
    <w:rsid w:val="1776C474"/>
    <w:rsid w:val="17783C1E"/>
    <w:rsid w:val="177BB55C"/>
    <w:rsid w:val="1787DD15"/>
    <w:rsid w:val="179A1A0D"/>
    <w:rsid w:val="17A3E6E0"/>
    <w:rsid w:val="17A40610"/>
    <w:rsid w:val="17A94EFB"/>
    <w:rsid w:val="17AEA4C6"/>
    <w:rsid w:val="17B62A05"/>
    <w:rsid w:val="17C93BB3"/>
    <w:rsid w:val="17DF6A5C"/>
    <w:rsid w:val="17E246C2"/>
    <w:rsid w:val="17F317BC"/>
    <w:rsid w:val="17F6F093"/>
    <w:rsid w:val="17F7F3C0"/>
    <w:rsid w:val="180EFF4E"/>
    <w:rsid w:val="1810AA69"/>
    <w:rsid w:val="181109D0"/>
    <w:rsid w:val="1816DE06"/>
    <w:rsid w:val="1827511F"/>
    <w:rsid w:val="182A656F"/>
    <w:rsid w:val="182B0859"/>
    <w:rsid w:val="182D1D5F"/>
    <w:rsid w:val="1834B7F8"/>
    <w:rsid w:val="1837D126"/>
    <w:rsid w:val="1838CC27"/>
    <w:rsid w:val="1839FB5D"/>
    <w:rsid w:val="18493E57"/>
    <w:rsid w:val="18564DA1"/>
    <w:rsid w:val="185AA00E"/>
    <w:rsid w:val="185E7EC6"/>
    <w:rsid w:val="18612FC9"/>
    <w:rsid w:val="18653B58"/>
    <w:rsid w:val="187644FC"/>
    <w:rsid w:val="187E2862"/>
    <w:rsid w:val="1884A5E7"/>
    <w:rsid w:val="188B5707"/>
    <w:rsid w:val="188E4BD9"/>
    <w:rsid w:val="18908972"/>
    <w:rsid w:val="1894E0E1"/>
    <w:rsid w:val="1896BAAC"/>
    <w:rsid w:val="18998539"/>
    <w:rsid w:val="18A49DB2"/>
    <w:rsid w:val="18AE965D"/>
    <w:rsid w:val="18C4CE19"/>
    <w:rsid w:val="18C7CDBF"/>
    <w:rsid w:val="18D5556B"/>
    <w:rsid w:val="18D9DC06"/>
    <w:rsid w:val="18DB636F"/>
    <w:rsid w:val="18E3EEA2"/>
    <w:rsid w:val="1912470D"/>
    <w:rsid w:val="1923A14A"/>
    <w:rsid w:val="193568D4"/>
    <w:rsid w:val="1937245B"/>
    <w:rsid w:val="193BC103"/>
    <w:rsid w:val="193F6EA4"/>
    <w:rsid w:val="1947C925"/>
    <w:rsid w:val="1949341F"/>
    <w:rsid w:val="194DC3E6"/>
    <w:rsid w:val="1950FE47"/>
    <w:rsid w:val="195268FF"/>
    <w:rsid w:val="1969CC08"/>
    <w:rsid w:val="1971A202"/>
    <w:rsid w:val="1977B32E"/>
    <w:rsid w:val="198163A3"/>
    <w:rsid w:val="19816F0E"/>
    <w:rsid w:val="19822676"/>
    <w:rsid w:val="199619E4"/>
    <w:rsid w:val="19A545ED"/>
    <w:rsid w:val="19A970AB"/>
    <w:rsid w:val="19AD8BFD"/>
    <w:rsid w:val="19B7F403"/>
    <w:rsid w:val="19CDC577"/>
    <w:rsid w:val="19CEDA3C"/>
    <w:rsid w:val="19CF02DF"/>
    <w:rsid w:val="19DCA34B"/>
    <w:rsid w:val="19E09C95"/>
    <w:rsid w:val="19EF1C8F"/>
    <w:rsid w:val="19F92CBF"/>
    <w:rsid w:val="19FBA047"/>
    <w:rsid w:val="1A07EE3D"/>
    <w:rsid w:val="1A0E5305"/>
    <w:rsid w:val="1A111730"/>
    <w:rsid w:val="1A11C8DC"/>
    <w:rsid w:val="1A2EC3B4"/>
    <w:rsid w:val="1A37B7CE"/>
    <w:rsid w:val="1A443AE8"/>
    <w:rsid w:val="1A456F77"/>
    <w:rsid w:val="1A45D586"/>
    <w:rsid w:val="1A4F21AF"/>
    <w:rsid w:val="1A520061"/>
    <w:rsid w:val="1A56118E"/>
    <w:rsid w:val="1A628763"/>
    <w:rsid w:val="1A667B16"/>
    <w:rsid w:val="1A6BB054"/>
    <w:rsid w:val="1A7026F2"/>
    <w:rsid w:val="1A72FF35"/>
    <w:rsid w:val="1A788E32"/>
    <w:rsid w:val="1A7BB490"/>
    <w:rsid w:val="1A7D9835"/>
    <w:rsid w:val="1A86F15F"/>
    <w:rsid w:val="1A8B24E1"/>
    <w:rsid w:val="1A93B37C"/>
    <w:rsid w:val="1A9A4B39"/>
    <w:rsid w:val="1AA59FB7"/>
    <w:rsid w:val="1AABFCD9"/>
    <w:rsid w:val="1AB32BA7"/>
    <w:rsid w:val="1AB347F5"/>
    <w:rsid w:val="1AC4487C"/>
    <w:rsid w:val="1ADEA2D9"/>
    <w:rsid w:val="1AE2343E"/>
    <w:rsid w:val="1AF07333"/>
    <w:rsid w:val="1B069C19"/>
    <w:rsid w:val="1B079F9D"/>
    <w:rsid w:val="1B08317C"/>
    <w:rsid w:val="1B0A7C9E"/>
    <w:rsid w:val="1B0C1D28"/>
    <w:rsid w:val="1B12623E"/>
    <w:rsid w:val="1B1CA767"/>
    <w:rsid w:val="1B26B0A1"/>
    <w:rsid w:val="1B29BB41"/>
    <w:rsid w:val="1B29C6D6"/>
    <w:rsid w:val="1B2B6CA3"/>
    <w:rsid w:val="1B35AB4D"/>
    <w:rsid w:val="1B36EEE6"/>
    <w:rsid w:val="1B4FF015"/>
    <w:rsid w:val="1B6A84D4"/>
    <w:rsid w:val="1B6B1B51"/>
    <w:rsid w:val="1B6BA29F"/>
    <w:rsid w:val="1B7973BA"/>
    <w:rsid w:val="1B79D76F"/>
    <w:rsid w:val="1B7E773B"/>
    <w:rsid w:val="1B91C009"/>
    <w:rsid w:val="1BA06FB9"/>
    <w:rsid w:val="1BA5EC88"/>
    <w:rsid w:val="1BA9C8C2"/>
    <w:rsid w:val="1BB233C6"/>
    <w:rsid w:val="1BB43A37"/>
    <w:rsid w:val="1BCABE84"/>
    <w:rsid w:val="1BDBA0FE"/>
    <w:rsid w:val="1BDD2C3D"/>
    <w:rsid w:val="1BDD67CA"/>
    <w:rsid w:val="1BE37D35"/>
    <w:rsid w:val="1BED07AF"/>
    <w:rsid w:val="1BF2A952"/>
    <w:rsid w:val="1BF3804B"/>
    <w:rsid w:val="1BFB63AA"/>
    <w:rsid w:val="1BFF1E57"/>
    <w:rsid w:val="1C09A89D"/>
    <w:rsid w:val="1C0A1AAC"/>
    <w:rsid w:val="1C0BE8E1"/>
    <w:rsid w:val="1C1CEDF5"/>
    <w:rsid w:val="1C1D2F41"/>
    <w:rsid w:val="1C231A60"/>
    <w:rsid w:val="1C2943B6"/>
    <w:rsid w:val="1C2A19CC"/>
    <w:rsid w:val="1C3004D7"/>
    <w:rsid w:val="1C34C0F5"/>
    <w:rsid w:val="1C4389CA"/>
    <w:rsid w:val="1C4978AD"/>
    <w:rsid w:val="1C57D5EE"/>
    <w:rsid w:val="1C59C5F3"/>
    <w:rsid w:val="1C6017CC"/>
    <w:rsid w:val="1C627782"/>
    <w:rsid w:val="1C6497A5"/>
    <w:rsid w:val="1C7B6141"/>
    <w:rsid w:val="1C971B20"/>
    <w:rsid w:val="1C980C1C"/>
    <w:rsid w:val="1C9ABD2E"/>
    <w:rsid w:val="1C9E5222"/>
    <w:rsid w:val="1C9E6EF8"/>
    <w:rsid w:val="1C9FF5CA"/>
    <w:rsid w:val="1CA71CDC"/>
    <w:rsid w:val="1CAA849F"/>
    <w:rsid w:val="1CB62948"/>
    <w:rsid w:val="1CBF5205"/>
    <w:rsid w:val="1CC00C6C"/>
    <w:rsid w:val="1CC039DC"/>
    <w:rsid w:val="1CC32874"/>
    <w:rsid w:val="1CCA7DFB"/>
    <w:rsid w:val="1CE95A5A"/>
    <w:rsid w:val="1CECB9BA"/>
    <w:rsid w:val="1CF7CEC7"/>
    <w:rsid w:val="1D081D1F"/>
    <w:rsid w:val="1D0AEAE8"/>
    <w:rsid w:val="1D187408"/>
    <w:rsid w:val="1D1A6F33"/>
    <w:rsid w:val="1D342B67"/>
    <w:rsid w:val="1D355B7B"/>
    <w:rsid w:val="1D4AD0C6"/>
    <w:rsid w:val="1D4D1F75"/>
    <w:rsid w:val="1D4EC75F"/>
    <w:rsid w:val="1D570CF7"/>
    <w:rsid w:val="1D66994C"/>
    <w:rsid w:val="1D7FB6F4"/>
    <w:rsid w:val="1D884AF5"/>
    <w:rsid w:val="1D8C826B"/>
    <w:rsid w:val="1D940CBB"/>
    <w:rsid w:val="1DA3E52D"/>
    <w:rsid w:val="1DA56896"/>
    <w:rsid w:val="1DADB734"/>
    <w:rsid w:val="1DB6B3D5"/>
    <w:rsid w:val="1DBE58FB"/>
    <w:rsid w:val="1DC95384"/>
    <w:rsid w:val="1DCCF80D"/>
    <w:rsid w:val="1DCDBDBA"/>
    <w:rsid w:val="1DD79139"/>
    <w:rsid w:val="1DD9B5D7"/>
    <w:rsid w:val="1DDCA6B4"/>
    <w:rsid w:val="1DE287C9"/>
    <w:rsid w:val="1DE4B0CF"/>
    <w:rsid w:val="1DEC7B7C"/>
    <w:rsid w:val="1DECD470"/>
    <w:rsid w:val="1DF39275"/>
    <w:rsid w:val="1DFCB326"/>
    <w:rsid w:val="1E0781A1"/>
    <w:rsid w:val="1E089B6F"/>
    <w:rsid w:val="1E0C01B2"/>
    <w:rsid w:val="1E122CEA"/>
    <w:rsid w:val="1E14221C"/>
    <w:rsid w:val="1E160DE1"/>
    <w:rsid w:val="1E2DA2D2"/>
    <w:rsid w:val="1E33A76C"/>
    <w:rsid w:val="1E373505"/>
    <w:rsid w:val="1E38057E"/>
    <w:rsid w:val="1E3B2A83"/>
    <w:rsid w:val="1E460FC0"/>
    <w:rsid w:val="1E4EBB36"/>
    <w:rsid w:val="1E5C9A56"/>
    <w:rsid w:val="1E5D8C22"/>
    <w:rsid w:val="1E5F7B22"/>
    <w:rsid w:val="1E65CF50"/>
    <w:rsid w:val="1E6DF2D0"/>
    <w:rsid w:val="1E6E55F9"/>
    <w:rsid w:val="1E73C11E"/>
    <w:rsid w:val="1EA2136D"/>
    <w:rsid w:val="1EA24EEA"/>
    <w:rsid w:val="1ECF663A"/>
    <w:rsid w:val="1ED0DBFE"/>
    <w:rsid w:val="1ED12017"/>
    <w:rsid w:val="1ED14ABA"/>
    <w:rsid w:val="1EDD8120"/>
    <w:rsid w:val="1EDE3BB1"/>
    <w:rsid w:val="1EF2A4D9"/>
    <w:rsid w:val="1EF3A554"/>
    <w:rsid w:val="1EFBCD65"/>
    <w:rsid w:val="1F02DDA5"/>
    <w:rsid w:val="1F0C25AD"/>
    <w:rsid w:val="1F132E68"/>
    <w:rsid w:val="1F1AA168"/>
    <w:rsid w:val="1F2BD60B"/>
    <w:rsid w:val="1F32CDFE"/>
    <w:rsid w:val="1F45AEB9"/>
    <w:rsid w:val="1F4B6FBA"/>
    <w:rsid w:val="1F5756C0"/>
    <w:rsid w:val="1F5CC604"/>
    <w:rsid w:val="1F68B44B"/>
    <w:rsid w:val="1F7BD129"/>
    <w:rsid w:val="1F892A13"/>
    <w:rsid w:val="1F8D7F3B"/>
    <w:rsid w:val="1F9F6207"/>
    <w:rsid w:val="1F9FC0EC"/>
    <w:rsid w:val="1FAEB5DC"/>
    <w:rsid w:val="1FB39EF9"/>
    <w:rsid w:val="1FB89DFF"/>
    <w:rsid w:val="1FCD0869"/>
    <w:rsid w:val="1FD36CD5"/>
    <w:rsid w:val="1FD423CF"/>
    <w:rsid w:val="1FEE39E3"/>
    <w:rsid w:val="1FFE6CF0"/>
    <w:rsid w:val="2002F5DF"/>
    <w:rsid w:val="20148BD1"/>
    <w:rsid w:val="201A5424"/>
    <w:rsid w:val="202B76A1"/>
    <w:rsid w:val="202C5068"/>
    <w:rsid w:val="202C878E"/>
    <w:rsid w:val="204AEA43"/>
    <w:rsid w:val="205392BA"/>
    <w:rsid w:val="20598736"/>
    <w:rsid w:val="2074ADF3"/>
    <w:rsid w:val="2078A719"/>
    <w:rsid w:val="207A9241"/>
    <w:rsid w:val="20827849"/>
    <w:rsid w:val="208389A7"/>
    <w:rsid w:val="20911578"/>
    <w:rsid w:val="2095664B"/>
    <w:rsid w:val="20967896"/>
    <w:rsid w:val="20984A6B"/>
    <w:rsid w:val="20A0E817"/>
    <w:rsid w:val="20A35EC3"/>
    <w:rsid w:val="20A62CC4"/>
    <w:rsid w:val="20A6E701"/>
    <w:rsid w:val="20AD7DA6"/>
    <w:rsid w:val="20B0D365"/>
    <w:rsid w:val="20BB05B4"/>
    <w:rsid w:val="20D0A266"/>
    <w:rsid w:val="20DE952B"/>
    <w:rsid w:val="20E830FC"/>
    <w:rsid w:val="20EB52B4"/>
    <w:rsid w:val="20EBF7B2"/>
    <w:rsid w:val="20EE2493"/>
    <w:rsid w:val="20FE87BA"/>
    <w:rsid w:val="210B9959"/>
    <w:rsid w:val="211115B1"/>
    <w:rsid w:val="2113F82D"/>
    <w:rsid w:val="21218CBB"/>
    <w:rsid w:val="21228A2B"/>
    <w:rsid w:val="21242183"/>
    <w:rsid w:val="2129DF04"/>
    <w:rsid w:val="21316EF8"/>
    <w:rsid w:val="2140FA4C"/>
    <w:rsid w:val="214376D3"/>
    <w:rsid w:val="215A27CB"/>
    <w:rsid w:val="215C4890"/>
    <w:rsid w:val="216317D2"/>
    <w:rsid w:val="216FF3C0"/>
    <w:rsid w:val="217849FC"/>
    <w:rsid w:val="217B773A"/>
    <w:rsid w:val="21822FC0"/>
    <w:rsid w:val="21842D40"/>
    <w:rsid w:val="21863A57"/>
    <w:rsid w:val="2186A129"/>
    <w:rsid w:val="2188402D"/>
    <w:rsid w:val="218D86C3"/>
    <w:rsid w:val="218ED499"/>
    <w:rsid w:val="218F4491"/>
    <w:rsid w:val="2191BEF7"/>
    <w:rsid w:val="2191C482"/>
    <w:rsid w:val="21A0E3D5"/>
    <w:rsid w:val="21AB9418"/>
    <w:rsid w:val="21AF73D7"/>
    <w:rsid w:val="21B4B888"/>
    <w:rsid w:val="21B7D006"/>
    <w:rsid w:val="21B97742"/>
    <w:rsid w:val="21CA0920"/>
    <w:rsid w:val="21CC58EB"/>
    <w:rsid w:val="21CD2CE2"/>
    <w:rsid w:val="21CEC750"/>
    <w:rsid w:val="21D061CE"/>
    <w:rsid w:val="21D094E1"/>
    <w:rsid w:val="21D403C0"/>
    <w:rsid w:val="21DD91A1"/>
    <w:rsid w:val="21F43696"/>
    <w:rsid w:val="21FC2448"/>
    <w:rsid w:val="22025E92"/>
    <w:rsid w:val="22088FA0"/>
    <w:rsid w:val="221165FE"/>
    <w:rsid w:val="2214B839"/>
    <w:rsid w:val="2215262E"/>
    <w:rsid w:val="22205B21"/>
    <w:rsid w:val="2243E92C"/>
    <w:rsid w:val="2249DCA0"/>
    <w:rsid w:val="2253C140"/>
    <w:rsid w:val="225DA428"/>
    <w:rsid w:val="2263C9BE"/>
    <w:rsid w:val="226D65A5"/>
    <w:rsid w:val="227506AB"/>
    <w:rsid w:val="2282C4BD"/>
    <w:rsid w:val="2283BF91"/>
    <w:rsid w:val="2290539D"/>
    <w:rsid w:val="22955748"/>
    <w:rsid w:val="22A25136"/>
    <w:rsid w:val="22A5E9C2"/>
    <w:rsid w:val="22B553A7"/>
    <w:rsid w:val="22B9225C"/>
    <w:rsid w:val="22B964AE"/>
    <w:rsid w:val="22C532D4"/>
    <w:rsid w:val="22C70E99"/>
    <w:rsid w:val="22D015B2"/>
    <w:rsid w:val="22D61F04"/>
    <w:rsid w:val="22D69B18"/>
    <w:rsid w:val="22D8A064"/>
    <w:rsid w:val="22D8B911"/>
    <w:rsid w:val="22EC184F"/>
    <w:rsid w:val="2315E0FC"/>
    <w:rsid w:val="23183DAA"/>
    <w:rsid w:val="231951E0"/>
    <w:rsid w:val="23262EC7"/>
    <w:rsid w:val="23368B66"/>
    <w:rsid w:val="2342A9E2"/>
    <w:rsid w:val="234D8687"/>
    <w:rsid w:val="235CD534"/>
    <w:rsid w:val="235EE826"/>
    <w:rsid w:val="23606C7F"/>
    <w:rsid w:val="237D58BE"/>
    <w:rsid w:val="2381C678"/>
    <w:rsid w:val="238C01EC"/>
    <w:rsid w:val="238E391F"/>
    <w:rsid w:val="238F35AA"/>
    <w:rsid w:val="239F0A7D"/>
    <w:rsid w:val="239F231B"/>
    <w:rsid w:val="23A9EBCF"/>
    <w:rsid w:val="23AA0687"/>
    <w:rsid w:val="23BB6C13"/>
    <w:rsid w:val="23C52870"/>
    <w:rsid w:val="23DC1F70"/>
    <w:rsid w:val="23E70D84"/>
    <w:rsid w:val="23ED16C4"/>
    <w:rsid w:val="23EE771D"/>
    <w:rsid w:val="23F5AC4C"/>
    <w:rsid w:val="23F7B020"/>
    <w:rsid w:val="23F85150"/>
    <w:rsid w:val="23FC0434"/>
    <w:rsid w:val="2401CE37"/>
    <w:rsid w:val="2401F589"/>
    <w:rsid w:val="2407D25A"/>
    <w:rsid w:val="2408BACC"/>
    <w:rsid w:val="24130291"/>
    <w:rsid w:val="24199F60"/>
    <w:rsid w:val="2419A0EA"/>
    <w:rsid w:val="2422B505"/>
    <w:rsid w:val="2422C215"/>
    <w:rsid w:val="24236305"/>
    <w:rsid w:val="2423C7FD"/>
    <w:rsid w:val="24240D95"/>
    <w:rsid w:val="2428A2DA"/>
    <w:rsid w:val="242BDDCA"/>
    <w:rsid w:val="2430AFBD"/>
    <w:rsid w:val="2433EF43"/>
    <w:rsid w:val="244120FB"/>
    <w:rsid w:val="2444557B"/>
    <w:rsid w:val="2447EB51"/>
    <w:rsid w:val="2448DB41"/>
    <w:rsid w:val="244CD2BA"/>
    <w:rsid w:val="24570A9A"/>
    <w:rsid w:val="2461C218"/>
    <w:rsid w:val="24726352"/>
    <w:rsid w:val="247D0E14"/>
    <w:rsid w:val="2480934F"/>
    <w:rsid w:val="24821F39"/>
    <w:rsid w:val="24842D1A"/>
    <w:rsid w:val="24869EB5"/>
    <w:rsid w:val="248C3A20"/>
    <w:rsid w:val="248F7B84"/>
    <w:rsid w:val="248FD373"/>
    <w:rsid w:val="24926AF1"/>
    <w:rsid w:val="24957A3E"/>
    <w:rsid w:val="249A9295"/>
    <w:rsid w:val="249FF918"/>
    <w:rsid w:val="24BAFE36"/>
    <w:rsid w:val="24BBF90C"/>
    <w:rsid w:val="24BD9AC9"/>
    <w:rsid w:val="24C09BFC"/>
    <w:rsid w:val="24CE89F7"/>
    <w:rsid w:val="24D3B919"/>
    <w:rsid w:val="24D862D3"/>
    <w:rsid w:val="24EB4A54"/>
    <w:rsid w:val="24ECBC9C"/>
    <w:rsid w:val="24F5724F"/>
    <w:rsid w:val="24F5E8A4"/>
    <w:rsid w:val="251B6C78"/>
    <w:rsid w:val="251FD99C"/>
    <w:rsid w:val="25248245"/>
    <w:rsid w:val="25336AAD"/>
    <w:rsid w:val="255596F2"/>
    <w:rsid w:val="2557BE46"/>
    <w:rsid w:val="256CA53E"/>
    <w:rsid w:val="256FF199"/>
    <w:rsid w:val="2571D22E"/>
    <w:rsid w:val="257566DE"/>
    <w:rsid w:val="2578E281"/>
    <w:rsid w:val="257B33AE"/>
    <w:rsid w:val="257CBF68"/>
    <w:rsid w:val="257DC721"/>
    <w:rsid w:val="257E4691"/>
    <w:rsid w:val="25837F4B"/>
    <w:rsid w:val="258D7BFA"/>
    <w:rsid w:val="2594AD2C"/>
    <w:rsid w:val="259DE141"/>
    <w:rsid w:val="25A29B5D"/>
    <w:rsid w:val="25A5BF22"/>
    <w:rsid w:val="25A95977"/>
    <w:rsid w:val="25B37023"/>
    <w:rsid w:val="25BFE2F1"/>
    <w:rsid w:val="25C0961F"/>
    <w:rsid w:val="25C78520"/>
    <w:rsid w:val="25DA479B"/>
    <w:rsid w:val="25EFD624"/>
    <w:rsid w:val="25F2BC3A"/>
    <w:rsid w:val="25F49E3C"/>
    <w:rsid w:val="25F5C3C2"/>
    <w:rsid w:val="25F76B5B"/>
    <w:rsid w:val="25F8C141"/>
    <w:rsid w:val="2603D71E"/>
    <w:rsid w:val="26126046"/>
    <w:rsid w:val="26149172"/>
    <w:rsid w:val="261940F5"/>
    <w:rsid w:val="261A37DE"/>
    <w:rsid w:val="261C80F7"/>
    <w:rsid w:val="2625B2FA"/>
    <w:rsid w:val="262D63A3"/>
    <w:rsid w:val="26303030"/>
    <w:rsid w:val="263894E4"/>
    <w:rsid w:val="26392118"/>
    <w:rsid w:val="263FBB4E"/>
    <w:rsid w:val="2644F277"/>
    <w:rsid w:val="26518891"/>
    <w:rsid w:val="266FA43D"/>
    <w:rsid w:val="267246FC"/>
    <w:rsid w:val="26763ED1"/>
    <w:rsid w:val="2681D33F"/>
    <w:rsid w:val="268C103B"/>
    <w:rsid w:val="26920029"/>
    <w:rsid w:val="2699DFBA"/>
    <w:rsid w:val="26A2B3CC"/>
    <w:rsid w:val="26B89762"/>
    <w:rsid w:val="26BA5F74"/>
    <w:rsid w:val="26BF6381"/>
    <w:rsid w:val="26C07059"/>
    <w:rsid w:val="26CE4EBC"/>
    <w:rsid w:val="26DF2543"/>
    <w:rsid w:val="26E70839"/>
    <w:rsid w:val="26EC4261"/>
    <w:rsid w:val="26EE65C9"/>
    <w:rsid w:val="26FAD58E"/>
    <w:rsid w:val="26FC5848"/>
    <w:rsid w:val="270508D5"/>
    <w:rsid w:val="27068F27"/>
    <w:rsid w:val="270948AD"/>
    <w:rsid w:val="271DE839"/>
    <w:rsid w:val="271E6185"/>
    <w:rsid w:val="27299D36"/>
    <w:rsid w:val="272EEF73"/>
    <w:rsid w:val="2732811A"/>
    <w:rsid w:val="27362E5A"/>
    <w:rsid w:val="2743778C"/>
    <w:rsid w:val="2752A5A5"/>
    <w:rsid w:val="27560D00"/>
    <w:rsid w:val="27565D4E"/>
    <w:rsid w:val="275BA42F"/>
    <w:rsid w:val="276880E0"/>
    <w:rsid w:val="2768E527"/>
    <w:rsid w:val="27724797"/>
    <w:rsid w:val="277B859A"/>
    <w:rsid w:val="277CD825"/>
    <w:rsid w:val="27856B5C"/>
    <w:rsid w:val="27965B64"/>
    <w:rsid w:val="27A2ED87"/>
    <w:rsid w:val="27A8E2A8"/>
    <w:rsid w:val="27C0F3EC"/>
    <w:rsid w:val="27C40E44"/>
    <w:rsid w:val="27C83054"/>
    <w:rsid w:val="27CAB04E"/>
    <w:rsid w:val="27D20647"/>
    <w:rsid w:val="27D46948"/>
    <w:rsid w:val="27DCEEA0"/>
    <w:rsid w:val="27F00B30"/>
    <w:rsid w:val="280C2099"/>
    <w:rsid w:val="2819D34F"/>
    <w:rsid w:val="281BCF69"/>
    <w:rsid w:val="281C636E"/>
    <w:rsid w:val="2826719F"/>
    <w:rsid w:val="2827131C"/>
    <w:rsid w:val="2841DC5F"/>
    <w:rsid w:val="2847E75C"/>
    <w:rsid w:val="284F8508"/>
    <w:rsid w:val="2857271A"/>
    <w:rsid w:val="28578353"/>
    <w:rsid w:val="285863E8"/>
    <w:rsid w:val="2875A0CC"/>
    <w:rsid w:val="2878E465"/>
    <w:rsid w:val="288B9665"/>
    <w:rsid w:val="288D836D"/>
    <w:rsid w:val="28AAEC33"/>
    <w:rsid w:val="28ACDD11"/>
    <w:rsid w:val="28AF6747"/>
    <w:rsid w:val="28BD4AF8"/>
    <w:rsid w:val="28BE3B8F"/>
    <w:rsid w:val="28BE78BC"/>
    <w:rsid w:val="28C7FD20"/>
    <w:rsid w:val="28D65815"/>
    <w:rsid w:val="28DCD1C2"/>
    <w:rsid w:val="28E198A2"/>
    <w:rsid w:val="28F5577B"/>
    <w:rsid w:val="28F913E3"/>
    <w:rsid w:val="29261C99"/>
    <w:rsid w:val="2927CB47"/>
    <w:rsid w:val="292CE3C3"/>
    <w:rsid w:val="292D7553"/>
    <w:rsid w:val="292D7F01"/>
    <w:rsid w:val="29357154"/>
    <w:rsid w:val="293AE62F"/>
    <w:rsid w:val="2947C48E"/>
    <w:rsid w:val="29485C4F"/>
    <w:rsid w:val="294C660A"/>
    <w:rsid w:val="29649D52"/>
    <w:rsid w:val="29655D62"/>
    <w:rsid w:val="296658C3"/>
    <w:rsid w:val="2974B9DE"/>
    <w:rsid w:val="29812C72"/>
    <w:rsid w:val="2983AF05"/>
    <w:rsid w:val="2988E400"/>
    <w:rsid w:val="29945843"/>
    <w:rsid w:val="29956643"/>
    <w:rsid w:val="29A045E0"/>
    <w:rsid w:val="29A78579"/>
    <w:rsid w:val="29AEB86B"/>
    <w:rsid w:val="29B2C0BD"/>
    <w:rsid w:val="29B2FE38"/>
    <w:rsid w:val="29BFCA6D"/>
    <w:rsid w:val="29E865E7"/>
    <w:rsid w:val="29ED939E"/>
    <w:rsid w:val="29EFF67C"/>
    <w:rsid w:val="29FD08AE"/>
    <w:rsid w:val="29FE49B6"/>
    <w:rsid w:val="2A038A0A"/>
    <w:rsid w:val="2A16BF27"/>
    <w:rsid w:val="2A1AFA7A"/>
    <w:rsid w:val="2A1CF59B"/>
    <w:rsid w:val="2A1E8E70"/>
    <w:rsid w:val="2A325769"/>
    <w:rsid w:val="2A3779EF"/>
    <w:rsid w:val="2A3B149B"/>
    <w:rsid w:val="2A3B2C53"/>
    <w:rsid w:val="2A3BBE09"/>
    <w:rsid w:val="2A4F99C1"/>
    <w:rsid w:val="2A503139"/>
    <w:rsid w:val="2A5C153C"/>
    <w:rsid w:val="2A5E9A19"/>
    <w:rsid w:val="2A5FD639"/>
    <w:rsid w:val="2A622313"/>
    <w:rsid w:val="2A773EBA"/>
    <w:rsid w:val="2A8D6FEC"/>
    <w:rsid w:val="2A918F4A"/>
    <w:rsid w:val="2AA23182"/>
    <w:rsid w:val="2AA39A99"/>
    <w:rsid w:val="2AA6D951"/>
    <w:rsid w:val="2AA7DE73"/>
    <w:rsid w:val="2AAD4E5D"/>
    <w:rsid w:val="2AB5999A"/>
    <w:rsid w:val="2ABA28E7"/>
    <w:rsid w:val="2ABC4894"/>
    <w:rsid w:val="2AC2EAC7"/>
    <w:rsid w:val="2AC4B97D"/>
    <w:rsid w:val="2AD21E0C"/>
    <w:rsid w:val="2AE5184D"/>
    <w:rsid w:val="2AE569ED"/>
    <w:rsid w:val="2AE5F360"/>
    <w:rsid w:val="2AF1A563"/>
    <w:rsid w:val="2AF5B9E7"/>
    <w:rsid w:val="2B092CA9"/>
    <w:rsid w:val="2B0A8874"/>
    <w:rsid w:val="2B0BDAEF"/>
    <w:rsid w:val="2B0FB2AA"/>
    <w:rsid w:val="2B27A0AF"/>
    <w:rsid w:val="2B3F3B80"/>
    <w:rsid w:val="2B4269C8"/>
    <w:rsid w:val="2B4651CB"/>
    <w:rsid w:val="2B4F2EBB"/>
    <w:rsid w:val="2B5AC14A"/>
    <w:rsid w:val="2B6D9163"/>
    <w:rsid w:val="2B7756F1"/>
    <w:rsid w:val="2B7897D6"/>
    <w:rsid w:val="2B7A7F9E"/>
    <w:rsid w:val="2B7B42FD"/>
    <w:rsid w:val="2B7B931A"/>
    <w:rsid w:val="2B7CA735"/>
    <w:rsid w:val="2B86F227"/>
    <w:rsid w:val="2B92B103"/>
    <w:rsid w:val="2B93A911"/>
    <w:rsid w:val="2B9A5C81"/>
    <w:rsid w:val="2B9A88F6"/>
    <w:rsid w:val="2B9CDE08"/>
    <w:rsid w:val="2B9DED6C"/>
    <w:rsid w:val="2BB6A2DA"/>
    <w:rsid w:val="2BC60A10"/>
    <w:rsid w:val="2BCC7942"/>
    <w:rsid w:val="2BCCE77E"/>
    <w:rsid w:val="2BCED601"/>
    <w:rsid w:val="2BD3C28A"/>
    <w:rsid w:val="2BD6DC36"/>
    <w:rsid w:val="2BE355CC"/>
    <w:rsid w:val="2BE59494"/>
    <w:rsid w:val="2BF29327"/>
    <w:rsid w:val="2C072C28"/>
    <w:rsid w:val="2C08EEDB"/>
    <w:rsid w:val="2C09041B"/>
    <w:rsid w:val="2C0EE2CC"/>
    <w:rsid w:val="2C1913A3"/>
    <w:rsid w:val="2C281426"/>
    <w:rsid w:val="2C291AF1"/>
    <w:rsid w:val="2C31BF04"/>
    <w:rsid w:val="2C3668B0"/>
    <w:rsid w:val="2C3D27C4"/>
    <w:rsid w:val="2C42EEB0"/>
    <w:rsid w:val="2C52B694"/>
    <w:rsid w:val="2C52E0D8"/>
    <w:rsid w:val="2C5602A6"/>
    <w:rsid w:val="2C5A3F01"/>
    <w:rsid w:val="2C611DEF"/>
    <w:rsid w:val="2C64B8BE"/>
    <w:rsid w:val="2C6CC583"/>
    <w:rsid w:val="2C6E8752"/>
    <w:rsid w:val="2C812F87"/>
    <w:rsid w:val="2C83135E"/>
    <w:rsid w:val="2C8E3887"/>
    <w:rsid w:val="2C9313F9"/>
    <w:rsid w:val="2CA1B699"/>
    <w:rsid w:val="2CAC64E2"/>
    <w:rsid w:val="2CADF580"/>
    <w:rsid w:val="2CAEE6C6"/>
    <w:rsid w:val="2CB395B0"/>
    <w:rsid w:val="2CBEEE46"/>
    <w:rsid w:val="2CC19179"/>
    <w:rsid w:val="2CC9EC60"/>
    <w:rsid w:val="2CCD067F"/>
    <w:rsid w:val="2CD65BF5"/>
    <w:rsid w:val="2CDC7C93"/>
    <w:rsid w:val="2CE3FCF4"/>
    <w:rsid w:val="2CE97221"/>
    <w:rsid w:val="2CF21FDA"/>
    <w:rsid w:val="2CF26AE2"/>
    <w:rsid w:val="2CF36F42"/>
    <w:rsid w:val="2D044954"/>
    <w:rsid w:val="2D08CAC6"/>
    <w:rsid w:val="2D0B7B08"/>
    <w:rsid w:val="2D14ECA2"/>
    <w:rsid w:val="2D15D55F"/>
    <w:rsid w:val="2D24177C"/>
    <w:rsid w:val="2D24DF81"/>
    <w:rsid w:val="2D266AF6"/>
    <w:rsid w:val="2D28BDB6"/>
    <w:rsid w:val="2D29CBBC"/>
    <w:rsid w:val="2D2A56C6"/>
    <w:rsid w:val="2D2ECE25"/>
    <w:rsid w:val="2D320A0D"/>
    <w:rsid w:val="2D41A893"/>
    <w:rsid w:val="2D49FF94"/>
    <w:rsid w:val="2D52B3B9"/>
    <w:rsid w:val="2D6F79AF"/>
    <w:rsid w:val="2D7784EF"/>
    <w:rsid w:val="2D789D5C"/>
    <w:rsid w:val="2D88D89E"/>
    <w:rsid w:val="2D8A64EE"/>
    <w:rsid w:val="2D8EE15A"/>
    <w:rsid w:val="2D8FE5E3"/>
    <w:rsid w:val="2DAD29FA"/>
    <w:rsid w:val="2DB2157F"/>
    <w:rsid w:val="2DB256A7"/>
    <w:rsid w:val="2DBA7845"/>
    <w:rsid w:val="2DC2AE59"/>
    <w:rsid w:val="2DD244C3"/>
    <w:rsid w:val="2DDA2541"/>
    <w:rsid w:val="2DE6AC6E"/>
    <w:rsid w:val="2DF6839E"/>
    <w:rsid w:val="2E00E5E7"/>
    <w:rsid w:val="2E0230DC"/>
    <w:rsid w:val="2E041B5B"/>
    <w:rsid w:val="2E0E2745"/>
    <w:rsid w:val="2E1A8423"/>
    <w:rsid w:val="2E29A7E9"/>
    <w:rsid w:val="2E34E870"/>
    <w:rsid w:val="2E42ADD7"/>
    <w:rsid w:val="2E52CB36"/>
    <w:rsid w:val="2E56FC1E"/>
    <w:rsid w:val="2E579864"/>
    <w:rsid w:val="2E63B326"/>
    <w:rsid w:val="2E69685B"/>
    <w:rsid w:val="2E75C0A1"/>
    <w:rsid w:val="2E9692A8"/>
    <w:rsid w:val="2E992E1B"/>
    <w:rsid w:val="2E996B84"/>
    <w:rsid w:val="2E9C9DDB"/>
    <w:rsid w:val="2EA24A86"/>
    <w:rsid w:val="2EAE04F0"/>
    <w:rsid w:val="2EB053A0"/>
    <w:rsid w:val="2EB4213A"/>
    <w:rsid w:val="2EB89CC4"/>
    <w:rsid w:val="2EBBD70A"/>
    <w:rsid w:val="2EBDE44E"/>
    <w:rsid w:val="2EC58E47"/>
    <w:rsid w:val="2EC97328"/>
    <w:rsid w:val="2ECAFB49"/>
    <w:rsid w:val="2ED66539"/>
    <w:rsid w:val="2EDBF0C0"/>
    <w:rsid w:val="2EF2242A"/>
    <w:rsid w:val="2EF55527"/>
    <w:rsid w:val="2EFD4418"/>
    <w:rsid w:val="2EFDE64A"/>
    <w:rsid w:val="2F084025"/>
    <w:rsid w:val="2F0D489F"/>
    <w:rsid w:val="2F291872"/>
    <w:rsid w:val="2F31F6F8"/>
    <w:rsid w:val="2F4073FD"/>
    <w:rsid w:val="2F4376BA"/>
    <w:rsid w:val="2F49C402"/>
    <w:rsid w:val="2F586E30"/>
    <w:rsid w:val="2F7C3AEB"/>
    <w:rsid w:val="2F8108FF"/>
    <w:rsid w:val="2FA108DC"/>
    <w:rsid w:val="2FB039AF"/>
    <w:rsid w:val="2FB1B329"/>
    <w:rsid w:val="2FBD29CD"/>
    <w:rsid w:val="2FBF66D5"/>
    <w:rsid w:val="2FC914B3"/>
    <w:rsid w:val="2FD986D9"/>
    <w:rsid w:val="2FDB886F"/>
    <w:rsid w:val="2FEEAD3B"/>
    <w:rsid w:val="2FF1FD85"/>
    <w:rsid w:val="2FF7DD24"/>
    <w:rsid w:val="2FFCA372"/>
    <w:rsid w:val="3014D9B6"/>
    <w:rsid w:val="30291C04"/>
    <w:rsid w:val="302C955B"/>
    <w:rsid w:val="3030805A"/>
    <w:rsid w:val="3033EB69"/>
    <w:rsid w:val="303E7F0E"/>
    <w:rsid w:val="303EAB17"/>
    <w:rsid w:val="303F7992"/>
    <w:rsid w:val="30420851"/>
    <w:rsid w:val="3045C10C"/>
    <w:rsid w:val="30482762"/>
    <w:rsid w:val="3048816E"/>
    <w:rsid w:val="304E7E90"/>
    <w:rsid w:val="305FC8B6"/>
    <w:rsid w:val="30662910"/>
    <w:rsid w:val="307DF88D"/>
    <w:rsid w:val="308064BA"/>
    <w:rsid w:val="30840EC7"/>
    <w:rsid w:val="309117B3"/>
    <w:rsid w:val="30BB5B49"/>
    <w:rsid w:val="30BEB344"/>
    <w:rsid w:val="30C51CCC"/>
    <w:rsid w:val="30C6553D"/>
    <w:rsid w:val="30CC53A8"/>
    <w:rsid w:val="30D149C5"/>
    <w:rsid w:val="30D1E991"/>
    <w:rsid w:val="30D2AA8B"/>
    <w:rsid w:val="30D418DC"/>
    <w:rsid w:val="30E1EEDE"/>
    <w:rsid w:val="30E4C03A"/>
    <w:rsid w:val="30E93D99"/>
    <w:rsid w:val="30F74B45"/>
    <w:rsid w:val="310F14FA"/>
    <w:rsid w:val="311880FE"/>
    <w:rsid w:val="3119B00D"/>
    <w:rsid w:val="311D30B3"/>
    <w:rsid w:val="312CE976"/>
    <w:rsid w:val="3131B9C3"/>
    <w:rsid w:val="3136BCFC"/>
    <w:rsid w:val="313B30C9"/>
    <w:rsid w:val="313B866B"/>
    <w:rsid w:val="314AD32E"/>
    <w:rsid w:val="31522143"/>
    <w:rsid w:val="3158C7FA"/>
    <w:rsid w:val="315CB106"/>
    <w:rsid w:val="316022CE"/>
    <w:rsid w:val="316F8F6A"/>
    <w:rsid w:val="31729D5D"/>
    <w:rsid w:val="31821D5D"/>
    <w:rsid w:val="31853D07"/>
    <w:rsid w:val="318DFD30"/>
    <w:rsid w:val="318E5D10"/>
    <w:rsid w:val="318E78E8"/>
    <w:rsid w:val="3191E686"/>
    <w:rsid w:val="319220F2"/>
    <w:rsid w:val="3199E308"/>
    <w:rsid w:val="319AADA0"/>
    <w:rsid w:val="319ED6FA"/>
    <w:rsid w:val="319F7F70"/>
    <w:rsid w:val="31A091A7"/>
    <w:rsid w:val="31A21F33"/>
    <w:rsid w:val="31A62A69"/>
    <w:rsid w:val="31A9A380"/>
    <w:rsid w:val="31B68A9B"/>
    <w:rsid w:val="31B80644"/>
    <w:rsid w:val="31BB045F"/>
    <w:rsid w:val="31BBFFF5"/>
    <w:rsid w:val="31D2294B"/>
    <w:rsid w:val="31D92572"/>
    <w:rsid w:val="31D9AABC"/>
    <w:rsid w:val="31E70E42"/>
    <w:rsid w:val="31EAEAED"/>
    <w:rsid w:val="31EC529C"/>
    <w:rsid w:val="31EEECF4"/>
    <w:rsid w:val="31F7B9BF"/>
    <w:rsid w:val="31F8F14C"/>
    <w:rsid w:val="31FA55E7"/>
    <w:rsid w:val="31FD9930"/>
    <w:rsid w:val="320723DE"/>
    <w:rsid w:val="320FF59F"/>
    <w:rsid w:val="3214E099"/>
    <w:rsid w:val="3216953C"/>
    <w:rsid w:val="322A2010"/>
    <w:rsid w:val="322B4CF3"/>
    <w:rsid w:val="323FA3E5"/>
    <w:rsid w:val="324BD5D6"/>
    <w:rsid w:val="3250C9C2"/>
    <w:rsid w:val="325BA0DD"/>
    <w:rsid w:val="326EB422"/>
    <w:rsid w:val="3271434E"/>
    <w:rsid w:val="32742D9D"/>
    <w:rsid w:val="32756003"/>
    <w:rsid w:val="328D1E78"/>
    <w:rsid w:val="32BEC2FD"/>
    <w:rsid w:val="32BF97B4"/>
    <w:rsid w:val="32C05502"/>
    <w:rsid w:val="32D75ED9"/>
    <w:rsid w:val="32D98E75"/>
    <w:rsid w:val="32DB1CF3"/>
    <w:rsid w:val="32E19DFB"/>
    <w:rsid w:val="32F2A2EC"/>
    <w:rsid w:val="3303A9D7"/>
    <w:rsid w:val="330FE2AC"/>
    <w:rsid w:val="3315F6B7"/>
    <w:rsid w:val="3316E65C"/>
    <w:rsid w:val="3327D708"/>
    <w:rsid w:val="33360405"/>
    <w:rsid w:val="3345E445"/>
    <w:rsid w:val="3347473F"/>
    <w:rsid w:val="334B7362"/>
    <w:rsid w:val="3350D00A"/>
    <w:rsid w:val="335A4B70"/>
    <w:rsid w:val="33696EDD"/>
    <w:rsid w:val="337332A4"/>
    <w:rsid w:val="33785C67"/>
    <w:rsid w:val="33786B40"/>
    <w:rsid w:val="338632F7"/>
    <w:rsid w:val="3387C38A"/>
    <w:rsid w:val="33A0934E"/>
    <w:rsid w:val="33A8D63D"/>
    <w:rsid w:val="33BE58BE"/>
    <w:rsid w:val="33C61F30"/>
    <w:rsid w:val="33C87A3F"/>
    <w:rsid w:val="33CF867B"/>
    <w:rsid w:val="33E5FBAE"/>
    <w:rsid w:val="33F98A7F"/>
    <w:rsid w:val="33F9A43A"/>
    <w:rsid w:val="340BB419"/>
    <w:rsid w:val="340F7E3B"/>
    <w:rsid w:val="3411628D"/>
    <w:rsid w:val="341D8117"/>
    <w:rsid w:val="341E52C5"/>
    <w:rsid w:val="3422E982"/>
    <w:rsid w:val="342FEA33"/>
    <w:rsid w:val="3430EC1E"/>
    <w:rsid w:val="34351A88"/>
    <w:rsid w:val="343AB55B"/>
    <w:rsid w:val="3446E31C"/>
    <w:rsid w:val="344CB7EA"/>
    <w:rsid w:val="344E3C06"/>
    <w:rsid w:val="345AC77E"/>
    <w:rsid w:val="345D4AB1"/>
    <w:rsid w:val="345F9683"/>
    <w:rsid w:val="346BF342"/>
    <w:rsid w:val="347CFB2B"/>
    <w:rsid w:val="34835F8F"/>
    <w:rsid w:val="3489BC3B"/>
    <w:rsid w:val="34963169"/>
    <w:rsid w:val="34973DBD"/>
    <w:rsid w:val="34A06714"/>
    <w:rsid w:val="34A45389"/>
    <w:rsid w:val="34A5DABF"/>
    <w:rsid w:val="34A86FAF"/>
    <w:rsid w:val="34ABC50A"/>
    <w:rsid w:val="34AD1256"/>
    <w:rsid w:val="34B4EE2C"/>
    <w:rsid w:val="34BD0895"/>
    <w:rsid w:val="34BD25DE"/>
    <w:rsid w:val="34C59324"/>
    <w:rsid w:val="34D0377F"/>
    <w:rsid w:val="34D729EE"/>
    <w:rsid w:val="34E68284"/>
    <w:rsid w:val="34E9B2B9"/>
    <w:rsid w:val="34EB4C9B"/>
    <w:rsid w:val="34F6C818"/>
    <w:rsid w:val="34FA0C11"/>
    <w:rsid w:val="3500D0C7"/>
    <w:rsid w:val="3515B30D"/>
    <w:rsid w:val="3519C120"/>
    <w:rsid w:val="351A5753"/>
    <w:rsid w:val="35218A54"/>
    <w:rsid w:val="3521A8BB"/>
    <w:rsid w:val="3526F948"/>
    <w:rsid w:val="35337C83"/>
    <w:rsid w:val="3538C78D"/>
    <w:rsid w:val="353A6361"/>
    <w:rsid w:val="353BF92C"/>
    <w:rsid w:val="3550E607"/>
    <w:rsid w:val="356945DE"/>
    <w:rsid w:val="3569E045"/>
    <w:rsid w:val="356D1DD2"/>
    <w:rsid w:val="356D4941"/>
    <w:rsid w:val="357AF712"/>
    <w:rsid w:val="357F10E7"/>
    <w:rsid w:val="35819DC9"/>
    <w:rsid w:val="35839B68"/>
    <w:rsid w:val="358AFB29"/>
    <w:rsid w:val="359983DC"/>
    <w:rsid w:val="35A6BABA"/>
    <w:rsid w:val="35A9FB5A"/>
    <w:rsid w:val="35BFE57F"/>
    <w:rsid w:val="35C19868"/>
    <w:rsid w:val="35D33F6E"/>
    <w:rsid w:val="35D7ACB7"/>
    <w:rsid w:val="35DB696B"/>
    <w:rsid w:val="35E4FD73"/>
    <w:rsid w:val="35E83BB4"/>
    <w:rsid w:val="35E8DFAB"/>
    <w:rsid w:val="35F752EB"/>
    <w:rsid w:val="35FE2EBE"/>
    <w:rsid w:val="35FEFB3B"/>
    <w:rsid w:val="36088560"/>
    <w:rsid w:val="3615C7F5"/>
    <w:rsid w:val="361C4232"/>
    <w:rsid w:val="361FFD69"/>
    <w:rsid w:val="362A647A"/>
    <w:rsid w:val="362E4FC6"/>
    <w:rsid w:val="3641C872"/>
    <w:rsid w:val="3642255C"/>
    <w:rsid w:val="3667C1D3"/>
    <w:rsid w:val="36739EBA"/>
    <w:rsid w:val="36776F9E"/>
    <w:rsid w:val="3678EE1F"/>
    <w:rsid w:val="369FD2EE"/>
    <w:rsid w:val="36A852BE"/>
    <w:rsid w:val="36B0BEAD"/>
    <w:rsid w:val="36B181AD"/>
    <w:rsid w:val="36B39E15"/>
    <w:rsid w:val="36B58BF2"/>
    <w:rsid w:val="36B5F393"/>
    <w:rsid w:val="36BA8396"/>
    <w:rsid w:val="36CCAD35"/>
    <w:rsid w:val="36CF22A8"/>
    <w:rsid w:val="36D232C2"/>
    <w:rsid w:val="36E5F0DA"/>
    <w:rsid w:val="36E77F96"/>
    <w:rsid w:val="36EB15DE"/>
    <w:rsid w:val="36ECFBB7"/>
    <w:rsid w:val="36EED09B"/>
    <w:rsid w:val="36EF1A27"/>
    <w:rsid w:val="36F4BF3B"/>
    <w:rsid w:val="36FB5499"/>
    <w:rsid w:val="36FE4E03"/>
    <w:rsid w:val="37095F4C"/>
    <w:rsid w:val="37110474"/>
    <w:rsid w:val="37122B62"/>
    <w:rsid w:val="371386F0"/>
    <w:rsid w:val="371778C6"/>
    <w:rsid w:val="37198C09"/>
    <w:rsid w:val="372964BB"/>
    <w:rsid w:val="372AB5B2"/>
    <w:rsid w:val="372B6BAD"/>
    <w:rsid w:val="3734AE56"/>
    <w:rsid w:val="37422545"/>
    <w:rsid w:val="374FF23B"/>
    <w:rsid w:val="375492A3"/>
    <w:rsid w:val="3754D88E"/>
    <w:rsid w:val="375C2283"/>
    <w:rsid w:val="375C8FF5"/>
    <w:rsid w:val="376A4F46"/>
    <w:rsid w:val="3771A78B"/>
    <w:rsid w:val="3774401D"/>
    <w:rsid w:val="377465F7"/>
    <w:rsid w:val="377E76E8"/>
    <w:rsid w:val="3783F506"/>
    <w:rsid w:val="378D839C"/>
    <w:rsid w:val="37962597"/>
    <w:rsid w:val="37992D11"/>
    <w:rsid w:val="37A1BF31"/>
    <w:rsid w:val="37A46758"/>
    <w:rsid w:val="37A5EFAA"/>
    <w:rsid w:val="37B10342"/>
    <w:rsid w:val="37BA6C18"/>
    <w:rsid w:val="37CF863B"/>
    <w:rsid w:val="37D102E4"/>
    <w:rsid w:val="37D6A524"/>
    <w:rsid w:val="37DC315B"/>
    <w:rsid w:val="37F5F662"/>
    <w:rsid w:val="37F6921F"/>
    <w:rsid w:val="37F9E804"/>
    <w:rsid w:val="380B3259"/>
    <w:rsid w:val="38136F26"/>
    <w:rsid w:val="382351A7"/>
    <w:rsid w:val="382881E9"/>
    <w:rsid w:val="3839B57F"/>
    <w:rsid w:val="383CCD5B"/>
    <w:rsid w:val="383E6638"/>
    <w:rsid w:val="3844B86A"/>
    <w:rsid w:val="384990F3"/>
    <w:rsid w:val="384A9762"/>
    <w:rsid w:val="384FED6D"/>
    <w:rsid w:val="3858188D"/>
    <w:rsid w:val="38638DCD"/>
    <w:rsid w:val="3873CDA5"/>
    <w:rsid w:val="3881FE36"/>
    <w:rsid w:val="38A2CD16"/>
    <w:rsid w:val="38B95880"/>
    <w:rsid w:val="38CFCB45"/>
    <w:rsid w:val="38D1C7AB"/>
    <w:rsid w:val="38D7EB8C"/>
    <w:rsid w:val="38DD6571"/>
    <w:rsid w:val="38E15D50"/>
    <w:rsid w:val="38E1BC72"/>
    <w:rsid w:val="38E24A59"/>
    <w:rsid w:val="38E479B6"/>
    <w:rsid w:val="38F53E78"/>
    <w:rsid w:val="38F6EE0D"/>
    <w:rsid w:val="38F8B4E8"/>
    <w:rsid w:val="38FDF10A"/>
    <w:rsid w:val="390C5437"/>
    <w:rsid w:val="390EE836"/>
    <w:rsid w:val="39126ED9"/>
    <w:rsid w:val="391C3891"/>
    <w:rsid w:val="391CAE91"/>
    <w:rsid w:val="39205271"/>
    <w:rsid w:val="39290B92"/>
    <w:rsid w:val="393176DD"/>
    <w:rsid w:val="393247DF"/>
    <w:rsid w:val="393470EE"/>
    <w:rsid w:val="39374AEA"/>
    <w:rsid w:val="393866D9"/>
    <w:rsid w:val="393CD8E3"/>
    <w:rsid w:val="3940888C"/>
    <w:rsid w:val="39432BE0"/>
    <w:rsid w:val="395AFB74"/>
    <w:rsid w:val="39613FA4"/>
    <w:rsid w:val="39735F49"/>
    <w:rsid w:val="3978F90D"/>
    <w:rsid w:val="397F2E67"/>
    <w:rsid w:val="39840F68"/>
    <w:rsid w:val="398A6B78"/>
    <w:rsid w:val="39999398"/>
    <w:rsid w:val="39A7A4DC"/>
    <w:rsid w:val="39A93A5C"/>
    <w:rsid w:val="39AEFC4D"/>
    <w:rsid w:val="39B7FF72"/>
    <w:rsid w:val="39BDDBE7"/>
    <w:rsid w:val="39C22A92"/>
    <w:rsid w:val="39C4E591"/>
    <w:rsid w:val="39C5821C"/>
    <w:rsid w:val="39CD85EE"/>
    <w:rsid w:val="39D35225"/>
    <w:rsid w:val="39D5BF7A"/>
    <w:rsid w:val="39EC6D00"/>
    <w:rsid w:val="39F18FAC"/>
    <w:rsid w:val="39FA6F8B"/>
    <w:rsid w:val="3A0C2953"/>
    <w:rsid w:val="3A0E261B"/>
    <w:rsid w:val="3A0FEAF4"/>
    <w:rsid w:val="3A18BDE6"/>
    <w:rsid w:val="3A1E8D0F"/>
    <w:rsid w:val="3A2955A4"/>
    <w:rsid w:val="3A2E1F45"/>
    <w:rsid w:val="3A3B8A21"/>
    <w:rsid w:val="3A3BD68F"/>
    <w:rsid w:val="3A3C2287"/>
    <w:rsid w:val="3A43A46C"/>
    <w:rsid w:val="3A507C93"/>
    <w:rsid w:val="3A57DCDF"/>
    <w:rsid w:val="3A590DCF"/>
    <w:rsid w:val="3A60E43E"/>
    <w:rsid w:val="3A658280"/>
    <w:rsid w:val="3A7406AE"/>
    <w:rsid w:val="3A77C744"/>
    <w:rsid w:val="3A77C7BB"/>
    <w:rsid w:val="3A7FE5F1"/>
    <w:rsid w:val="3A80C19D"/>
    <w:rsid w:val="3A829AF9"/>
    <w:rsid w:val="3A8C7C76"/>
    <w:rsid w:val="3A947A35"/>
    <w:rsid w:val="3ABAF9A1"/>
    <w:rsid w:val="3ACB509A"/>
    <w:rsid w:val="3ACED470"/>
    <w:rsid w:val="3AD0719F"/>
    <w:rsid w:val="3AD20CF4"/>
    <w:rsid w:val="3ADC5438"/>
    <w:rsid w:val="3AE54717"/>
    <w:rsid w:val="3AE92E5B"/>
    <w:rsid w:val="3AF127DC"/>
    <w:rsid w:val="3AF13CCA"/>
    <w:rsid w:val="3AF90868"/>
    <w:rsid w:val="3AFA031B"/>
    <w:rsid w:val="3B02D846"/>
    <w:rsid w:val="3B0541F5"/>
    <w:rsid w:val="3B1B227A"/>
    <w:rsid w:val="3B1D7708"/>
    <w:rsid w:val="3B2B9AE1"/>
    <w:rsid w:val="3B33CC5B"/>
    <w:rsid w:val="3B3E87A7"/>
    <w:rsid w:val="3B4B88F2"/>
    <w:rsid w:val="3B50EE01"/>
    <w:rsid w:val="3B5500A3"/>
    <w:rsid w:val="3B6B55F4"/>
    <w:rsid w:val="3B6EFA2C"/>
    <w:rsid w:val="3B730275"/>
    <w:rsid w:val="3B778EFB"/>
    <w:rsid w:val="3B7CC688"/>
    <w:rsid w:val="3B826657"/>
    <w:rsid w:val="3B8C2E2B"/>
    <w:rsid w:val="3B95A028"/>
    <w:rsid w:val="3B997371"/>
    <w:rsid w:val="3B9CE3F0"/>
    <w:rsid w:val="3BA1DCE9"/>
    <w:rsid w:val="3BADA8EF"/>
    <w:rsid w:val="3BAF6783"/>
    <w:rsid w:val="3BB6A53A"/>
    <w:rsid w:val="3BB84C6A"/>
    <w:rsid w:val="3BBBC47A"/>
    <w:rsid w:val="3BBEC549"/>
    <w:rsid w:val="3BC0DF9C"/>
    <w:rsid w:val="3BC959B3"/>
    <w:rsid w:val="3BDD935C"/>
    <w:rsid w:val="3BE79C3B"/>
    <w:rsid w:val="3BED7528"/>
    <w:rsid w:val="3C09236A"/>
    <w:rsid w:val="3C0E7A74"/>
    <w:rsid w:val="3C114B76"/>
    <w:rsid w:val="3C15711D"/>
    <w:rsid w:val="3C2A7748"/>
    <w:rsid w:val="3C31E0B0"/>
    <w:rsid w:val="3C358B2B"/>
    <w:rsid w:val="3C43E31E"/>
    <w:rsid w:val="3C4626BA"/>
    <w:rsid w:val="3C4C645B"/>
    <w:rsid w:val="3C4CBDFE"/>
    <w:rsid w:val="3C51C6A9"/>
    <w:rsid w:val="3C540529"/>
    <w:rsid w:val="3C64281D"/>
    <w:rsid w:val="3C6486C3"/>
    <w:rsid w:val="3C6B0D0F"/>
    <w:rsid w:val="3C701DC6"/>
    <w:rsid w:val="3C7E9B2E"/>
    <w:rsid w:val="3C7F59E4"/>
    <w:rsid w:val="3C88A05E"/>
    <w:rsid w:val="3C8A6987"/>
    <w:rsid w:val="3C8D0722"/>
    <w:rsid w:val="3C992BE9"/>
    <w:rsid w:val="3C9B8126"/>
    <w:rsid w:val="3CA8EE6B"/>
    <w:rsid w:val="3CB15F70"/>
    <w:rsid w:val="3CC08997"/>
    <w:rsid w:val="3CD498D0"/>
    <w:rsid w:val="3CD821BA"/>
    <w:rsid w:val="3CE96A71"/>
    <w:rsid w:val="3CEDCF76"/>
    <w:rsid w:val="3CF3B095"/>
    <w:rsid w:val="3D00716B"/>
    <w:rsid w:val="3D016C4A"/>
    <w:rsid w:val="3D020FAE"/>
    <w:rsid w:val="3D03592B"/>
    <w:rsid w:val="3D046C72"/>
    <w:rsid w:val="3D0FFE59"/>
    <w:rsid w:val="3D19AB81"/>
    <w:rsid w:val="3D1A8F2F"/>
    <w:rsid w:val="3D21D190"/>
    <w:rsid w:val="3D2494EE"/>
    <w:rsid w:val="3D36AF22"/>
    <w:rsid w:val="3D397912"/>
    <w:rsid w:val="3D3B6547"/>
    <w:rsid w:val="3D3B9B87"/>
    <w:rsid w:val="3D47F159"/>
    <w:rsid w:val="3D5196B8"/>
    <w:rsid w:val="3D695233"/>
    <w:rsid w:val="3D7CFC2D"/>
    <w:rsid w:val="3D80B0C3"/>
    <w:rsid w:val="3D861E9F"/>
    <w:rsid w:val="3D896855"/>
    <w:rsid w:val="3D90F537"/>
    <w:rsid w:val="3D99FCC2"/>
    <w:rsid w:val="3D9A7157"/>
    <w:rsid w:val="3D9FDD0D"/>
    <w:rsid w:val="3DABBC11"/>
    <w:rsid w:val="3DB7C0B8"/>
    <w:rsid w:val="3DC0F7CA"/>
    <w:rsid w:val="3DD25798"/>
    <w:rsid w:val="3DD74B42"/>
    <w:rsid w:val="3DE40049"/>
    <w:rsid w:val="3DEAEF44"/>
    <w:rsid w:val="3DEB1720"/>
    <w:rsid w:val="3DEC0235"/>
    <w:rsid w:val="3DF12656"/>
    <w:rsid w:val="3DFD7420"/>
    <w:rsid w:val="3E067532"/>
    <w:rsid w:val="3E096DFC"/>
    <w:rsid w:val="3E1B8D2D"/>
    <w:rsid w:val="3E21C13E"/>
    <w:rsid w:val="3E2779E4"/>
    <w:rsid w:val="3E30625A"/>
    <w:rsid w:val="3E37F2B1"/>
    <w:rsid w:val="3E40D34A"/>
    <w:rsid w:val="3E4600E2"/>
    <w:rsid w:val="3E489555"/>
    <w:rsid w:val="3E4D493C"/>
    <w:rsid w:val="3E5C92A5"/>
    <w:rsid w:val="3E6BBA84"/>
    <w:rsid w:val="3E766A90"/>
    <w:rsid w:val="3E80FF5C"/>
    <w:rsid w:val="3E82EC6E"/>
    <w:rsid w:val="3E877715"/>
    <w:rsid w:val="3E8AB6F3"/>
    <w:rsid w:val="3E9235BF"/>
    <w:rsid w:val="3E97DED3"/>
    <w:rsid w:val="3E9C57A6"/>
    <w:rsid w:val="3E9F9DAD"/>
    <w:rsid w:val="3EA1E601"/>
    <w:rsid w:val="3EA6705A"/>
    <w:rsid w:val="3EAC8000"/>
    <w:rsid w:val="3EB8BAAF"/>
    <w:rsid w:val="3EBBD8C9"/>
    <w:rsid w:val="3EBD3158"/>
    <w:rsid w:val="3EBF5383"/>
    <w:rsid w:val="3ECBBBB6"/>
    <w:rsid w:val="3EE708B5"/>
    <w:rsid w:val="3EEECE93"/>
    <w:rsid w:val="3EF3D2E6"/>
    <w:rsid w:val="3EF4D3F0"/>
    <w:rsid w:val="3EFFF631"/>
    <w:rsid w:val="3F01CE38"/>
    <w:rsid w:val="3F09944B"/>
    <w:rsid w:val="3F12D847"/>
    <w:rsid w:val="3F1D1D3A"/>
    <w:rsid w:val="3F248194"/>
    <w:rsid w:val="3F2EC7B0"/>
    <w:rsid w:val="3F365D9C"/>
    <w:rsid w:val="3F39AD9D"/>
    <w:rsid w:val="3F39B229"/>
    <w:rsid w:val="3F3CC7AD"/>
    <w:rsid w:val="3F3EE4DC"/>
    <w:rsid w:val="3F492130"/>
    <w:rsid w:val="3F5656D8"/>
    <w:rsid w:val="3F5AA157"/>
    <w:rsid w:val="3F5C955A"/>
    <w:rsid w:val="3F5E51A8"/>
    <w:rsid w:val="3F600C81"/>
    <w:rsid w:val="3F6504E4"/>
    <w:rsid w:val="3F6B4848"/>
    <w:rsid w:val="3F707B54"/>
    <w:rsid w:val="3F8567A4"/>
    <w:rsid w:val="3F884950"/>
    <w:rsid w:val="3F89A4E6"/>
    <w:rsid w:val="3F8A5B50"/>
    <w:rsid w:val="3F8CFBBB"/>
    <w:rsid w:val="3F8E6505"/>
    <w:rsid w:val="3F8EDCFF"/>
    <w:rsid w:val="3F900DBB"/>
    <w:rsid w:val="3F929138"/>
    <w:rsid w:val="3FA1D49B"/>
    <w:rsid w:val="3FAC956A"/>
    <w:rsid w:val="3FAE451E"/>
    <w:rsid w:val="3FB9E4CF"/>
    <w:rsid w:val="3FBD6FB3"/>
    <w:rsid w:val="3FBDDCDE"/>
    <w:rsid w:val="3FBE13E6"/>
    <w:rsid w:val="3FC68CC7"/>
    <w:rsid w:val="3FCBE99C"/>
    <w:rsid w:val="3FD26D51"/>
    <w:rsid w:val="3FD3C437"/>
    <w:rsid w:val="3FD53AF9"/>
    <w:rsid w:val="3FEEFF60"/>
    <w:rsid w:val="3FF00929"/>
    <w:rsid w:val="3FF0A4AD"/>
    <w:rsid w:val="3FF1D900"/>
    <w:rsid w:val="3FFB63BF"/>
    <w:rsid w:val="3FFFEAEA"/>
    <w:rsid w:val="4006738D"/>
    <w:rsid w:val="40167424"/>
    <w:rsid w:val="4016AF03"/>
    <w:rsid w:val="40209917"/>
    <w:rsid w:val="4031B99F"/>
    <w:rsid w:val="40392645"/>
    <w:rsid w:val="403CD5DB"/>
    <w:rsid w:val="403FDC74"/>
    <w:rsid w:val="4046AD51"/>
    <w:rsid w:val="404C844C"/>
    <w:rsid w:val="404ECCF0"/>
    <w:rsid w:val="405DEEE7"/>
    <w:rsid w:val="4061D86A"/>
    <w:rsid w:val="40721269"/>
    <w:rsid w:val="40764FDA"/>
    <w:rsid w:val="407AD01E"/>
    <w:rsid w:val="40885224"/>
    <w:rsid w:val="40885726"/>
    <w:rsid w:val="40985969"/>
    <w:rsid w:val="409E358E"/>
    <w:rsid w:val="40BF63DF"/>
    <w:rsid w:val="40F66E8C"/>
    <w:rsid w:val="40F9CD9B"/>
    <w:rsid w:val="40FD9D61"/>
    <w:rsid w:val="40FE2A62"/>
    <w:rsid w:val="410BFB8E"/>
    <w:rsid w:val="413AF1D4"/>
    <w:rsid w:val="413C47FF"/>
    <w:rsid w:val="413FEFEC"/>
    <w:rsid w:val="414405FD"/>
    <w:rsid w:val="41464511"/>
    <w:rsid w:val="4154FAD2"/>
    <w:rsid w:val="416314FB"/>
    <w:rsid w:val="41660AA3"/>
    <w:rsid w:val="4174F01A"/>
    <w:rsid w:val="417C4ACD"/>
    <w:rsid w:val="4180FF27"/>
    <w:rsid w:val="41833DEB"/>
    <w:rsid w:val="418D171E"/>
    <w:rsid w:val="4196EDA5"/>
    <w:rsid w:val="41997650"/>
    <w:rsid w:val="41B13E22"/>
    <w:rsid w:val="41B7B322"/>
    <w:rsid w:val="41D0ED38"/>
    <w:rsid w:val="41D9FD6C"/>
    <w:rsid w:val="41E6F5FB"/>
    <w:rsid w:val="41FC8912"/>
    <w:rsid w:val="420153D7"/>
    <w:rsid w:val="4210B978"/>
    <w:rsid w:val="4211C18A"/>
    <w:rsid w:val="421554ED"/>
    <w:rsid w:val="4215815C"/>
    <w:rsid w:val="42166C88"/>
    <w:rsid w:val="42259FC6"/>
    <w:rsid w:val="422EEB8B"/>
    <w:rsid w:val="422F1D1E"/>
    <w:rsid w:val="423DE766"/>
    <w:rsid w:val="423E742C"/>
    <w:rsid w:val="424AE269"/>
    <w:rsid w:val="42510737"/>
    <w:rsid w:val="425853EA"/>
    <w:rsid w:val="42666592"/>
    <w:rsid w:val="426AD17C"/>
    <w:rsid w:val="426B86E6"/>
    <w:rsid w:val="42768DDF"/>
    <w:rsid w:val="42775280"/>
    <w:rsid w:val="4282B323"/>
    <w:rsid w:val="428A7501"/>
    <w:rsid w:val="4294ED90"/>
    <w:rsid w:val="4295AA69"/>
    <w:rsid w:val="429929D6"/>
    <w:rsid w:val="42A76246"/>
    <w:rsid w:val="42AB5B04"/>
    <w:rsid w:val="42B21D9B"/>
    <w:rsid w:val="42BCB9EB"/>
    <w:rsid w:val="42C122B8"/>
    <w:rsid w:val="42C5D78D"/>
    <w:rsid w:val="42C8AA9C"/>
    <w:rsid w:val="42D775E6"/>
    <w:rsid w:val="42DA635B"/>
    <w:rsid w:val="42E18E38"/>
    <w:rsid w:val="42ECA12D"/>
    <w:rsid w:val="42ED7F36"/>
    <w:rsid w:val="42EE08C0"/>
    <w:rsid w:val="42F3AA71"/>
    <w:rsid w:val="42F817F3"/>
    <w:rsid w:val="43057D66"/>
    <w:rsid w:val="4312357F"/>
    <w:rsid w:val="43141EC5"/>
    <w:rsid w:val="4314CC38"/>
    <w:rsid w:val="43185FAE"/>
    <w:rsid w:val="431DFF43"/>
    <w:rsid w:val="43218B78"/>
    <w:rsid w:val="432318FD"/>
    <w:rsid w:val="43300C93"/>
    <w:rsid w:val="433D6E3F"/>
    <w:rsid w:val="4343E2AB"/>
    <w:rsid w:val="4346835A"/>
    <w:rsid w:val="434A1044"/>
    <w:rsid w:val="4355DCCD"/>
    <w:rsid w:val="4358E02B"/>
    <w:rsid w:val="435ABF76"/>
    <w:rsid w:val="4369FDD9"/>
    <w:rsid w:val="436EE7B3"/>
    <w:rsid w:val="437655DC"/>
    <w:rsid w:val="437EC63C"/>
    <w:rsid w:val="4385AE53"/>
    <w:rsid w:val="43A49776"/>
    <w:rsid w:val="43A52260"/>
    <w:rsid w:val="43A6EE8F"/>
    <w:rsid w:val="43C27248"/>
    <w:rsid w:val="43C2C38B"/>
    <w:rsid w:val="43C90238"/>
    <w:rsid w:val="43CA77CF"/>
    <w:rsid w:val="43DCF64B"/>
    <w:rsid w:val="43E0A587"/>
    <w:rsid w:val="43E2994C"/>
    <w:rsid w:val="43E578B9"/>
    <w:rsid w:val="43E65015"/>
    <w:rsid w:val="43E75AFC"/>
    <w:rsid w:val="43EC2028"/>
    <w:rsid w:val="43F202F8"/>
    <w:rsid w:val="43F205DA"/>
    <w:rsid w:val="43F2E630"/>
    <w:rsid w:val="43F5F171"/>
    <w:rsid w:val="43F6A91C"/>
    <w:rsid w:val="43F898BB"/>
    <w:rsid w:val="43FB52EC"/>
    <w:rsid w:val="44060049"/>
    <w:rsid w:val="4407FECB"/>
    <w:rsid w:val="4408E26C"/>
    <w:rsid w:val="441E4408"/>
    <w:rsid w:val="4421BC72"/>
    <w:rsid w:val="442D0663"/>
    <w:rsid w:val="443B5C1B"/>
    <w:rsid w:val="44442BA2"/>
    <w:rsid w:val="444588E6"/>
    <w:rsid w:val="4445B128"/>
    <w:rsid w:val="44645CF4"/>
    <w:rsid w:val="446936A4"/>
    <w:rsid w:val="4469F98D"/>
    <w:rsid w:val="447AAAEA"/>
    <w:rsid w:val="4488920E"/>
    <w:rsid w:val="448E1D36"/>
    <w:rsid w:val="449B8641"/>
    <w:rsid w:val="44A6B96A"/>
    <w:rsid w:val="44ACF56E"/>
    <w:rsid w:val="44AE0453"/>
    <w:rsid w:val="44B602F3"/>
    <w:rsid w:val="44BD41F8"/>
    <w:rsid w:val="44C7DAD4"/>
    <w:rsid w:val="44CE5EDE"/>
    <w:rsid w:val="44D12190"/>
    <w:rsid w:val="44D5F7CB"/>
    <w:rsid w:val="44D7E59B"/>
    <w:rsid w:val="44D9E504"/>
    <w:rsid w:val="44DEC791"/>
    <w:rsid w:val="44E76638"/>
    <w:rsid w:val="44F03E60"/>
    <w:rsid w:val="44F31689"/>
    <w:rsid w:val="44F8C50B"/>
    <w:rsid w:val="44F98D50"/>
    <w:rsid w:val="45089823"/>
    <w:rsid w:val="450ACD47"/>
    <w:rsid w:val="450FF297"/>
    <w:rsid w:val="4541D982"/>
    <w:rsid w:val="4543B3B7"/>
    <w:rsid w:val="454EC790"/>
    <w:rsid w:val="455995BA"/>
    <w:rsid w:val="456BF7A3"/>
    <w:rsid w:val="456EE48E"/>
    <w:rsid w:val="457965EF"/>
    <w:rsid w:val="457E2CFB"/>
    <w:rsid w:val="459529A7"/>
    <w:rsid w:val="459693B5"/>
    <w:rsid w:val="459CF144"/>
    <w:rsid w:val="45AD9D7A"/>
    <w:rsid w:val="45AF2AF4"/>
    <w:rsid w:val="45B91115"/>
    <w:rsid w:val="45BAA547"/>
    <w:rsid w:val="45FC4D88"/>
    <w:rsid w:val="45FD2205"/>
    <w:rsid w:val="45FFF4A4"/>
    <w:rsid w:val="46050705"/>
    <w:rsid w:val="46085438"/>
    <w:rsid w:val="4610256F"/>
    <w:rsid w:val="4614D4FD"/>
    <w:rsid w:val="4615D60A"/>
    <w:rsid w:val="46177BF5"/>
    <w:rsid w:val="461C7D66"/>
    <w:rsid w:val="461FBF44"/>
    <w:rsid w:val="462FAE60"/>
    <w:rsid w:val="463232FB"/>
    <w:rsid w:val="46363BF7"/>
    <w:rsid w:val="46395E2C"/>
    <w:rsid w:val="4649B1AD"/>
    <w:rsid w:val="464CA65D"/>
    <w:rsid w:val="465FA11D"/>
    <w:rsid w:val="4663A199"/>
    <w:rsid w:val="4666FFF0"/>
    <w:rsid w:val="466A114C"/>
    <w:rsid w:val="46726763"/>
    <w:rsid w:val="467311BF"/>
    <w:rsid w:val="467E6F07"/>
    <w:rsid w:val="467FFD63"/>
    <w:rsid w:val="468247E1"/>
    <w:rsid w:val="4688FBC0"/>
    <w:rsid w:val="4697E04C"/>
    <w:rsid w:val="469B492D"/>
    <w:rsid w:val="46AE7112"/>
    <w:rsid w:val="46B54CDE"/>
    <w:rsid w:val="46BF2444"/>
    <w:rsid w:val="46CD7D66"/>
    <w:rsid w:val="46D51321"/>
    <w:rsid w:val="46E70783"/>
    <w:rsid w:val="46EBFEF6"/>
    <w:rsid w:val="46F31845"/>
    <w:rsid w:val="4705627B"/>
    <w:rsid w:val="4717F992"/>
    <w:rsid w:val="471BA062"/>
    <w:rsid w:val="471D6265"/>
    <w:rsid w:val="47214D2C"/>
    <w:rsid w:val="472A4909"/>
    <w:rsid w:val="47312B14"/>
    <w:rsid w:val="473202C3"/>
    <w:rsid w:val="473FA4D2"/>
    <w:rsid w:val="473FAEAB"/>
    <w:rsid w:val="47457AA1"/>
    <w:rsid w:val="47576F91"/>
    <w:rsid w:val="4759B876"/>
    <w:rsid w:val="475CEBC0"/>
    <w:rsid w:val="477BE3B0"/>
    <w:rsid w:val="477F83AF"/>
    <w:rsid w:val="479FEF44"/>
    <w:rsid w:val="47A73E2E"/>
    <w:rsid w:val="47A74C7D"/>
    <w:rsid w:val="47A9397C"/>
    <w:rsid w:val="47A9B9AB"/>
    <w:rsid w:val="47C41279"/>
    <w:rsid w:val="47C78B88"/>
    <w:rsid w:val="47D22F25"/>
    <w:rsid w:val="47DD42F2"/>
    <w:rsid w:val="47E164A5"/>
    <w:rsid w:val="47E2D724"/>
    <w:rsid w:val="48065367"/>
    <w:rsid w:val="480A1AC7"/>
    <w:rsid w:val="481649A7"/>
    <w:rsid w:val="481898E0"/>
    <w:rsid w:val="4828B1E2"/>
    <w:rsid w:val="48293CCB"/>
    <w:rsid w:val="482D8E2E"/>
    <w:rsid w:val="48398B3C"/>
    <w:rsid w:val="483D1139"/>
    <w:rsid w:val="48439790"/>
    <w:rsid w:val="4849A4B7"/>
    <w:rsid w:val="484DBEED"/>
    <w:rsid w:val="485A19A3"/>
    <w:rsid w:val="4864E10E"/>
    <w:rsid w:val="4868E653"/>
    <w:rsid w:val="486B87FE"/>
    <w:rsid w:val="486E2CDA"/>
    <w:rsid w:val="486ED986"/>
    <w:rsid w:val="48700073"/>
    <w:rsid w:val="4871B77C"/>
    <w:rsid w:val="487A5FB2"/>
    <w:rsid w:val="488199A0"/>
    <w:rsid w:val="4885DBF6"/>
    <w:rsid w:val="488AC3CE"/>
    <w:rsid w:val="488CD1C8"/>
    <w:rsid w:val="4893DA84"/>
    <w:rsid w:val="489BA291"/>
    <w:rsid w:val="48A27C56"/>
    <w:rsid w:val="48A810E3"/>
    <w:rsid w:val="48B06F39"/>
    <w:rsid w:val="48B13179"/>
    <w:rsid w:val="48B5F553"/>
    <w:rsid w:val="48B72E85"/>
    <w:rsid w:val="48B8132E"/>
    <w:rsid w:val="48B8AE18"/>
    <w:rsid w:val="48C46891"/>
    <w:rsid w:val="48C9FEDA"/>
    <w:rsid w:val="48D2F1F4"/>
    <w:rsid w:val="48DE223F"/>
    <w:rsid w:val="48E8CE23"/>
    <w:rsid w:val="48E92B89"/>
    <w:rsid w:val="48F1944C"/>
    <w:rsid w:val="48F6C59B"/>
    <w:rsid w:val="48FCC8AF"/>
    <w:rsid w:val="4900B1BA"/>
    <w:rsid w:val="4908ADC0"/>
    <w:rsid w:val="490FC718"/>
    <w:rsid w:val="4914BBC2"/>
    <w:rsid w:val="4918C9DA"/>
    <w:rsid w:val="49273E7D"/>
    <w:rsid w:val="492C484C"/>
    <w:rsid w:val="4934310C"/>
    <w:rsid w:val="49384A78"/>
    <w:rsid w:val="493FF401"/>
    <w:rsid w:val="494BDC21"/>
    <w:rsid w:val="49505BEF"/>
    <w:rsid w:val="49572807"/>
    <w:rsid w:val="49651DDB"/>
    <w:rsid w:val="4967F491"/>
    <w:rsid w:val="496A54BC"/>
    <w:rsid w:val="496C6B99"/>
    <w:rsid w:val="496CF7E8"/>
    <w:rsid w:val="497C5ED2"/>
    <w:rsid w:val="497E7B54"/>
    <w:rsid w:val="4982F2CE"/>
    <w:rsid w:val="498BB338"/>
    <w:rsid w:val="4993B7A0"/>
    <w:rsid w:val="49991E0A"/>
    <w:rsid w:val="499DC608"/>
    <w:rsid w:val="49A0FAAD"/>
    <w:rsid w:val="49A89FA0"/>
    <w:rsid w:val="49B63156"/>
    <w:rsid w:val="49BF2AE3"/>
    <w:rsid w:val="49C566A6"/>
    <w:rsid w:val="49CC9461"/>
    <w:rsid w:val="49D00AA9"/>
    <w:rsid w:val="49DB9D51"/>
    <w:rsid w:val="49DC7170"/>
    <w:rsid w:val="49DF5546"/>
    <w:rsid w:val="49E20723"/>
    <w:rsid w:val="49F226CE"/>
    <w:rsid w:val="49FD6BF2"/>
    <w:rsid w:val="4A084D26"/>
    <w:rsid w:val="4A0EC518"/>
    <w:rsid w:val="4A15B41F"/>
    <w:rsid w:val="4A1CA782"/>
    <w:rsid w:val="4A263513"/>
    <w:rsid w:val="4A264CF8"/>
    <w:rsid w:val="4A31131D"/>
    <w:rsid w:val="4A41DBEF"/>
    <w:rsid w:val="4A424E5F"/>
    <w:rsid w:val="4A495E03"/>
    <w:rsid w:val="4A5501BC"/>
    <w:rsid w:val="4A632283"/>
    <w:rsid w:val="4A657359"/>
    <w:rsid w:val="4A75A19A"/>
    <w:rsid w:val="4A86A79E"/>
    <w:rsid w:val="4A9C2CC5"/>
    <w:rsid w:val="4AA564DE"/>
    <w:rsid w:val="4AAD4255"/>
    <w:rsid w:val="4AB07B5D"/>
    <w:rsid w:val="4AB61E9C"/>
    <w:rsid w:val="4AC60768"/>
    <w:rsid w:val="4ACDFF7E"/>
    <w:rsid w:val="4AD07138"/>
    <w:rsid w:val="4AD7CD70"/>
    <w:rsid w:val="4AE1B560"/>
    <w:rsid w:val="4AE1FD9D"/>
    <w:rsid w:val="4AED61CC"/>
    <w:rsid w:val="4AF0E15A"/>
    <w:rsid w:val="4AF52E6C"/>
    <w:rsid w:val="4B002704"/>
    <w:rsid w:val="4B05EB5D"/>
    <w:rsid w:val="4B18D430"/>
    <w:rsid w:val="4B1AC55A"/>
    <w:rsid w:val="4B1CB62B"/>
    <w:rsid w:val="4B278DE3"/>
    <w:rsid w:val="4B330344"/>
    <w:rsid w:val="4B383759"/>
    <w:rsid w:val="4B413D19"/>
    <w:rsid w:val="4B47283F"/>
    <w:rsid w:val="4B5C55A6"/>
    <w:rsid w:val="4B5F7D23"/>
    <w:rsid w:val="4B636FCB"/>
    <w:rsid w:val="4B66AACE"/>
    <w:rsid w:val="4B779175"/>
    <w:rsid w:val="4B783CD8"/>
    <w:rsid w:val="4B7AD8D2"/>
    <w:rsid w:val="4B826634"/>
    <w:rsid w:val="4B8CB6D0"/>
    <w:rsid w:val="4B8D964E"/>
    <w:rsid w:val="4B9305B6"/>
    <w:rsid w:val="4B9E8ED9"/>
    <w:rsid w:val="4B9FE1D6"/>
    <w:rsid w:val="4BB18CCF"/>
    <w:rsid w:val="4BB71DB8"/>
    <w:rsid w:val="4BBDCDE9"/>
    <w:rsid w:val="4BBE25F1"/>
    <w:rsid w:val="4BBE3128"/>
    <w:rsid w:val="4BC3CDED"/>
    <w:rsid w:val="4BC43954"/>
    <w:rsid w:val="4BC5BD85"/>
    <w:rsid w:val="4BC74E0B"/>
    <w:rsid w:val="4BDABE97"/>
    <w:rsid w:val="4BE19CD6"/>
    <w:rsid w:val="4BE3C1A3"/>
    <w:rsid w:val="4BE3CB50"/>
    <w:rsid w:val="4BEE34E8"/>
    <w:rsid w:val="4BF273A2"/>
    <w:rsid w:val="4BF298E6"/>
    <w:rsid w:val="4BF5256B"/>
    <w:rsid w:val="4BF58CA4"/>
    <w:rsid w:val="4C064CB3"/>
    <w:rsid w:val="4C082F5E"/>
    <w:rsid w:val="4C0DDD4B"/>
    <w:rsid w:val="4C0F8795"/>
    <w:rsid w:val="4C131ADF"/>
    <w:rsid w:val="4C1602CF"/>
    <w:rsid w:val="4C199A77"/>
    <w:rsid w:val="4C1EF6A6"/>
    <w:rsid w:val="4C327789"/>
    <w:rsid w:val="4C34FA79"/>
    <w:rsid w:val="4C48000F"/>
    <w:rsid w:val="4C522282"/>
    <w:rsid w:val="4C6735FD"/>
    <w:rsid w:val="4C6ACFDF"/>
    <w:rsid w:val="4C6D99B0"/>
    <w:rsid w:val="4C71C702"/>
    <w:rsid w:val="4C732160"/>
    <w:rsid w:val="4C74A6CB"/>
    <w:rsid w:val="4C7CB839"/>
    <w:rsid w:val="4C85C12F"/>
    <w:rsid w:val="4C906DC1"/>
    <w:rsid w:val="4C9187D1"/>
    <w:rsid w:val="4C99FC16"/>
    <w:rsid w:val="4C9CA47F"/>
    <w:rsid w:val="4C9FAFD4"/>
    <w:rsid w:val="4C9FC837"/>
    <w:rsid w:val="4CA7C713"/>
    <w:rsid w:val="4CA94CAE"/>
    <w:rsid w:val="4CAC02AD"/>
    <w:rsid w:val="4CC1B407"/>
    <w:rsid w:val="4CC23D92"/>
    <w:rsid w:val="4CD5C883"/>
    <w:rsid w:val="4CDB6367"/>
    <w:rsid w:val="4CE12B15"/>
    <w:rsid w:val="4CE82D22"/>
    <w:rsid w:val="4CF0A2A6"/>
    <w:rsid w:val="4CF75FD0"/>
    <w:rsid w:val="4CFA8755"/>
    <w:rsid w:val="4CFAD842"/>
    <w:rsid w:val="4D02F45E"/>
    <w:rsid w:val="4D149169"/>
    <w:rsid w:val="4D1E277D"/>
    <w:rsid w:val="4D1FF354"/>
    <w:rsid w:val="4D239971"/>
    <w:rsid w:val="4D24AFD7"/>
    <w:rsid w:val="4D34A8AB"/>
    <w:rsid w:val="4D353B03"/>
    <w:rsid w:val="4D38FB11"/>
    <w:rsid w:val="4D45A70D"/>
    <w:rsid w:val="4D4DB1D1"/>
    <w:rsid w:val="4D573931"/>
    <w:rsid w:val="4D5ADC86"/>
    <w:rsid w:val="4D5AEA41"/>
    <w:rsid w:val="4D62366D"/>
    <w:rsid w:val="4D62D9B0"/>
    <w:rsid w:val="4D6D2C9E"/>
    <w:rsid w:val="4D6D7DF6"/>
    <w:rsid w:val="4D7108C9"/>
    <w:rsid w:val="4D76EED7"/>
    <w:rsid w:val="4D853BCF"/>
    <w:rsid w:val="4D97D6F5"/>
    <w:rsid w:val="4DA27CE2"/>
    <w:rsid w:val="4DA61458"/>
    <w:rsid w:val="4DA851C7"/>
    <w:rsid w:val="4DB2538D"/>
    <w:rsid w:val="4DB9D316"/>
    <w:rsid w:val="4DBDC028"/>
    <w:rsid w:val="4DC7912D"/>
    <w:rsid w:val="4DCADCE4"/>
    <w:rsid w:val="4DD7FDD8"/>
    <w:rsid w:val="4DDCA32F"/>
    <w:rsid w:val="4DE2B208"/>
    <w:rsid w:val="4DE4C328"/>
    <w:rsid w:val="4DE4DCBA"/>
    <w:rsid w:val="4DEC5FE9"/>
    <w:rsid w:val="4DEE322F"/>
    <w:rsid w:val="4DF08498"/>
    <w:rsid w:val="4DFBF451"/>
    <w:rsid w:val="4E010155"/>
    <w:rsid w:val="4E098597"/>
    <w:rsid w:val="4E117AF3"/>
    <w:rsid w:val="4E177BD7"/>
    <w:rsid w:val="4E1B9434"/>
    <w:rsid w:val="4E222F60"/>
    <w:rsid w:val="4E25F392"/>
    <w:rsid w:val="4E26DA75"/>
    <w:rsid w:val="4E2CA7AB"/>
    <w:rsid w:val="4E3028B6"/>
    <w:rsid w:val="4E3C051D"/>
    <w:rsid w:val="4E3EF2D6"/>
    <w:rsid w:val="4E3F1065"/>
    <w:rsid w:val="4E4165B8"/>
    <w:rsid w:val="4E4C57D8"/>
    <w:rsid w:val="4E5FCC5D"/>
    <w:rsid w:val="4E618E56"/>
    <w:rsid w:val="4E66F2ED"/>
    <w:rsid w:val="4E6DB0C0"/>
    <w:rsid w:val="4E722CE5"/>
    <w:rsid w:val="4E774B82"/>
    <w:rsid w:val="4E7C0E52"/>
    <w:rsid w:val="4E829E53"/>
    <w:rsid w:val="4E8B451E"/>
    <w:rsid w:val="4E8E8B2D"/>
    <w:rsid w:val="4E947E86"/>
    <w:rsid w:val="4E953C11"/>
    <w:rsid w:val="4E981529"/>
    <w:rsid w:val="4EA97D9E"/>
    <w:rsid w:val="4EB413DA"/>
    <w:rsid w:val="4EB9B29A"/>
    <w:rsid w:val="4EBAD259"/>
    <w:rsid w:val="4EC05FAE"/>
    <w:rsid w:val="4EDD76EE"/>
    <w:rsid w:val="4EDFCEE7"/>
    <w:rsid w:val="4EEC3ED6"/>
    <w:rsid w:val="4EEEF48B"/>
    <w:rsid w:val="4EEF17B3"/>
    <w:rsid w:val="4EF04E44"/>
    <w:rsid w:val="4EF235FB"/>
    <w:rsid w:val="4EF8307F"/>
    <w:rsid w:val="4F2A9689"/>
    <w:rsid w:val="4F3131F9"/>
    <w:rsid w:val="4F34E73F"/>
    <w:rsid w:val="4F42F02A"/>
    <w:rsid w:val="4F4A455D"/>
    <w:rsid w:val="4F5D9F21"/>
    <w:rsid w:val="4F62F442"/>
    <w:rsid w:val="4F63391F"/>
    <w:rsid w:val="4F65AC6F"/>
    <w:rsid w:val="4F7B59CD"/>
    <w:rsid w:val="4F823629"/>
    <w:rsid w:val="4F8A3567"/>
    <w:rsid w:val="4F900059"/>
    <w:rsid w:val="4F99F6FA"/>
    <w:rsid w:val="4FA1A741"/>
    <w:rsid w:val="4FC247D1"/>
    <w:rsid w:val="4FC32CD9"/>
    <w:rsid w:val="4FCF6D69"/>
    <w:rsid w:val="4FD45E82"/>
    <w:rsid w:val="4FD5C293"/>
    <w:rsid w:val="4FE5DB60"/>
    <w:rsid w:val="4FEB5DAD"/>
    <w:rsid w:val="4FF9B2B9"/>
    <w:rsid w:val="4FF9C27F"/>
    <w:rsid w:val="50030DD3"/>
    <w:rsid w:val="500A7291"/>
    <w:rsid w:val="500A8D7B"/>
    <w:rsid w:val="500B7E32"/>
    <w:rsid w:val="5020AC14"/>
    <w:rsid w:val="50221A86"/>
    <w:rsid w:val="50232796"/>
    <w:rsid w:val="5031E5E2"/>
    <w:rsid w:val="50359F22"/>
    <w:rsid w:val="503A66EE"/>
    <w:rsid w:val="503CD0A4"/>
    <w:rsid w:val="504017D9"/>
    <w:rsid w:val="504D1941"/>
    <w:rsid w:val="504DC3DE"/>
    <w:rsid w:val="50503690"/>
    <w:rsid w:val="5050CD2D"/>
    <w:rsid w:val="5065701F"/>
    <w:rsid w:val="5066DE47"/>
    <w:rsid w:val="507A2C32"/>
    <w:rsid w:val="50812B5B"/>
    <w:rsid w:val="509223F4"/>
    <w:rsid w:val="5092C025"/>
    <w:rsid w:val="50989F99"/>
    <w:rsid w:val="50AE9E12"/>
    <w:rsid w:val="50B30FC1"/>
    <w:rsid w:val="50B9648B"/>
    <w:rsid w:val="50CC88C4"/>
    <w:rsid w:val="50D1FD65"/>
    <w:rsid w:val="50D66854"/>
    <w:rsid w:val="50DDDBD1"/>
    <w:rsid w:val="50F2239D"/>
    <w:rsid w:val="50F44E6E"/>
    <w:rsid w:val="50F47524"/>
    <w:rsid w:val="50F9EF6B"/>
    <w:rsid w:val="50FCB452"/>
    <w:rsid w:val="510AA62A"/>
    <w:rsid w:val="511126BA"/>
    <w:rsid w:val="5117F2C4"/>
    <w:rsid w:val="51231547"/>
    <w:rsid w:val="512A2FB3"/>
    <w:rsid w:val="51361261"/>
    <w:rsid w:val="51395BF8"/>
    <w:rsid w:val="513DCF8A"/>
    <w:rsid w:val="5142F5AD"/>
    <w:rsid w:val="514EAA9D"/>
    <w:rsid w:val="515201A2"/>
    <w:rsid w:val="51536275"/>
    <w:rsid w:val="5153F6B0"/>
    <w:rsid w:val="5157268E"/>
    <w:rsid w:val="5165ADBB"/>
    <w:rsid w:val="516B7EA9"/>
    <w:rsid w:val="516DFD2A"/>
    <w:rsid w:val="5172EC64"/>
    <w:rsid w:val="517598BB"/>
    <w:rsid w:val="51877F37"/>
    <w:rsid w:val="51886D43"/>
    <w:rsid w:val="51906972"/>
    <w:rsid w:val="5193BE08"/>
    <w:rsid w:val="5195FF59"/>
    <w:rsid w:val="51992F18"/>
    <w:rsid w:val="51AABF09"/>
    <w:rsid w:val="51AB7BAE"/>
    <w:rsid w:val="51AF6038"/>
    <w:rsid w:val="51B79C34"/>
    <w:rsid w:val="51C0AD2B"/>
    <w:rsid w:val="51C9557D"/>
    <w:rsid w:val="51CB8F0D"/>
    <w:rsid w:val="51DC1B74"/>
    <w:rsid w:val="51E8ADD2"/>
    <w:rsid w:val="51EEF4EE"/>
    <w:rsid w:val="51F08996"/>
    <w:rsid w:val="51F92E19"/>
    <w:rsid w:val="51FCE2DD"/>
    <w:rsid w:val="52113634"/>
    <w:rsid w:val="521874A4"/>
    <w:rsid w:val="5222DEA8"/>
    <w:rsid w:val="52241E58"/>
    <w:rsid w:val="52292D42"/>
    <w:rsid w:val="522DF77C"/>
    <w:rsid w:val="5230657C"/>
    <w:rsid w:val="524B114B"/>
    <w:rsid w:val="524C6425"/>
    <w:rsid w:val="52563BF6"/>
    <w:rsid w:val="5258A789"/>
    <w:rsid w:val="52661123"/>
    <w:rsid w:val="526B323A"/>
    <w:rsid w:val="526BA272"/>
    <w:rsid w:val="52710DD8"/>
    <w:rsid w:val="5279748A"/>
    <w:rsid w:val="52823721"/>
    <w:rsid w:val="5289B584"/>
    <w:rsid w:val="529DA303"/>
    <w:rsid w:val="52A6C46C"/>
    <w:rsid w:val="52C54CC5"/>
    <w:rsid w:val="52CCE96F"/>
    <w:rsid w:val="52CFA594"/>
    <w:rsid w:val="52E4CC03"/>
    <w:rsid w:val="52FB7E52"/>
    <w:rsid w:val="52FCD2A2"/>
    <w:rsid w:val="5309A1D1"/>
    <w:rsid w:val="530B34BE"/>
    <w:rsid w:val="5313285F"/>
    <w:rsid w:val="5315065A"/>
    <w:rsid w:val="5317F6D6"/>
    <w:rsid w:val="53200B28"/>
    <w:rsid w:val="532945AF"/>
    <w:rsid w:val="532AAA90"/>
    <w:rsid w:val="532ABA3A"/>
    <w:rsid w:val="532E23CA"/>
    <w:rsid w:val="533E2934"/>
    <w:rsid w:val="53431FD5"/>
    <w:rsid w:val="53497580"/>
    <w:rsid w:val="53572D0A"/>
    <w:rsid w:val="53606BA3"/>
    <w:rsid w:val="53720D86"/>
    <w:rsid w:val="5374EDC6"/>
    <w:rsid w:val="538E7501"/>
    <w:rsid w:val="53953BB3"/>
    <w:rsid w:val="539C3B4C"/>
    <w:rsid w:val="53A05B18"/>
    <w:rsid w:val="53A75F18"/>
    <w:rsid w:val="53C0339D"/>
    <w:rsid w:val="53C13B3A"/>
    <w:rsid w:val="53C4A8DE"/>
    <w:rsid w:val="53C6C9C8"/>
    <w:rsid w:val="53D9886F"/>
    <w:rsid w:val="53F360BE"/>
    <w:rsid w:val="53F4CEB3"/>
    <w:rsid w:val="53F719D7"/>
    <w:rsid w:val="53FF0165"/>
    <w:rsid w:val="540CD1EB"/>
    <w:rsid w:val="5414D0DC"/>
    <w:rsid w:val="5417121E"/>
    <w:rsid w:val="541846DF"/>
    <w:rsid w:val="5421322B"/>
    <w:rsid w:val="5422442D"/>
    <w:rsid w:val="5427B41C"/>
    <w:rsid w:val="5428076A"/>
    <w:rsid w:val="542CC8F5"/>
    <w:rsid w:val="542EC36C"/>
    <w:rsid w:val="54306994"/>
    <w:rsid w:val="543BCAF8"/>
    <w:rsid w:val="54465CE0"/>
    <w:rsid w:val="5451A0BE"/>
    <w:rsid w:val="54639063"/>
    <w:rsid w:val="546C6602"/>
    <w:rsid w:val="5470C9E2"/>
    <w:rsid w:val="54715BBD"/>
    <w:rsid w:val="54771E66"/>
    <w:rsid w:val="547F113F"/>
    <w:rsid w:val="54855579"/>
    <w:rsid w:val="548AC5F4"/>
    <w:rsid w:val="5490989B"/>
    <w:rsid w:val="5490D334"/>
    <w:rsid w:val="54936DEA"/>
    <w:rsid w:val="54999899"/>
    <w:rsid w:val="54A2E7D2"/>
    <w:rsid w:val="54A31FD4"/>
    <w:rsid w:val="54B22448"/>
    <w:rsid w:val="54B64F0A"/>
    <w:rsid w:val="54BC95A1"/>
    <w:rsid w:val="54D2AEAE"/>
    <w:rsid w:val="54D6CC7A"/>
    <w:rsid w:val="54E28294"/>
    <w:rsid w:val="54E3FC8D"/>
    <w:rsid w:val="54E8BDCA"/>
    <w:rsid w:val="54E94BA8"/>
    <w:rsid w:val="54F8D610"/>
    <w:rsid w:val="54F9A966"/>
    <w:rsid w:val="5506AF22"/>
    <w:rsid w:val="55101BC7"/>
    <w:rsid w:val="5516E005"/>
    <w:rsid w:val="5521CC37"/>
    <w:rsid w:val="5522D455"/>
    <w:rsid w:val="552F9D7D"/>
    <w:rsid w:val="55329716"/>
    <w:rsid w:val="5535C175"/>
    <w:rsid w:val="5538E706"/>
    <w:rsid w:val="5549C8EC"/>
    <w:rsid w:val="554A3CA1"/>
    <w:rsid w:val="554CC53A"/>
    <w:rsid w:val="5555F290"/>
    <w:rsid w:val="5556E0D0"/>
    <w:rsid w:val="555FF7D7"/>
    <w:rsid w:val="557F775F"/>
    <w:rsid w:val="55877727"/>
    <w:rsid w:val="55884728"/>
    <w:rsid w:val="5588A1B7"/>
    <w:rsid w:val="558C4EAD"/>
    <w:rsid w:val="559C15F8"/>
    <w:rsid w:val="559F27CE"/>
    <w:rsid w:val="55B1D5C0"/>
    <w:rsid w:val="55B63E30"/>
    <w:rsid w:val="55C07790"/>
    <w:rsid w:val="55CC2528"/>
    <w:rsid w:val="55D5F576"/>
    <w:rsid w:val="55DBF4C0"/>
    <w:rsid w:val="55F68A98"/>
    <w:rsid w:val="55FF3B48"/>
    <w:rsid w:val="560C539D"/>
    <w:rsid w:val="56106C3F"/>
    <w:rsid w:val="5612DB8E"/>
    <w:rsid w:val="56142E4A"/>
    <w:rsid w:val="561D1ED1"/>
    <w:rsid w:val="56207EB1"/>
    <w:rsid w:val="5623BA97"/>
    <w:rsid w:val="562758E3"/>
    <w:rsid w:val="56316EF3"/>
    <w:rsid w:val="5637BD01"/>
    <w:rsid w:val="563847DB"/>
    <w:rsid w:val="564425DD"/>
    <w:rsid w:val="565ABF08"/>
    <w:rsid w:val="56612DB7"/>
    <w:rsid w:val="5685C9F0"/>
    <w:rsid w:val="569935B4"/>
    <w:rsid w:val="5699D14C"/>
    <w:rsid w:val="56C19A0E"/>
    <w:rsid w:val="56C405AF"/>
    <w:rsid w:val="56C921CA"/>
    <w:rsid w:val="56C980CF"/>
    <w:rsid w:val="56CBB502"/>
    <w:rsid w:val="56CEA871"/>
    <w:rsid w:val="56CEC0BF"/>
    <w:rsid w:val="56DE6102"/>
    <w:rsid w:val="56E06064"/>
    <w:rsid w:val="56E8559E"/>
    <w:rsid w:val="56EF90CB"/>
    <w:rsid w:val="5707214A"/>
    <w:rsid w:val="570D03B3"/>
    <w:rsid w:val="57129340"/>
    <w:rsid w:val="5727CD04"/>
    <w:rsid w:val="5734FE8D"/>
    <w:rsid w:val="5735A1E4"/>
    <w:rsid w:val="5738184B"/>
    <w:rsid w:val="573DEBC4"/>
    <w:rsid w:val="57481B6E"/>
    <w:rsid w:val="574E4339"/>
    <w:rsid w:val="57511AA0"/>
    <w:rsid w:val="5755E389"/>
    <w:rsid w:val="575CC051"/>
    <w:rsid w:val="576286A4"/>
    <w:rsid w:val="57744231"/>
    <w:rsid w:val="577D2F8D"/>
    <w:rsid w:val="577D696F"/>
    <w:rsid w:val="577D980E"/>
    <w:rsid w:val="578A3EAE"/>
    <w:rsid w:val="57902747"/>
    <w:rsid w:val="5792B933"/>
    <w:rsid w:val="57AC4C48"/>
    <w:rsid w:val="57BA22E0"/>
    <w:rsid w:val="57D15A78"/>
    <w:rsid w:val="57D21BBA"/>
    <w:rsid w:val="57DE5773"/>
    <w:rsid w:val="57F8476B"/>
    <w:rsid w:val="57F993C5"/>
    <w:rsid w:val="57FC712C"/>
    <w:rsid w:val="5801FB13"/>
    <w:rsid w:val="58044C99"/>
    <w:rsid w:val="5809F9AF"/>
    <w:rsid w:val="5809FDB9"/>
    <w:rsid w:val="581C4BE8"/>
    <w:rsid w:val="581F6B66"/>
    <w:rsid w:val="5824DE89"/>
    <w:rsid w:val="582FA66A"/>
    <w:rsid w:val="583109DE"/>
    <w:rsid w:val="5838AFDD"/>
    <w:rsid w:val="5840E994"/>
    <w:rsid w:val="58497B40"/>
    <w:rsid w:val="584DFB81"/>
    <w:rsid w:val="58566E70"/>
    <w:rsid w:val="585ABF39"/>
    <w:rsid w:val="5861C6CD"/>
    <w:rsid w:val="58640E54"/>
    <w:rsid w:val="5865EFB6"/>
    <w:rsid w:val="587A8A23"/>
    <w:rsid w:val="587AB2CC"/>
    <w:rsid w:val="587E5716"/>
    <w:rsid w:val="58836DCA"/>
    <w:rsid w:val="58897A92"/>
    <w:rsid w:val="5896456D"/>
    <w:rsid w:val="5898DA5B"/>
    <w:rsid w:val="589EA19B"/>
    <w:rsid w:val="58A2385D"/>
    <w:rsid w:val="58A27353"/>
    <w:rsid w:val="58AAC9B2"/>
    <w:rsid w:val="58BFAF45"/>
    <w:rsid w:val="58C5EF6C"/>
    <w:rsid w:val="58D126EE"/>
    <w:rsid w:val="58D70677"/>
    <w:rsid w:val="58DC6C04"/>
    <w:rsid w:val="58DE2473"/>
    <w:rsid w:val="58F1503B"/>
    <w:rsid w:val="58F5778E"/>
    <w:rsid w:val="58FEAB42"/>
    <w:rsid w:val="590D75EE"/>
    <w:rsid w:val="59143687"/>
    <w:rsid w:val="591C65BE"/>
    <w:rsid w:val="591DD68F"/>
    <w:rsid w:val="59491A15"/>
    <w:rsid w:val="594E5F5A"/>
    <w:rsid w:val="594ED1B2"/>
    <w:rsid w:val="59508476"/>
    <w:rsid w:val="595290F1"/>
    <w:rsid w:val="595919BF"/>
    <w:rsid w:val="595B5CC7"/>
    <w:rsid w:val="59719CAC"/>
    <w:rsid w:val="59794C78"/>
    <w:rsid w:val="597B5268"/>
    <w:rsid w:val="5988E48E"/>
    <w:rsid w:val="598C7496"/>
    <w:rsid w:val="599123C7"/>
    <w:rsid w:val="59A55CFF"/>
    <w:rsid w:val="59A6061D"/>
    <w:rsid w:val="59ADBFFD"/>
    <w:rsid w:val="59B3A516"/>
    <w:rsid w:val="59BD258A"/>
    <w:rsid w:val="59BDD654"/>
    <w:rsid w:val="59C071DC"/>
    <w:rsid w:val="59C33002"/>
    <w:rsid w:val="59C535E4"/>
    <w:rsid w:val="59C89913"/>
    <w:rsid w:val="59C94BBC"/>
    <w:rsid w:val="59CD76BA"/>
    <w:rsid w:val="59D77250"/>
    <w:rsid w:val="59DD710A"/>
    <w:rsid w:val="59E0AE1E"/>
    <w:rsid w:val="59E596E1"/>
    <w:rsid w:val="59E5E140"/>
    <w:rsid w:val="59E697D3"/>
    <w:rsid w:val="59F6F6B2"/>
    <w:rsid w:val="59F9FC59"/>
    <w:rsid w:val="5A09FB18"/>
    <w:rsid w:val="5A0A7C91"/>
    <w:rsid w:val="5A0D22D7"/>
    <w:rsid w:val="5A1C9D8B"/>
    <w:rsid w:val="5A1FBD89"/>
    <w:rsid w:val="5A2A00AB"/>
    <w:rsid w:val="5A2D9700"/>
    <w:rsid w:val="5A44F958"/>
    <w:rsid w:val="5A4701CC"/>
    <w:rsid w:val="5A4909E2"/>
    <w:rsid w:val="5A4CC2F4"/>
    <w:rsid w:val="5A4CD398"/>
    <w:rsid w:val="5A4DA9F4"/>
    <w:rsid w:val="5A63062A"/>
    <w:rsid w:val="5A6F3591"/>
    <w:rsid w:val="5A778277"/>
    <w:rsid w:val="5A783099"/>
    <w:rsid w:val="5A7DE80A"/>
    <w:rsid w:val="5A9AE90D"/>
    <w:rsid w:val="5A9C3A28"/>
    <w:rsid w:val="5A9CF815"/>
    <w:rsid w:val="5AB466CB"/>
    <w:rsid w:val="5AB600ED"/>
    <w:rsid w:val="5ABF53F8"/>
    <w:rsid w:val="5AC29D5A"/>
    <w:rsid w:val="5AD1BCAD"/>
    <w:rsid w:val="5AD4EB47"/>
    <w:rsid w:val="5AE5EC34"/>
    <w:rsid w:val="5AF1A527"/>
    <w:rsid w:val="5AF38DD4"/>
    <w:rsid w:val="5AF83570"/>
    <w:rsid w:val="5AFAC868"/>
    <w:rsid w:val="5AFDD78A"/>
    <w:rsid w:val="5B15B045"/>
    <w:rsid w:val="5B1C3658"/>
    <w:rsid w:val="5B273F29"/>
    <w:rsid w:val="5B337F2C"/>
    <w:rsid w:val="5B34EDCE"/>
    <w:rsid w:val="5B3A7B80"/>
    <w:rsid w:val="5B42D604"/>
    <w:rsid w:val="5B43EE96"/>
    <w:rsid w:val="5B550BEA"/>
    <w:rsid w:val="5B6BC897"/>
    <w:rsid w:val="5B6F46A2"/>
    <w:rsid w:val="5B81C70A"/>
    <w:rsid w:val="5B868AE5"/>
    <w:rsid w:val="5B891930"/>
    <w:rsid w:val="5B8D3BB4"/>
    <w:rsid w:val="5BB34537"/>
    <w:rsid w:val="5BB42B72"/>
    <w:rsid w:val="5BC181F5"/>
    <w:rsid w:val="5BC33417"/>
    <w:rsid w:val="5BC3F089"/>
    <w:rsid w:val="5BC6A25B"/>
    <w:rsid w:val="5BCADCD6"/>
    <w:rsid w:val="5BD22840"/>
    <w:rsid w:val="5BD733CA"/>
    <w:rsid w:val="5BD91B6E"/>
    <w:rsid w:val="5BDA1C5D"/>
    <w:rsid w:val="5BE15543"/>
    <w:rsid w:val="5BF7EFBD"/>
    <w:rsid w:val="5BFB629A"/>
    <w:rsid w:val="5C077ECC"/>
    <w:rsid w:val="5C1230D9"/>
    <w:rsid w:val="5C156C58"/>
    <w:rsid w:val="5C20CB45"/>
    <w:rsid w:val="5C311389"/>
    <w:rsid w:val="5C3E0484"/>
    <w:rsid w:val="5C41621B"/>
    <w:rsid w:val="5C4504DC"/>
    <w:rsid w:val="5C462AFB"/>
    <w:rsid w:val="5C510620"/>
    <w:rsid w:val="5C55417E"/>
    <w:rsid w:val="5C66C7DF"/>
    <w:rsid w:val="5C764B0A"/>
    <w:rsid w:val="5C7DBB28"/>
    <w:rsid w:val="5C7EE7DA"/>
    <w:rsid w:val="5C7F6256"/>
    <w:rsid w:val="5C861B9E"/>
    <w:rsid w:val="5C8A9757"/>
    <w:rsid w:val="5C8DBE61"/>
    <w:rsid w:val="5C98CE88"/>
    <w:rsid w:val="5C9C9D4C"/>
    <w:rsid w:val="5CA07B7A"/>
    <w:rsid w:val="5CA2723C"/>
    <w:rsid w:val="5CA5E056"/>
    <w:rsid w:val="5CA7FF02"/>
    <w:rsid w:val="5CAAD24D"/>
    <w:rsid w:val="5CAB2AD6"/>
    <w:rsid w:val="5CC0B2BE"/>
    <w:rsid w:val="5CC36794"/>
    <w:rsid w:val="5CCA3DB1"/>
    <w:rsid w:val="5CCA430A"/>
    <w:rsid w:val="5CD0FFC8"/>
    <w:rsid w:val="5CDBC017"/>
    <w:rsid w:val="5CDE9188"/>
    <w:rsid w:val="5CDF36A7"/>
    <w:rsid w:val="5CE49678"/>
    <w:rsid w:val="5CFE75AA"/>
    <w:rsid w:val="5D0ABFD9"/>
    <w:rsid w:val="5D0C2EBC"/>
    <w:rsid w:val="5D0F1312"/>
    <w:rsid w:val="5D1C448A"/>
    <w:rsid w:val="5D1F90F5"/>
    <w:rsid w:val="5D1FB59A"/>
    <w:rsid w:val="5D32A8E2"/>
    <w:rsid w:val="5D394206"/>
    <w:rsid w:val="5D4ADDAF"/>
    <w:rsid w:val="5D5D6C71"/>
    <w:rsid w:val="5D5D95B0"/>
    <w:rsid w:val="5D650DFD"/>
    <w:rsid w:val="5D691D8B"/>
    <w:rsid w:val="5D6A49BE"/>
    <w:rsid w:val="5D72EC66"/>
    <w:rsid w:val="5D764BA9"/>
    <w:rsid w:val="5D7FB2B6"/>
    <w:rsid w:val="5D81FC1B"/>
    <w:rsid w:val="5D896A3D"/>
    <w:rsid w:val="5D951A00"/>
    <w:rsid w:val="5D98C9BF"/>
    <w:rsid w:val="5D9A3272"/>
    <w:rsid w:val="5DA56881"/>
    <w:rsid w:val="5DA6048F"/>
    <w:rsid w:val="5DA661EE"/>
    <w:rsid w:val="5DABD757"/>
    <w:rsid w:val="5DB1BBFA"/>
    <w:rsid w:val="5DB89665"/>
    <w:rsid w:val="5DCECE5A"/>
    <w:rsid w:val="5DD6E967"/>
    <w:rsid w:val="5DDFAB5C"/>
    <w:rsid w:val="5DE0851B"/>
    <w:rsid w:val="5DE54A24"/>
    <w:rsid w:val="5DE5C7BB"/>
    <w:rsid w:val="5DEE274A"/>
    <w:rsid w:val="5DEEF9BC"/>
    <w:rsid w:val="5DFA5EE5"/>
    <w:rsid w:val="5DFBB2C8"/>
    <w:rsid w:val="5E01A2B5"/>
    <w:rsid w:val="5E076D0F"/>
    <w:rsid w:val="5E0AEA6D"/>
    <w:rsid w:val="5E0EC1DF"/>
    <w:rsid w:val="5E15F804"/>
    <w:rsid w:val="5E1C724C"/>
    <w:rsid w:val="5E1FEDB0"/>
    <w:rsid w:val="5E280AC8"/>
    <w:rsid w:val="5E2B15C0"/>
    <w:rsid w:val="5E2C874B"/>
    <w:rsid w:val="5E2D3780"/>
    <w:rsid w:val="5E35784C"/>
    <w:rsid w:val="5E358B30"/>
    <w:rsid w:val="5E36A7FF"/>
    <w:rsid w:val="5E396C57"/>
    <w:rsid w:val="5E4DC554"/>
    <w:rsid w:val="5E5739DC"/>
    <w:rsid w:val="5E66CCBA"/>
    <w:rsid w:val="5E698645"/>
    <w:rsid w:val="5E6DA3B4"/>
    <w:rsid w:val="5E7A073F"/>
    <w:rsid w:val="5E814117"/>
    <w:rsid w:val="5E8377CB"/>
    <w:rsid w:val="5E85C232"/>
    <w:rsid w:val="5E94878B"/>
    <w:rsid w:val="5E972DA6"/>
    <w:rsid w:val="5EA94544"/>
    <w:rsid w:val="5EC5D19A"/>
    <w:rsid w:val="5ED11F91"/>
    <w:rsid w:val="5ED2E0E8"/>
    <w:rsid w:val="5EDA4D8F"/>
    <w:rsid w:val="5EDE4F78"/>
    <w:rsid w:val="5EE0026A"/>
    <w:rsid w:val="5EE2BB2A"/>
    <w:rsid w:val="5EEB79A2"/>
    <w:rsid w:val="5EEC2565"/>
    <w:rsid w:val="5EF661C7"/>
    <w:rsid w:val="5EF76551"/>
    <w:rsid w:val="5F05372D"/>
    <w:rsid w:val="5F1414ED"/>
    <w:rsid w:val="5F14E2B3"/>
    <w:rsid w:val="5F173ABA"/>
    <w:rsid w:val="5F24A1A7"/>
    <w:rsid w:val="5F283A2D"/>
    <w:rsid w:val="5F319240"/>
    <w:rsid w:val="5F3AE98C"/>
    <w:rsid w:val="5F447368"/>
    <w:rsid w:val="5F4BB688"/>
    <w:rsid w:val="5F56C8B6"/>
    <w:rsid w:val="5F5979EE"/>
    <w:rsid w:val="5F5A5C8C"/>
    <w:rsid w:val="5F5D956A"/>
    <w:rsid w:val="5F7228EA"/>
    <w:rsid w:val="5F7941B0"/>
    <w:rsid w:val="5F861437"/>
    <w:rsid w:val="5F9C2D76"/>
    <w:rsid w:val="5FA15966"/>
    <w:rsid w:val="5FA4D98D"/>
    <w:rsid w:val="5FBC668E"/>
    <w:rsid w:val="5FBD5250"/>
    <w:rsid w:val="5FBE34D7"/>
    <w:rsid w:val="5FC5E62B"/>
    <w:rsid w:val="5FC7BD41"/>
    <w:rsid w:val="5FD79CA4"/>
    <w:rsid w:val="5FE8AFF8"/>
    <w:rsid w:val="5FF84073"/>
    <w:rsid w:val="6000950C"/>
    <w:rsid w:val="6011A783"/>
    <w:rsid w:val="601C08D7"/>
    <w:rsid w:val="601D875D"/>
    <w:rsid w:val="601E83B1"/>
    <w:rsid w:val="6021F565"/>
    <w:rsid w:val="602337D7"/>
    <w:rsid w:val="6034A1A5"/>
    <w:rsid w:val="6046C62D"/>
    <w:rsid w:val="604A8515"/>
    <w:rsid w:val="604B18E7"/>
    <w:rsid w:val="605519E9"/>
    <w:rsid w:val="60578AE1"/>
    <w:rsid w:val="605C622E"/>
    <w:rsid w:val="605E23E2"/>
    <w:rsid w:val="605E5DCB"/>
    <w:rsid w:val="606295B4"/>
    <w:rsid w:val="60640539"/>
    <w:rsid w:val="606687AD"/>
    <w:rsid w:val="6066D8FC"/>
    <w:rsid w:val="6068DA4D"/>
    <w:rsid w:val="60777DD7"/>
    <w:rsid w:val="607DDB28"/>
    <w:rsid w:val="6082EF8F"/>
    <w:rsid w:val="608B42F6"/>
    <w:rsid w:val="60BE57A2"/>
    <w:rsid w:val="60BF8D09"/>
    <w:rsid w:val="60C19B76"/>
    <w:rsid w:val="60D3B9C5"/>
    <w:rsid w:val="60DA5C49"/>
    <w:rsid w:val="60E4BE68"/>
    <w:rsid w:val="60EE2DC0"/>
    <w:rsid w:val="60EEDF7A"/>
    <w:rsid w:val="611C743D"/>
    <w:rsid w:val="613396B8"/>
    <w:rsid w:val="6133C2D6"/>
    <w:rsid w:val="61373167"/>
    <w:rsid w:val="614873BB"/>
    <w:rsid w:val="61499B41"/>
    <w:rsid w:val="615B57DA"/>
    <w:rsid w:val="61611E4D"/>
    <w:rsid w:val="6163F200"/>
    <w:rsid w:val="6166D2E0"/>
    <w:rsid w:val="616A19D6"/>
    <w:rsid w:val="616B4B92"/>
    <w:rsid w:val="61738421"/>
    <w:rsid w:val="6177D9F9"/>
    <w:rsid w:val="618CB910"/>
    <w:rsid w:val="618F7F92"/>
    <w:rsid w:val="61923EAC"/>
    <w:rsid w:val="61A79F8A"/>
    <w:rsid w:val="61AD77E4"/>
    <w:rsid w:val="61AE43DC"/>
    <w:rsid w:val="61B2F165"/>
    <w:rsid w:val="61B73E92"/>
    <w:rsid w:val="61C7C397"/>
    <w:rsid w:val="61D217AD"/>
    <w:rsid w:val="61E6C4C7"/>
    <w:rsid w:val="61F23E8D"/>
    <w:rsid w:val="61F4132A"/>
    <w:rsid w:val="61FE6018"/>
    <w:rsid w:val="62089971"/>
    <w:rsid w:val="6209FE51"/>
    <w:rsid w:val="620DBB00"/>
    <w:rsid w:val="621296F5"/>
    <w:rsid w:val="621484F4"/>
    <w:rsid w:val="6217FB09"/>
    <w:rsid w:val="621E0B8F"/>
    <w:rsid w:val="6235B585"/>
    <w:rsid w:val="623F0EEF"/>
    <w:rsid w:val="62413422"/>
    <w:rsid w:val="62436D72"/>
    <w:rsid w:val="624C6DDD"/>
    <w:rsid w:val="624EAD8D"/>
    <w:rsid w:val="624F37E9"/>
    <w:rsid w:val="625D381F"/>
    <w:rsid w:val="626AE67E"/>
    <w:rsid w:val="62822B72"/>
    <w:rsid w:val="628AE0FA"/>
    <w:rsid w:val="629B0E8A"/>
    <w:rsid w:val="629BBAF7"/>
    <w:rsid w:val="629C727A"/>
    <w:rsid w:val="62A7D1A3"/>
    <w:rsid w:val="62B362AB"/>
    <w:rsid w:val="62BAF53A"/>
    <w:rsid w:val="62BF4EF1"/>
    <w:rsid w:val="62D0DEA6"/>
    <w:rsid w:val="62D64523"/>
    <w:rsid w:val="62DDE1E9"/>
    <w:rsid w:val="62EE784F"/>
    <w:rsid w:val="62F7C9D2"/>
    <w:rsid w:val="6301B14C"/>
    <w:rsid w:val="63079F8C"/>
    <w:rsid w:val="6338AD69"/>
    <w:rsid w:val="633D754A"/>
    <w:rsid w:val="6347AEC9"/>
    <w:rsid w:val="634942D3"/>
    <w:rsid w:val="634CB569"/>
    <w:rsid w:val="634D1ADE"/>
    <w:rsid w:val="634F470C"/>
    <w:rsid w:val="635F0A8C"/>
    <w:rsid w:val="636686DD"/>
    <w:rsid w:val="63699F9C"/>
    <w:rsid w:val="636D2734"/>
    <w:rsid w:val="637574C2"/>
    <w:rsid w:val="637A6001"/>
    <w:rsid w:val="637F49DC"/>
    <w:rsid w:val="63844CC5"/>
    <w:rsid w:val="6388FDDB"/>
    <w:rsid w:val="639C253A"/>
    <w:rsid w:val="639D9918"/>
    <w:rsid w:val="63AC3340"/>
    <w:rsid w:val="63AEDDED"/>
    <w:rsid w:val="63BEA2C5"/>
    <w:rsid w:val="63C38451"/>
    <w:rsid w:val="63CDE3B6"/>
    <w:rsid w:val="63D141D3"/>
    <w:rsid w:val="63D35C5B"/>
    <w:rsid w:val="63EDA3C5"/>
    <w:rsid w:val="63F10BF1"/>
    <w:rsid w:val="63F22402"/>
    <w:rsid w:val="640C6B03"/>
    <w:rsid w:val="640DA3E9"/>
    <w:rsid w:val="640FC9F4"/>
    <w:rsid w:val="6416D9AF"/>
    <w:rsid w:val="6426DCA0"/>
    <w:rsid w:val="642A76FE"/>
    <w:rsid w:val="64330529"/>
    <w:rsid w:val="643A41B0"/>
    <w:rsid w:val="643CFB05"/>
    <w:rsid w:val="643DB17B"/>
    <w:rsid w:val="644AA35C"/>
    <w:rsid w:val="645105BA"/>
    <w:rsid w:val="645469C0"/>
    <w:rsid w:val="6456BA3E"/>
    <w:rsid w:val="6466319C"/>
    <w:rsid w:val="646A6CEA"/>
    <w:rsid w:val="647E355E"/>
    <w:rsid w:val="647FF49F"/>
    <w:rsid w:val="6480010D"/>
    <w:rsid w:val="64830058"/>
    <w:rsid w:val="648ACD60"/>
    <w:rsid w:val="648C59CB"/>
    <w:rsid w:val="649B134A"/>
    <w:rsid w:val="649FD87B"/>
    <w:rsid w:val="64A2AD04"/>
    <w:rsid w:val="64A5BDB2"/>
    <w:rsid w:val="64A6A1E2"/>
    <w:rsid w:val="64A7C0EB"/>
    <w:rsid w:val="64B45007"/>
    <w:rsid w:val="64BAF350"/>
    <w:rsid w:val="64BF927B"/>
    <w:rsid w:val="64C5046F"/>
    <w:rsid w:val="64C70B3B"/>
    <w:rsid w:val="64D014DC"/>
    <w:rsid w:val="64E14513"/>
    <w:rsid w:val="64E47B0C"/>
    <w:rsid w:val="64E860AD"/>
    <w:rsid w:val="64EAD458"/>
    <w:rsid w:val="64F0A4A0"/>
    <w:rsid w:val="650D959A"/>
    <w:rsid w:val="65145DC6"/>
    <w:rsid w:val="6514BC09"/>
    <w:rsid w:val="6518D973"/>
    <w:rsid w:val="65266F06"/>
    <w:rsid w:val="652B2843"/>
    <w:rsid w:val="653668EA"/>
    <w:rsid w:val="65441B02"/>
    <w:rsid w:val="654F44FC"/>
    <w:rsid w:val="655331E4"/>
    <w:rsid w:val="655789C6"/>
    <w:rsid w:val="65670FDF"/>
    <w:rsid w:val="656E9445"/>
    <w:rsid w:val="65718A69"/>
    <w:rsid w:val="65729E16"/>
    <w:rsid w:val="6574A3CC"/>
    <w:rsid w:val="6580B44B"/>
    <w:rsid w:val="6587EB83"/>
    <w:rsid w:val="6591F3F6"/>
    <w:rsid w:val="65995D92"/>
    <w:rsid w:val="65998915"/>
    <w:rsid w:val="659A2B82"/>
    <w:rsid w:val="659BC3B9"/>
    <w:rsid w:val="659BD4A4"/>
    <w:rsid w:val="659E8015"/>
    <w:rsid w:val="659FB0B7"/>
    <w:rsid w:val="65A93CD9"/>
    <w:rsid w:val="65BBBF0E"/>
    <w:rsid w:val="65BFD973"/>
    <w:rsid w:val="65C7FFF7"/>
    <w:rsid w:val="65CEDD74"/>
    <w:rsid w:val="65CEF56A"/>
    <w:rsid w:val="65D04EB8"/>
    <w:rsid w:val="65DB1658"/>
    <w:rsid w:val="65E6A0F0"/>
    <w:rsid w:val="65EAADBD"/>
    <w:rsid w:val="65EC5E22"/>
    <w:rsid w:val="65F05922"/>
    <w:rsid w:val="65F4399D"/>
    <w:rsid w:val="65F8668E"/>
    <w:rsid w:val="6613C262"/>
    <w:rsid w:val="6617E446"/>
    <w:rsid w:val="661CD0C1"/>
    <w:rsid w:val="6621D48A"/>
    <w:rsid w:val="6623E1E6"/>
    <w:rsid w:val="662E58F0"/>
    <w:rsid w:val="663580D3"/>
    <w:rsid w:val="6638F0EF"/>
    <w:rsid w:val="66467608"/>
    <w:rsid w:val="6647C43D"/>
    <w:rsid w:val="664A5254"/>
    <w:rsid w:val="664B4C01"/>
    <w:rsid w:val="66568B26"/>
    <w:rsid w:val="6668E9C4"/>
    <w:rsid w:val="666AED40"/>
    <w:rsid w:val="666DBC88"/>
    <w:rsid w:val="666FAB21"/>
    <w:rsid w:val="66713851"/>
    <w:rsid w:val="6677E82F"/>
    <w:rsid w:val="667A4197"/>
    <w:rsid w:val="667B8757"/>
    <w:rsid w:val="668A3FF7"/>
    <w:rsid w:val="668AA643"/>
    <w:rsid w:val="6699DD49"/>
    <w:rsid w:val="66A07982"/>
    <w:rsid w:val="66A87927"/>
    <w:rsid w:val="66C26DE3"/>
    <w:rsid w:val="66C7F82D"/>
    <w:rsid w:val="66CF8042"/>
    <w:rsid w:val="66D23265"/>
    <w:rsid w:val="66DF7275"/>
    <w:rsid w:val="66E3D8BD"/>
    <w:rsid w:val="66EDE520"/>
    <w:rsid w:val="67263EFB"/>
    <w:rsid w:val="6726FED8"/>
    <w:rsid w:val="67272A07"/>
    <w:rsid w:val="6727F45A"/>
    <w:rsid w:val="6729A778"/>
    <w:rsid w:val="6729CB6F"/>
    <w:rsid w:val="673C8E6C"/>
    <w:rsid w:val="6746AD71"/>
    <w:rsid w:val="6747187E"/>
    <w:rsid w:val="674CC7E5"/>
    <w:rsid w:val="674D6EEE"/>
    <w:rsid w:val="67549F6A"/>
    <w:rsid w:val="675AFD01"/>
    <w:rsid w:val="6768E410"/>
    <w:rsid w:val="676E4F99"/>
    <w:rsid w:val="6773E6BF"/>
    <w:rsid w:val="6779758A"/>
    <w:rsid w:val="6788CAA1"/>
    <w:rsid w:val="67897FF4"/>
    <w:rsid w:val="678DE8D5"/>
    <w:rsid w:val="679177DF"/>
    <w:rsid w:val="67A3F1EE"/>
    <w:rsid w:val="67A67B22"/>
    <w:rsid w:val="67A97A27"/>
    <w:rsid w:val="67AC3B97"/>
    <w:rsid w:val="67B7490F"/>
    <w:rsid w:val="67B98BAF"/>
    <w:rsid w:val="67CA8843"/>
    <w:rsid w:val="67D1707F"/>
    <w:rsid w:val="67D68A21"/>
    <w:rsid w:val="67D9C5D1"/>
    <w:rsid w:val="67DE5229"/>
    <w:rsid w:val="67DF8C74"/>
    <w:rsid w:val="67DFAE80"/>
    <w:rsid w:val="67E716AE"/>
    <w:rsid w:val="67EF4CA7"/>
    <w:rsid w:val="67F1D668"/>
    <w:rsid w:val="67F75D8C"/>
    <w:rsid w:val="67F7A0EA"/>
    <w:rsid w:val="67F99EFA"/>
    <w:rsid w:val="67FACBC4"/>
    <w:rsid w:val="6803108E"/>
    <w:rsid w:val="680B8108"/>
    <w:rsid w:val="680E8D22"/>
    <w:rsid w:val="6819A334"/>
    <w:rsid w:val="681F095C"/>
    <w:rsid w:val="68327BAF"/>
    <w:rsid w:val="68400E64"/>
    <w:rsid w:val="68405145"/>
    <w:rsid w:val="6852A215"/>
    <w:rsid w:val="68584D1E"/>
    <w:rsid w:val="685B0BF5"/>
    <w:rsid w:val="6862C95F"/>
    <w:rsid w:val="6863D66C"/>
    <w:rsid w:val="686F0B3F"/>
    <w:rsid w:val="6872CDB4"/>
    <w:rsid w:val="6874335A"/>
    <w:rsid w:val="68788997"/>
    <w:rsid w:val="687AB1E0"/>
    <w:rsid w:val="687B64DC"/>
    <w:rsid w:val="68833C12"/>
    <w:rsid w:val="688CE673"/>
    <w:rsid w:val="689AF794"/>
    <w:rsid w:val="689D18D5"/>
    <w:rsid w:val="689FFA9B"/>
    <w:rsid w:val="68B668E8"/>
    <w:rsid w:val="68CE16FA"/>
    <w:rsid w:val="68D8544C"/>
    <w:rsid w:val="68E54013"/>
    <w:rsid w:val="68E893F0"/>
    <w:rsid w:val="68EDE870"/>
    <w:rsid w:val="68F1BEF7"/>
    <w:rsid w:val="6900B5D2"/>
    <w:rsid w:val="69058AEE"/>
    <w:rsid w:val="690F1A2F"/>
    <w:rsid w:val="6914CA84"/>
    <w:rsid w:val="6918DBE9"/>
    <w:rsid w:val="692E4216"/>
    <w:rsid w:val="693072ED"/>
    <w:rsid w:val="69311F8A"/>
    <w:rsid w:val="69383126"/>
    <w:rsid w:val="6939DFEF"/>
    <w:rsid w:val="69492241"/>
    <w:rsid w:val="69533F21"/>
    <w:rsid w:val="6958B4BF"/>
    <w:rsid w:val="69669F08"/>
    <w:rsid w:val="6974815D"/>
    <w:rsid w:val="69796F38"/>
    <w:rsid w:val="69881A34"/>
    <w:rsid w:val="69892348"/>
    <w:rsid w:val="698B831F"/>
    <w:rsid w:val="69903FEB"/>
    <w:rsid w:val="69958254"/>
    <w:rsid w:val="69A75B91"/>
    <w:rsid w:val="69AE1111"/>
    <w:rsid w:val="69B898F3"/>
    <w:rsid w:val="69C24459"/>
    <w:rsid w:val="69C55E94"/>
    <w:rsid w:val="69C8951C"/>
    <w:rsid w:val="69CE9AB6"/>
    <w:rsid w:val="69E42AB8"/>
    <w:rsid w:val="69EA4A36"/>
    <w:rsid w:val="69ED7CCE"/>
    <w:rsid w:val="69FBA9C3"/>
    <w:rsid w:val="6A036260"/>
    <w:rsid w:val="6A06B667"/>
    <w:rsid w:val="6A080C52"/>
    <w:rsid w:val="6A10D4A9"/>
    <w:rsid w:val="6A12BB31"/>
    <w:rsid w:val="6A1CEEFD"/>
    <w:rsid w:val="6A2DD1C0"/>
    <w:rsid w:val="6A2F0323"/>
    <w:rsid w:val="6A3F76DE"/>
    <w:rsid w:val="6A509FC6"/>
    <w:rsid w:val="6A56D938"/>
    <w:rsid w:val="6A5F87BD"/>
    <w:rsid w:val="6A7E5F85"/>
    <w:rsid w:val="6A986074"/>
    <w:rsid w:val="6A989F11"/>
    <w:rsid w:val="6AA297D7"/>
    <w:rsid w:val="6AAE27BA"/>
    <w:rsid w:val="6AB4264C"/>
    <w:rsid w:val="6AB6BEB3"/>
    <w:rsid w:val="6AD09A9D"/>
    <w:rsid w:val="6ADB75B0"/>
    <w:rsid w:val="6ADBAB0B"/>
    <w:rsid w:val="6ADE9291"/>
    <w:rsid w:val="6AE0AA94"/>
    <w:rsid w:val="6AE3CB42"/>
    <w:rsid w:val="6AE6F566"/>
    <w:rsid w:val="6AF17DEA"/>
    <w:rsid w:val="6AF55CC0"/>
    <w:rsid w:val="6AFF4A69"/>
    <w:rsid w:val="6AFFC53C"/>
    <w:rsid w:val="6B144AC0"/>
    <w:rsid w:val="6B1B356C"/>
    <w:rsid w:val="6B4976B4"/>
    <w:rsid w:val="6B5AD368"/>
    <w:rsid w:val="6B6547AA"/>
    <w:rsid w:val="6B78FFAB"/>
    <w:rsid w:val="6B79110F"/>
    <w:rsid w:val="6B7F6146"/>
    <w:rsid w:val="6B818711"/>
    <w:rsid w:val="6B8617E7"/>
    <w:rsid w:val="6B8F7B31"/>
    <w:rsid w:val="6B94E20C"/>
    <w:rsid w:val="6B99211B"/>
    <w:rsid w:val="6B9FE440"/>
    <w:rsid w:val="6BAA0E1B"/>
    <w:rsid w:val="6BADE470"/>
    <w:rsid w:val="6BB5A63D"/>
    <w:rsid w:val="6BC5631B"/>
    <w:rsid w:val="6BCA6B56"/>
    <w:rsid w:val="6BCF06AB"/>
    <w:rsid w:val="6BD305B1"/>
    <w:rsid w:val="6BD8504E"/>
    <w:rsid w:val="6BE14F61"/>
    <w:rsid w:val="6BE7B04C"/>
    <w:rsid w:val="6BE8980E"/>
    <w:rsid w:val="6BEB75C1"/>
    <w:rsid w:val="6BF3B2C0"/>
    <w:rsid w:val="6C068BEF"/>
    <w:rsid w:val="6C1341DB"/>
    <w:rsid w:val="6C153D27"/>
    <w:rsid w:val="6C19FFD5"/>
    <w:rsid w:val="6C1CFA74"/>
    <w:rsid w:val="6C255D3A"/>
    <w:rsid w:val="6C2FF39B"/>
    <w:rsid w:val="6C3771B3"/>
    <w:rsid w:val="6C3ABFB1"/>
    <w:rsid w:val="6C4B85BA"/>
    <w:rsid w:val="6C53ED1A"/>
    <w:rsid w:val="6C5F5A2D"/>
    <w:rsid w:val="6C68D05E"/>
    <w:rsid w:val="6C6CDACF"/>
    <w:rsid w:val="6C6F0F74"/>
    <w:rsid w:val="6C700304"/>
    <w:rsid w:val="6C793FC4"/>
    <w:rsid w:val="6C7969F6"/>
    <w:rsid w:val="6C80D031"/>
    <w:rsid w:val="6C84FF0D"/>
    <w:rsid w:val="6C8588BB"/>
    <w:rsid w:val="6C88D9B0"/>
    <w:rsid w:val="6C8E8FF9"/>
    <w:rsid w:val="6CB34E94"/>
    <w:rsid w:val="6CB57D92"/>
    <w:rsid w:val="6CB930CC"/>
    <w:rsid w:val="6CC5020F"/>
    <w:rsid w:val="6CC91C01"/>
    <w:rsid w:val="6CDBE8D9"/>
    <w:rsid w:val="6CDC8C47"/>
    <w:rsid w:val="6CE38ACA"/>
    <w:rsid w:val="6CE64E7B"/>
    <w:rsid w:val="6D04111C"/>
    <w:rsid w:val="6D08D68C"/>
    <w:rsid w:val="6D0AA1B9"/>
    <w:rsid w:val="6D1065D7"/>
    <w:rsid w:val="6D15CE22"/>
    <w:rsid w:val="6D163358"/>
    <w:rsid w:val="6D1C44C3"/>
    <w:rsid w:val="6D29CC9C"/>
    <w:rsid w:val="6D2BD25E"/>
    <w:rsid w:val="6D31099F"/>
    <w:rsid w:val="6D3C914A"/>
    <w:rsid w:val="6D481764"/>
    <w:rsid w:val="6D53585A"/>
    <w:rsid w:val="6D654A35"/>
    <w:rsid w:val="6D684928"/>
    <w:rsid w:val="6D74D802"/>
    <w:rsid w:val="6D8BCF37"/>
    <w:rsid w:val="6D97281D"/>
    <w:rsid w:val="6D9FD198"/>
    <w:rsid w:val="6DA18089"/>
    <w:rsid w:val="6DA7FD97"/>
    <w:rsid w:val="6DAB2F26"/>
    <w:rsid w:val="6DAB6EAC"/>
    <w:rsid w:val="6DAF42F8"/>
    <w:rsid w:val="6DB33589"/>
    <w:rsid w:val="6DC38CF7"/>
    <w:rsid w:val="6DD49D10"/>
    <w:rsid w:val="6DDB6210"/>
    <w:rsid w:val="6DDBE4BC"/>
    <w:rsid w:val="6DDD4638"/>
    <w:rsid w:val="6DDFA31C"/>
    <w:rsid w:val="6DE12949"/>
    <w:rsid w:val="6DE62325"/>
    <w:rsid w:val="6DEDAE1C"/>
    <w:rsid w:val="6DF41A7F"/>
    <w:rsid w:val="6DF468EA"/>
    <w:rsid w:val="6DF580F9"/>
    <w:rsid w:val="6E01DF6B"/>
    <w:rsid w:val="6E09528F"/>
    <w:rsid w:val="6E16CA60"/>
    <w:rsid w:val="6E181035"/>
    <w:rsid w:val="6E274A5F"/>
    <w:rsid w:val="6E2EF7D4"/>
    <w:rsid w:val="6E2EFD03"/>
    <w:rsid w:val="6E304F49"/>
    <w:rsid w:val="6E41F590"/>
    <w:rsid w:val="6E465643"/>
    <w:rsid w:val="6E477840"/>
    <w:rsid w:val="6E4FF8B8"/>
    <w:rsid w:val="6E5D095F"/>
    <w:rsid w:val="6E5F6BC9"/>
    <w:rsid w:val="6E62455B"/>
    <w:rsid w:val="6E8337E9"/>
    <w:rsid w:val="6E83E9AF"/>
    <w:rsid w:val="6E864EB7"/>
    <w:rsid w:val="6E8B654C"/>
    <w:rsid w:val="6E986997"/>
    <w:rsid w:val="6E9E911A"/>
    <w:rsid w:val="6E9ECADC"/>
    <w:rsid w:val="6E9F894E"/>
    <w:rsid w:val="6EADD59D"/>
    <w:rsid w:val="6EC13D1F"/>
    <w:rsid w:val="6EC4FCB7"/>
    <w:rsid w:val="6EC77664"/>
    <w:rsid w:val="6ECF0094"/>
    <w:rsid w:val="6ED04AB0"/>
    <w:rsid w:val="6EDBE317"/>
    <w:rsid w:val="6EDC99D2"/>
    <w:rsid w:val="6EDE1A4C"/>
    <w:rsid w:val="6EDE662D"/>
    <w:rsid w:val="6EDFCFF6"/>
    <w:rsid w:val="6EE5078C"/>
    <w:rsid w:val="6F016FE7"/>
    <w:rsid w:val="6F103C7E"/>
    <w:rsid w:val="6F15BA54"/>
    <w:rsid w:val="6F1C908F"/>
    <w:rsid w:val="6F274960"/>
    <w:rsid w:val="6F3F7760"/>
    <w:rsid w:val="6F40290F"/>
    <w:rsid w:val="6F403E82"/>
    <w:rsid w:val="6F5435CA"/>
    <w:rsid w:val="6F5535CC"/>
    <w:rsid w:val="6F57DA96"/>
    <w:rsid w:val="6F5CAF53"/>
    <w:rsid w:val="6F5FCA9A"/>
    <w:rsid w:val="6F63A038"/>
    <w:rsid w:val="6F6AD5C5"/>
    <w:rsid w:val="6F8AA359"/>
    <w:rsid w:val="6F9121C3"/>
    <w:rsid w:val="6F9141DC"/>
    <w:rsid w:val="6F9814B1"/>
    <w:rsid w:val="6FA6E128"/>
    <w:rsid w:val="6FC6D40B"/>
    <w:rsid w:val="6FC7B9E1"/>
    <w:rsid w:val="6FCE8F7F"/>
    <w:rsid w:val="6FD1E075"/>
    <w:rsid w:val="6FD62B79"/>
    <w:rsid w:val="6FF25134"/>
    <w:rsid w:val="70005BD9"/>
    <w:rsid w:val="70029988"/>
    <w:rsid w:val="700BB9A0"/>
    <w:rsid w:val="7013550D"/>
    <w:rsid w:val="70164F89"/>
    <w:rsid w:val="702CE672"/>
    <w:rsid w:val="7047BB0D"/>
    <w:rsid w:val="704FE73C"/>
    <w:rsid w:val="70514294"/>
    <w:rsid w:val="7057E1DE"/>
    <w:rsid w:val="705C92AE"/>
    <w:rsid w:val="705E758B"/>
    <w:rsid w:val="706C9EC4"/>
    <w:rsid w:val="7074BF42"/>
    <w:rsid w:val="707F7896"/>
    <w:rsid w:val="70898078"/>
    <w:rsid w:val="708E1B4B"/>
    <w:rsid w:val="708E9527"/>
    <w:rsid w:val="70A04A24"/>
    <w:rsid w:val="70B1D609"/>
    <w:rsid w:val="70B553E7"/>
    <w:rsid w:val="70B6D7AA"/>
    <w:rsid w:val="70BF81EF"/>
    <w:rsid w:val="70C376C7"/>
    <w:rsid w:val="70C96FCF"/>
    <w:rsid w:val="70D3A26E"/>
    <w:rsid w:val="70DFFCAC"/>
    <w:rsid w:val="70E0599D"/>
    <w:rsid w:val="70E4A0DE"/>
    <w:rsid w:val="70F01155"/>
    <w:rsid w:val="70F4387B"/>
    <w:rsid w:val="70F7879C"/>
    <w:rsid w:val="71055AF4"/>
    <w:rsid w:val="710A0E52"/>
    <w:rsid w:val="710D81B5"/>
    <w:rsid w:val="711A8D76"/>
    <w:rsid w:val="71305E3A"/>
    <w:rsid w:val="713A6005"/>
    <w:rsid w:val="713E8DEA"/>
    <w:rsid w:val="715D4C4F"/>
    <w:rsid w:val="716CE2BD"/>
    <w:rsid w:val="719B37B1"/>
    <w:rsid w:val="71A5D209"/>
    <w:rsid w:val="71A78C03"/>
    <w:rsid w:val="71A7B5F8"/>
    <w:rsid w:val="71A7F553"/>
    <w:rsid w:val="71A904DF"/>
    <w:rsid w:val="71AE0456"/>
    <w:rsid w:val="71BDE0E9"/>
    <w:rsid w:val="71D34EAB"/>
    <w:rsid w:val="71DB71FE"/>
    <w:rsid w:val="71E94B61"/>
    <w:rsid w:val="71E9D666"/>
    <w:rsid w:val="71F233D5"/>
    <w:rsid w:val="71F530C9"/>
    <w:rsid w:val="71FEEA84"/>
    <w:rsid w:val="71FF5BBB"/>
    <w:rsid w:val="720B64F5"/>
    <w:rsid w:val="721F8FC0"/>
    <w:rsid w:val="72207EF6"/>
    <w:rsid w:val="72252DC0"/>
    <w:rsid w:val="722634AD"/>
    <w:rsid w:val="72388718"/>
    <w:rsid w:val="72399C49"/>
    <w:rsid w:val="72417912"/>
    <w:rsid w:val="72427864"/>
    <w:rsid w:val="7245AA50"/>
    <w:rsid w:val="72477CB4"/>
    <w:rsid w:val="725BC905"/>
    <w:rsid w:val="725E83FB"/>
    <w:rsid w:val="7265144B"/>
    <w:rsid w:val="7269B58E"/>
    <w:rsid w:val="72768580"/>
    <w:rsid w:val="727EC7FE"/>
    <w:rsid w:val="72813B0C"/>
    <w:rsid w:val="7284AC84"/>
    <w:rsid w:val="7288BFF0"/>
    <w:rsid w:val="729B3AE6"/>
    <w:rsid w:val="72A262D1"/>
    <w:rsid w:val="72AD97B8"/>
    <w:rsid w:val="72B9FE86"/>
    <w:rsid w:val="72D99993"/>
    <w:rsid w:val="72DA96A1"/>
    <w:rsid w:val="72E105B6"/>
    <w:rsid w:val="72E92279"/>
    <w:rsid w:val="7302EBED"/>
    <w:rsid w:val="730BE3AE"/>
    <w:rsid w:val="730D7646"/>
    <w:rsid w:val="73179B13"/>
    <w:rsid w:val="731DBA29"/>
    <w:rsid w:val="7324734F"/>
    <w:rsid w:val="7325EF80"/>
    <w:rsid w:val="73472BF0"/>
    <w:rsid w:val="734B4DAC"/>
    <w:rsid w:val="7350091A"/>
    <w:rsid w:val="73573D22"/>
    <w:rsid w:val="735E2530"/>
    <w:rsid w:val="73662B31"/>
    <w:rsid w:val="7367D348"/>
    <w:rsid w:val="73794FB5"/>
    <w:rsid w:val="737E49D1"/>
    <w:rsid w:val="738C6ED5"/>
    <w:rsid w:val="73A9A901"/>
    <w:rsid w:val="73B78102"/>
    <w:rsid w:val="73BB14DE"/>
    <w:rsid w:val="73E50CD9"/>
    <w:rsid w:val="73F33D39"/>
    <w:rsid w:val="73F5A5E4"/>
    <w:rsid w:val="73F76F6E"/>
    <w:rsid w:val="74043C6C"/>
    <w:rsid w:val="74063CF0"/>
    <w:rsid w:val="74113474"/>
    <w:rsid w:val="7411E62C"/>
    <w:rsid w:val="741D0B6D"/>
    <w:rsid w:val="743326B1"/>
    <w:rsid w:val="7439366C"/>
    <w:rsid w:val="74428258"/>
    <w:rsid w:val="745BE556"/>
    <w:rsid w:val="745DCCE5"/>
    <w:rsid w:val="746AA484"/>
    <w:rsid w:val="746AD01B"/>
    <w:rsid w:val="746C132B"/>
    <w:rsid w:val="7470C3AB"/>
    <w:rsid w:val="74752958"/>
    <w:rsid w:val="7475DB18"/>
    <w:rsid w:val="747FC8E5"/>
    <w:rsid w:val="7480EA2C"/>
    <w:rsid w:val="74834A57"/>
    <w:rsid w:val="7483E73C"/>
    <w:rsid w:val="748A69F0"/>
    <w:rsid w:val="748F1483"/>
    <w:rsid w:val="749312A1"/>
    <w:rsid w:val="749B55BB"/>
    <w:rsid w:val="749D7607"/>
    <w:rsid w:val="74A0353B"/>
    <w:rsid w:val="74B4A752"/>
    <w:rsid w:val="74C0CD55"/>
    <w:rsid w:val="74C6C766"/>
    <w:rsid w:val="74CBE209"/>
    <w:rsid w:val="74CC075F"/>
    <w:rsid w:val="74CD2620"/>
    <w:rsid w:val="74D63BB3"/>
    <w:rsid w:val="74E19D24"/>
    <w:rsid w:val="74E6C93B"/>
    <w:rsid w:val="74EE75A4"/>
    <w:rsid w:val="7501D48A"/>
    <w:rsid w:val="750B57B0"/>
    <w:rsid w:val="750D50E9"/>
    <w:rsid w:val="7511CD93"/>
    <w:rsid w:val="7512BA26"/>
    <w:rsid w:val="751794A7"/>
    <w:rsid w:val="7518F854"/>
    <w:rsid w:val="751D2D86"/>
    <w:rsid w:val="7521F729"/>
    <w:rsid w:val="7524FA3C"/>
    <w:rsid w:val="7528035E"/>
    <w:rsid w:val="752972B9"/>
    <w:rsid w:val="752B6B4D"/>
    <w:rsid w:val="75303AAA"/>
    <w:rsid w:val="753F4C32"/>
    <w:rsid w:val="75412B83"/>
    <w:rsid w:val="75544CAD"/>
    <w:rsid w:val="755DD806"/>
    <w:rsid w:val="75673062"/>
    <w:rsid w:val="75800D83"/>
    <w:rsid w:val="7583130C"/>
    <w:rsid w:val="7587F07D"/>
    <w:rsid w:val="758DFFB3"/>
    <w:rsid w:val="75A16FD4"/>
    <w:rsid w:val="75A28140"/>
    <w:rsid w:val="75A61CC5"/>
    <w:rsid w:val="75B4AB3D"/>
    <w:rsid w:val="75B7F96F"/>
    <w:rsid w:val="75BAF01C"/>
    <w:rsid w:val="75C68272"/>
    <w:rsid w:val="75C7959B"/>
    <w:rsid w:val="75D04EE8"/>
    <w:rsid w:val="75DCB2A6"/>
    <w:rsid w:val="75E06DFA"/>
    <w:rsid w:val="75E2D36B"/>
    <w:rsid w:val="75F12E82"/>
    <w:rsid w:val="75F51C9B"/>
    <w:rsid w:val="76046E37"/>
    <w:rsid w:val="760FAE81"/>
    <w:rsid w:val="761B6802"/>
    <w:rsid w:val="761B75EF"/>
    <w:rsid w:val="761CE877"/>
    <w:rsid w:val="763242CC"/>
    <w:rsid w:val="763E683E"/>
    <w:rsid w:val="765077B3"/>
    <w:rsid w:val="7654E22E"/>
    <w:rsid w:val="765C526A"/>
    <w:rsid w:val="765FCFF1"/>
    <w:rsid w:val="76666A57"/>
    <w:rsid w:val="7679F82B"/>
    <w:rsid w:val="767E6957"/>
    <w:rsid w:val="769760EB"/>
    <w:rsid w:val="769DA07C"/>
    <w:rsid w:val="76A82A7F"/>
    <w:rsid w:val="76A95718"/>
    <w:rsid w:val="76B1B81F"/>
    <w:rsid w:val="76B40D0D"/>
    <w:rsid w:val="76C31C6E"/>
    <w:rsid w:val="76CA9272"/>
    <w:rsid w:val="76CBBA68"/>
    <w:rsid w:val="76CF7A90"/>
    <w:rsid w:val="76D02EEA"/>
    <w:rsid w:val="76D0A15C"/>
    <w:rsid w:val="76D0FEFF"/>
    <w:rsid w:val="76D2F6E6"/>
    <w:rsid w:val="76D5E134"/>
    <w:rsid w:val="76E94D96"/>
    <w:rsid w:val="76EC66C7"/>
    <w:rsid w:val="77002261"/>
    <w:rsid w:val="7730B148"/>
    <w:rsid w:val="773A377A"/>
    <w:rsid w:val="7740CA68"/>
    <w:rsid w:val="774DA255"/>
    <w:rsid w:val="775C1B04"/>
    <w:rsid w:val="776335EC"/>
    <w:rsid w:val="77704128"/>
    <w:rsid w:val="7773EDE0"/>
    <w:rsid w:val="777707D8"/>
    <w:rsid w:val="777DCDD9"/>
    <w:rsid w:val="7780E2D9"/>
    <w:rsid w:val="77946C73"/>
    <w:rsid w:val="77A51AF8"/>
    <w:rsid w:val="77A521D9"/>
    <w:rsid w:val="77A6BB18"/>
    <w:rsid w:val="77A6D5CD"/>
    <w:rsid w:val="77A72889"/>
    <w:rsid w:val="77B10900"/>
    <w:rsid w:val="77B517C9"/>
    <w:rsid w:val="77CCAED0"/>
    <w:rsid w:val="77DF24DB"/>
    <w:rsid w:val="77E09017"/>
    <w:rsid w:val="77E2CB89"/>
    <w:rsid w:val="77EC4814"/>
    <w:rsid w:val="77F2272B"/>
    <w:rsid w:val="780122E1"/>
    <w:rsid w:val="78020DC8"/>
    <w:rsid w:val="7804E4D6"/>
    <w:rsid w:val="7806DB23"/>
    <w:rsid w:val="781525E0"/>
    <w:rsid w:val="781B3CCC"/>
    <w:rsid w:val="781CBECA"/>
    <w:rsid w:val="781E975A"/>
    <w:rsid w:val="7826B772"/>
    <w:rsid w:val="7827C803"/>
    <w:rsid w:val="7838E5BE"/>
    <w:rsid w:val="783A769E"/>
    <w:rsid w:val="783FB73F"/>
    <w:rsid w:val="78422CBB"/>
    <w:rsid w:val="78442129"/>
    <w:rsid w:val="7855BD43"/>
    <w:rsid w:val="7859AB1D"/>
    <w:rsid w:val="785A7284"/>
    <w:rsid w:val="785B4BBF"/>
    <w:rsid w:val="785D691E"/>
    <w:rsid w:val="78608FA3"/>
    <w:rsid w:val="78667B10"/>
    <w:rsid w:val="7868CE6B"/>
    <w:rsid w:val="786A6E1B"/>
    <w:rsid w:val="7870BCB2"/>
    <w:rsid w:val="78777CB3"/>
    <w:rsid w:val="788A9EBF"/>
    <w:rsid w:val="788AAC6C"/>
    <w:rsid w:val="789FA3B7"/>
    <w:rsid w:val="78A53749"/>
    <w:rsid w:val="78C51D62"/>
    <w:rsid w:val="78C7C46A"/>
    <w:rsid w:val="78CB52B9"/>
    <w:rsid w:val="78CB68B5"/>
    <w:rsid w:val="78D1C275"/>
    <w:rsid w:val="78DC9AC9"/>
    <w:rsid w:val="78E3197F"/>
    <w:rsid w:val="78E6D331"/>
    <w:rsid w:val="79042666"/>
    <w:rsid w:val="790AD325"/>
    <w:rsid w:val="7910D088"/>
    <w:rsid w:val="791404C3"/>
    <w:rsid w:val="792414A2"/>
    <w:rsid w:val="7928495B"/>
    <w:rsid w:val="792D1628"/>
    <w:rsid w:val="7931227B"/>
    <w:rsid w:val="7932F44E"/>
    <w:rsid w:val="7937D193"/>
    <w:rsid w:val="793BA612"/>
    <w:rsid w:val="7949EF75"/>
    <w:rsid w:val="7950BFB2"/>
    <w:rsid w:val="7954EDE0"/>
    <w:rsid w:val="7956218C"/>
    <w:rsid w:val="79578E80"/>
    <w:rsid w:val="79594686"/>
    <w:rsid w:val="795CF92C"/>
    <w:rsid w:val="7964B25B"/>
    <w:rsid w:val="796B915F"/>
    <w:rsid w:val="796EE5C3"/>
    <w:rsid w:val="797162BD"/>
    <w:rsid w:val="7973F291"/>
    <w:rsid w:val="79786738"/>
    <w:rsid w:val="797C7C4B"/>
    <w:rsid w:val="7985D0FD"/>
    <w:rsid w:val="7985E8D9"/>
    <w:rsid w:val="79881875"/>
    <w:rsid w:val="79954736"/>
    <w:rsid w:val="799BCA62"/>
    <w:rsid w:val="799D899A"/>
    <w:rsid w:val="79A42D2C"/>
    <w:rsid w:val="79CF1215"/>
    <w:rsid w:val="79CFD97C"/>
    <w:rsid w:val="79D47BF1"/>
    <w:rsid w:val="79DBC8BC"/>
    <w:rsid w:val="7A00C80D"/>
    <w:rsid w:val="7A0B7F11"/>
    <w:rsid w:val="7A29FA25"/>
    <w:rsid w:val="7A317365"/>
    <w:rsid w:val="7A38B162"/>
    <w:rsid w:val="7A3ED4AB"/>
    <w:rsid w:val="7A45815E"/>
    <w:rsid w:val="7A48767B"/>
    <w:rsid w:val="7A531A69"/>
    <w:rsid w:val="7A5750D9"/>
    <w:rsid w:val="7A5E4971"/>
    <w:rsid w:val="7A5F42CD"/>
    <w:rsid w:val="7A720838"/>
    <w:rsid w:val="7A7BF193"/>
    <w:rsid w:val="7A7EBF50"/>
    <w:rsid w:val="7A859BBC"/>
    <w:rsid w:val="7A881DE5"/>
    <w:rsid w:val="7A8F6DB1"/>
    <w:rsid w:val="7A9144B7"/>
    <w:rsid w:val="7AA6BE66"/>
    <w:rsid w:val="7AA7ED38"/>
    <w:rsid w:val="7AACF953"/>
    <w:rsid w:val="7AB6E17E"/>
    <w:rsid w:val="7ABE6734"/>
    <w:rsid w:val="7AC1840B"/>
    <w:rsid w:val="7AC54E84"/>
    <w:rsid w:val="7AC77553"/>
    <w:rsid w:val="7AC98A21"/>
    <w:rsid w:val="7ACE2A78"/>
    <w:rsid w:val="7AD77673"/>
    <w:rsid w:val="7AE8BA4B"/>
    <w:rsid w:val="7AE99010"/>
    <w:rsid w:val="7AECB836"/>
    <w:rsid w:val="7AF60DA2"/>
    <w:rsid w:val="7AFA7250"/>
    <w:rsid w:val="7B00DF83"/>
    <w:rsid w:val="7B03D073"/>
    <w:rsid w:val="7B0B06F9"/>
    <w:rsid w:val="7B0D331E"/>
    <w:rsid w:val="7B2714D7"/>
    <w:rsid w:val="7B37034B"/>
    <w:rsid w:val="7B3F840D"/>
    <w:rsid w:val="7B495382"/>
    <w:rsid w:val="7B57D822"/>
    <w:rsid w:val="7B5945A0"/>
    <w:rsid w:val="7B5ABEA0"/>
    <w:rsid w:val="7B6356D6"/>
    <w:rsid w:val="7B6FEA22"/>
    <w:rsid w:val="7B755B15"/>
    <w:rsid w:val="7B76BB8C"/>
    <w:rsid w:val="7B7772CA"/>
    <w:rsid w:val="7B77A706"/>
    <w:rsid w:val="7B810002"/>
    <w:rsid w:val="7B814FF2"/>
    <w:rsid w:val="7B982F07"/>
    <w:rsid w:val="7B9D6F4D"/>
    <w:rsid w:val="7BA195E3"/>
    <w:rsid w:val="7BB42925"/>
    <w:rsid w:val="7BBC0DC0"/>
    <w:rsid w:val="7BBC7912"/>
    <w:rsid w:val="7BCFE05E"/>
    <w:rsid w:val="7BD1579B"/>
    <w:rsid w:val="7BD3B1CB"/>
    <w:rsid w:val="7BD40DFA"/>
    <w:rsid w:val="7BD61B49"/>
    <w:rsid w:val="7BE018F7"/>
    <w:rsid w:val="7BE1AAC0"/>
    <w:rsid w:val="7BE28E77"/>
    <w:rsid w:val="7BE8ADBC"/>
    <w:rsid w:val="7BF16810"/>
    <w:rsid w:val="7BF684EC"/>
    <w:rsid w:val="7BF84202"/>
    <w:rsid w:val="7C005C15"/>
    <w:rsid w:val="7C05B3F8"/>
    <w:rsid w:val="7C07526D"/>
    <w:rsid w:val="7C0B97A2"/>
    <w:rsid w:val="7C119DE4"/>
    <w:rsid w:val="7C186E88"/>
    <w:rsid w:val="7C1D2F94"/>
    <w:rsid w:val="7C223756"/>
    <w:rsid w:val="7C290042"/>
    <w:rsid w:val="7C2B15D9"/>
    <w:rsid w:val="7C32C560"/>
    <w:rsid w:val="7C344C14"/>
    <w:rsid w:val="7C3BE7C5"/>
    <w:rsid w:val="7C503F39"/>
    <w:rsid w:val="7C51263B"/>
    <w:rsid w:val="7C69134A"/>
    <w:rsid w:val="7C71ACB0"/>
    <w:rsid w:val="7C89F210"/>
    <w:rsid w:val="7C9500A5"/>
    <w:rsid w:val="7C9AA3DD"/>
    <w:rsid w:val="7CA1AACB"/>
    <w:rsid w:val="7CA1D82C"/>
    <w:rsid w:val="7CAC4A03"/>
    <w:rsid w:val="7CC0B526"/>
    <w:rsid w:val="7CDC2F0D"/>
    <w:rsid w:val="7CE20D8F"/>
    <w:rsid w:val="7CE24943"/>
    <w:rsid w:val="7CECC160"/>
    <w:rsid w:val="7CFCC46B"/>
    <w:rsid w:val="7D04C8D4"/>
    <w:rsid w:val="7D07F516"/>
    <w:rsid w:val="7D0A5515"/>
    <w:rsid w:val="7D110874"/>
    <w:rsid w:val="7D18582E"/>
    <w:rsid w:val="7D26BA43"/>
    <w:rsid w:val="7D2A5E8B"/>
    <w:rsid w:val="7D363141"/>
    <w:rsid w:val="7D382F43"/>
    <w:rsid w:val="7D486C7B"/>
    <w:rsid w:val="7D4FE281"/>
    <w:rsid w:val="7D539CCB"/>
    <w:rsid w:val="7D543981"/>
    <w:rsid w:val="7D5A30D4"/>
    <w:rsid w:val="7D69369E"/>
    <w:rsid w:val="7D6C1B33"/>
    <w:rsid w:val="7D7AE11A"/>
    <w:rsid w:val="7D7E57E8"/>
    <w:rsid w:val="7D8E3F7A"/>
    <w:rsid w:val="7D8F494A"/>
    <w:rsid w:val="7D940977"/>
    <w:rsid w:val="7D9A08E8"/>
    <w:rsid w:val="7DB6E212"/>
    <w:rsid w:val="7DBBFDE1"/>
    <w:rsid w:val="7DBD75D6"/>
    <w:rsid w:val="7E0AB37E"/>
    <w:rsid w:val="7E12BF16"/>
    <w:rsid w:val="7E1FD379"/>
    <w:rsid w:val="7E382EFB"/>
    <w:rsid w:val="7E384DE9"/>
    <w:rsid w:val="7E39FF7C"/>
    <w:rsid w:val="7E3A93D2"/>
    <w:rsid w:val="7E44D3E0"/>
    <w:rsid w:val="7E49F8E5"/>
    <w:rsid w:val="7E593B7E"/>
    <w:rsid w:val="7E5F455A"/>
    <w:rsid w:val="7E6853C7"/>
    <w:rsid w:val="7E6E344A"/>
    <w:rsid w:val="7E7E53A5"/>
    <w:rsid w:val="7E825CCC"/>
    <w:rsid w:val="7EB25319"/>
    <w:rsid w:val="7ECC6E30"/>
    <w:rsid w:val="7ECF9AB0"/>
    <w:rsid w:val="7ED96AC1"/>
    <w:rsid w:val="7EE0003E"/>
    <w:rsid w:val="7EE65BA0"/>
    <w:rsid w:val="7EF0CA70"/>
    <w:rsid w:val="7EF29819"/>
    <w:rsid w:val="7F00F6B0"/>
    <w:rsid w:val="7F05348E"/>
    <w:rsid w:val="7F063C61"/>
    <w:rsid w:val="7F08E359"/>
    <w:rsid w:val="7F10CAB0"/>
    <w:rsid w:val="7F22CAFB"/>
    <w:rsid w:val="7F3CC3B0"/>
    <w:rsid w:val="7F43AB6C"/>
    <w:rsid w:val="7F471B94"/>
    <w:rsid w:val="7F4E262C"/>
    <w:rsid w:val="7F58E58F"/>
    <w:rsid w:val="7F58F989"/>
    <w:rsid w:val="7F6D9C08"/>
    <w:rsid w:val="7F70162F"/>
    <w:rsid w:val="7F78915C"/>
    <w:rsid w:val="7F7A5489"/>
    <w:rsid w:val="7F830879"/>
    <w:rsid w:val="7F860970"/>
    <w:rsid w:val="7F888E79"/>
    <w:rsid w:val="7F928CBD"/>
    <w:rsid w:val="7F97C239"/>
    <w:rsid w:val="7F9B1D9C"/>
    <w:rsid w:val="7FA5E543"/>
    <w:rsid w:val="7FBB694E"/>
    <w:rsid w:val="7FC07DA4"/>
    <w:rsid w:val="7FD9F4F1"/>
    <w:rsid w:val="7FDBBA06"/>
    <w:rsid w:val="7FE0A441"/>
    <w:rsid w:val="7FF3120F"/>
    <w:rsid w:val="7FF35D37"/>
    <w:rsid w:val="7FF4D7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75D56"/>
  <w15:chartTrackingRefBased/>
  <w15:docId w15:val="{93F51889-3B08-4D7F-B0C3-E43B01C6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EC"/>
    <w:rPr>
      <w:kern w:val="0"/>
      <w14:ligatures w14:val="none"/>
    </w:rPr>
  </w:style>
  <w:style w:type="paragraph" w:styleId="Heading1">
    <w:name w:val="heading 1"/>
    <w:aliases w:val="Section heading"/>
    <w:basedOn w:val="Normal"/>
    <w:next w:val="Normal"/>
    <w:link w:val="Heading1Char"/>
    <w:uiPriority w:val="9"/>
    <w:qFormat/>
    <w:rsid w:val="00653803"/>
    <w:pPr>
      <w:keepNext/>
      <w:keepLines/>
      <w:spacing w:before="240" w:after="0"/>
      <w:outlineLvl w:val="0"/>
    </w:pPr>
    <w:rPr>
      <w:rFonts w:eastAsiaTheme="majorEastAsia" w:cstheme="majorBidi"/>
      <w:b/>
      <w:color w:val="008A26"/>
      <w:sz w:val="32"/>
      <w:szCs w:val="32"/>
    </w:rPr>
  </w:style>
  <w:style w:type="paragraph" w:styleId="Heading2">
    <w:name w:val="heading 2"/>
    <w:basedOn w:val="Normal"/>
    <w:next w:val="Normal"/>
    <w:link w:val="Heading2Char"/>
    <w:uiPriority w:val="9"/>
    <w:unhideWhenUsed/>
    <w:qFormat/>
    <w:rsid w:val="00C1041C"/>
    <w:pPr>
      <w:keepNext/>
      <w:keepLines/>
      <w:spacing w:before="40" w:after="0"/>
      <w:outlineLvl w:val="1"/>
    </w:pPr>
    <w:rPr>
      <w:rFonts w:eastAsiaTheme="majorEastAsia" w:cstheme="majorBidi"/>
      <w:b/>
      <w:color w:val="008A26"/>
      <w:szCs w:val="26"/>
    </w:rPr>
  </w:style>
  <w:style w:type="paragraph" w:styleId="Heading3">
    <w:name w:val="heading 3"/>
    <w:basedOn w:val="Normal"/>
    <w:next w:val="Normal"/>
    <w:link w:val="Heading3Char"/>
    <w:uiPriority w:val="9"/>
    <w:unhideWhenUsed/>
    <w:qFormat/>
    <w:rsid w:val="00B41B35"/>
    <w:pPr>
      <w:keepNext/>
      <w:keepLines/>
      <w:spacing w:before="40" w:after="0"/>
      <w:outlineLvl w:val="2"/>
    </w:pPr>
    <w:rPr>
      <w:rFonts w:eastAsiaTheme="majorEastAsia" w:cstheme="majorBidi"/>
      <w:b/>
      <w:szCs w:val="24"/>
    </w:rPr>
  </w:style>
  <w:style w:type="paragraph" w:styleId="Heading4">
    <w:name w:val="heading 4"/>
    <w:aliases w:val="Title Mac"/>
    <w:basedOn w:val="Heading1"/>
    <w:next w:val="Normal"/>
    <w:link w:val="Heading4Char"/>
    <w:uiPriority w:val="9"/>
    <w:unhideWhenUsed/>
    <w:qFormat/>
    <w:rsid w:val="00263375"/>
    <w:pPr>
      <w:spacing w:before="40"/>
      <w:outlineLvl w:val="3"/>
    </w:pPr>
    <w:rPr>
      <w:b w:val="0"/>
      <w:iCs/>
      <w:sz w:val="48"/>
    </w:rPr>
  </w:style>
  <w:style w:type="paragraph" w:styleId="Heading5">
    <w:name w:val="heading 5"/>
    <w:basedOn w:val="Normal"/>
    <w:next w:val="Normal"/>
    <w:link w:val="Heading5Char"/>
    <w:uiPriority w:val="9"/>
    <w:unhideWhenUsed/>
    <w:qFormat/>
    <w:rsid w:val="00C06DC2"/>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3E14C6"/>
    <w:pPr>
      <w:keepNext/>
      <w:keepLines/>
      <w:spacing w:before="40" w:after="0"/>
      <w:outlineLvl w:val="5"/>
    </w:pPr>
    <w:rPr>
      <w:rFonts w:eastAsiaTheme="majorEastAsia" w:cstheme="majorBidi"/>
      <w:b/>
    </w:rPr>
  </w:style>
  <w:style w:type="character" w:default="1" w:styleId="DefaultParagraphFont">
    <w:name w:val="Default Paragraph Font"/>
    <w:uiPriority w:val="1"/>
    <w:semiHidden/>
    <w:unhideWhenUsed/>
    <w:rsid w:val="00F93E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EEC"/>
  </w:style>
  <w:style w:type="paragraph" w:styleId="Footer">
    <w:name w:val="footer"/>
    <w:basedOn w:val="Normal"/>
    <w:link w:val="FooterChar"/>
    <w:uiPriority w:val="99"/>
    <w:unhideWhenUsed/>
    <w:rsid w:val="00F93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EEC"/>
    <w:rPr>
      <w:kern w:val="0"/>
      <w14:ligatures w14:val="none"/>
    </w:rPr>
  </w:style>
  <w:style w:type="paragraph" w:styleId="Header">
    <w:name w:val="header"/>
    <w:basedOn w:val="Normal"/>
    <w:link w:val="HeaderChar"/>
    <w:uiPriority w:val="99"/>
    <w:unhideWhenUsed/>
    <w:rsid w:val="00F93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EEC"/>
    <w:rPr>
      <w:kern w:val="0"/>
      <w14:ligatures w14:val="none"/>
    </w:rPr>
  </w:style>
  <w:style w:type="paragraph" w:styleId="Title">
    <w:name w:val="Title"/>
    <w:basedOn w:val="Normal"/>
    <w:next w:val="Normal"/>
    <w:link w:val="TitleChar"/>
    <w:uiPriority w:val="10"/>
    <w:rsid w:val="00451470"/>
    <w:pPr>
      <w:spacing w:after="0" w:line="240" w:lineRule="auto"/>
      <w:contextualSpacing/>
    </w:pPr>
    <w:rPr>
      <w:rFonts w:eastAsiaTheme="majorEastAsia" w:cstheme="majorBidi"/>
      <w:b/>
      <w:color w:val="008A26"/>
      <w:spacing w:val="-10"/>
      <w:kern w:val="28"/>
      <w:sz w:val="40"/>
      <w:szCs w:val="56"/>
    </w:rPr>
  </w:style>
  <w:style w:type="character" w:customStyle="1" w:styleId="TitleChar">
    <w:name w:val="Title Char"/>
    <w:basedOn w:val="DefaultParagraphFont"/>
    <w:link w:val="Title"/>
    <w:uiPriority w:val="10"/>
    <w:rsid w:val="004D3945"/>
    <w:rPr>
      <w:rFonts w:ascii="Cera Pro Macmillan" w:eastAsiaTheme="majorEastAsia" w:hAnsi="Cera Pro Macmillan" w:cstheme="majorBidi"/>
      <w:b/>
      <w:color w:val="008A26"/>
      <w:spacing w:val="-10"/>
      <w:kern w:val="28"/>
      <w:sz w:val="40"/>
      <w:szCs w:val="56"/>
      <w14:ligatures w14:val="none"/>
    </w:rPr>
  </w:style>
  <w:style w:type="character" w:customStyle="1" w:styleId="Heading1Char">
    <w:name w:val="Heading 1 Char"/>
    <w:aliases w:val="Section heading Char"/>
    <w:basedOn w:val="DefaultParagraphFont"/>
    <w:link w:val="Heading1"/>
    <w:uiPriority w:val="9"/>
    <w:rsid w:val="00E54463"/>
    <w:rPr>
      <w:rFonts w:ascii="Cera Pro Macmillan" w:eastAsiaTheme="majorEastAsia" w:hAnsi="Cera Pro Macmillan" w:cstheme="majorBidi"/>
      <w:b/>
      <w:color w:val="008A26"/>
      <w:kern w:val="0"/>
      <w:sz w:val="32"/>
      <w:szCs w:val="32"/>
      <w14:ligatures w14:val="none"/>
    </w:rPr>
  </w:style>
  <w:style w:type="paragraph" w:styleId="TOCHeading">
    <w:name w:val="TOC Heading"/>
    <w:basedOn w:val="Heading1"/>
    <w:next w:val="Normal"/>
    <w:uiPriority w:val="39"/>
    <w:unhideWhenUsed/>
    <w:qFormat/>
    <w:rsid w:val="004E4CB8"/>
    <w:pPr>
      <w:outlineLvl w:val="9"/>
    </w:pPr>
    <w:rPr>
      <w:lang w:val="en-US"/>
    </w:rPr>
  </w:style>
  <w:style w:type="paragraph" w:styleId="TOC2">
    <w:name w:val="toc 2"/>
    <w:basedOn w:val="Normal"/>
    <w:next w:val="Normal"/>
    <w:autoRedefine/>
    <w:uiPriority w:val="39"/>
    <w:unhideWhenUsed/>
    <w:qFormat/>
    <w:rsid w:val="00300F9B"/>
    <w:pPr>
      <w:spacing w:after="100"/>
      <w:ind w:left="216"/>
    </w:pPr>
    <w:rPr>
      <w:rFonts w:eastAsiaTheme="minorEastAsia" w:cs="Times New Roman"/>
    </w:rPr>
  </w:style>
  <w:style w:type="paragraph" w:styleId="TOC1">
    <w:name w:val="toc 1"/>
    <w:basedOn w:val="Normal"/>
    <w:next w:val="Normal"/>
    <w:autoRedefine/>
    <w:uiPriority w:val="39"/>
    <w:unhideWhenUsed/>
    <w:qFormat/>
    <w:rsid w:val="00D51B55"/>
    <w:pPr>
      <w:spacing w:after="100"/>
    </w:pPr>
    <w:rPr>
      <w:rFonts w:eastAsiaTheme="minorEastAsia" w:cs="Times New Roman"/>
      <w:lang w:val="en-US"/>
    </w:rPr>
  </w:style>
  <w:style w:type="paragraph" w:styleId="TOC3">
    <w:name w:val="toc 3"/>
    <w:basedOn w:val="Normal"/>
    <w:next w:val="Normal"/>
    <w:autoRedefine/>
    <w:uiPriority w:val="39"/>
    <w:unhideWhenUsed/>
    <w:qFormat/>
    <w:rsid w:val="004E4CB8"/>
    <w:pPr>
      <w:spacing w:after="100"/>
      <w:ind w:left="440"/>
    </w:pPr>
    <w:rPr>
      <w:rFonts w:eastAsiaTheme="minorEastAsia" w:cs="Times New Roman"/>
      <w:lang w:val="en-US"/>
    </w:rPr>
  </w:style>
  <w:style w:type="character" w:styleId="CommentReference">
    <w:name w:val="annotation reference"/>
    <w:basedOn w:val="DefaultParagraphFont"/>
    <w:uiPriority w:val="99"/>
    <w:semiHidden/>
    <w:unhideWhenUsed/>
    <w:rsid w:val="001F5859"/>
    <w:rPr>
      <w:sz w:val="16"/>
      <w:szCs w:val="16"/>
    </w:rPr>
  </w:style>
  <w:style w:type="paragraph" w:styleId="CommentText">
    <w:name w:val="annotation text"/>
    <w:basedOn w:val="Normal"/>
    <w:link w:val="CommentTextChar"/>
    <w:uiPriority w:val="99"/>
    <w:unhideWhenUsed/>
    <w:rsid w:val="001F5859"/>
    <w:pPr>
      <w:spacing w:line="240" w:lineRule="auto"/>
    </w:pPr>
    <w:rPr>
      <w:sz w:val="20"/>
      <w:szCs w:val="20"/>
    </w:rPr>
  </w:style>
  <w:style w:type="character" w:customStyle="1" w:styleId="CommentTextChar">
    <w:name w:val="Comment Text Char"/>
    <w:basedOn w:val="DefaultParagraphFont"/>
    <w:link w:val="CommentText"/>
    <w:uiPriority w:val="99"/>
    <w:rsid w:val="001F5859"/>
    <w:rPr>
      <w:sz w:val="20"/>
      <w:szCs w:val="20"/>
    </w:rPr>
  </w:style>
  <w:style w:type="paragraph" w:styleId="ListParagraph">
    <w:name w:val="List Paragraph"/>
    <w:aliases w:val="List Paragraph 12,cS List Paragraph,F5 List Paragraph,List Paragraph1,Dot pt,No Spacing1,List Paragraph Char Char Char,Indicator Text,Colorful List - Accent 11,Numbered Para 1,Bullet 1,Bullet Points,MAIN CONTENT,List Paragraph12,L,Bullet"/>
    <w:basedOn w:val="Normal"/>
    <w:link w:val="ListParagraphChar"/>
    <w:uiPriority w:val="1"/>
    <w:qFormat/>
    <w:rsid w:val="001F5859"/>
    <w:pPr>
      <w:ind w:left="720"/>
      <w:contextualSpacing/>
    </w:pPr>
  </w:style>
  <w:style w:type="character" w:styleId="Hyperlink">
    <w:name w:val="Hyperlink"/>
    <w:basedOn w:val="DefaultParagraphFont"/>
    <w:uiPriority w:val="99"/>
    <w:unhideWhenUsed/>
    <w:rsid w:val="00ED524C"/>
    <w:rPr>
      <w:color w:val="0000FF"/>
      <w:u w:val="single"/>
    </w:rPr>
  </w:style>
  <w:style w:type="character" w:styleId="Mention">
    <w:name w:val="Mention"/>
    <w:basedOn w:val="DefaultParagraphFont"/>
    <w:uiPriority w:val="99"/>
    <w:unhideWhenUsed/>
    <w:rsid w:val="00ED524C"/>
    <w:rPr>
      <w:color w:val="2B579A"/>
      <w:shd w:val="clear" w:color="auto" w:fill="E6E6E6"/>
    </w:rPr>
  </w:style>
  <w:style w:type="table" w:customStyle="1" w:styleId="TableGrid1">
    <w:name w:val="Table Grid1"/>
    <w:basedOn w:val="TableNormal"/>
    <w:next w:val="TableGrid"/>
    <w:uiPriority w:val="39"/>
    <w:rsid w:val="00ED52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3CE2"/>
    <w:rPr>
      <w:b/>
      <w:bCs/>
    </w:rPr>
  </w:style>
  <w:style w:type="character" w:customStyle="1" w:styleId="CommentSubjectChar">
    <w:name w:val="Comment Subject Char"/>
    <w:basedOn w:val="CommentTextChar"/>
    <w:link w:val="CommentSubject"/>
    <w:uiPriority w:val="99"/>
    <w:semiHidden/>
    <w:rsid w:val="00D03CE2"/>
    <w:rPr>
      <w:b/>
      <w:bCs/>
      <w:kern w:val="0"/>
      <w:sz w:val="20"/>
      <w:szCs w:val="20"/>
      <w14:ligatures w14:val="none"/>
    </w:rPr>
  </w:style>
  <w:style w:type="character" w:customStyle="1" w:styleId="normaltextrun">
    <w:name w:val="normaltextrun"/>
    <w:basedOn w:val="DefaultParagraphFont"/>
    <w:rsid w:val="0030729A"/>
  </w:style>
  <w:style w:type="paragraph" w:styleId="NormalWeb">
    <w:name w:val="Normal (Web)"/>
    <w:basedOn w:val="Normal"/>
    <w:uiPriority w:val="99"/>
    <w:unhideWhenUsed/>
    <w:rsid w:val="00F374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50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50727"/>
  </w:style>
  <w:style w:type="character" w:customStyle="1" w:styleId="ListParagraphChar">
    <w:name w:val="List Paragraph Char"/>
    <w:aliases w:val="List Paragraph 12 Char,cS List Paragraph Char,F5 List Paragraph Char,List Paragraph1 Char,Dot pt Char,No Spacing1 Char,List Paragraph Char Char Char Char,Indicator Text Char,Colorful List - Accent 11 Char,Numbered Para 1 Char,L Char"/>
    <w:basedOn w:val="DefaultParagraphFont"/>
    <w:link w:val="ListParagraph"/>
    <w:uiPriority w:val="34"/>
    <w:locked/>
    <w:rsid w:val="003C1FB1"/>
    <w:rPr>
      <w:kern w:val="0"/>
      <w14:ligatures w14:val="none"/>
    </w:rPr>
  </w:style>
  <w:style w:type="character" w:customStyle="1" w:styleId="ui-provider">
    <w:name w:val="ui-provider"/>
    <w:basedOn w:val="DefaultParagraphFont"/>
    <w:rsid w:val="002336ED"/>
  </w:style>
  <w:style w:type="paragraph" w:customStyle="1" w:styleId="pf0">
    <w:name w:val="pf0"/>
    <w:basedOn w:val="Normal"/>
    <w:rsid w:val="002336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336ED"/>
    <w:rPr>
      <w:rFonts w:ascii="Segoe UI" w:hAnsi="Segoe UI" w:cs="Segoe UI" w:hint="default"/>
      <w:sz w:val="18"/>
      <w:szCs w:val="18"/>
      <w:u w:val="single"/>
    </w:rPr>
  </w:style>
  <w:style w:type="character" w:customStyle="1" w:styleId="cf11">
    <w:name w:val="cf11"/>
    <w:basedOn w:val="DefaultParagraphFont"/>
    <w:rsid w:val="002336ED"/>
    <w:rPr>
      <w:rFonts w:ascii="Segoe UI" w:hAnsi="Segoe UI" w:cs="Segoe UI" w:hint="default"/>
      <w:sz w:val="18"/>
      <w:szCs w:val="18"/>
    </w:rPr>
  </w:style>
  <w:style w:type="character" w:customStyle="1" w:styleId="cf21">
    <w:name w:val="cf21"/>
    <w:basedOn w:val="DefaultParagraphFont"/>
    <w:rsid w:val="002336ED"/>
    <w:rPr>
      <w:rFonts w:ascii="Segoe UI" w:hAnsi="Segoe UI" w:cs="Segoe UI" w:hint="default"/>
      <w:color w:val="FFBF00"/>
      <w:sz w:val="18"/>
      <w:szCs w:val="18"/>
    </w:rPr>
  </w:style>
  <w:style w:type="character" w:customStyle="1" w:styleId="cf31">
    <w:name w:val="cf31"/>
    <w:basedOn w:val="DefaultParagraphFont"/>
    <w:rsid w:val="002336ED"/>
    <w:rPr>
      <w:rFonts w:ascii="Segoe UI" w:hAnsi="Segoe UI" w:cs="Segoe UI" w:hint="default"/>
      <w:color w:val="FFBF00"/>
      <w:sz w:val="18"/>
      <w:szCs w:val="18"/>
      <w:u w:val="single"/>
    </w:rPr>
  </w:style>
  <w:style w:type="character" w:styleId="Emphasis">
    <w:name w:val="Emphasis"/>
    <w:basedOn w:val="DefaultParagraphFont"/>
    <w:uiPriority w:val="20"/>
    <w:qFormat/>
    <w:rsid w:val="00022314"/>
    <w:rPr>
      <w:i/>
      <w:iCs/>
    </w:rPr>
  </w:style>
  <w:style w:type="character" w:customStyle="1" w:styleId="Heading2Char">
    <w:name w:val="Heading 2 Char"/>
    <w:basedOn w:val="DefaultParagraphFont"/>
    <w:link w:val="Heading2"/>
    <w:uiPriority w:val="9"/>
    <w:rsid w:val="00E54463"/>
    <w:rPr>
      <w:rFonts w:ascii="Cera Pro Macmillan" w:eastAsiaTheme="majorEastAsia" w:hAnsi="Cera Pro Macmillan" w:cstheme="majorBidi"/>
      <w:b/>
      <w:color w:val="008A26"/>
      <w:kern w:val="0"/>
      <w:szCs w:val="26"/>
      <w14:ligatures w14:val="none"/>
    </w:rPr>
  </w:style>
  <w:style w:type="paragraph" w:customStyle="1" w:styleId="xxelementtoproof">
    <w:name w:val="x_xelementtoproof"/>
    <w:basedOn w:val="Normal"/>
    <w:rsid w:val="00C573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C57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3">
    <w:name w:val="Plain Table 3"/>
    <w:basedOn w:val="TableNormal"/>
    <w:uiPriority w:val="43"/>
    <w:rsid w:val="00C573F6"/>
    <w:pPr>
      <w:spacing w:after="0" w:line="240" w:lineRule="auto"/>
    </w:pPr>
    <w:rPr>
      <w:kern w:val="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6">
    <w:name w:val="List Table 1 Light Accent 6"/>
    <w:basedOn w:val="TableNormal"/>
    <w:uiPriority w:val="46"/>
    <w:rsid w:val="00C573F6"/>
    <w:pPr>
      <w:spacing w:after="0" w:line="240" w:lineRule="auto"/>
    </w:pPr>
    <w:rPr>
      <w:kern w:val="0"/>
      <w:lang w:val="en-US"/>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C573F6"/>
    <w:pPr>
      <w:autoSpaceDE w:val="0"/>
      <w:autoSpaceDN w:val="0"/>
      <w:adjustRightInd w:val="0"/>
      <w:spacing w:after="0" w:line="240" w:lineRule="auto"/>
    </w:pPr>
    <w:rPr>
      <w:rFonts w:ascii="Symbol" w:hAnsi="Symbol" w:cs="Symbol"/>
      <w:color w:val="000000"/>
      <w:kern w:val="0"/>
      <w:sz w:val="24"/>
      <w:szCs w:val="24"/>
      <w14:ligatures w14:val="none"/>
    </w:rPr>
  </w:style>
  <w:style w:type="character" w:customStyle="1" w:styleId="Heading3Char">
    <w:name w:val="Heading 3 Char"/>
    <w:basedOn w:val="DefaultParagraphFont"/>
    <w:link w:val="Heading3"/>
    <w:uiPriority w:val="9"/>
    <w:rsid w:val="00B41B35"/>
    <w:rPr>
      <w:rFonts w:ascii="Cera Pro Macmillan" w:eastAsiaTheme="majorEastAsia" w:hAnsi="Cera Pro Macmillan" w:cstheme="majorBidi"/>
      <w:b/>
      <w:kern w:val="0"/>
      <w:szCs w:val="24"/>
      <w14:ligatures w14:val="none"/>
    </w:rPr>
  </w:style>
  <w:style w:type="character" w:customStyle="1" w:styleId="Heading4Char">
    <w:name w:val="Heading 4 Char"/>
    <w:aliases w:val="Title Mac Char"/>
    <w:basedOn w:val="DefaultParagraphFont"/>
    <w:link w:val="Heading4"/>
    <w:uiPriority w:val="9"/>
    <w:rsid w:val="00EB6605"/>
    <w:rPr>
      <w:rFonts w:ascii="Cera Pro Macmillan" w:eastAsiaTheme="majorEastAsia" w:hAnsi="Cera Pro Macmillan" w:cstheme="majorBidi"/>
      <w:iCs/>
      <w:color w:val="008A26"/>
      <w:kern w:val="0"/>
      <w:sz w:val="48"/>
      <w:szCs w:val="32"/>
      <w14:ligatures w14:val="none"/>
    </w:rPr>
  </w:style>
  <w:style w:type="character" w:customStyle="1" w:styleId="Heading5Char">
    <w:name w:val="Heading 5 Char"/>
    <w:basedOn w:val="DefaultParagraphFont"/>
    <w:link w:val="Heading5"/>
    <w:uiPriority w:val="9"/>
    <w:rsid w:val="00EB6605"/>
    <w:rPr>
      <w:rFonts w:ascii="Cera Pro Macmillan" w:eastAsiaTheme="majorEastAsia" w:hAnsi="Cera Pro Macmillan" w:cstheme="majorBidi"/>
      <w:b/>
      <w:color w:val="000000" w:themeColor="text1"/>
      <w:kern w:val="0"/>
      <w14:ligatures w14:val="none"/>
    </w:rPr>
  </w:style>
  <w:style w:type="paragraph" w:styleId="Revision">
    <w:name w:val="Revision"/>
    <w:hidden/>
    <w:uiPriority w:val="99"/>
    <w:semiHidden/>
    <w:rsid w:val="00EF6A74"/>
    <w:pPr>
      <w:spacing w:after="0" w:line="240" w:lineRule="auto"/>
    </w:pPr>
    <w:rPr>
      <w:rFonts w:ascii="Cera Pro Macmillan" w:hAnsi="Cera Pro Macmillan"/>
      <w:kern w:val="0"/>
      <w14:ligatures w14:val="none"/>
    </w:rPr>
  </w:style>
  <w:style w:type="character" w:customStyle="1" w:styleId="Heading6Char">
    <w:name w:val="Heading 6 Char"/>
    <w:basedOn w:val="DefaultParagraphFont"/>
    <w:link w:val="Heading6"/>
    <w:uiPriority w:val="9"/>
    <w:rsid w:val="003E14C6"/>
    <w:rPr>
      <w:rFonts w:ascii="Cera Pro Macmillan" w:eastAsiaTheme="majorEastAsia" w:hAnsi="Cera Pro Macmillan" w:cstheme="majorBidi"/>
      <w:b/>
      <w:kern w:val="0"/>
      <w14:ligatures w14:val="none"/>
    </w:rPr>
  </w:style>
  <w:style w:type="character" w:styleId="UnresolvedMention">
    <w:name w:val="Unresolved Mention"/>
    <w:basedOn w:val="DefaultParagraphFont"/>
    <w:uiPriority w:val="99"/>
    <w:semiHidden/>
    <w:unhideWhenUsed/>
    <w:rsid w:val="003E14C6"/>
    <w:rPr>
      <w:color w:val="605E5C"/>
      <w:shd w:val="clear" w:color="auto" w:fill="E1DFDD"/>
    </w:rPr>
  </w:style>
  <w:style w:type="character" w:styleId="FollowedHyperlink">
    <w:name w:val="FollowedHyperlink"/>
    <w:basedOn w:val="DefaultParagraphFont"/>
    <w:uiPriority w:val="99"/>
    <w:semiHidden/>
    <w:unhideWhenUsed/>
    <w:rsid w:val="003E14C6"/>
    <w:rPr>
      <w:color w:val="954F72" w:themeColor="followedHyperlink"/>
      <w:u w:val="single"/>
    </w:rPr>
  </w:style>
  <w:style w:type="paragraph" w:styleId="NoSpacing">
    <w:name w:val="No Spacing"/>
    <w:uiPriority w:val="1"/>
    <w:qFormat/>
    <w:rsid w:val="007F2A07"/>
    <w:pPr>
      <w:spacing w:after="0" w:line="240" w:lineRule="auto"/>
    </w:pPr>
    <w:rPr>
      <w:kern w:val="0"/>
      <w14:ligatures w14:val="none"/>
    </w:rPr>
  </w:style>
  <w:style w:type="character" w:customStyle="1" w:styleId="scxw185947398">
    <w:name w:val="scxw185947398"/>
    <w:basedOn w:val="DefaultParagraphFont"/>
    <w:rsid w:val="00F51287"/>
  </w:style>
  <w:style w:type="character" w:customStyle="1" w:styleId="scxw223169177">
    <w:name w:val="scxw223169177"/>
    <w:basedOn w:val="DefaultParagraphFont"/>
    <w:rsid w:val="003B367E"/>
  </w:style>
  <w:style w:type="character" w:styleId="Strong">
    <w:name w:val="Strong"/>
    <w:basedOn w:val="DefaultParagraphFont"/>
    <w:uiPriority w:val="22"/>
    <w:qFormat/>
    <w:rsid w:val="003E7191"/>
    <w:rPr>
      <w:b/>
      <w:bCs/>
    </w:rPr>
  </w:style>
  <w:style w:type="character" w:customStyle="1" w:styleId="normaltextrun1">
    <w:name w:val="normaltextrun1"/>
    <w:basedOn w:val="DefaultParagraphFont"/>
    <w:uiPriority w:val="1"/>
    <w:rsid w:val="003566DC"/>
  </w:style>
  <w:style w:type="paragraph" w:customStyle="1" w:styleId="TableParagraph">
    <w:name w:val="Table Paragraph"/>
    <w:basedOn w:val="Normal"/>
    <w:uiPriority w:val="1"/>
    <w:qFormat/>
    <w:rsid w:val="00C96048"/>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B46B4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46B46"/>
    <w:rPr>
      <w:rFonts w:ascii="Calibri" w:eastAsia="Calibri" w:hAnsi="Calibri" w:cs="Calibri"/>
      <w:kern w:val="0"/>
      <w:lang w:val="en-US"/>
      <w14:ligatures w14:val="none"/>
    </w:rPr>
  </w:style>
  <w:style w:type="table" w:styleId="TableGridLight">
    <w:name w:val="Grid Table Light"/>
    <w:basedOn w:val="TableNormal"/>
    <w:uiPriority w:val="40"/>
    <w:rsid w:val="003349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730">
      <w:bodyDiv w:val="1"/>
      <w:marLeft w:val="0"/>
      <w:marRight w:val="0"/>
      <w:marTop w:val="0"/>
      <w:marBottom w:val="0"/>
      <w:divBdr>
        <w:top w:val="none" w:sz="0" w:space="0" w:color="auto"/>
        <w:left w:val="none" w:sz="0" w:space="0" w:color="auto"/>
        <w:bottom w:val="none" w:sz="0" w:space="0" w:color="auto"/>
        <w:right w:val="none" w:sz="0" w:space="0" w:color="auto"/>
      </w:divBdr>
    </w:div>
    <w:div w:id="75978771">
      <w:bodyDiv w:val="1"/>
      <w:marLeft w:val="0"/>
      <w:marRight w:val="0"/>
      <w:marTop w:val="0"/>
      <w:marBottom w:val="0"/>
      <w:divBdr>
        <w:top w:val="none" w:sz="0" w:space="0" w:color="auto"/>
        <w:left w:val="none" w:sz="0" w:space="0" w:color="auto"/>
        <w:bottom w:val="none" w:sz="0" w:space="0" w:color="auto"/>
        <w:right w:val="none" w:sz="0" w:space="0" w:color="auto"/>
      </w:divBdr>
    </w:div>
    <w:div w:id="83840095">
      <w:bodyDiv w:val="1"/>
      <w:marLeft w:val="0"/>
      <w:marRight w:val="0"/>
      <w:marTop w:val="0"/>
      <w:marBottom w:val="0"/>
      <w:divBdr>
        <w:top w:val="none" w:sz="0" w:space="0" w:color="auto"/>
        <w:left w:val="none" w:sz="0" w:space="0" w:color="auto"/>
        <w:bottom w:val="none" w:sz="0" w:space="0" w:color="auto"/>
        <w:right w:val="none" w:sz="0" w:space="0" w:color="auto"/>
      </w:divBdr>
    </w:div>
    <w:div w:id="85463185">
      <w:bodyDiv w:val="1"/>
      <w:marLeft w:val="0"/>
      <w:marRight w:val="0"/>
      <w:marTop w:val="0"/>
      <w:marBottom w:val="0"/>
      <w:divBdr>
        <w:top w:val="none" w:sz="0" w:space="0" w:color="auto"/>
        <w:left w:val="none" w:sz="0" w:space="0" w:color="auto"/>
        <w:bottom w:val="none" w:sz="0" w:space="0" w:color="auto"/>
        <w:right w:val="none" w:sz="0" w:space="0" w:color="auto"/>
      </w:divBdr>
    </w:div>
    <w:div w:id="95248089">
      <w:bodyDiv w:val="1"/>
      <w:marLeft w:val="0"/>
      <w:marRight w:val="0"/>
      <w:marTop w:val="0"/>
      <w:marBottom w:val="0"/>
      <w:divBdr>
        <w:top w:val="none" w:sz="0" w:space="0" w:color="auto"/>
        <w:left w:val="none" w:sz="0" w:space="0" w:color="auto"/>
        <w:bottom w:val="none" w:sz="0" w:space="0" w:color="auto"/>
        <w:right w:val="none" w:sz="0" w:space="0" w:color="auto"/>
      </w:divBdr>
    </w:div>
    <w:div w:id="102846266">
      <w:bodyDiv w:val="1"/>
      <w:marLeft w:val="0"/>
      <w:marRight w:val="0"/>
      <w:marTop w:val="0"/>
      <w:marBottom w:val="0"/>
      <w:divBdr>
        <w:top w:val="none" w:sz="0" w:space="0" w:color="auto"/>
        <w:left w:val="none" w:sz="0" w:space="0" w:color="auto"/>
        <w:bottom w:val="none" w:sz="0" w:space="0" w:color="auto"/>
        <w:right w:val="none" w:sz="0" w:space="0" w:color="auto"/>
      </w:divBdr>
    </w:div>
    <w:div w:id="147943964">
      <w:bodyDiv w:val="1"/>
      <w:marLeft w:val="0"/>
      <w:marRight w:val="0"/>
      <w:marTop w:val="0"/>
      <w:marBottom w:val="0"/>
      <w:divBdr>
        <w:top w:val="none" w:sz="0" w:space="0" w:color="auto"/>
        <w:left w:val="none" w:sz="0" w:space="0" w:color="auto"/>
        <w:bottom w:val="none" w:sz="0" w:space="0" w:color="auto"/>
        <w:right w:val="none" w:sz="0" w:space="0" w:color="auto"/>
      </w:divBdr>
    </w:div>
    <w:div w:id="167988560">
      <w:bodyDiv w:val="1"/>
      <w:marLeft w:val="0"/>
      <w:marRight w:val="0"/>
      <w:marTop w:val="0"/>
      <w:marBottom w:val="0"/>
      <w:divBdr>
        <w:top w:val="none" w:sz="0" w:space="0" w:color="auto"/>
        <w:left w:val="none" w:sz="0" w:space="0" w:color="auto"/>
        <w:bottom w:val="none" w:sz="0" w:space="0" w:color="auto"/>
        <w:right w:val="none" w:sz="0" w:space="0" w:color="auto"/>
      </w:divBdr>
    </w:div>
    <w:div w:id="235168786">
      <w:bodyDiv w:val="1"/>
      <w:marLeft w:val="0"/>
      <w:marRight w:val="0"/>
      <w:marTop w:val="0"/>
      <w:marBottom w:val="0"/>
      <w:divBdr>
        <w:top w:val="none" w:sz="0" w:space="0" w:color="auto"/>
        <w:left w:val="none" w:sz="0" w:space="0" w:color="auto"/>
        <w:bottom w:val="none" w:sz="0" w:space="0" w:color="auto"/>
        <w:right w:val="none" w:sz="0" w:space="0" w:color="auto"/>
      </w:divBdr>
      <w:divsChild>
        <w:div w:id="6715574">
          <w:marLeft w:val="0"/>
          <w:marRight w:val="0"/>
          <w:marTop w:val="0"/>
          <w:marBottom w:val="0"/>
          <w:divBdr>
            <w:top w:val="none" w:sz="0" w:space="0" w:color="auto"/>
            <w:left w:val="none" w:sz="0" w:space="0" w:color="auto"/>
            <w:bottom w:val="none" w:sz="0" w:space="0" w:color="auto"/>
            <w:right w:val="none" w:sz="0" w:space="0" w:color="auto"/>
          </w:divBdr>
        </w:div>
        <w:div w:id="6908235">
          <w:marLeft w:val="0"/>
          <w:marRight w:val="0"/>
          <w:marTop w:val="0"/>
          <w:marBottom w:val="0"/>
          <w:divBdr>
            <w:top w:val="none" w:sz="0" w:space="0" w:color="auto"/>
            <w:left w:val="none" w:sz="0" w:space="0" w:color="auto"/>
            <w:bottom w:val="none" w:sz="0" w:space="0" w:color="auto"/>
            <w:right w:val="none" w:sz="0" w:space="0" w:color="auto"/>
          </w:divBdr>
        </w:div>
        <w:div w:id="24719759">
          <w:marLeft w:val="0"/>
          <w:marRight w:val="0"/>
          <w:marTop w:val="0"/>
          <w:marBottom w:val="0"/>
          <w:divBdr>
            <w:top w:val="none" w:sz="0" w:space="0" w:color="auto"/>
            <w:left w:val="none" w:sz="0" w:space="0" w:color="auto"/>
            <w:bottom w:val="none" w:sz="0" w:space="0" w:color="auto"/>
            <w:right w:val="none" w:sz="0" w:space="0" w:color="auto"/>
          </w:divBdr>
        </w:div>
        <w:div w:id="34889498">
          <w:marLeft w:val="0"/>
          <w:marRight w:val="0"/>
          <w:marTop w:val="0"/>
          <w:marBottom w:val="0"/>
          <w:divBdr>
            <w:top w:val="none" w:sz="0" w:space="0" w:color="auto"/>
            <w:left w:val="none" w:sz="0" w:space="0" w:color="auto"/>
            <w:bottom w:val="none" w:sz="0" w:space="0" w:color="auto"/>
            <w:right w:val="none" w:sz="0" w:space="0" w:color="auto"/>
          </w:divBdr>
        </w:div>
        <w:div w:id="41950544">
          <w:marLeft w:val="0"/>
          <w:marRight w:val="0"/>
          <w:marTop w:val="0"/>
          <w:marBottom w:val="0"/>
          <w:divBdr>
            <w:top w:val="none" w:sz="0" w:space="0" w:color="auto"/>
            <w:left w:val="none" w:sz="0" w:space="0" w:color="auto"/>
            <w:bottom w:val="none" w:sz="0" w:space="0" w:color="auto"/>
            <w:right w:val="none" w:sz="0" w:space="0" w:color="auto"/>
          </w:divBdr>
        </w:div>
        <w:div w:id="50691217">
          <w:marLeft w:val="0"/>
          <w:marRight w:val="0"/>
          <w:marTop w:val="0"/>
          <w:marBottom w:val="0"/>
          <w:divBdr>
            <w:top w:val="none" w:sz="0" w:space="0" w:color="auto"/>
            <w:left w:val="none" w:sz="0" w:space="0" w:color="auto"/>
            <w:bottom w:val="none" w:sz="0" w:space="0" w:color="auto"/>
            <w:right w:val="none" w:sz="0" w:space="0" w:color="auto"/>
          </w:divBdr>
        </w:div>
        <w:div w:id="53509525">
          <w:marLeft w:val="0"/>
          <w:marRight w:val="0"/>
          <w:marTop w:val="0"/>
          <w:marBottom w:val="0"/>
          <w:divBdr>
            <w:top w:val="none" w:sz="0" w:space="0" w:color="auto"/>
            <w:left w:val="none" w:sz="0" w:space="0" w:color="auto"/>
            <w:bottom w:val="none" w:sz="0" w:space="0" w:color="auto"/>
            <w:right w:val="none" w:sz="0" w:space="0" w:color="auto"/>
          </w:divBdr>
        </w:div>
        <w:div w:id="80952591">
          <w:marLeft w:val="0"/>
          <w:marRight w:val="0"/>
          <w:marTop w:val="0"/>
          <w:marBottom w:val="0"/>
          <w:divBdr>
            <w:top w:val="none" w:sz="0" w:space="0" w:color="auto"/>
            <w:left w:val="none" w:sz="0" w:space="0" w:color="auto"/>
            <w:bottom w:val="none" w:sz="0" w:space="0" w:color="auto"/>
            <w:right w:val="none" w:sz="0" w:space="0" w:color="auto"/>
          </w:divBdr>
        </w:div>
        <w:div w:id="86116233">
          <w:marLeft w:val="0"/>
          <w:marRight w:val="0"/>
          <w:marTop w:val="0"/>
          <w:marBottom w:val="0"/>
          <w:divBdr>
            <w:top w:val="none" w:sz="0" w:space="0" w:color="auto"/>
            <w:left w:val="none" w:sz="0" w:space="0" w:color="auto"/>
            <w:bottom w:val="none" w:sz="0" w:space="0" w:color="auto"/>
            <w:right w:val="none" w:sz="0" w:space="0" w:color="auto"/>
          </w:divBdr>
        </w:div>
        <w:div w:id="86928331">
          <w:marLeft w:val="0"/>
          <w:marRight w:val="0"/>
          <w:marTop w:val="0"/>
          <w:marBottom w:val="0"/>
          <w:divBdr>
            <w:top w:val="none" w:sz="0" w:space="0" w:color="auto"/>
            <w:left w:val="none" w:sz="0" w:space="0" w:color="auto"/>
            <w:bottom w:val="none" w:sz="0" w:space="0" w:color="auto"/>
            <w:right w:val="none" w:sz="0" w:space="0" w:color="auto"/>
          </w:divBdr>
        </w:div>
        <w:div w:id="88357281">
          <w:marLeft w:val="0"/>
          <w:marRight w:val="0"/>
          <w:marTop w:val="0"/>
          <w:marBottom w:val="0"/>
          <w:divBdr>
            <w:top w:val="none" w:sz="0" w:space="0" w:color="auto"/>
            <w:left w:val="none" w:sz="0" w:space="0" w:color="auto"/>
            <w:bottom w:val="none" w:sz="0" w:space="0" w:color="auto"/>
            <w:right w:val="none" w:sz="0" w:space="0" w:color="auto"/>
          </w:divBdr>
        </w:div>
        <w:div w:id="92940357">
          <w:marLeft w:val="0"/>
          <w:marRight w:val="0"/>
          <w:marTop w:val="0"/>
          <w:marBottom w:val="0"/>
          <w:divBdr>
            <w:top w:val="none" w:sz="0" w:space="0" w:color="auto"/>
            <w:left w:val="none" w:sz="0" w:space="0" w:color="auto"/>
            <w:bottom w:val="none" w:sz="0" w:space="0" w:color="auto"/>
            <w:right w:val="none" w:sz="0" w:space="0" w:color="auto"/>
          </w:divBdr>
        </w:div>
        <w:div w:id="99493133">
          <w:marLeft w:val="0"/>
          <w:marRight w:val="0"/>
          <w:marTop w:val="0"/>
          <w:marBottom w:val="0"/>
          <w:divBdr>
            <w:top w:val="none" w:sz="0" w:space="0" w:color="auto"/>
            <w:left w:val="none" w:sz="0" w:space="0" w:color="auto"/>
            <w:bottom w:val="none" w:sz="0" w:space="0" w:color="auto"/>
            <w:right w:val="none" w:sz="0" w:space="0" w:color="auto"/>
          </w:divBdr>
        </w:div>
        <w:div w:id="99956968">
          <w:marLeft w:val="0"/>
          <w:marRight w:val="0"/>
          <w:marTop w:val="0"/>
          <w:marBottom w:val="0"/>
          <w:divBdr>
            <w:top w:val="none" w:sz="0" w:space="0" w:color="auto"/>
            <w:left w:val="none" w:sz="0" w:space="0" w:color="auto"/>
            <w:bottom w:val="none" w:sz="0" w:space="0" w:color="auto"/>
            <w:right w:val="none" w:sz="0" w:space="0" w:color="auto"/>
          </w:divBdr>
        </w:div>
        <w:div w:id="113909520">
          <w:marLeft w:val="0"/>
          <w:marRight w:val="0"/>
          <w:marTop w:val="0"/>
          <w:marBottom w:val="0"/>
          <w:divBdr>
            <w:top w:val="none" w:sz="0" w:space="0" w:color="auto"/>
            <w:left w:val="none" w:sz="0" w:space="0" w:color="auto"/>
            <w:bottom w:val="none" w:sz="0" w:space="0" w:color="auto"/>
            <w:right w:val="none" w:sz="0" w:space="0" w:color="auto"/>
          </w:divBdr>
        </w:div>
        <w:div w:id="116140941">
          <w:marLeft w:val="0"/>
          <w:marRight w:val="0"/>
          <w:marTop w:val="0"/>
          <w:marBottom w:val="0"/>
          <w:divBdr>
            <w:top w:val="none" w:sz="0" w:space="0" w:color="auto"/>
            <w:left w:val="none" w:sz="0" w:space="0" w:color="auto"/>
            <w:bottom w:val="none" w:sz="0" w:space="0" w:color="auto"/>
            <w:right w:val="none" w:sz="0" w:space="0" w:color="auto"/>
          </w:divBdr>
        </w:div>
        <w:div w:id="118502196">
          <w:marLeft w:val="0"/>
          <w:marRight w:val="0"/>
          <w:marTop w:val="0"/>
          <w:marBottom w:val="0"/>
          <w:divBdr>
            <w:top w:val="none" w:sz="0" w:space="0" w:color="auto"/>
            <w:left w:val="none" w:sz="0" w:space="0" w:color="auto"/>
            <w:bottom w:val="none" w:sz="0" w:space="0" w:color="auto"/>
            <w:right w:val="none" w:sz="0" w:space="0" w:color="auto"/>
          </w:divBdr>
        </w:div>
        <w:div w:id="120274663">
          <w:marLeft w:val="0"/>
          <w:marRight w:val="0"/>
          <w:marTop w:val="0"/>
          <w:marBottom w:val="0"/>
          <w:divBdr>
            <w:top w:val="none" w:sz="0" w:space="0" w:color="auto"/>
            <w:left w:val="none" w:sz="0" w:space="0" w:color="auto"/>
            <w:bottom w:val="none" w:sz="0" w:space="0" w:color="auto"/>
            <w:right w:val="none" w:sz="0" w:space="0" w:color="auto"/>
          </w:divBdr>
        </w:div>
        <w:div w:id="134568303">
          <w:marLeft w:val="0"/>
          <w:marRight w:val="0"/>
          <w:marTop w:val="0"/>
          <w:marBottom w:val="0"/>
          <w:divBdr>
            <w:top w:val="none" w:sz="0" w:space="0" w:color="auto"/>
            <w:left w:val="none" w:sz="0" w:space="0" w:color="auto"/>
            <w:bottom w:val="none" w:sz="0" w:space="0" w:color="auto"/>
            <w:right w:val="none" w:sz="0" w:space="0" w:color="auto"/>
          </w:divBdr>
        </w:div>
        <w:div w:id="135074255">
          <w:marLeft w:val="0"/>
          <w:marRight w:val="0"/>
          <w:marTop w:val="0"/>
          <w:marBottom w:val="0"/>
          <w:divBdr>
            <w:top w:val="none" w:sz="0" w:space="0" w:color="auto"/>
            <w:left w:val="none" w:sz="0" w:space="0" w:color="auto"/>
            <w:bottom w:val="none" w:sz="0" w:space="0" w:color="auto"/>
            <w:right w:val="none" w:sz="0" w:space="0" w:color="auto"/>
          </w:divBdr>
        </w:div>
        <w:div w:id="135416572">
          <w:marLeft w:val="0"/>
          <w:marRight w:val="0"/>
          <w:marTop w:val="0"/>
          <w:marBottom w:val="0"/>
          <w:divBdr>
            <w:top w:val="none" w:sz="0" w:space="0" w:color="auto"/>
            <w:left w:val="none" w:sz="0" w:space="0" w:color="auto"/>
            <w:bottom w:val="none" w:sz="0" w:space="0" w:color="auto"/>
            <w:right w:val="none" w:sz="0" w:space="0" w:color="auto"/>
          </w:divBdr>
        </w:div>
        <w:div w:id="158543743">
          <w:marLeft w:val="0"/>
          <w:marRight w:val="0"/>
          <w:marTop w:val="0"/>
          <w:marBottom w:val="0"/>
          <w:divBdr>
            <w:top w:val="none" w:sz="0" w:space="0" w:color="auto"/>
            <w:left w:val="none" w:sz="0" w:space="0" w:color="auto"/>
            <w:bottom w:val="none" w:sz="0" w:space="0" w:color="auto"/>
            <w:right w:val="none" w:sz="0" w:space="0" w:color="auto"/>
          </w:divBdr>
        </w:div>
        <w:div w:id="160969286">
          <w:marLeft w:val="0"/>
          <w:marRight w:val="0"/>
          <w:marTop w:val="0"/>
          <w:marBottom w:val="0"/>
          <w:divBdr>
            <w:top w:val="none" w:sz="0" w:space="0" w:color="auto"/>
            <w:left w:val="none" w:sz="0" w:space="0" w:color="auto"/>
            <w:bottom w:val="none" w:sz="0" w:space="0" w:color="auto"/>
            <w:right w:val="none" w:sz="0" w:space="0" w:color="auto"/>
          </w:divBdr>
        </w:div>
        <w:div w:id="187453831">
          <w:marLeft w:val="0"/>
          <w:marRight w:val="0"/>
          <w:marTop w:val="0"/>
          <w:marBottom w:val="0"/>
          <w:divBdr>
            <w:top w:val="none" w:sz="0" w:space="0" w:color="auto"/>
            <w:left w:val="none" w:sz="0" w:space="0" w:color="auto"/>
            <w:bottom w:val="none" w:sz="0" w:space="0" w:color="auto"/>
            <w:right w:val="none" w:sz="0" w:space="0" w:color="auto"/>
          </w:divBdr>
        </w:div>
        <w:div w:id="191698413">
          <w:marLeft w:val="0"/>
          <w:marRight w:val="0"/>
          <w:marTop w:val="0"/>
          <w:marBottom w:val="0"/>
          <w:divBdr>
            <w:top w:val="none" w:sz="0" w:space="0" w:color="auto"/>
            <w:left w:val="none" w:sz="0" w:space="0" w:color="auto"/>
            <w:bottom w:val="none" w:sz="0" w:space="0" w:color="auto"/>
            <w:right w:val="none" w:sz="0" w:space="0" w:color="auto"/>
          </w:divBdr>
        </w:div>
        <w:div w:id="207685112">
          <w:marLeft w:val="0"/>
          <w:marRight w:val="0"/>
          <w:marTop w:val="0"/>
          <w:marBottom w:val="0"/>
          <w:divBdr>
            <w:top w:val="none" w:sz="0" w:space="0" w:color="auto"/>
            <w:left w:val="none" w:sz="0" w:space="0" w:color="auto"/>
            <w:bottom w:val="none" w:sz="0" w:space="0" w:color="auto"/>
            <w:right w:val="none" w:sz="0" w:space="0" w:color="auto"/>
          </w:divBdr>
        </w:div>
        <w:div w:id="213544198">
          <w:marLeft w:val="0"/>
          <w:marRight w:val="0"/>
          <w:marTop w:val="0"/>
          <w:marBottom w:val="0"/>
          <w:divBdr>
            <w:top w:val="none" w:sz="0" w:space="0" w:color="auto"/>
            <w:left w:val="none" w:sz="0" w:space="0" w:color="auto"/>
            <w:bottom w:val="none" w:sz="0" w:space="0" w:color="auto"/>
            <w:right w:val="none" w:sz="0" w:space="0" w:color="auto"/>
          </w:divBdr>
        </w:div>
        <w:div w:id="220142210">
          <w:marLeft w:val="0"/>
          <w:marRight w:val="0"/>
          <w:marTop w:val="0"/>
          <w:marBottom w:val="0"/>
          <w:divBdr>
            <w:top w:val="none" w:sz="0" w:space="0" w:color="auto"/>
            <w:left w:val="none" w:sz="0" w:space="0" w:color="auto"/>
            <w:bottom w:val="none" w:sz="0" w:space="0" w:color="auto"/>
            <w:right w:val="none" w:sz="0" w:space="0" w:color="auto"/>
          </w:divBdr>
        </w:div>
        <w:div w:id="224267712">
          <w:marLeft w:val="0"/>
          <w:marRight w:val="0"/>
          <w:marTop w:val="0"/>
          <w:marBottom w:val="0"/>
          <w:divBdr>
            <w:top w:val="none" w:sz="0" w:space="0" w:color="auto"/>
            <w:left w:val="none" w:sz="0" w:space="0" w:color="auto"/>
            <w:bottom w:val="none" w:sz="0" w:space="0" w:color="auto"/>
            <w:right w:val="none" w:sz="0" w:space="0" w:color="auto"/>
          </w:divBdr>
        </w:div>
        <w:div w:id="235283613">
          <w:marLeft w:val="0"/>
          <w:marRight w:val="0"/>
          <w:marTop w:val="0"/>
          <w:marBottom w:val="0"/>
          <w:divBdr>
            <w:top w:val="none" w:sz="0" w:space="0" w:color="auto"/>
            <w:left w:val="none" w:sz="0" w:space="0" w:color="auto"/>
            <w:bottom w:val="none" w:sz="0" w:space="0" w:color="auto"/>
            <w:right w:val="none" w:sz="0" w:space="0" w:color="auto"/>
          </w:divBdr>
        </w:div>
        <w:div w:id="239481647">
          <w:marLeft w:val="0"/>
          <w:marRight w:val="0"/>
          <w:marTop w:val="0"/>
          <w:marBottom w:val="0"/>
          <w:divBdr>
            <w:top w:val="none" w:sz="0" w:space="0" w:color="auto"/>
            <w:left w:val="none" w:sz="0" w:space="0" w:color="auto"/>
            <w:bottom w:val="none" w:sz="0" w:space="0" w:color="auto"/>
            <w:right w:val="none" w:sz="0" w:space="0" w:color="auto"/>
          </w:divBdr>
        </w:div>
        <w:div w:id="249893218">
          <w:marLeft w:val="0"/>
          <w:marRight w:val="0"/>
          <w:marTop w:val="0"/>
          <w:marBottom w:val="0"/>
          <w:divBdr>
            <w:top w:val="none" w:sz="0" w:space="0" w:color="auto"/>
            <w:left w:val="none" w:sz="0" w:space="0" w:color="auto"/>
            <w:bottom w:val="none" w:sz="0" w:space="0" w:color="auto"/>
            <w:right w:val="none" w:sz="0" w:space="0" w:color="auto"/>
          </w:divBdr>
        </w:div>
        <w:div w:id="252469781">
          <w:marLeft w:val="0"/>
          <w:marRight w:val="0"/>
          <w:marTop w:val="0"/>
          <w:marBottom w:val="0"/>
          <w:divBdr>
            <w:top w:val="none" w:sz="0" w:space="0" w:color="auto"/>
            <w:left w:val="none" w:sz="0" w:space="0" w:color="auto"/>
            <w:bottom w:val="none" w:sz="0" w:space="0" w:color="auto"/>
            <w:right w:val="none" w:sz="0" w:space="0" w:color="auto"/>
          </w:divBdr>
        </w:div>
        <w:div w:id="267783835">
          <w:marLeft w:val="0"/>
          <w:marRight w:val="0"/>
          <w:marTop w:val="0"/>
          <w:marBottom w:val="0"/>
          <w:divBdr>
            <w:top w:val="none" w:sz="0" w:space="0" w:color="auto"/>
            <w:left w:val="none" w:sz="0" w:space="0" w:color="auto"/>
            <w:bottom w:val="none" w:sz="0" w:space="0" w:color="auto"/>
            <w:right w:val="none" w:sz="0" w:space="0" w:color="auto"/>
          </w:divBdr>
        </w:div>
        <w:div w:id="287856729">
          <w:marLeft w:val="0"/>
          <w:marRight w:val="0"/>
          <w:marTop w:val="0"/>
          <w:marBottom w:val="0"/>
          <w:divBdr>
            <w:top w:val="none" w:sz="0" w:space="0" w:color="auto"/>
            <w:left w:val="none" w:sz="0" w:space="0" w:color="auto"/>
            <w:bottom w:val="none" w:sz="0" w:space="0" w:color="auto"/>
            <w:right w:val="none" w:sz="0" w:space="0" w:color="auto"/>
          </w:divBdr>
        </w:div>
        <w:div w:id="293759164">
          <w:marLeft w:val="0"/>
          <w:marRight w:val="0"/>
          <w:marTop w:val="0"/>
          <w:marBottom w:val="0"/>
          <w:divBdr>
            <w:top w:val="none" w:sz="0" w:space="0" w:color="auto"/>
            <w:left w:val="none" w:sz="0" w:space="0" w:color="auto"/>
            <w:bottom w:val="none" w:sz="0" w:space="0" w:color="auto"/>
            <w:right w:val="none" w:sz="0" w:space="0" w:color="auto"/>
          </w:divBdr>
        </w:div>
        <w:div w:id="305860550">
          <w:marLeft w:val="0"/>
          <w:marRight w:val="0"/>
          <w:marTop w:val="0"/>
          <w:marBottom w:val="0"/>
          <w:divBdr>
            <w:top w:val="none" w:sz="0" w:space="0" w:color="auto"/>
            <w:left w:val="none" w:sz="0" w:space="0" w:color="auto"/>
            <w:bottom w:val="none" w:sz="0" w:space="0" w:color="auto"/>
            <w:right w:val="none" w:sz="0" w:space="0" w:color="auto"/>
          </w:divBdr>
        </w:div>
        <w:div w:id="310866564">
          <w:marLeft w:val="0"/>
          <w:marRight w:val="0"/>
          <w:marTop w:val="0"/>
          <w:marBottom w:val="0"/>
          <w:divBdr>
            <w:top w:val="none" w:sz="0" w:space="0" w:color="auto"/>
            <w:left w:val="none" w:sz="0" w:space="0" w:color="auto"/>
            <w:bottom w:val="none" w:sz="0" w:space="0" w:color="auto"/>
            <w:right w:val="none" w:sz="0" w:space="0" w:color="auto"/>
          </w:divBdr>
        </w:div>
        <w:div w:id="315032340">
          <w:marLeft w:val="0"/>
          <w:marRight w:val="0"/>
          <w:marTop w:val="0"/>
          <w:marBottom w:val="0"/>
          <w:divBdr>
            <w:top w:val="none" w:sz="0" w:space="0" w:color="auto"/>
            <w:left w:val="none" w:sz="0" w:space="0" w:color="auto"/>
            <w:bottom w:val="none" w:sz="0" w:space="0" w:color="auto"/>
            <w:right w:val="none" w:sz="0" w:space="0" w:color="auto"/>
          </w:divBdr>
        </w:div>
        <w:div w:id="318967776">
          <w:marLeft w:val="0"/>
          <w:marRight w:val="0"/>
          <w:marTop w:val="0"/>
          <w:marBottom w:val="0"/>
          <w:divBdr>
            <w:top w:val="none" w:sz="0" w:space="0" w:color="auto"/>
            <w:left w:val="none" w:sz="0" w:space="0" w:color="auto"/>
            <w:bottom w:val="none" w:sz="0" w:space="0" w:color="auto"/>
            <w:right w:val="none" w:sz="0" w:space="0" w:color="auto"/>
          </w:divBdr>
        </w:div>
        <w:div w:id="344981536">
          <w:marLeft w:val="0"/>
          <w:marRight w:val="0"/>
          <w:marTop w:val="0"/>
          <w:marBottom w:val="0"/>
          <w:divBdr>
            <w:top w:val="none" w:sz="0" w:space="0" w:color="auto"/>
            <w:left w:val="none" w:sz="0" w:space="0" w:color="auto"/>
            <w:bottom w:val="none" w:sz="0" w:space="0" w:color="auto"/>
            <w:right w:val="none" w:sz="0" w:space="0" w:color="auto"/>
          </w:divBdr>
        </w:div>
        <w:div w:id="363677532">
          <w:marLeft w:val="0"/>
          <w:marRight w:val="0"/>
          <w:marTop w:val="0"/>
          <w:marBottom w:val="0"/>
          <w:divBdr>
            <w:top w:val="none" w:sz="0" w:space="0" w:color="auto"/>
            <w:left w:val="none" w:sz="0" w:space="0" w:color="auto"/>
            <w:bottom w:val="none" w:sz="0" w:space="0" w:color="auto"/>
            <w:right w:val="none" w:sz="0" w:space="0" w:color="auto"/>
          </w:divBdr>
        </w:div>
        <w:div w:id="374695226">
          <w:marLeft w:val="0"/>
          <w:marRight w:val="0"/>
          <w:marTop w:val="0"/>
          <w:marBottom w:val="0"/>
          <w:divBdr>
            <w:top w:val="none" w:sz="0" w:space="0" w:color="auto"/>
            <w:left w:val="none" w:sz="0" w:space="0" w:color="auto"/>
            <w:bottom w:val="none" w:sz="0" w:space="0" w:color="auto"/>
            <w:right w:val="none" w:sz="0" w:space="0" w:color="auto"/>
          </w:divBdr>
        </w:div>
        <w:div w:id="375856355">
          <w:marLeft w:val="0"/>
          <w:marRight w:val="0"/>
          <w:marTop w:val="0"/>
          <w:marBottom w:val="0"/>
          <w:divBdr>
            <w:top w:val="none" w:sz="0" w:space="0" w:color="auto"/>
            <w:left w:val="none" w:sz="0" w:space="0" w:color="auto"/>
            <w:bottom w:val="none" w:sz="0" w:space="0" w:color="auto"/>
            <w:right w:val="none" w:sz="0" w:space="0" w:color="auto"/>
          </w:divBdr>
        </w:div>
        <w:div w:id="377238803">
          <w:marLeft w:val="0"/>
          <w:marRight w:val="0"/>
          <w:marTop w:val="0"/>
          <w:marBottom w:val="0"/>
          <w:divBdr>
            <w:top w:val="none" w:sz="0" w:space="0" w:color="auto"/>
            <w:left w:val="none" w:sz="0" w:space="0" w:color="auto"/>
            <w:bottom w:val="none" w:sz="0" w:space="0" w:color="auto"/>
            <w:right w:val="none" w:sz="0" w:space="0" w:color="auto"/>
          </w:divBdr>
        </w:div>
        <w:div w:id="379285576">
          <w:marLeft w:val="0"/>
          <w:marRight w:val="0"/>
          <w:marTop w:val="0"/>
          <w:marBottom w:val="0"/>
          <w:divBdr>
            <w:top w:val="none" w:sz="0" w:space="0" w:color="auto"/>
            <w:left w:val="none" w:sz="0" w:space="0" w:color="auto"/>
            <w:bottom w:val="none" w:sz="0" w:space="0" w:color="auto"/>
            <w:right w:val="none" w:sz="0" w:space="0" w:color="auto"/>
          </w:divBdr>
        </w:div>
        <w:div w:id="381292362">
          <w:marLeft w:val="0"/>
          <w:marRight w:val="0"/>
          <w:marTop w:val="0"/>
          <w:marBottom w:val="0"/>
          <w:divBdr>
            <w:top w:val="none" w:sz="0" w:space="0" w:color="auto"/>
            <w:left w:val="none" w:sz="0" w:space="0" w:color="auto"/>
            <w:bottom w:val="none" w:sz="0" w:space="0" w:color="auto"/>
            <w:right w:val="none" w:sz="0" w:space="0" w:color="auto"/>
          </w:divBdr>
        </w:div>
        <w:div w:id="383874523">
          <w:marLeft w:val="0"/>
          <w:marRight w:val="0"/>
          <w:marTop w:val="0"/>
          <w:marBottom w:val="0"/>
          <w:divBdr>
            <w:top w:val="none" w:sz="0" w:space="0" w:color="auto"/>
            <w:left w:val="none" w:sz="0" w:space="0" w:color="auto"/>
            <w:bottom w:val="none" w:sz="0" w:space="0" w:color="auto"/>
            <w:right w:val="none" w:sz="0" w:space="0" w:color="auto"/>
          </w:divBdr>
        </w:div>
        <w:div w:id="385304880">
          <w:marLeft w:val="0"/>
          <w:marRight w:val="0"/>
          <w:marTop w:val="0"/>
          <w:marBottom w:val="0"/>
          <w:divBdr>
            <w:top w:val="none" w:sz="0" w:space="0" w:color="auto"/>
            <w:left w:val="none" w:sz="0" w:space="0" w:color="auto"/>
            <w:bottom w:val="none" w:sz="0" w:space="0" w:color="auto"/>
            <w:right w:val="none" w:sz="0" w:space="0" w:color="auto"/>
          </w:divBdr>
        </w:div>
        <w:div w:id="388042368">
          <w:marLeft w:val="0"/>
          <w:marRight w:val="0"/>
          <w:marTop w:val="0"/>
          <w:marBottom w:val="0"/>
          <w:divBdr>
            <w:top w:val="none" w:sz="0" w:space="0" w:color="auto"/>
            <w:left w:val="none" w:sz="0" w:space="0" w:color="auto"/>
            <w:bottom w:val="none" w:sz="0" w:space="0" w:color="auto"/>
            <w:right w:val="none" w:sz="0" w:space="0" w:color="auto"/>
          </w:divBdr>
        </w:div>
        <w:div w:id="405996831">
          <w:marLeft w:val="0"/>
          <w:marRight w:val="0"/>
          <w:marTop w:val="0"/>
          <w:marBottom w:val="0"/>
          <w:divBdr>
            <w:top w:val="none" w:sz="0" w:space="0" w:color="auto"/>
            <w:left w:val="none" w:sz="0" w:space="0" w:color="auto"/>
            <w:bottom w:val="none" w:sz="0" w:space="0" w:color="auto"/>
            <w:right w:val="none" w:sz="0" w:space="0" w:color="auto"/>
          </w:divBdr>
        </w:div>
        <w:div w:id="417946499">
          <w:marLeft w:val="0"/>
          <w:marRight w:val="0"/>
          <w:marTop w:val="0"/>
          <w:marBottom w:val="0"/>
          <w:divBdr>
            <w:top w:val="none" w:sz="0" w:space="0" w:color="auto"/>
            <w:left w:val="none" w:sz="0" w:space="0" w:color="auto"/>
            <w:bottom w:val="none" w:sz="0" w:space="0" w:color="auto"/>
            <w:right w:val="none" w:sz="0" w:space="0" w:color="auto"/>
          </w:divBdr>
        </w:div>
        <w:div w:id="429588997">
          <w:marLeft w:val="0"/>
          <w:marRight w:val="0"/>
          <w:marTop w:val="0"/>
          <w:marBottom w:val="0"/>
          <w:divBdr>
            <w:top w:val="none" w:sz="0" w:space="0" w:color="auto"/>
            <w:left w:val="none" w:sz="0" w:space="0" w:color="auto"/>
            <w:bottom w:val="none" w:sz="0" w:space="0" w:color="auto"/>
            <w:right w:val="none" w:sz="0" w:space="0" w:color="auto"/>
          </w:divBdr>
        </w:div>
        <w:div w:id="447890336">
          <w:marLeft w:val="0"/>
          <w:marRight w:val="0"/>
          <w:marTop w:val="0"/>
          <w:marBottom w:val="0"/>
          <w:divBdr>
            <w:top w:val="none" w:sz="0" w:space="0" w:color="auto"/>
            <w:left w:val="none" w:sz="0" w:space="0" w:color="auto"/>
            <w:bottom w:val="none" w:sz="0" w:space="0" w:color="auto"/>
            <w:right w:val="none" w:sz="0" w:space="0" w:color="auto"/>
          </w:divBdr>
        </w:div>
        <w:div w:id="457454181">
          <w:marLeft w:val="0"/>
          <w:marRight w:val="0"/>
          <w:marTop w:val="0"/>
          <w:marBottom w:val="0"/>
          <w:divBdr>
            <w:top w:val="none" w:sz="0" w:space="0" w:color="auto"/>
            <w:left w:val="none" w:sz="0" w:space="0" w:color="auto"/>
            <w:bottom w:val="none" w:sz="0" w:space="0" w:color="auto"/>
            <w:right w:val="none" w:sz="0" w:space="0" w:color="auto"/>
          </w:divBdr>
        </w:div>
        <w:div w:id="468939378">
          <w:marLeft w:val="0"/>
          <w:marRight w:val="0"/>
          <w:marTop w:val="0"/>
          <w:marBottom w:val="0"/>
          <w:divBdr>
            <w:top w:val="none" w:sz="0" w:space="0" w:color="auto"/>
            <w:left w:val="none" w:sz="0" w:space="0" w:color="auto"/>
            <w:bottom w:val="none" w:sz="0" w:space="0" w:color="auto"/>
            <w:right w:val="none" w:sz="0" w:space="0" w:color="auto"/>
          </w:divBdr>
        </w:div>
        <w:div w:id="469590132">
          <w:marLeft w:val="0"/>
          <w:marRight w:val="0"/>
          <w:marTop w:val="0"/>
          <w:marBottom w:val="0"/>
          <w:divBdr>
            <w:top w:val="none" w:sz="0" w:space="0" w:color="auto"/>
            <w:left w:val="none" w:sz="0" w:space="0" w:color="auto"/>
            <w:bottom w:val="none" w:sz="0" w:space="0" w:color="auto"/>
            <w:right w:val="none" w:sz="0" w:space="0" w:color="auto"/>
          </w:divBdr>
        </w:div>
        <w:div w:id="516820813">
          <w:marLeft w:val="0"/>
          <w:marRight w:val="0"/>
          <w:marTop w:val="0"/>
          <w:marBottom w:val="0"/>
          <w:divBdr>
            <w:top w:val="none" w:sz="0" w:space="0" w:color="auto"/>
            <w:left w:val="none" w:sz="0" w:space="0" w:color="auto"/>
            <w:bottom w:val="none" w:sz="0" w:space="0" w:color="auto"/>
            <w:right w:val="none" w:sz="0" w:space="0" w:color="auto"/>
          </w:divBdr>
        </w:div>
        <w:div w:id="518665467">
          <w:marLeft w:val="0"/>
          <w:marRight w:val="0"/>
          <w:marTop w:val="0"/>
          <w:marBottom w:val="0"/>
          <w:divBdr>
            <w:top w:val="none" w:sz="0" w:space="0" w:color="auto"/>
            <w:left w:val="none" w:sz="0" w:space="0" w:color="auto"/>
            <w:bottom w:val="none" w:sz="0" w:space="0" w:color="auto"/>
            <w:right w:val="none" w:sz="0" w:space="0" w:color="auto"/>
          </w:divBdr>
        </w:div>
        <w:div w:id="532966246">
          <w:marLeft w:val="0"/>
          <w:marRight w:val="0"/>
          <w:marTop w:val="0"/>
          <w:marBottom w:val="0"/>
          <w:divBdr>
            <w:top w:val="none" w:sz="0" w:space="0" w:color="auto"/>
            <w:left w:val="none" w:sz="0" w:space="0" w:color="auto"/>
            <w:bottom w:val="none" w:sz="0" w:space="0" w:color="auto"/>
            <w:right w:val="none" w:sz="0" w:space="0" w:color="auto"/>
          </w:divBdr>
        </w:div>
        <w:div w:id="534853263">
          <w:marLeft w:val="0"/>
          <w:marRight w:val="0"/>
          <w:marTop w:val="0"/>
          <w:marBottom w:val="0"/>
          <w:divBdr>
            <w:top w:val="none" w:sz="0" w:space="0" w:color="auto"/>
            <w:left w:val="none" w:sz="0" w:space="0" w:color="auto"/>
            <w:bottom w:val="none" w:sz="0" w:space="0" w:color="auto"/>
            <w:right w:val="none" w:sz="0" w:space="0" w:color="auto"/>
          </w:divBdr>
        </w:div>
        <w:div w:id="558056090">
          <w:marLeft w:val="0"/>
          <w:marRight w:val="0"/>
          <w:marTop w:val="0"/>
          <w:marBottom w:val="0"/>
          <w:divBdr>
            <w:top w:val="none" w:sz="0" w:space="0" w:color="auto"/>
            <w:left w:val="none" w:sz="0" w:space="0" w:color="auto"/>
            <w:bottom w:val="none" w:sz="0" w:space="0" w:color="auto"/>
            <w:right w:val="none" w:sz="0" w:space="0" w:color="auto"/>
          </w:divBdr>
        </w:div>
        <w:div w:id="562326216">
          <w:marLeft w:val="0"/>
          <w:marRight w:val="0"/>
          <w:marTop w:val="0"/>
          <w:marBottom w:val="0"/>
          <w:divBdr>
            <w:top w:val="none" w:sz="0" w:space="0" w:color="auto"/>
            <w:left w:val="none" w:sz="0" w:space="0" w:color="auto"/>
            <w:bottom w:val="none" w:sz="0" w:space="0" w:color="auto"/>
            <w:right w:val="none" w:sz="0" w:space="0" w:color="auto"/>
          </w:divBdr>
        </w:div>
        <w:div w:id="565267232">
          <w:marLeft w:val="0"/>
          <w:marRight w:val="0"/>
          <w:marTop w:val="0"/>
          <w:marBottom w:val="0"/>
          <w:divBdr>
            <w:top w:val="none" w:sz="0" w:space="0" w:color="auto"/>
            <w:left w:val="none" w:sz="0" w:space="0" w:color="auto"/>
            <w:bottom w:val="none" w:sz="0" w:space="0" w:color="auto"/>
            <w:right w:val="none" w:sz="0" w:space="0" w:color="auto"/>
          </w:divBdr>
        </w:div>
        <w:div w:id="565797093">
          <w:marLeft w:val="0"/>
          <w:marRight w:val="0"/>
          <w:marTop w:val="0"/>
          <w:marBottom w:val="0"/>
          <w:divBdr>
            <w:top w:val="none" w:sz="0" w:space="0" w:color="auto"/>
            <w:left w:val="none" w:sz="0" w:space="0" w:color="auto"/>
            <w:bottom w:val="none" w:sz="0" w:space="0" w:color="auto"/>
            <w:right w:val="none" w:sz="0" w:space="0" w:color="auto"/>
          </w:divBdr>
        </w:div>
        <w:div w:id="582682856">
          <w:marLeft w:val="0"/>
          <w:marRight w:val="0"/>
          <w:marTop w:val="0"/>
          <w:marBottom w:val="0"/>
          <w:divBdr>
            <w:top w:val="none" w:sz="0" w:space="0" w:color="auto"/>
            <w:left w:val="none" w:sz="0" w:space="0" w:color="auto"/>
            <w:bottom w:val="none" w:sz="0" w:space="0" w:color="auto"/>
            <w:right w:val="none" w:sz="0" w:space="0" w:color="auto"/>
          </w:divBdr>
        </w:div>
        <w:div w:id="585384777">
          <w:marLeft w:val="0"/>
          <w:marRight w:val="0"/>
          <w:marTop w:val="0"/>
          <w:marBottom w:val="0"/>
          <w:divBdr>
            <w:top w:val="none" w:sz="0" w:space="0" w:color="auto"/>
            <w:left w:val="none" w:sz="0" w:space="0" w:color="auto"/>
            <w:bottom w:val="none" w:sz="0" w:space="0" w:color="auto"/>
            <w:right w:val="none" w:sz="0" w:space="0" w:color="auto"/>
          </w:divBdr>
        </w:div>
        <w:div w:id="585959912">
          <w:marLeft w:val="0"/>
          <w:marRight w:val="0"/>
          <w:marTop w:val="0"/>
          <w:marBottom w:val="0"/>
          <w:divBdr>
            <w:top w:val="none" w:sz="0" w:space="0" w:color="auto"/>
            <w:left w:val="none" w:sz="0" w:space="0" w:color="auto"/>
            <w:bottom w:val="none" w:sz="0" w:space="0" w:color="auto"/>
            <w:right w:val="none" w:sz="0" w:space="0" w:color="auto"/>
          </w:divBdr>
        </w:div>
        <w:div w:id="603341660">
          <w:marLeft w:val="0"/>
          <w:marRight w:val="0"/>
          <w:marTop w:val="0"/>
          <w:marBottom w:val="0"/>
          <w:divBdr>
            <w:top w:val="none" w:sz="0" w:space="0" w:color="auto"/>
            <w:left w:val="none" w:sz="0" w:space="0" w:color="auto"/>
            <w:bottom w:val="none" w:sz="0" w:space="0" w:color="auto"/>
            <w:right w:val="none" w:sz="0" w:space="0" w:color="auto"/>
          </w:divBdr>
        </w:div>
        <w:div w:id="608587052">
          <w:marLeft w:val="0"/>
          <w:marRight w:val="0"/>
          <w:marTop w:val="0"/>
          <w:marBottom w:val="0"/>
          <w:divBdr>
            <w:top w:val="none" w:sz="0" w:space="0" w:color="auto"/>
            <w:left w:val="none" w:sz="0" w:space="0" w:color="auto"/>
            <w:bottom w:val="none" w:sz="0" w:space="0" w:color="auto"/>
            <w:right w:val="none" w:sz="0" w:space="0" w:color="auto"/>
          </w:divBdr>
        </w:div>
        <w:div w:id="614413274">
          <w:marLeft w:val="0"/>
          <w:marRight w:val="0"/>
          <w:marTop w:val="0"/>
          <w:marBottom w:val="0"/>
          <w:divBdr>
            <w:top w:val="none" w:sz="0" w:space="0" w:color="auto"/>
            <w:left w:val="none" w:sz="0" w:space="0" w:color="auto"/>
            <w:bottom w:val="none" w:sz="0" w:space="0" w:color="auto"/>
            <w:right w:val="none" w:sz="0" w:space="0" w:color="auto"/>
          </w:divBdr>
        </w:div>
        <w:div w:id="615645388">
          <w:marLeft w:val="0"/>
          <w:marRight w:val="0"/>
          <w:marTop w:val="0"/>
          <w:marBottom w:val="0"/>
          <w:divBdr>
            <w:top w:val="none" w:sz="0" w:space="0" w:color="auto"/>
            <w:left w:val="none" w:sz="0" w:space="0" w:color="auto"/>
            <w:bottom w:val="none" w:sz="0" w:space="0" w:color="auto"/>
            <w:right w:val="none" w:sz="0" w:space="0" w:color="auto"/>
          </w:divBdr>
        </w:div>
        <w:div w:id="620460501">
          <w:marLeft w:val="0"/>
          <w:marRight w:val="0"/>
          <w:marTop w:val="0"/>
          <w:marBottom w:val="0"/>
          <w:divBdr>
            <w:top w:val="none" w:sz="0" w:space="0" w:color="auto"/>
            <w:left w:val="none" w:sz="0" w:space="0" w:color="auto"/>
            <w:bottom w:val="none" w:sz="0" w:space="0" w:color="auto"/>
            <w:right w:val="none" w:sz="0" w:space="0" w:color="auto"/>
          </w:divBdr>
        </w:div>
        <w:div w:id="621157569">
          <w:marLeft w:val="0"/>
          <w:marRight w:val="0"/>
          <w:marTop w:val="0"/>
          <w:marBottom w:val="0"/>
          <w:divBdr>
            <w:top w:val="none" w:sz="0" w:space="0" w:color="auto"/>
            <w:left w:val="none" w:sz="0" w:space="0" w:color="auto"/>
            <w:bottom w:val="none" w:sz="0" w:space="0" w:color="auto"/>
            <w:right w:val="none" w:sz="0" w:space="0" w:color="auto"/>
          </w:divBdr>
        </w:div>
        <w:div w:id="628121594">
          <w:marLeft w:val="0"/>
          <w:marRight w:val="0"/>
          <w:marTop w:val="0"/>
          <w:marBottom w:val="0"/>
          <w:divBdr>
            <w:top w:val="none" w:sz="0" w:space="0" w:color="auto"/>
            <w:left w:val="none" w:sz="0" w:space="0" w:color="auto"/>
            <w:bottom w:val="none" w:sz="0" w:space="0" w:color="auto"/>
            <w:right w:val="none" w:sz="0" w:space="0" w:color="auto"/>
          </w:divBdr>
        </w:div>
        <w:div w:id="640841997">
          <w:marLeft w:val="0"/>
          <w:marRight w:val="0"/>
          <w:marTop w:val="0"/>
          <w:marBottom w:val="0"/>
          <w:divBdr>
            <w:top w:val="none" w:sz="0" w:space="0" w:color="auto"/>
            <w:left w:val="none" w:sz="0" w:space="0" w:color="auto"/>
            <w:bottom w:val="none" w:sz="0" w:space="0" w:color="auto"/>
            <w:right w:val="none" w:sz="0" w:space="0" w:color="auto"/>
          </w:divBdr>
        </w:div>
        <w:div w:id="646322540">
          <w:marLeft w:val="0"/>
          <w:marRight w:val="0"/>
          <w:marTop w:val="0"/>
          <w:marBottom w:val="0"/>
          <w:divBdr>
            <w:top w:val="none" w:sz="0" w:space="0" w:color="auto"/>
            <w:left w:val="none" w:sz="0" w:space="0" w:color="auto"/>
            <w:bottom w:val="none" w:sz="0" w:space="0" w:color="auto"/>
            <w:right w:val="none" w:sz="0" w:space="0" w:color="auto"/>
          </w:divBdr>
        </w:div>
        <w:div w:id="649018599">
          <w:marLeft w:val="0"/>
          <w:marRight w:val="0"/>
          <w:marTop w:val="0"/>
          <w:marBottom w:val="0"/>
          <w:divBdr>
            <w:top w:val="none" w:sz="0" w:space="0" w:color="auto"/>
            <w:left w:val="none" w:sz="0" w:space="0" w:color="auto"/>
            <w:bottom w:val="none" w:sz="0" w:space="0" w:color="auto"/>
            <w:right w:val="none" w:sz="0" w:space="0" w:color="auto"/>
          </w:divBdr>
        </w:div>
        <w:div w:id="657155398">
          <w:marLeft w:val="0"/>
          <w:marRight w:val="0"/>
          <w:marTop w:val="0"/>
          <w:marBottom w:val="0"/>
          <w:divBdr>
            <w:top w:val="none" w:sz="0" w:space="0" w:color="auto"/>
            <w:left w:val="none" w:sz="0" w:space="0" w:color="auto"/>
            <w:bottom w:val="none" w:sz="0" w:space="0" w:color="auto"/>
            <w:right w:val="none" w:sz="0" w:space="0" w:color="auto"/>
          </w:divBdr>
        </w:div>
        <w:div w:id="659695418">
          <w:marLeft w:val="0"/>
          <w:marRight w:val="0"/>
          <w:marTop w:val="0"/>
          <w:marBottom w:val="0"/>
          <w:divBdr>
            <w:top w:val="none" w:sz="0" w:space="0" w:color="auto"/>
            <w:left w:val="none" w:sz="0" w:space="0" w:color="auto"/>
            <w:bottom w:val="none" w:sz="0" w:space="0" w:color="auto"/>
            <w:right w:val="none" w:sz="0" w:space="0" w:color="auto"/>
          </w:divBdr>
        </w:div>
        <w:div w:id="670106567">
          <w:marLeft w:val="0"/>
          <w:marRight w:val="0"/>
          <w:marTop w:val="0"/>
          <w:marBottom w:val="0"/>
          <w:divBdr>
            <w:top w:val="none" w:sz="0" w:space="0" w:color="auto"/>
            <w:left w:val="none" w:sz="0" w:space="0" w:color="auto"/>
            <w:bottom w:val="none" w:sz="0" w:space="0" w:color="auto"/>
            <w:right w:val="none" w:sz="0" w:space="0" w:color="auto"/>
          </w:divBdr>
        </w:div>
        <w:div w:id="678774995">
          <w:marLeft w:val="0"/>
          <w:marRight w:val="0"/>
          <w:marTop w:val="0"/>
          <w:marBottom w:val="0"/>
          <w:divBdr>
            <w:top w:val="none" w:sz="0" w:space="0" w:color="auto"/>
            <w:left w:val="none" w:sz="0" w:space="0" w:color="auto"/>
            <w:bottom w:val="none" w:sz="0" w:space="0" w:color="auto"/>
            <w:right w:val="none" w:sz="0" w:space="0" w:color="auto"/>
          </w:divBdr>
        </w:div>
        <w:div w:id="689572864">
          <w:marLeft w:val="0"/>
          <w:marRight w:val="0"/>
          <w:marTop w:val="0"/>
          <w:marBottom w:val="0"/>
          <w:divBdr>
            <w:top w:val="none" w:sz="0" w:space="0" w:color="auto"/>
            <w:left w:val="none" w:sz="0" w:space="0" w:color="auto"/>
            <w:bottom w:val="none" w:sz="0" w:space="0" w:color="auto"/>
            <w:right w:val="none" w:sz="0" w:space="0" w:color="auto"/>
          </w:divBdr>
        </w:div>
        <w:div w:id="690494638">
          <w:marLeft w:val="0"/>
          <w:marRight w:val="0"/>
          <w:marTop w:val="0"/>
          <w:marBottom w:val="0"/>
          <w:divBdr>
            <w:top w:val="none" w:sz="0" w:space="0" w:color="auto"/>
            <w:left w:val="none" w:sz="0" w:space="0" w:color="auto"/>
            <w:bottom w:val="none" w:sz="0" w:space="0" w:color="auto"/>
            <w:right w:val="none" w:sz="0" w:space="0" w:color="auto"/>
          </w:divBdr>
        </w:div>
        <w:div w:id="708183342">
          <w:marLeft w:val="0"/>
          <w:marRight w:val="0"/>
          <w:marTop w:val="0"/>
          <w:marBottom w:val="0"/>
          <w:divBdr>
            <w:top w:val="none" w:sz="0" w:space="0" w:color="auto"/>
            <w:left w:val="none" w:sz="0" w:space="0" w:color="auto"/>
            <w:bottom w:val="none" w:sz="0" w:space="0" w:color="auto"/>
            <w:right w:val="none" w:sz="0" w:space="0" w:color="auto"/>
          </w:divBdr>
        </w:div>
        <w:div w:id="714112923">
          <w:marLeft w:val="0"/>
          <w:marRight w:val="0"/>
          <w:marTop w:val="0"/>
          <w:marBottom w:val="0"/>
          <w:divBdr>
            <w:top w:val="none" w:sz="0" w:space="0" w:color="auto"/>
            <w:left w:val="none" w:sz="0" w:space="0" w:color="auto"/>
            <w:bottom w:val="none" w:sz="0" w:space="0" w:color="auto"/>
            <w:right w:val="none" w:sz="0" w:space="0" w:color="auto"/>
          </w:divBdr>
        </w:div>
        <w:div w:id="719481301">
          <w:marLeft w:val="0"/>
          <w:marRight w:val="0"/>
          <w:marTop w:val="0"/>
          <w:marBottom w:val="0"/>
          <w:divBdr>
            <w:top w:val="none" w:sz="0" w:space="0" w:color="auto"/>
            <w:left w:val="none" w:sz="0" w:space="0" w:color="auto"/>
            <w:bottom w:val="none" w:sz="0" w:space="0" w:color="auto"/>
            <w:right w:val="none" w:sz="0" w:space="0" w:color="auto"/>
          </w:divBdr>
        </w:div>
        <w:div w:id="733743644">
          <w:marLeft w:val="0"/>
          <w:marRight w:val="0"/>
          <w:marTop w:val="0"/>
          <w:marBottom w:val="0"/>
          <w:divBdr>
            <w:top w:val="none" w:sz="0" w:space="0" w:color="auto"/>
            <w:left w:val="none" w:sz="0" w:space="0" w:color="auto"/>
            <w:bottom w:val="none" w:sz="0" w:space="0" w:color="auto"/>
            <w:right w:val="none" w:sz="0" w:space="0" w:color="auto"/>
          </w:divBdr>
        </w:div>
        <w:div w:id="750738353">
          <w:marLeft w:val="0"/>
          <w:marRight w:val="0"/>
          <w:marTop w:val="0"/>
          <w:marBottom w:val="0"/>
          <w:divBdr>
            <w:top w:val="none" w:sz="0" w:space="0" w:color="auto"/>
            <w:left w:val="none" w:sz="0" w:space="0" w:color="auto"/>
            <w:bottom w:val="none" w:sz="0" w:space="0" w:color="auto"/>
            <w:right w:val="none" w:sz="0" w:space="0" w:color="auto"/>
          </w:divBdr>
        </w:div>
        <w:div w:id="763723616">
          <w:marLeft w:val="0"/>
          <w:marRight w:val="0"/>
          <w:marTop w:val="0"/>
          <w:marBottom w:val="0"/>
          <w:divBdr>
            <w:top w:val="none" w:sz="0" w:space="0" w:color="auto"/>
            <w:left w:val="none" w:sz="0" w:space="0" w:color="auto"/>
            <w:bottom w:val="none" w:sz="0" w:space="0" w:color="auto"/>
            <w:right w:val="none" w:sz="0" w:space="0" w:color="auto"/>
          </w:divBdr>
        </w:div>
        <w:div w:id="765228613">
          <w:marLeft w:val="0"/>
          <w:marRight w:val="0"/>
          <w:marTop w:val="0"/>
          <w:marBottom w:val="0"/>
          <w:divBdr>
            <w:top w:val="none" w:sz="0" w:space="0" w:color="auto"/>
            <w:left w:val="none" w:sz="0" w:space="0" w:color="auto"/>
            <w:bottom w:val="none" w:sz="0" w:space="0" w:color="auto"/>
            <w:right w:val="none" w:sz="0" w:space="0" w:color="auto"/>
          </w:divBdr>
        </w:div>
        <w:div w:id="777261190">
          <w:marLeft w:val="0"/>
          <w:marRight w:val="0"/>
          <w:marTop w:val="0"/>
          <w:marBottom w:val="0"/>
          <w:divBdr>
            <w:top w:val="none" w:sz="0" w:space="0" w:color="auto"/>
            <w:left w:val="none" w:sz="0" w:space="0" w:color="auto"/>
            <w:bottom w:val="none" w:sz="0" w:space="0" w:color="auto"/>
            <w:right w:val="none" w:sz="0" w:space="0" w:color="auto"/>
          </w:divBdr>
        </w:div>
        <w:div w:id="787627133">
          <w:marLeft w:val="0"/>
          <w:marRight w:val="0"/>
          <w:marTop w:val="0"/>
          <w:marBottom w:val="0"/>
          <w:divBdr>
            <w:top w:val="none" w:sz="0" w:space="0" w:color="auto"/>
            <w:left w:val="none" w:sz="0" w:space="0" w:color="auto"/>
            <w:bottom w:val="none" w:sz="0" w:space="0" w:color="auto"/>
            <w:right w:val="none" w:sz="0" w:space="0" w:color="auto"/>
          </w:divBdr>
        </w:div>
        <w:div w:id="811095075">
          <w:marLeft w:val="0"/>
          <w:marRight w:val="0"/>
          <w:marTop w:val="0"/>
          <w:marBottom w:val="0"/>
          <w:divBdr>
            <w:top w:val="none" w:sz="0" w:space="0" w:color="auto"/>
            <w:left w:val="none" w:sz="0" w:space="0" w:color="auto"/>
            <w:bottom w:val="none" w:sz="0" w:space="0" w:color="auto"/>
            <w:right w:val="none" w:sz="0" w:space="0" w:color="auto"/>
          </w:divBdr>
        </w:div>
        <w:div w:id="814958130">
          <w:marLeft w:val="0"/>
          <w:marRight w:val="0"/>
          <w:marTop w:val="0"/>
          <w:marBottom w:val="0"/>
          <w:divBdr>
            <w:top w:val="none" w:sz="0" w:space="0" w:color="auto"/>
            <w:left w:val="none" w:sz="0" w:space="0" w:color="auto"/>
            <w:bottom w:val="none" w:sz="0" w:space="0" w:color="auto"/>
            <w:right w:val="none" w:sz="0" w:space="0" w:color="auto"/>
          </w:divBdr>
        </w:div>
        <w:div w:id="820850051">
          <w:marLeft w:val="0"/>
          <w:marRight w:val="0"/>
          <w:marTop w:val="0"/>
          <w:marBottom w:val="0"/>
          <w:divBdr>
            <w:top w:val="none" w:sz="0" w:space="0" w:color="auto"/>
            <w:left w:val="none" w:sz="0" w:space="0" w:color="auto"/>
            <w:bottom w:val="none" w:sz="0" w:space="0" w:color="auto"/>
            <w:right w:val="none" w:sz="0" w:space="0" w:color="auto"/>
          </w:divBdr>
        </w:div>
        <w:div w:id="827552433">
          <w:marLeft w:val="0"/>
          <w:marRight w:val="0"/>
          <w:marTop w:val="0"/>
          <w:marBottom w:val="0"/>
          <w:divBdr>
            <w:top w:val="none" w:sz="0" w:space="0" w:color="auto"/>
            <w:left w:val="none" w:sz="0" w:space="0" w:color="auto"/>
            <w:bottom w:val="none" w:sz="0" w:space="0" w:color="auto"/>
            <w:right w:val="none" w:sz="0" w:space="0" w:color="auto"/>
          </w:divBdr>
        </w:div>
        <w:div w:id="833910366">
          <w:marLeft w:val="0"/>
          <w:marRight w:val="0"/>
          <w:marTop w:val="0"/>
          <w:marBottom w:val="0"/>
          <w:divBdr>
            <w:top w:val="none" w:sz="0" w:space="0" w:color="auto"/>
            <w:left w:val="none" w:sz="0" w:space="0" w:color="auto"/>
            <w:bottom w:val="none" w:sz="0" w:space="0" w:color="auto"/>
            <w:right w:val="none" w:sz="0" w:space="0" w:color="auto"/>
          </w:divBdr>
        </w:div>
        <w:div w:id="839084863">
          <w:marLeft w:val="0"/>
          <w:marRight w:val="0"/>
          <w:marTop w:val="0"/>
          <w:marBottom w:val="0"/>
          <w:divBdr>
            <w:top w:val="none" w:sz="0" w:space="0" w:color="auto"/>
            <w:left w:val="none" w:sz="0" w:space="0" w:color="auto"/>
            <w:bottom w:val="none" w:sz="0" w:space="0" w:color="auto"/>
            <w:right w:val="none" w:sz="0" w:space="0" w:color="auto"/>
          </w:divBdr>
        </w:div>
        <w:div w:id="841051073">
          <w:marLeft w:val="0"/>
          <w:marRight w:val="0"/>
          <w:marTop w:val="0"/>
          <w:marBottom w:val="0"/>
          <w:divBdr>
            <w:top w:val="none" w:sz="0" w:space="0" w:color="auto"/>
            <w:left w:val="none" w:sz="0" w:space="0" w:color="auto"/>
            <w:bottom w:val="none" w:sz="0" w:space="0" w:color="auto"/>
            <w:right w:val="none" w:sz="0" w:space="0" w:color="auto"/>
          </w:divBdr>
        </w:div>
        <w:div w:id="862716850">
          <w:marLeft w:val="0"/>
          <w:marRight w:val="0"/>
          <w:marTop w:val="0"/>
          <w:marBottom w:val="0"/>
          <w:divBdr>
            <w:top w:val="none" w:sz="0" w:space="0" w:color="auto"/>
            <w:left w:val="none" w:sz="0" w:space="0" w:color="auto"/>
            <w:bottom w:val="none" w:sz="0" w:space="0" w:color="auto"/>
            <w:right w:val="none" w:sz="0" w:space="0" w:color="auto"/>
          </w:divBdr>
        </w:div>
        <w:div w:id="870189179">
          <w:marLeft w:val="0"/>
          <w:marRight w:val="0"/>
          <w:marTop w:val="0"/>
          <w:marBottom w:val="0"/>
          <w:divBdr>
            <w:top w:val="none" w:sz="0" w:space="0" w:color="auto"/>
            <w:left w:val="none" w:sz="0" w:space="0" w:color="auto"/>
            <w:bottom w:val="none" w:sz="0" w:space="0" w:color="auto"/>
            <w:right w:val="none" w:sz="0" w:space="0" w:color="auto"/>
          </w:divBdr>
        </w:div>
        <w:div w:id="892230557">
          <w:marLeft w:val="0"/>
          <w:marRight w:val="0"/>
          <w:marTop w:val="0"/>
          <w:marBottom w:val="0"/>
          <w:divBdr>
            <w:top w:val="none" w:sz="0" w:space="0" w:color="auto"/>
            <w:left w:val="none" w:sz="0" w:space="0" w:color="auto"/>
            <w:bottom w:val="none" w:sz="0" w:space="0" w:color="auto"/>
            <w:right w:val="none" w:sz="0" w:space="0" w:color="auto"/>
          </w:divBdr>
        </w:div>
        <w:div w:id="893278094">
          <w:marLeft w:val="0"/>
          <w:marRight w:val="0"/>
          <w:marTop w:val="0"/>
          <w:marBottom w:val="0"/>
          <w:divBdr>
            <w:top w:val="none" w:sz="0" w:space="0" w:color="auto"/>
            <w:left w:val="none" w:sz="0" w:space="0" w:color="auto"/>
            <w:bottom w:val="none" w:sz="0" w:space="0" w:color="auto"/>
            <w:right w:val="none" w:sz="0" w:space="0" w:color="auto"/>
          </w:divBdr>
        </w:div>
        <w:div w:id="893741246">
          <w:marLeft w:val="0"/>
          <w:marRight w:val="0"/>
          <w:marTop w:val="0"/>
          <w:marBottom w:val="0"/>
          <w:divBdr>
            <w:top w:val="none" w:sz="0" w:space="0" w:color="auto"/>
            <w:left w:val="none" w:sz="0" w:space="0" w:color="auto"/>
            <w:bottom w:val="none" w:sz="0" w:space="0" w:color="auto"/>
            <w:right w:val="none" w:sz="0" w:space="0" w:color="auto"/>
          </w:divBdr>
        </w:div>
        <w:div w:id="898711736">
          <w:marLeft w:val="0"/>
          <w:marRight w:val="0"/>
          <w:marTop w:val="0"/>
          <w:marBottom w:val="0"/>
          <w:divBdr>
            <w:top w:val="none" w:sz="0" w:space="0" w:color="auto"/>
            <w:left w:val="none" w:sz="0" w:space="0" w:color="auto"/>
            <w:bottom w:val="none" w:sz="0" w:space="0" w:color="auto"/>
            <w:right w:val="none" w:sz="0" w:space="0" w:color="auto"/>
          </w:divBdr>
        </w:div>
        <w:div w:id="901522251">
          <w:marLeft w:val="0"/>
          <w:marRight w:val="0"/>
          <w:marTop w:val="0"/>
          <w:marBottom w:val="0"/>
          <w:divBdr>
            <w:top w:val="none" w:sz="0" w:space="0" w:color="auto"/>
            <w:left w:val="none" w:sz="0" w:space="0" w:color="auto"/>
            <w:bottom w:val="none" w:sz="0" w:space="0" w:color="auto"/>
            <w:right w:val="none" w:sz="0" w:space="0" w:color="auto"/>
          </w:divBdr>
        </w:div>
        <w:div w:id="926577166">
          <w:marLeft w:val="0"/>
          <w:marRight w:val="0"/>
          <w:marTop w:val="0"/>
          <w:marBottom w:val="0"/>
          <w:divBdr>
            <w:top w:val="none" w:sz="0" w:space="0" w:color="auto"/>
            <w:left w:val="none" w:sz="0" w:space="0" w:color="auto"/>
            <w:bottom w:val="none" w:sz="0" w:space="0" w:color="auto"/>
            <w:right w:val="none" w:sz="0" w:space="0" w:color="auto"/>
          </w:divBdr>
        </w:div>
        <w:div w:id="932199258">
          <w:marLeft w:val="0"/>
          <w:marRight w:val="0"/>
          <w:marTop w:val="0"/>
          <w:marBottom w:val="0"/>
          <w:divBdr>
            <w:top w:val="none" w:sz="0" w:space="0" w:color="auto"/>
            <w:left w:val="none" w:sz="0" w:space="0" w:color="auto"/>
            <w:bottom w:val="none" w:sz="0" w:space="0" w:color="auto"/>
            <w:right w:val="none" w:sz="0" w:space="0" w:color="auto"/>
          </w:divBdr>
        </w:div>
        <w:div w:id="936710973">
          <w:marLeft w:val="0"/>
          <w:marRight w:val="0"/>
          <w:marTop w:val="0"/>
          <w:marBottom w:val="0"/>
          <w:divBdr>
            <w:top w:val="none" w:sz="0" w:space="0" w:color="auto"/>
            <w:left w:val="none" w:sz="0" w:space="0" w:color="auto"/>
            <w:bottom w:val="none" w:sz="0" w:space="0" w:color="auto"/>
            <w:right w:val="none" w:sz="0" w:space="0" w:color="auto"/>
          </w:divBdr>
        </w:div>
        <w:div w:id="949780047">
          <w:marLeft w:val="0"/>
          <w:marRight w:val="0"/>
          <w:marTop w:val="0"/>
          <w:marBottom w:val="0"/>
          <w:divBdr>
            <w:top w:val="none" w:sz="0" w:space="0" w:color="auto"/>
            <w:left w:val="none" w:sz="0" w:space="0" w:color="auto"/>
            <w:bottom w:val="none" w:sz="0" w:space="0" w:color="auto"/>
            <w:right w:val="none" w:sz="0" w:space="0" w:color="auto"/>
          </w:divBdr>
        </w:div>
        <w:div w:id="951935562">
          <w:marLeft w:val="0"/>
          <w:marRight w:val="0"/>
          <w:marTop w:val="0"/>
          <w:marBottom w:val="0"/>
          <w:divBdr>
            <w:top w:val="none" w:sz="0" w:space="0" w:color="auto"/>
            <w:left w:val="none" w:sz="0" w:space="0" w:color="auto"/>
            <w:bottom w:val="none" w:sz="0" w:space="0" w:color="auto"/>
            <w:right w:val="none" w:sz="0" w:space="0" w:color="auto"/>
          </w:divBdr>
        </w:div>
        <w:div w:id="959385920">
          <w:marLeft w:val="0"/>
          <w:marRight w:val="0"/>
          <w:marTop w:val="0"/>
          <w:marBottom w:val="0"/>
          <w:divBdr>
            <w:top w:val="none" w:sz="0" w:space="0" w:color="auto"/>
            <w:left w:val="none" w:sz="0" w:space="0" w:color="auto"/>
            <w:bottom w:val="none" w:sz="0" w:space="0" w:color="auto"/>
            <w:right w:val="none" w:sz="0" w:space="0" w:color="auto"/>
          </w:divBdr>
        </w:div>
        <w:div w:id="960917116">
          <w:marLeft w:val="0"/>
          <w:marRight w:val="0"/>
          <w:marTop w:val="0"/>
          <w:marBottom w:val="0"/>
          <w:divBdr>
            <w:top w:val="none" w:sz="0" w:space="0" w:color="auto"/>
            <w:left w:val="none" w:sz="0" w:space="0" w:color="auto"/>
            <w:bottom w:val="none" w:sz="0" w:space="0" w:color="auto"/>
            <w:right w:val="none" w:sz="0" w:space="0" w:color="auto"/>
          </w:divBdr>
        </w:div>
        <w:div w:id="967855093">
          <w:marLeft w:val="0"/>
          <w:marRight w:val="0"/>
          <w:marTop w:val="0"/>
          <w:marBottom w:val="0"/>
          <w:divBdr>
            <w:top w:val="none" w:sz="0" w:space="0" w:color="auto"/>
            <w:left w:val="none" w:sz="0" w:space="0" w:color="auto"/>
            <w:bottom w:val="none" w:sz="0" w:space="0" w:color="auto"/>
            <w:right w:val="none" w:sz="0" w:space="0" w:color="auto"/>
          </w:divBdr>
        </w:div>
        <w:div w:id="970550605">
          <w:marLeft w:val="0"/>
          <w:marRight w:val="0"/>
          <w:marTop w:val="0"/>
          <w:marBottom w:val="0"/>
          <w:divBdr>
            <w:top w:val="none" w:sz="0" w:space="0" w:color="auto"/>
            <w:left w:val="none" w:sz="0" w:space="0" w:color="auto"/>
            <w:bottom w:val="none" w:sz="0" w:space="0" w:color="auto"/>
            <w:right w:val="none" w:sz="0" w:space="0" w:color="auto"/>
          </w:divBdr>
        </w:div>
        <w:div w:id="972519339">
          <w:marLeft w:val="0"/>
          <w:marRight w:val="0"/>
          <w:marTop w:val="0"/>
          <w:marBottom w:val="0"/>
          <w:divBdr>
            <w:top w:val="none" w:sz="0" w:space="0" w:color="auto"/>
            <w:left w:val="none" w:sz="0" w:space="0" w:color="auto"/>
            <w:bottom w:val="none" w:sz="0" w:space="0" w:color="auto"/>
            <w:right w:val="none" w:sz="0" w:space="0" w:color="auto"/>
          </w:divBdr>
        </w:div>
        <w:div w:id="981737507">
          <w:marLeft w:val="0"/>
          <w:marRight w:val="0"/>
          <w:marTop w:val="0"/>
          <w:marBottom w:val="0"/>
          <w:divBdr>
            <w:top w:val="none" w:sz="0" w:space="0" w:color="auto"/>
            <w:left w:val="none" w:sz="0" w:space="0" w:color="auto"/>
            <w:bottom w:val="none" w:sz="0" w:space="0" w:color="auto"/>
            <w:right w:val="none" w:sz="0" w:space="0" w:color="auto"/>
          </w:divBdr>
        </w:div>
        <w:div w:id="992685624">
          <w:marLeft w:val="0"/>
          <w:marRight w:val="0"/>
          <w:marTop w:val="0"/>
          <w:marBottom w:val="0"/>
          <w:divBdr>
            <w:top w:val="none" w:sz="0" w:space="0" w:color="auto"/>
            <w:left w:val="none" w:sz="0" w:space="0" w:color="auto"/>
            <w:bottom w:val="none" w:sz="0" w:space="0" w:color="auto"/>
            <w:right w:val="none" w:sz="0" w:space="0" w:color="auto"/>
          </w:divBdr>
        </w:div>
        <w:div w:id="999692616">
          <w:marLeft w:val="0"/>
          <w:marRight w:val="0"/>
          <w:marTop w:val="0"/>
          <w:marBottom w:val="0"/>
          <w:divBdr>
            <w:top w:val="none" w:sz="0" w:space="0" w:color="auto"/>
            <w:left w:val="none" w:sz="0" w:space="0" w:color="auto"/>
            <w:bottom w:val="none" w:sz="0" w:space="0" w:color="auto"/>
            <w:right w:val="none" w:sz="0" w:space="0" w:color="auto"/>
          </w:divBdr>
        </w:div>
        <w:div w:id="1005204132">
          <w:marLeft w:val="0"/>
          <w:marRight w:val="0"/>
          <w:marTop w:val="0"/>
          <w:marBottom w:val="0"/>
          <w:divBdr>
            <w:top w:val="none" w:sz="0" w:space="0" w:color="auto"/>
            <w:left w:val="none" w:sz="0" w:space="0" w:color="auto"/>
            <w:bottom w:val="none" w:sz="0" w:space="0" w:color="auto"/>
            <w:right w:val="none" w:sz="0" w:space="0" w:color="auto"/>
          </w:divBdr>
        </w:div>
        <w:div w:id="1008797698">
          <w:marLeft w:val="0"/>
          <w:marRight w:val="0"/>
          <w:marTop w:val="0"/>
          <w:marBottom w:val="0"/>
          <w:divBdr>
            <w:top w:val="none" w:sz="0" w:space="0" w:color="auto"/>
            <w:left w:val="none" w:sz="0" w:space="0" w:color="auto"/>
            <w:bottom w:val="none" w:sz="0" w:space="0" w:color="auto"/>
            <w:right w:val="none" w:sz="0" w:space="0" w:color="auto"/>
          </w:divBdr>
        </w:div>
        <w:div w:id="1023751165">
          <w:marLeft w:val="0"/>
          <w:marRight w:val="0"/>
          <w:marTop w:val="0"/>
          <w:marBottom w:val="0"/>
          <w:divBdr>
            <w:top w:val="none" w:sz="0" w:space="0" w:color="auto"/>
            <w:left w:val="none" w:sz="0" w:space="0" w:color="auto"/>
            <w:bottom w:val="none" w:sz="0" w:space="0" w:color="auto"/>
            <w:right w:val="none" w:sz="0" w:space="0" w:color="auto"/>
          </w:divBdr>
        </w:div>
        <w:div w:id="1054617333">
          <w:marLeft w:val="0"/>
          <w:marRight w:val="0"/>
          <w:marTop w:val="0"/>
          <w:marBottom w:val="0"/>
          <w:divBdr>
            <w:top w:val="none" w:sz="0" w:space="0" w:color="auto"/>
            <w:left w:val="none" w:sz="0" w:space="0" w:color="auto"/>
            <w:bottom w:val="none" w:sz="0" w:space="0" w:color="auto"/>
            <w:right w:val="none" w:sz="0" w:space="0" w:color="auto"/>
          </w:divBdr>
        </w:div>
        <w:div w:id="1064527392">
          <w:marLeft w:val="0"/>
          <w:marRight w:val="0"/>
          <w:marTop w:val="0"/>
          <w:marBottom w:val="0"/>
          <w:divBdr>
            <w:top w:val="none" w:sz="0" w:space="0" w:color="auto"/>
            <w:left w:val="none" w:sz="0" w:space="0" w:color="auto"/>
            <w:bottom w:val="none" w:sz="0" w:space="0" w:color="auto"/>
            <w:right w:val="none" w:sz="0" w:space="0" w:color="auto"/>
          </w:divBdr>
        </w:div>
        <w:div w:id="1075669332">
          <w:marLeft w:val="0"/>
          <w:marRight w:val="0"/>
          <w:marTop w:val="0"/>
          <w:marBottom w:val="0"/>
          <w:divBdr>
            <w:top w:val="none" w:sz="0" w:space="0" w:color="auto"/>
            <w:left w:val="none" w:sz="0" w:space="0" w:color="auto"/>
            <w:bottom w:val="none" w:sz="0" w:space="0" w:color="auto"/>
            <w:right w:val="none" w:sz="0" w:space="0" w:color="auto"/>
          </w:divBdr>
        </w:div>
        <w:div w:id="1100687143">
          <w:marLeft w:val="0"/>
          <w:marRight w:val="0"/>
          <w:marTop w:val="0"/>
          <w:marBottom w:val="0"/>
          <w:divBdr>
            <w:top w:val="none" w:sz="0" w:space="0" w:color="auto"/>
            <w:left w:val="none" w:sz="0" w:space="0" w:color="auto"/>
            <w:bottom w:val="none" w:sz="0" w:space="0" w:color="auto"/>
            <w:right w:val="none" w:sz="0" w:space="0" w:color="auto"/>
          </w:divBdr>
        </w:div>
        <w:div w:id="1104225524">
          <w:marLeft w:val="0"/>
          <w:marRight w:val="0"/>
          <w:marTop w:val="0"/>
          <w:marBottom w:val="0"/>
          <w:divBdr>
            <w:top w:val="none" w:sz="0" w:space="0" w:color="auto"/>
            <w:left w:val="none" w:sz="0" w:space="0" w:color="auto"/>
            <w:bottom w:val="none" w:sz="0" w:space="0" w:color="auto"/>
            <w:right w:val="none" w:sz="0" w:space="0" w:color="auto"/>
          </w:divBdr>
        </w:div>
        <w:div w:id="1139375561">
          <w:marLeft w:val="0"/>
          <w:marRight w:val="0"/>
          <w:marTop w:val="0"/>
          <w:marBottom w:val="0"/>
          <w:divBdr>
            <w:top w:val="none" w:sz="0" w:space="0" w:color="auto"/>
            <w:left w:val="none" w:sz="0" w:space="0" w:color="auto"/>
            <w:bottom w:val="none" w:sz="0" w:space="0" w:color="auto"/>
            <w:right w:val="none" w:sz="0" w:space="0" w:color="auto"/>
          </w:divBdr>
        </w:div>
        <w:div w:id="1143548334">
          <w:marLeft w:val="0"/>
          <w:marRight w:val="0"/>
          <w:marTop w:val="0"/>
          <w:marBottom w:val="0"/>
          <w:divBdr>
            <w:top w:val="none" w:sz="0" w:space="0" w:color="auto"/>
            <w:left w:val="none" w:sz="0" w:space="0" w:color="auto"/>
            <w:bottom w:val="none" w:sz="0" w:space="0" w:color="auto"/>
            <w:right w:val="none" w:sz="0" w:space="0" w:color="auto"/>
          </w:divBdr>
        </w:div>
        <w:div w:id="1156385805">
          <w:marLeft w:val="0"/>
          <w:marRight w:val="0"/>
          <w:marTop w:val="0"/>
          <w:marBottom w:val="0"/>
          <w:divBdr>
            <w:top w:val="none" w:sz="0" w:space="0" w:color="auto"/>
            <w:left w:val="none" w:sz="0" w:space="0" w:color="auto"/>
            <w:bottom w:val="none" w:sz="0" w:space="0" w:color="auto"/>
            <w:right w:val="none" w:sz="0" w:space="0" w:color="auto"/>
          </w:divBdr>
        </w:div>
        <w:div w:id="1158612497">
          <w:marLeft w:val="0"/>
          <w:marRight w:val="0"/>
          <w:marTop w:val="0"/>
          <w:marBottom w:val="0"/>
          <w:divBdr>
            <w:top w:val="none" w:sz="0" w:space="0" w:color="auto"/>
            <w:left w:val="none" w:sz="0" w:space="0" w:color="auto"/>
            <w:bottom w:val="none" w:sz="0" w:space="0" w:color="auto"/>
            <w:right w:val="none" w:sz="0" w:space="0" w:color="auto"/>
          </w:divBdr>
        </w:div>
        <w:div w:id="1170750210">
          <w:marLeft w:val="0"/>
          <w:marRight w:val="0"/>
          <w:marTop w:val="0"/>
          <w:marBottom w:val="0"/>
          <w:divBdr>
            <w:top w:val="none" w:sz="0" w:space="0" w:color="auto"/>
            <w:left w:val="none" w:sz="0" w:space="0" w:color="auto"/>
            <w:bottom w:val="none" w:sz="0" w:space="0" w:color="auto"/>
            <w:right w:val="none" w:sz="0" w:space="0" w:color="auto"/>
          </w:divBdr>
        </w:div>
        <w:div w:id="1172180327">
          <w:marLeft w:val="0"/>
          <w:marRight w:val="0"/>
          <w:marTop w:val="0"/>
          <w:marBottom w:val="0"/>
          <w:divBdr>
            <w:top w:val="none" w:sz="0" w:space="0" w:color="auto"/>
            <w:left w:val="none" w:sz="0" w:space="0" w:color="auto"/>
            <w:bottom w:val="none" w:sz="0" w:space="0" w:color="auto"/>
            <w:right w:val="none" w:sz="0" w:space="0" w:color="auto"/>
          </w:divBdr>
        </w:div>
        <w:div w:id="1177380226">
          <w:marLeft w:val="0"/>
          <w:marRight w:val="0"/>
          <w:marTop w:val="0"/>
          <w:marBottom w:val="0"/>
          <w:divBdr>
            <w:top w:val="none" w:sz="0" w:space="0" w:color="auto"/>
            <w:left w:val="none" w:sz="0" w:space="0" w:color="auto"/>
            <w:bottom w:val="none" w:sz="0" w:space="0" w:color="auto"/>
            <w:right w:val="none" w:sz="0" w:space="0" w:color="auto"/>
          </w:divBdr>
        </w:div>
        <w:div w:id="1192958397">
          <w:marLeft w:val="0"/>
          <w:marRight w:val="0"/>
          <w:marTop w:val="0"/>
          <w:marBottom w:val="0"/>
          <w:divBdr>
            <w:top w:val="none" w:sz="0" w:space="0" w:color="auto"/>
            <w:left w:val="none" w:sz="0" w:space="0" w:color="auto"/>
            <w:bottom w:val="none" w:sz="0" w:space="0" w:color="auto"/>
            <w:right w:val="none" w:sz="0" w:space="0" w:color="auto"/>
          </w:divBdr>
        </w:div>
        <w:div w:id="1198002877">
          <w:marLeft w:val="0"/>
          <w:marRight w:val="0"/>
          <w:marTop w:val="0"/>
          <w:marBottom w:val="0"/>
          <w:divBdr>
            <w:top w:val="none" w:sz="0" w:space="0" w:color="auto"/>
            <w:left w:val="none" w:sz="0" w:space="0" w:color="auto"/>
            <w:bottom w:val="none" w:sz="0" w:space="0" w:color="auto"/>
            <w:right w:val="none" w:sz="0" w:space="0" w:color="auto"/>
          </w:divBdr>
        </w:div>
        <w:div w:id="1208223291">
          <w:marLeft w:val="0"/>
          <w:marRight w:val="0"/>
          <w:marTop w:val="0"/>
          <w:marBottom w:val="0"/>
          <w:divBdr>
            <w:top w:val="none" w:sz="0" w:space="0" w:color="auto"/>
            <w:left w:val="none" w:sz="0" w:space="0" w:color="auto"/>
            <w:bottom w:val="none" w:sz="0" w:space="0" w:color="auto"/>
            <w:right w:val="none" w:sz="0" w:space="0" w:color="auto"/>
          </w:divBdr>
        </w:div>
        <w:div w:id="1218980102">
          <w:marLeft w:val="0"/>
          <w:marRight w:val="0"/>
          <w:marTop w:val="0"/>
          <w:marBottom w:val="0"/>
          <w:divBdr>
            <w:top w:val="none" w:sz="0" w:space="0" w:color="auto"/>
            <w:left w:val="none" w:sz="0" w:space="0" w:color="auto"/>
            <w:bottom w:val="none" w:sz="0" w:space="0" w:color="auto"/>
            <w:right w:val="none" w:sz="0" w:space="0" w:color="auto"/>
          </w:divBdr>
        </w:div>
        <w:div w:id="1227837233">
          <w:marLeft w:val="0"/>
          <w:marRight w:val="0"/>
          <w:marTop w:val="0"/>
          <w:marBottom w:val="0"/>
          <w:divBdr>
            <w:top w:val="none" w:sz="0" w:space="0" w:color="auto"/>
            <w:left w:val="none" w:sz="0" w:space="0" w:color="auto"/>
            <w:bottom w:val="none" w:sz="0" w:space="0" w:color="auto"/>
            <w:right w:val="none" w:sz="0" w:space="0" w:color="auto"/>
          </w:divBdr>
        </w:div>
        <w:div w:id="1241019008">
          <w:marLeft w:val="0"/>
          <w:marRight w:val="0"/>
          <w:marTop w:val="0"/>
          <w:marBottom w:val="0"/>
          <w:divBdr>
            <w:top w:val="none" w:sz="0" w:space="0" w:color="auto"/>
            <w:left w:val="none" w:sz="0" w:space="0" w:color="auto"/>
            <w:bottom w:val="none" w:sz="0" w:space="0" w:color="auto"/>
            <w:right w:val="none" w:sz="0" w:space="0" w:color="auto"/>
          </w:divBdr>
        </w:div>
        <w:div w:id="1256866703">
          <w:marLeft w:val="0"/>
          <w:marRight w:val="0"/>
          <w:marTop w:val="0"/>
          <w:marBottom w:val="0"/>
          <w:divBdr>
            <w:top w:val="none" w:sz="0" w:space="0" w:color="auto"/>
            <w:left w:val="none" w:sz="0" w:space="0" w:color="auto"/>
            <w:bottom w:val="none" w:sz="0" w:space="0" w:color="auto"/>
            <w:right w:val="none" w:sz="0" w:space="0" w:color="auto"/>
          </w:divBdr>
        </w:div>
        <w:div w:id="1273365255">
          <w:marLeft w:val="0"/>
          <w:marRight w:val="0"/>
          <w:marTop w:val="0"/>
          <w:marBottom w:val="0"/>
          <w:divBdr>
            <w:top w:val="none" w:sz="0" w:space="0" w:color="auto"/>
            <w:left w:val="none" w:sz="0" w:space="0" w:color="auto"/>
            <w:bottom w:val="none" w:sz="0" w:space="0" w:color="auto"/>
            <w:right w:val="none" w:sz="0" w:space="0" w:color="auto"/>
          </w:divBdr>
        </w:div>
        <w:div w:id="1275164314">
          <w:marLeft w:val="0"/>
          <w:marRight w:val="0"/>
          <w:marTop w:val="0"/>
          <w:marBottom w:val="0"/>
          <w:divBdr>
            <w:top w:val="none" w:sz="0" w:space="0" w:color="auto"/>
            <w:left w:val="none" w:sz="0" w:space="0" w:color="auto"/>
            <w:bottom w:val="none" w:sz="0" w:space="0" w:color="auto"/>
            <w:right w:val="none" w:sz="0" w:space="0" w:color="auto"/>
          </w:divBdr>
        </w:div>
        <w:div w:id="1286540839">
          <w:marLeft w:val="0"/>
          <w:marRight w:val="0"/>
          <w:marTop w:val="0"/>
          <w:marBottom w:val="0"/>
          <w:divBdr>
            <w:top w:val="none" w:sz="0" w:space="0" w:color="auto"/>
            <w:left w:val="none" w:sz="0" w:space="0" w:color="auto"/>
            <w:bottom w:val="none" w:sz="0" w:space="0" w:color="auto"/>
            <w:right w:val="none" w:sz="0" w:space="0" w:color="auto"/>
          </w:divBdr>
        </w:div>
        <w:div w:id="1287272210">
          <w:marLeft w:val="0"/>
          <w:marRight w:val="0"/>
          <w:marTop w:val="0"/>
          <w:marBottom w:val="0"/>
          <w:divBdr>
            <w:top w:val="none" w:sz="0" w:space="0" w:color="auto"/>
            <w:left w:val="none" w:sz="0" w:space="0" w:color="auto"/>
            <w:bottom w:val="none" w:sz="0" w:space="0" w:color="auto"/>
            <w:right w:val="none" w:sz="0" w:space="0" w:color="auto"/>
          </w:divBdr>
        </w:div>
        <w:div w:id="1293823798">
          <w:marLeft w:val="0"/>
          <w:marRight w:val="0"/>
          <w:marTop w:val="0"/>
          <w:marBottom w:val="0"/>
          <w:divBdr>
            <w:top w:val="none" w:sz="0" w:space="0" w:color="auto"/>
            <w:left w:val="none" w:sz="0" w:space="0" w:color="auto"/>
            <w:bottom w:val="none" w:sz="0" w:space="0" w:color="auto"/>
            <w:right w:val="none" w:sz="0" w:space="0" w:color="auto"/>
          </w:divBdr>
        </w:div>
        <w:div w:id="1319923633">
          <w:marLeft w:val="0"/>
          <w:marRight w:val="0"/>
          <w:marTop w:val="0"/>
          <w:marBottom w:val="0"/>
          <w:divBdr>
            <w:top w:val="none" w:sz="0" w:space="0" w:color="auto"/>
            <w:left w:val="none" w:sz="0" w:space="0" w:color="auto"/>
            <w:bottom w:val="none" w:sz="0" w:space="0" w:color="auto"/>
            <w:right w:val="none" w:sz="0" w:space="0" w:color="auto"/>
          </w:divBdr>
        </w:div>
        <w:div w:id="1325822181">
          <w:marLeft w:val="0"/>
          <w:marRight w:val="0"/>
          <w:marTop w:val="0"/>
          <w:marBottom w:val="0"/>
          <w:divBdr>
            <w:top w:val="none" w:sz="0" w:space="0" w:color="auto"/>
            <w:left w:val="none" w:sz="0" w:space="0" w:color="auto"/>
            <w:bottom w:val="none" w:sz="0" w:space="0" w:color="auto"/>
            <w:right w:val="none" w:sz="0" w:space="0" w:color="auto"/>
          </w:divBdr>
        </w:div>
        <w:div w:id="1330058398">
          <w:marLeft w:val="0"/>
          <w:marRight w:val="0"/>
          <w:marTop w:val="0"/>
          <w:marBottom w:val="0"/>
          <w:divBdr>
            <w:top w:val="none" w:sz="0" w:space="0" w:color="auto"/>
            <w:left w:val="none" w:sz="0" w:space="0" w:color="auto"/>
            <w:bottom w:val="none" w:sz="0" w:space="0" w:color="auto"/>
            <w:right w:val="none" w:sz="0" w:space="0" w:color="auto"/>
          </w:divBdr>
        </w:div>
        <w:div w:id="1341853383">
          <w:marLeft w:val="0"/>
          <w:marRight w:val="0"/>
          <w:marTop w:val="0"/>
          <w:marBottom w:val="0"/>
          <w:divBdr>
            <w:top w:val="none" w:sz="0" w:space="0" w:color="auto"/>
            <w:left w:val="none" w:sz="0" w:space="0" w:color="auto"/>
            <w:bottom w:val="none" w:sz="0" w:space="0" w:color="auto"/>
            <w:right w:val="none" w:sz="0" w:space="0" w:color="auto"/>
          </w:divBdr>
        </w:div>
        <w:div w:id="1343241939">
          <w:marLeft w:val="0"/>
          <w:marRight w:val="0"/>
          <w:marTop w:val="0"/>
          <w:marBottom w:val="0"/>
          <w:divBdr>
            <w:top w:val="none" w:sz="0" w:space="0" w:color="auto"/>
            <w:left w:val="none" w:sz="0" w:space="0" w:color="auto"/>
            <w:bottom w:val="none" w:sz="0" w:space="0" w:color="auto"/>
            <w:right w:val="none" w:sz="0" w:space="0" w:color="auto"/>
          </w:divBdr>
        </w:div>
        <w:div w:id="1351764007">
          <w:marLeft w:val="0"/>
          <w:marRight w:val="0"/>
          <w:marTop w:val="0"/>
          <w:marBottom w:val="0"/>
          <w:divBdr>
            <w:top w:val="none" w:sz="0" w:space="0" w:color="auto"/>
            <w:left w:val="none" w:sz="0" w:space="0" w:color="auto"/>
            <w:bottom w:val="none" w:sz="0" w:space="0" w:color="auto"/>
            <w:right w:val="none" w:sz="0" w:space="0" w:color="auto"/>
          </w:divBdr>
        </w:div>
        <w:div w:id="1360855107">
          <w:marLeft w:val="0"/>
          <w:marRight w:val="0"/>
          <w:marTop w:val="0"/>
          <w:marBottom w:val="0"/>
          <w:divBdr>
            <w:top w:val="none" w:sz="0" w:space="0" w:color="auto"/>
            <w:left w:val="none" w:sz="0" w:space="0" w:color="auto"/>
            <w:bottom w:val="none" w:sz="0" w:space="0" w:color="auto"/>
            <w:right w:val="none" w:sz="0" w:space="0" w:color="auto"/>
          </w:divBdr>
        </w:div>
        <w:div w:id="1374500871">
          <w:marLeft w:val="0"/>
          <w:marRight w:val="0"/>
          <w:marTop w:val="0"/>
          <w:marBottom w:val="0"/>
          <w:divBdr>
            <w:top w:val="none" w:sz="0" w:space="0" w:color="auto"/>
            <w:left w:val="none" w:sz="0" w:space="0" w:color="auto"/>
            <w:bottom w:val="none" w:sz="0" w:space="0" w:color="auto"/>
            <w:right w:val="none" w:sz="0" w:space="0" w:color="auto"/>
          </w:divBdr>
        </w:div>
        <w:div w:id="1374620775">
          <w:marLeft w:val="0"/>
          <w:marRight w:val="0"/>
          <w:marTop w:val="0"/>
          <w:marBottom w:val="0"/>
          <w:divBdr>
            <w:top w:val="none" w:sz="0" w:space="0" w:color="auto"/>
            <w:left w:val="none" w:sz="0" w:space="0" w:color="auto"/>
            <w:bottom w:val="none" w:sz="0" w:space="0" w:color="auto"/>
            <w:right w:val="none" w:sz="0" w:space="0" w:color="auto"/>
          </w:divBdr>
        </w:div>
        <w:div w:id="1374962998">
          <w:marLeft w:val="0"/>
          <w:marRight w:val="0"/>
          <w:marTop w:val="0"/>
          <w:marBottom w:val="0"/>
          <w:divBdr>
            <w:top w:val="none" w:sz="0" w:space="0" w:color="auto"/>
            <w:left w:val="none" w:sz="0" w:space="0" w:color="auto"/>
            <w:bottom w:val="none" w:sz="0" w:space="0" w:color="auto"/>
            <w:right w:val="none" w:sz="0" w:space="0" w:color="auto"/>
          </w:divBdr>
        </w:div>
        <w:div w:id="1375077100">
          <w:marLeft w:val="0"/>
          <w:marRight w:val="0"/>
          <w:marTop w:val="0"/>
          <w:marBottom w:val="0"/>
          <w:divBdr>
            <w:top w:val="none" w:sz="0" w:space="0" w:color="auto"/>
            <w:left w:val="none" w:sz="0" w:space="0" w:color="auto"/>
            <w:bottom w:val="none" w:sz="0" w:space="0" w:color="auto"/>
            <w:right w:val="none" w:sz="0" w:space="0" w:color="auto"/>
          </w:divBdr>
        </w:div>
        <w:div w:id="1388453547">
          <w:marLeft w:val="0"/>
          <w:marRight w:val="0"/>
          <w:marTop w:val="0"/>
          <w:marBottom w:val="0"/>
          <w:divBdr>
            <w:top w:val="none" w:sz="0" w:space="0" w:color="auto"/>
            <w:left w:val="none" w:sz="0" w:space="0" w:color="auto"/>
            <w:bottom w:val="none" w:sz="0" w:space="0" w:color="auto"/>
            <w:right w:val="none" w:sz="0" w:space="0" w:color="auto"/>
          </w:divBdr>
        </w:div>
        <w:div w:id="1408309403">
          <w:marLeft w:val="0"/>
          <w:marRight w:val="0"/>
          <w:marTop w:val="0"/>
          <w:marBottom w:val="0"/>
          <w:divBdr>
            <w:top w:val="none" w:sz="0" w:space="0" w:color="auto"/>
            <w:left w:val="none" w:sz="0" w:space="0" w:color="auto"/>
            <w:bottom w:val="none" w:sz="0" w:space="0" w:color="auto"/>
            <w:right w:val="none" w:sz="0" w:space="0" w:color="auto"/>
          </w:divBdr>
        </w:div>
        <w:div w:id="1410231450">
          <w:marLeft w:val="0"/>
          <w:marRight w:val="0"/>
          <w:marTop w:val="0"/>
          <w:marBottom w:val="0"/>
          <w:divBdr>
            <w:top w:val="none" w:sz="0" w:space="0" w:color="auto"/>
            <w:left w:val="none" w:sz="0" w:space="0" w:color="auto"/>
            <w:bottom w:val="none" w:sz="0" w:space="0" w:color="auto"/>
            <w:right w:val="none" w:sz="0" w:space="0" w:color="auto"/>
          </w:divBdr>
        </w:div>
        <w:div w:id="1421944178">
          <w:marLeft w:val="0"/>
          <w:marRight w:val="0"/>
          <w:marTop w:val="0"/>
          <w:marBottom w:val="0"/>
          <w:divBdr>
            <w:top w:val="none" w:sz="0" w:space="0" w:color="auto"/>
            <w:left w:val="none" w:sz="0" w:space="0" w:color="auto"/>
            <w:bottom w:val="none" w:sz="0" w:space="0" w:color="auto"/>
            <w:right w:val="none" w:sz="0" w:space="0" w:color="auto"/>
          </w:divBdr>
        </w:div>
        <w:div w:id="1446541553">
          <w:marLeft w:val="0"/>
          <w:marRight w:val="0"/>
          <w:marTop w:val="0"/>
          <w:marBottom w:val="0"/>
          <w:divBdr>
            <w:top w:val="none" w:sz="0" w:space="0" w:color="auto"/>
            <w:left w:val="none" w:sz="0" w:space="0" w:color="auto"/>
            <w:bottom w:val="none" w:sz="0" w:space="0" w:color="auto"/>
            <w:right w:val="none" w:sz="0" w:space="0" w:color="auto"/>
          </w:divBdr>
        </w:div>
        <w:div w:id="1457141134">
          <w:marLeft w:val="0"/>
          <w:marRight w:val="0"/>
          <w:marTop w:val="0"/>
          <w:marBottom w:val="0"/>
          <w:divBdr>
            <w:top w:val="none" w:sz="0" w:space="0" w:color="auto"/>
            <w:left w:val="none" w:sz="0" w:space="0" w:color="auto"/>
            <w:bottom w:val="none" w:sz="0" w:space="0" w:color="auto"/>
            <w:right w:val="none" w:sz="0" w:space="0" w:color="auto"/>
          </w:divBdr>
        </w:div>
        <w:div w:id="1460492795">
          <w:marLeft w:val="0"/>
          <w:marRight w:val="0"/>
          <w:marTop w:val="0"/>
          <w:marBottom w:val="0"/>
          <w:divBdr>
            <w:top w:val="none" w:sz="0" w:space="0" w:color="auto"/>
            <w:left w:val="none" w:sz="0" w:space="0" w:color="auto"/>
            <w:bottom w:val="none" w:sz="0" w:space="0" w:color="auto"/>
            <w:right w:val="none" w:sz="0" w:space="0" w:color="auto"/>
          </w:divBdr>
        </w:div>
        <w:div w:id="1469009784">
          <w:marLeft w:val="0"/>
          <w:marRight w:val="0"/>
          <w:marTop w:val="0"/>
          <w:marBottom w:val="0"/>
          <w:divBdr>
            <w:top w:val="none" w:sz="0" w:space="0" w:color="auto"/>
            <w:left w:val="none" w:sz="0" w:space="0" w:color="auto"/>
            <w:bottom w:val="none" w:sz="0" w:space="0" w:color="auto"/>
            <w:right w:val="none" w:sz="0" w:space="0" w:color="auto"/>
          </w:divBdr>
        </w:div>
        <w:div w:id="1470123102">
          <w:marLeft w:val="0"/>
          <w:marRight w:val="0"/>
          <w:marTop w:val="0"/>
          <w:marBottom w:val="0"/>
          <w:divBdr>
            <w:top w:val="none" w:sz="0" w:space="0" w:color="auto"/>
            <w:left w:val="none" w:sz="0" w:space="0" w:color="auto"/>
            <w:bottom w:val="none" w:sz="0" w:space="0" w:color="auto"/>
            <w:right w:val="none" w:sz="0" w:space="0" w:color="auto"/>
          </w:divBdr>
        </w:div>
        <w:div w:id="1497720137">
          <w:marLeft w:val="0"/>
          <w:marRight w:val="0"/>
          <w:marTop w:val="0"/>
          <w:marBottom w:val="0"/>
          <w:divBdr>
            <w:top w:val="none" w:sz="0" w:space="0" w:color="auto"/>
            <w:left w:val="none" w:sz="0" w:space="0" w:color="auto"/>
            <w:bottom w:val="none" w:sz="0" w:space="0" w:color="auto"/>
            <w:right w:val="none" w:sz="0" w:space="0" w:color="auto"/>
          </w:divBdr>
        </w:div>
        <w:div w:id="1498764304">
          <w:marLeft w:val="0"/>
          <w:marRight w:val="0"/>
          <w:marTop w:val="0"/>
          <w:marBottom w:val="0"/>
          <w:divBdr>
            <w:top w:val="none" w:sz="0" w:space="0" w:color="auto"/>
            <w:left w:val="none" w:sz="0" w:space="0" w:color="auto"/>
            <w:bottom w:val="none" w:sz="0" w:space="0" w:color="auto"/>
            <w:right w:val="none" w:sz="0" w:space="0" w:color="auto"/>
          </w:divBdr>
        </w:div>
        <w:div w:id="1506280660">
          <w:marLeft w:val="0"/>
          <w:marRight w:val="0"/>
          <w:marTop w:val="0"/>
          <w:marBottom w:val="0"/>
          <w:divBdr>
            <w:top w:val="none" w:sz="0" w:space="0" w:color="auto"/>
            <w:left w:val="none" w:sz="0" w:space="0" w:color="auto"/>
            <w:bottom w:val="none" w:sz="0" w:space="0" w:color="auto"/>
            <w:right w:val="none" w:sz="0" w:space="0" w:color="auto"/>
          </w:divBdr>
        </w:div>
        <w:div w:id="1510172488">
          <w:marLeft w:val="0"/>
          <w:marRight w:val="0"/>
          <w:marTop w:val="0"/>
          <w:marBottom w:val="0"/>
          <w:divBdr>
            <w:top w:val="none" w:sz="0" w:space="0" w:color="auto"/>
            <w:left w:val="none" w:sz="0" w:space="0" w:color="auto"/>
            <w:bottom w:val="none" w:sz="0" w:space="0" w:color="auto"/>
            <w:right w:val="none" w:sz="0" w:space="0" w:color="auto"/>
          </w:divBdr>
        </w:div>
        <w:div w:id="1528638267">
          <w:marLeft w:val="0"/>
          <w:marRight w:val="0"/>
          <w:marTop w:val="0"/>
          <w:marBottom w:val="0"/>
          <w:divBdr>
            <w:top w:val="none" w:sz="0" w:space="0" w:color="auto"/>
            <w:left w:val="none" w:sz="0" w:space="0" w:color="auto"/>
            <w:bottom w:val="none" w:sz="0" w:space="0" w:color="auto"/>
            <w:right w:val="none" w:sz="0" w:space="0" w:color="auto"/>
          </w:divBdr>
        </w:div>
        <w:div w:id="1552617550">
          <w:marLeft w:val="0"/>
          <w:marRight w:val="0"/>
          <w:marTop w:val="0"/>
          <w:marBottom w:val="0"/>
          <w:divBdr>
            <w:top w:val="none" w:sz="0" w:space="0" w:color="auto"/>
            <w:left w:val="none" w:sz="0" w:space="0" w:color="auto"/>
            <w:bottom w:val="none" w:sz="0" w:space="0" w:color="auto"/>
            <w:right w:val="none" w:sz="0" w:space="0" w:color="auto"/>
          </w:divBdr>
        </w:div>
        <w:div w:id="1571815625">
          <w:marLeft w:val="0"/>
          <w:marRight w:val="0"/>
          <w:marTop w:val="0"/>
          <w:marBottom w:val="0"/>
          <w:divBdr>
            <w:top w:val="none" w:sz="0" w:space="0" w:color="auto"/>
            <w:left w:val="none" w:sz="0" w:space="0" w:color="auto"/>
            <w:bottom w:val="none" w:sz="0" w:space="0" w:color="auto"/>
            <w:right w:val="none" w:sz="0" w:space="0" w:color="auto"/>
          </w:divBdr>
          <w:divsChild>
            <w:div w:id="185485815">
              <w:marLeft w:val="0"/>
              <w:marRight w:val="0"/>
              <w:marTop w:val="0"/>
              <w:marBottom w:val="0"/>
              <w:divBdr>
                <w:top w:val="none" w:sz="0" w:space="0" w:color="auto"/>
                <w:left w:val="none" w:sz="0" w:space="0" w:color="auto"/>
                <w:bottom w:val="none" w:sz="0" w:space="0" w:color="auto"/>
                <w:right w:val="none" w:sz="0" w:space="0" w:color="auto"/>
              </w:divBdr>
            </w:div>
            <w:div w:id="294222675">
              <w:marLeft w:val="0"/>
              <w:marRight w:val="0"/>
              <w:marTop w:val="0"/>
              <w:marBottom w:val="0"/>
              <w:divBdr>
                <w:top w:val="none" w:sz="0" w:space="0" w:color="auto"/>
                <w:left w:val="none" w:sz="0" w:space="0" w:color="auto"/>
                <w:bottom w:val="none" w:sz="0" w:space="0" w:color="auto"/>
                <w:right w:val="none" w:sz="0" w:space="0" w:color="auto"/>
              </w:divBdr>
            </w:div>
            <w:div w:id="371153428">
              <w:marLeft w:val="0"/>
              <w:marRight w:val="0"/>
              <w:marTop w:val="0"/>
              <w:marBottom w:val="0"/>
              <w:divBdr>
                <w:top w:val="none" w:sz="0" w:space="0" w:color="auto"/>
                <w:left w:val="none" w:sz="0" w:space="0" w:color="auto"/>
                <w:bottom w:val="none" w:sz="0" w:space="0" w:color="auto"/>
                <w:right w:val="none" w:sz="0" w:space="0" w:color="auto"/>
              </w:divBdr>
            </w:div>
            <w:div w:id="391193298">
              <w:marLeft w:val="0"/>
              <w:marRight w:val="0"/>
              <w:marTop w:val="0"/>
              <w:marBottom w:val="0"/>
              <w:divBdr>
                <w:top w:val="none" w:sz="0" w:space="0" w:color="auto"/>
                <w:left w:val="none" w:sz="0" w:space="0" w:color="auto"/>
                <w:bottom w:val="none" w:sz="0" w:space="0" w:color="auto"/>
                <w:right w:val="none" w:sz="0" w:space="0" w:color="auto"/>
              </w:divBdr>
            </w:div>
            <w:div w:id="457184817">
              <w:marLeft w:val="0"/>
              <w:marRight w:val="0"/>
              <w:marTop w:val="0"/>
              <w:marBottom w:val="0"/>
              <w:divBdr>
                <w:top w:val="none" w:sz="0" w:space="0" w:color="auto"/>
                <w:left w:val="none" w:sz="0" w:space="0" w:color="auto"/>
                <w:bottom w:val="none" w:sz="0" w:space="0" w:color="auto"/>
                <w:right w:val="none" w:sz="0" w:space="0" w:color="auto"/>
              </w:divBdr>
            </w:div>
            <w:div w:id="537353498">
              <w:marLeft w:val="0"/>
              <w:marRight w:val="0"/>
              <w:marTop w:val="0"/>
              <w:marBottom w:val="0"/>
              <w:divBdr>
                <w:top w:val="none" w:sz="0" w:space="0" w:color="auto"/>
                <w:left w:val="none" w:sz="0" w:space="0" w:color="auto"/>
                <w:bottom w:val="none" w:sz="0" w:space="0" w:color="auto"/>
                <w:right w:val="none" w:sz="0" w:space="0" w:color="auto"/>
              </w:divBdr>
            </w:div>
            <w:div w:id="624972167">
              <w:marLeft w:val="0"/>
              <w:marRight w:val="0"/>
              <w:marTop w:val="0"/>
              <w:marBottom w:val="0"/>
              <w:divBdr>
                <w:top w:val="none" w:sz="0" w:space="0" w:color="auto"/>
                <w:left w:val="none" w:sz="0" w:space="0" w:color="auto"/>
                <w:bottom w:val="none" w:sz="0" w:space="0" w:color="auto"/>
                <w:right w:val="none" w:sz="0" w:space="0" w:color="auto"/>
              </w:divBdr>
            </w:div>
            <w:div w:id="634068104">
              <w:marLeft w:val="0"/>
              <w:marRight w:val="0"/>
              <w:marTop w:val="0"/>
              <w:marBottom w:val="0"/>
              <w:divBdr>
                <w:top w:val="none" w:sz="0" w:space="0" w:color="auto"/>
                <w:left w:val="none" w:sz="0" w:space="0" w:color="auto"/>
                <w:bottom w:val="none" w:sz="0" w:space="0" w:color="auto"/>
                <w:right w:val="none" w:sz="0" w:space="0" w:color="auto"/>
              </w:divBdr>
            </w:div>
            <w:div w:id="922374907">
              <w:marLeft w:val="0"/>
              <w:marRight w:val="0"/>
              <w:marTop w:val="0"/>
              <w:marBottom w:val="0"/>
              <w:divBdr>
                <w:top w:val="none" w:sz="0" w:space="0" w:color="auto"/>
                <w:left w:val="none" w:sz="0" w:space="0" w:color="auto"/>
                <w:bottom w:val="none" w:sz="0" w:space="0" w:color="auto"/>
                <w:right w:val="none" w:sz="0" w:space="0" w:color="auto"/>
              </w:divBdr>
            </w:div>
            <w:div w:id="938607592">
              <w:marLeft w:val="0"/>
              <w:marRight w:val="0"/>
              <w:marTop w:val="0"/>
              <w:marBottom w:val="0"/>
              <w:divBdr>
                <w:top w:val="none" w:sz="0" w:space="0" w:color="auto"/>
                <w:left w:val="none" w:sz="0" w:space="0" w:color="auto"/>
                <w:bottom w:val="none" w:sz="0" w:space="0" w:color="auto"/>
                <w:right w:val="none" w:sz="0" w:space="0" w:color="auto"/>
              </w:divBdr>
            </w:div>
            <w:div w:id="1078553852">
              <w:marLeft w:val="0"/>
              <w:marRight w:val="0"/>
              <w:marTop w:val="0"/>
              <w:marBottom w:val="0"/>
              <w:divBdr>
                <w:top w:val="none" w:sz="0" w:space="0" w:color="auto"/>
                <w:left w:val="none" w:sz="0" w:space="0" w:color="auto"/>
                <w:bottom w:val="none" w:sz="0" w:space="0" w:color="auto"/>
                <w:right w:val="none" w:sz="0" w:space="0" w:color="auto"/>
              </w:divBdr>
            </w:div>
            <w:div w:id="1086540261">
              <w:marLeft w:val="0"/>
              <w:marRight w:val="0"/>
              <w:marTop w:val="0"/>
              <w:marBottom w:val="0"/>
              <w:divBdr>
                <w:top w:val="none" w:sz="0" w:space="0" w:color="auto"/>
                <w:left w:val="none" w:sz="0" w:space="0" w:color="auto"/>
                <w:bottom w:val="none" w:sz="0" w:space="0" w:color="auto"/>
                <w:right w:val="none" w:sz="0" w:space="0" w:color="auto"/>
              </w:divBdr>
            </w:div>
            <w:div w:id="1163473079">
              <w:marLeft w:val="0"/>
              <w:marRight w:val="0"/>
              <w:marTop w:val="0"/>
              <w:marBottom w:val="0"/>
              <w:divBdr>
                <w:top w:val="none" w:sz="0" w:space="0" w:color="auto"/>
                <w:left w:val="none" w:sz="0" w:space="0" w:color="auto"/>
                <w:bottom w:val="none" w:sz="0" w:space="0" w:color="auto"/>
                <w:right w:val="none" w:sz="0" w:space="0" w:color="auto"/>
              </w:divBdr>
            </w:div>
            <w:div w:id="1330789565">
              <w:marLeft w:val="0"/>
              <w:marRight w:val="0"/>
              <w:marTop w:val="0"/>
              <w:marBottom w:val="0"/>
              <w:divBdr>
                <w:top w:val="none" w:sz="0" w:space="0" w:color="auto"/>
                <w:left w:val="none" w:sz="0" w:space="0" w:color="auto"/>
                <w:bottom w:val="none" w:sz="0" w:space="0" w:color="auto"/>
                <w:right w:val="none" w:sz="0" w:space="0" w:color="auto"/>
              </w:divBdr>
            </w:div>
            <w:div w:id="1501192073">
              <w:marLeft w:val="0"/>
              <w:marRight w:val="0"/>
              <w:marTop w:val="0"/>
              <w:marBottom w:val="0"/>
              <w:divBdr>
                <w:top w:val="none" w:sz="0" w:space="0" w:color="auto"/>
                <w:left w:val="none" w:sz="0" w:space="0" w:color="auto"/>
                <w:bottom w:val="none" w:sz="0" w:space="0" w:color="auto"/>
                <w:right w:val="none" w:sz="0" w:space="0" w:color="auto"/>
              </w:divBdr>
            </w:div>
            <w:div w:id="1641229790">
              <w:marLeft w:val="0"/>
              <w:marRight w:val="0"/>
              <w:marTop w:val="0"/>
              <w:marBottom w:val="0"/>
              <w:divBdr>
                <w:top w:val="none" w:sz="0" w:space="0" w:color="auto"/>
                <w:left w:val="none" w:sz="0" w:space="0" w:color="auto"/>
                <w:bottom w:val="none" w:sz="0" w:space="0" w:color="auto"/>
                <w:right w:val="none" w:sz="0" w:space="0" w:color="auto"/>
              </w:divBdr>
            </w:div>
            <w:div w:id="1688676135">
              <w:marLeft w:val="0"/>
              <w:marRight w:val="0"/>
              <w:marTop w:val="0"/>
              <w:marBottom w:val="0"/>
              <w:divBdr>
                <w:top w:val="none" w:sz="0" w:space="0" w:color="auto"/>
                <w:left w:val="none" w:sz="0" w:space="0" w:color="auto"/>
                <w:bottom w:val="none" w:sz="0" w:space="0" w:color="auto"/>
                <w:right w:val="none" w:sz="0" w:space="0" w:color="auto"/>
              </w:divBdr>
            </w:div>
            <w:div w:id="1699354542">
              <w:marLeft w:val="0"/>
              <w:marRight w:val="0"/>
              <w:marTop w:val="0"/>
              <w:marBottom w:val="0"/>
              <w:divBdr>
                <w:top w:val="none" w:sz="0" w:space="0" w:color="auto"/>
                <w:left w:val="none" w:sz="0" w:space="0" w:color="auto"/>
                <w:bottom w:val="none" w:sz="0" w:space="0" w:color="auto"/>
                <w:right w:val="none" w:sz="0" w:space="0" w:color="auto"/>
              </w:divBdr>
            </w:div>
            <w:div w:id="1846162827">
              <w:marLeft w:val="0"/>
              <w:marRight w:val="0"/>
              <w:marTop w:val="0"/>
              <w:marBottom w:val="0"/>
              <w:divBdr>
                <w:top w:val="none" w:sz="0" w:space="0" w:color="auto"/>
                <w:left w:val="none" w:sz="0" w:space="0" w:color="auto"/>
                <w:bottom w:val="none" w:sz="0" w:space="0" w:color="auto"/>
                <w:right w:val="none" w:sz="0" w:space="0" w:color="auto"/>
              </w:divBdr>
            </w:div>
            <w:div w:id="1927498095">
              <w:marLeft w:val="0"/>
              <w:marRight w:val="0"/>
              <w:marTop w:val="0"/>
              <w:marBottom w:val="0"/>
              <w:divBdr>
                <w:top w:val="none" w:sz="0" w:space="0" w:color="auto"/>
                <w:left w:val="none" w:sz="0" w:space="0" w:color="auto"/>
                <w:bottom w:val="none" w:sz="0" w:space="0" w:color="auto"/>
                <w:right w:val="none" w:sz="0" w:space="0" w:color="auto"/>
              </w:divBdr>
            </w:div>
          </w:divsChild>
        </w:div>
        <w:div w:id="1584148155">
          <w:marLeft w:val="0"/>
          <w:marRight w:val="0"/>
          <w:marTop w:val="0"/>
          <w:marBottom w:val="0"/>
          <w:divBdr>
            <w:top w:val="none" w:sz="0" w:space="0" w:color="auto"/>
            <w:left w:val="none" w:sz="0" w:space="0" w:color="auto"/>
            <w:bottom w:val="none" w:sz="0" w:space="0" w:color="auto"/>
            <w:right w:val="none" w:sz="0" w:space="0" w:color="auto"/>
          </w:divBdr>
        </w:div>
        <w:div w:id="1620716853">
          <w:marLeft w:val="0"/>
          <w:marRight w:val="0"/>
          <w:marTop w:val="0"/>
          <w:marBottom w:val="0"/>
          <w:divBdr>
            <w:top w:val="none" w:sz="0" w:space="0" w:color="auto"/>
            <w:left w:val="none" w:sz="0" w:space="0" w:color="auto"/>
            <w:bottom w:val="none" w:sz="0" w:space="0" w:color="auto"/>
            <w:right w:val="none" w:sz="0" w:space="0" w:color="auto"/>
          </w:divBdr>
        </w:div>
        <w:div w:id="1635334991">
          <w:marLeft w:val="0"/>
          <w:marRight w:val="0"/>
          <w:marTop w:val="0"/>
          <w:marBottom w:val="0"/>
          <w:divBdr>
            <w:top w:val="none" w:sz="0" w:space="0" w:color="auto"/>
            <w:left w:val="none" w:sz="0" w:space="0" w:color="auto"/>
            <w:bottom w:val="none" w:sz="0" w:space="0" w:color="auto"/>
            <w:right w:val="none" w:sz="0" w:space="0" w:color="auto"/>
          </w:divBdr>
        </w:div>
        <w:div w:id="1651517160">
          <w:marLeft w:val="0"/>
          <w:marRight w:val="0"/>
          <w:marTop w:val="0"/>
          <w:marBottom w:val="0"/>
          <w:divBdr>
            <w:top w:val="none" w:sz="0" w:space="0" w:color="auto"/>
            <w:left w:val="none" w:sz="0" w:space="0" w:color="auto"/>
            <w:bottom w:val="none" w:sz="0" w:space="0" w:color="auto"/>
            <w:right w:val="none" w:sz="0" w:space="0" w:color="auto"/>
          </w:divBdr>
        </w:div>
        <w:div w:id="1652782687">
          <w:marLeft w:val="0"/>
          <w:marRight w:val="0"/>
          <w:marTop w:val="0"/>
          <w:marBottom w:val="0"/>
          <w:divBdr>
            <w:top w:val="none" w:sz="0" w:space="0" w:color="auto"/>
            <w:left w:val="none" w:sz="0" w:space="0" w:color="auto"/>
            <w:bottom w:val="none" w:sz="0" w:space="0" w:color="auto"/>
            <w:right w:val="none" w:sz="0" w:space="0" w:color="auto"/>
          </w:divBdr>
        </w:div>
        <w:div w:id="1652825612">
          <w:marLeft w:val="0"/>
          <w:marRight w:val="0"/>
          <w:marTop w:val="0"/>
          <w:marBottom w:val="0"/>
          <w:divBdr>
            <w:top w:val="none" w:sz="0" w:space="0" w:color="auto"/>
            <w:left w:val="none" w:sz="0" w:space="0" w:color="auto"/>
            <w:bottom w:val="none" w:sz="0" w:space="0" w:color="auto"/>
            <w:right w:val="none" w:sz="0" w:space="0" w:color="auto"/>
          </w:divBdr>
        </w:div>
        <w:div w:id="1658001074">
          <w:marLeft w:val="0"/>
          <w:marRight w:val="0"/>
          <w:marTop w:val="0"/>
          <w:marBottom w:val="0"/>
          <w:divBdr>
            <w:top w:val="none" w:sz="0" w:space="0" w:color="auto"/>
            <w:left w:val="none" w:sz="0" w:space="0" w:color="auto"/>
            <w:bottom w:val="none" w:sz="0" w:space="0" w:color="auto"/>
            <w:right w:val="none" w:sz="0" w:space="0" w:color="auto"/>
          </w:divBdr>
        </w:div>
        <w:div w:id="1662392573">
          <w:marLeft w:val="0"/>
          <w:marRight w:val="0"/>
          <w:marTop w:val="0"/>
          <w:marBottom w:val="0"/>
          <w:divBdr>
            <w:top w:val="none" w:sz="0" w:space="0" w:color="auto"/>
            <w:left w:val="none" w:sz="0" w:space="0" w:color="auto"/>
            <w:bottom w:val="none" w:sz="0" w:space="0" w:color="auto"/>
            <w:right w:val="none" w:sz="0" w:space="0" w:color="auto"/>
          </w:divBdr>
        </w:div>
        <w:div w:id="1675301266">
          <w:marLeft w:val="0"/>
          <w:marRight w:val="0"/>
          <w:marTop w:val="0"/>
          <w:marBottom w:val="0"/>
          <w:divBdr>
            <w:top w:val="none" w:sz="0" w:space="0" w:color="auto"/>
            <w:left w:val="none" w:sz="0" w:space="0" w:color="auto"/>
            <w:bottom w:val="none" w:sz="0" w:space="0" w:color="auto"/>
            <w:right w:val="none" w:sz="0" w:space="0" w:color="auto"/>
          </w:divBdr>
        </w:div>
        <w:div w:id="1676882272">
          <w:marLeft w:val="0"/>
          <w:marRight w:val="0"/>
          <w:marTop w:val="0"/>
          <w:marBottom w:val="0"/>
          <w:divBdr>
            <w:top w:val="none" w:sz="0" w:space="0" w:color="auto"/>
            <w:left w:val="none" w:sz="0" w:space="0" w:color="auto"/>
            <w:bottom w:val="none" w:sz="0" w:space="0" w:color="auto"/>
            <w:right w:val="none" w:sz="0" w:space="0" w:color="auto"/>
          </w:divBdr>
        </w:div>
        <w:div w:id="1681472633">
          <w:marLeft w:val="0"/>
          <w:marRight w:val="0"/>
          <w:marTop w:val="0"/>
          <w:marBottom w:val="0"/>
          <w:divBdr>
            <w:top w:val="none" w:sz="0" w:space="0" w:color="auto"/>
            <w:left w:val="none" w:sz="0" w:space="0" w:color="auto"/>
            <w:bottom w:val="none" w:sz="0" w:space="0" w:color="auto"/>
            <w:right w:val="none" w:sz="0" w:space="0" w:color="auto"/>
          </w:divBdr>
        </w:div>
        <w:div w:id="1686323844">
          <w:marLeft w:val="0"/>
          <w:marRight w:val="0"/>
          <w:marTop w:val="0"/>
          <w:marBottom w:val="0"/>
          <w:divBdr>
            <w:top w:val="none" w:sz="0" w:space="0" w:color="auto"/>
            <w:left w:val="none" w:sz="0" w:space="0" w:color="auto"/>
            <w:bottom w:val="none" w:sz="0" w:space="0" w:color="auto"/>
            <w:right w:val="none" w:sz="0" w:space="0" w:color="auto"/>
          </w:divBdr>
        </w:div>
        <w:div w:id="1690981910">
          <w:marLeft w:val="0"/>
          <w:marRight w:val="0"/>
          <w:marTop w:val="0"/>
          <w:marBottom w:val="0"/>
          <w:divBdr>
            <w:top w:val="none" w:sz="0" w:space="0" w:color="auto"/>
            <w:left w:val="none" w:sz="0" w:space="0" w:color="auto"/>
            <w:bottom w:val="none" w:sz="0" w:space="0" w:color="auto"/>
            <w:right w:val="none" w:sz="0" w:space="0" w:color="auto"/>
          </w:divBdr>
        </w:div>
        <w:div w:id="1694840330">
          <w:marLeft w:val="0"/>
          <w:marRight w:val="0"/>
          <w:marTop w:val="0"/>
          <w:marBottom w:val="0"/>
          <w:divBdr>
            <w:top w:val="none" w:sz="0" w:space="0" w:color="auto"/>
            <w:left w:val="none" w:sz="0" w:space="0" w:color="auto"/>
            <w:bottom w:val="none" w:sz="0" w:space="0" w:color="auto"/>
            <w:right w:val="none" w:sz="0" w:space="0" w:color="auto"/>
          </w:divBdr>
        </w:div>
        <w:div w:id="1702168150">
          <w:marLeft w:val="0"/>
          <w:marRight w:val="0"/>
          <w:marTop w:val="0"/>
          <w:marBottom w:val="0"/>
          <w:divBdr>
            <w:top w:val="none" w:sz="0" w:space="0" w:color="auto"/>
            <w:left w:val="none" w:sz="0" w:space="0" w:color="auto"/>
            <w:bottom w:val="none" w:sz="0" w:space="0" w:color="auto"/>
            <w:right w:val="none" w:sz="0" w:space="0" w:color="auto"/>
          </w:divBdr>
        </w:div>
        <w:div w:id="1704474611">
          <w:marLeft w:val="0"/>
          <w:marRight w:val="0"/>
          <w:marTop w:val="0"/>
          <w:marBottom w:val="0"/>
          <w:divBdr>
            <w:top w:val="none" w:sz="0" w:space="0" w:color="auto"/>
            <w:left w:val="none" w:sz="0" w:space="0" w:color="auto"/>
            <w:bottom w:val="none" w:sz="0" w:space="0" w:color="auto"/>
            <w:right w:val="none" w:sz="0" w:space="0" w:color="auto"/>
          </w:divBdr>
        </w:div>
        <w:div w:id="1711219641">
          <w:marLeft w:val="0"/>
          <w:marRight w:val="0"/>
          <w:marTop w:val="0"/>
          <w:marBottom w:val="0"/>
          <w:divBdr>
            <w:top w:val="none" w:sz="0" w:space="0" w:color="auto"/>
            <w:left w:val="none" w:sz="0" w:space="0" w:color="auto"/>
            <w:bottom w:val="none" w:sz="0" w:space="0" w:color="auto"/>
            <w:right w:val="none" w:sz="0" w:space="0" w:color="auto"/>
          </w:divBdr>
        </w:div>
        <w:div w:id="1719931602">
          <w:marLeft w:val="0"/>
          <w:marRight w:val="0"/>
          <w:marTop w:val="0"/>
          <w:marBottom w:val="0"/>
          <w:divBdr>
            <w:top w:val="none" w:sz="0" w:space="0" w:color="auto"/>
            <w:left w:val="none" w:sz="0" w:space="0" w:color="auto"/>
            <w:bottom w:val="none" w:sz="0" w:space="0" w:color="auto"/>
            <w:right w:val="none" w:sz="0" w:space="0" w:color="auto"/>
          </w:divBdr>
        </w:div>
        <w:div w:id="1721241475">
          <w:marLeft w:val="0"/>
          <w:marRight w:val="0"/>
          <w:marTop w:val="0"/>
          <w:marBottom w:val="0"/>
          <w:divBdr>
            <w:top w:val="none" w:sz="0" w:space="0" w:color="auto"/>
            <w:left w:val="none" w:sz="0" w:space="0" w:color="auto"/>
            <w:bottom w:val="none" w:sz="0" w:space="0" w:color="auto"/>
            <w:right w:val="none" w:sz="0" w:space="0" w:color="auto"/>
          </w:divBdr>
        </w:div>
        <w:div w:id="1729571867">
          <w:marLeft w:val="0"/>
          <w:marRight w:val="0"/>
          <w:marTop w:val="0"/>
          <w:marBottom w:val="0"/>
          <w:divBdr>
            <w:top w:val="none" w:sz="0" w:space="0" w:color="auto"/>
            <w:left w:val="none" w:sz="0" w:space="0" w:color="auto"/>
            <w:bottom w:val="none" w:sz="0" w:space="0" w:color="auto"/>
            <w:right w:val="none" w:sz="0" w:space="0" w:color="auto"/>
          </w:divBdr>
        </w:div>
        <w:div w:id="1737509388">
          <w:marLeft w:val="0"/>
          <w:marRight w:val="0"/>
          <w:marTop w:val="0"/>
          <w:marBottom w:val="0"/>
          <w:divBdr>
            <w:top w:val="none" w:sz="0" w:space="0" w:color="auto"/>
            <w:left w:val="none" w:sz="0" w:space="0" w:color="auto"/>
            <w:bottom w:val="none" w:sz="0" w:space="0" w:color="auto"/>
            <w:right w:val="none" w:sz="0" w:space="0" w:color="auto"/>
          </w:divBdr>
        </w:div>
        <w:div w:id="1743941215">
          <w:marLeft w:val="0"/>
          <w:marRight w:val="0"/>
          <w:marTop w:val="0"/>
          <w:marBottom w:val="0"/>
          <w:divBdr>
            <w:top w:val="none" w:sz="0" w:space="0" w:color="auto"/>
            <w:left w:val="none" w:sz="0" w:space="0" w:color="auto"/>
            <w:bottom w:val="none" w:sz="0" w:space="0" w:color="auto"/>
            <w:right w:val="none" w:sz="0" w:space="0" w:color="auto"/>
          </w:divBdr>
        </w:div>
        <w:div w:id="1753894583">
          <w:marLeft w:val="0"/>
          <w:marRight w:val="0"/>
          <w:marTop w:val="0"/>
          <w:marBottom w:val="0"/>
          <w:divBdr>
            <w:top w:val="none" w:sz="0" w:space="0" w:color="auto"/>
            <w:left w:val="none" w:sz="0" w:space="0" w:color="auto"/>
            <w:bottom w:val="none" w:sz="0" w:space="0" w:color="auto"/>
            <w:right w:val="none" w:sz="0" w:space="0" w:color="auto"/>
          </w:divBdr>
        </w:div>
        <w:div w:id="1760832429">
          <w:marLeft w:val="0"/>
          <w:marRight w:val="0"/>
          <w:marTop w:val="0"/>
          <w:marBottom w:val="0"/>
          <w:divBdr>
            <w:top w:val="none" w:sz="0" w:space="0" w:color="auto"/>
            <w:left w:val="none" w:sz="0" w:space="0" w:color="auto"/>
            <w:bottom w:val="none" w:sz="0" w:space="0" w:color="auto"/>
            <w:right w:val="none" w:sz="0" w:space="0" w:color="auto"/>
          </w:divBdr>
        </w:div>
        <w:div w:id="1761026537">
          <w:marLeft w:val="0"/>
          <w:marRight w:val="0"/>
          <w:marTop w:val="0"/>
          <w:marBottom w:val="0"/>
          <w:divBdr>
            <w:top w:val="none" w:sz="0" w:space="0" w:color="auto"/>
            <w:left w:val="none" w:sz="0" w:space="0" w:color="auto"/>
            <w:bottom w:val="none" w:sz="0" w:space="0" w:color="auto"/>
            <w:right w:val="none" w:sz="0" w:space="0" w:color="auto"/>
          </w:divBdr>
        </w:div>
        <w:div w:id="1765109224">
          <w:marLeft w:val="0"/>
          <w:marRight w:val="0"/>
          <w:marTop w:val="0"/>
          <w:marBottom w:val="0"/>
          <w:divBdr>
            <w:top w:val="none" w:sz="0" w:space="0" w:color="auto"/>
            <w:left w:val="none" w:sz="0" w:space="0" w:color="auto"/>
            <w:bottom w:val="none" w:sz="0" w:space="0" w:color="auto"/>
            <w:right w:val="none" w:sz="0" w:space="0" w:color="auto"/>
          </w:divBdr>
        </w:div>
        <w:div w:id="1765488889">
          <w:marLeft w:val="0"/>
          <w:marRight w:val="0"/>
          <w:marTop w:val="0"/>
          <w:marBottom w:val="0"/>
          <w:divBdr>
            <w:top w:val="none" w:sz="0" w:space="0" w:color="auto"/>
            <w:left w:val="none" w:sz="0" w:space="0" w:color="auto"/>
            <w:bottom w:val="none" w:sz="0" w:space="0" w:color="auto"/>
            <w:right w:val="none" w:sz="0" w:space="0" w:color="auto"/>
          </w:divBdr>
        </w:div>
        <w:div w:id="1786001616">
          <w:marLeft w:val="0"/>
          <w:marRight w:val="0"/>
          <w:marTop w:val="0"/>
          <w:marBottom w:val="0"/>
          <w:divBdr>
            <w:top w:val="none" w:sz="0" w:space="0" w:color="auto"/>
            <w:left w:val="none" w:sz="0" w:space="0" w:color="auto"/>
            <w:bottom w:val="none" w:sz="0" w:space="0" w:color="auto"/>
            <w:right w:val="none" w:sz="0" w:space="0" w:color="auto"/>
          </w:divBdr>
        </w:div>
        <w:div w:id="1808662559">
          <w:marLeft w:val="0"/>
          <w:marRight w:val="0"/>
          <w:marTop w:val="0"/>
          <w:marBottom w:val="0"/>
          <w:divBdr>
            <w:top w:val="none" w:sz="0" w:space="0" w:color="auto"/>
            <w:left w:val="none" w:sz="0" w:space="0" w:color="auto"/>
            <w:bottom w:val="none" w:sz="0" w:space="0" w:color="auto"/>
            <w:right w:val="none" w:sz="0" w:space="0" w:color="auto"/>
          </w:divBdr>
        </w:div>
        <w:div w:id="1819806578">
          <w:marLeft w:val="0"/>
          <w:marRight w:val="0"/>
          <w:marTop w:val="0"/>
          <w:marBottom w:val="0"/>
          <w:divBdr>
            <w:top w:val="none" w:sz="0" w:space="0" w:color="auto"/>
            <w:left w:val="none" w:sz="0" w:space="0" w:color="auto"/>
            <w:bottom w:val="none" w:sz="0" w:space="0" w:color="auto"/>
            <w:right w:val="none" w:sz="0" w:space="0" w:color="auto"/>
          </w:divBdr>
        </w:div>
        <w:div w:id="1826436162">
          <w:marLeft w:val="0"/>
          <w:marRight w:val="0"/>
          <w:marTop w:val="0"/>
          <w:marBottom w:val="0"/>
          <w:divBdr>
            <w:top w:val="none" w:sz="0" w:space="0" w:color="auto"/>
            <w:left w:val="none" w:sz="0" w:space="0" w:color="auto"/>
            <w:bottom w:val="none" w:sz="0" w:space="0" w:color="auto"/>
            <w:right w:val="none" w:sz="0" w:space="0" w:color="auto"/>
          </w:divBdr>
        </w:div>
        <w:div w:id="1833181537">
          <w:marLeft w:val="0"/>
          <w:marRight w:val="0"/>
          <w:marTop w:val="0"/>
          <w:marBottom w:val="0"/>
          <w:divBdr>
            <w:top w:val="none" w:sz="0" w:space="0" w:color="auto"/>
            <w:left w:val="none" w:sz="0" w:space="0" w:color="auto"/>
            <w:bottom w:val="none" w:sz="0" w:space="0" w:color="auto"/>
            <w:right w:val="none" w:sz="0" w:space="0" w:color="auto"/>
          </w:divBdr>
        </w:div>
        <w:div w:id="1833637336">
          <w:marLeft w:val="0"/>
          <w:marRight w:val="0"/>
          <w:marTop w:val="0"/>
          <w:marBottom w:val="0"/>
          <w:divBdr>
            <w:top w:val="none" w:sz="0" w:space="0" w:color="auto"/>
            <w:left w:val="none" w:sz="0" w:space="0" w:color="auto"/>
            <w:bottom w:val="none" w:sz="0" w:space="0" w:color="auto"/>
            <w:right w:val="none" w:sz="0" w:space="0" w:color="auto"/>
          </w:divBdr>
        </w:div>
        <w:div w:id="1839611476">
          <w:marLeft w:val="0"/>
          <w:marRight w:val="0"/>
          <w:marTop w:val="0"/>
          <w:marBottom w:val="0"/>
          <w:divBdr>
            <w:top w:val="none" w:sz="0" w:space="0" w:color="auto"/>
            <w:left w:val="none" w:sz="0" w:space="0" w:color="auto"/>
            <w:bottom w:val="none" w:sz="0" w:space="0" w:color="auto"/>
            <w:right w:val="none" w:sz="0" w:space="0" w:color="auto"/>
          </w:divBdr>
        </w:div>
        <w:div w:id="1839688044">
          <w:marLeft w:val="0"/>
          <w:marRight w:val="0"/>
          <w:marTop w:val="0"/>
          <w:marBottom w:val="0"/>
          <w:divBdr>
            <w:top w:val="none" w:sz="0" w:space="0" w:color="auto"/>
            <w:left w:val="none" w:sz="0" w:space="0" w:color="auto"/>
            <w:bottom w:val="none" w:sz="0" w:space="0" w:color="auto"/>
            <w:right w:val="none" w:sz="0" w:space="0" w:color="auto"/>
          </w:divBdr>
        </w:div>
        <w:div w:id="1854685098">
          <w:marLeft w:val="0"/>
          <w:marRight w:val="0"/>
          <w:marTop w:val="0"/>
          <w:marBottom w:val="0"/>
          <w:divBdr>
            <w:top w:val="none" w:sz="0" w:space="0" w:color="auto"/>
            <w:left w:val="none" w:sz="0" w:space="0" w:color="auto"/>
            <w:bottom w:val="none" w:sz="0" w:space="0" w:color="auto"/>
            <w:right w:val="none" w:sz="0" w:space="0" w:color="auto"/>
          </w:divBdr>
        </w:div>
        <w:div w:id="1859000573">
          <w:marLeft w:val="0"/>
          <w:marRight w:val="0"/>
          <w:marTop w:val="0"/>
          <w:marBottom w:val="0"/>
          <w:divBdr>
            <w:top w:val="none" w:sz="0" w:space="0" w:color="auto"/>
            <w:left w:val="none" w:sz="0" w:space="0" w:color="auto"/>
            <w:bottom w:val="none" w:sz="0" w:space="0" w:color="auto"/>
            <w:right w:val="none" w:sz="0" w:space="0" w:color="auto"/>
          </w:divBdr>
        </w:div>
        <w:div w:id="1864594199">
          <w:marLeft w:val="0"/>
          <w:marRight w:val="0"/>
          <w:marTop w:val="0"/>
          <w:marBottom w:val="0"/>
          <w:divBdr>
            <w:top w:val="none" w:sz="0" w:space="0" w:color="auto"/>
            <w:left w:val="none" w:sz="0" w:space="0" w:color="auto"/>
            <w:bottom w:val="none" w:sz="0" w:space="0" w:color="auto"/>
            <w:right w:val="none" w:sz="0" w:space="0" w:color="auto"/>
          </w:divBdr>
        </w:div>
        <w:div w:id="1880044439">
          <w:marLeft w:val="0"/>
          <w:marRight w:val="0"/>
          <w:marTop w:val="0"/>
          <w:marBottom w:val="0"/>
          <w:divBdr>
            <w:top w:val="none" w:sz="0" w:space="0" w:color="auto"/>
            <w:left w:val="none" w:sz="0" w:space="0" w:color="auto"/>
            <w:bottom w:val="none" w:sz="0" w:space="0" w:color="auto"/>
            <w:right w:val="none" w:sz="0" w:space="0" w:color="auto"/>
          </w:divBdr>
        </w:div>
        <w:div w:id="1886520951">
          <w:marLeft w:val="0"/>
          <w:marRight w:val="0"/>
          <w:marTop w:val="0"/>
          <w:marBottom w:val="0"/>
          <w:divBdr>
            <w:top w:val="none" w:sz="0" w:space="0" w:color="auto"/>
            <w:left w:val="none" w:sz="0" w:space="0" w:color="auto"/>
            <w:bottom w:val="none" w:sz="0" w:space="0" w:color="auto"/>
            <w:right w:val="none" w:sz="0" w:space="0" w:color="auto"/>
          </w:divBdr>
        </w:div>
        <w:div w:id="1910843135">
          <w:marLeft w:val="0"/>
          <w:marRight w:val="0"/>
          <w:marTop w:val="0"/>
          <w:marBottom w:val="0"/>
          <w:divBdr>
            <w:top w:val="none" w:sz="0" w:space="0" w:color="auto"/>
            <w:left w:val="none" w:sz="0" w:space="0" w:color="auto"/>
            <w:bottom w:val="none" w:sz="0" w:space="0" w:color="auto"/>
            <w:right w:val="none" w:sz="0" w:space="0" w:color="auto"/>
          </w:divBdr>
        </w:div>
        <w:div w:id="1934581681">
          <w:marLeft w:val="0"/>
          <w:marRight w:val="0"/>
          <w:marTop w:val="0"/>
          <w:marBottom w:val="0"/>
          <w:divBdr>
            <w:top w:val="none" w:sz="0" w:space="0" w:color="auto"/>
            <w:left w:val="none" w:sz="0" w:space="0" w:color="auto"/>
            <w:bottom w:val="none" w:sz="0" w:space="0" w:color="auto"/>
            <w:right w:val="none" w:sz="0" w:space="0" w:color="auto"/>
          </w:divBdr>
        </w:div>
        <w:div w:id="1942641472">
          <w:marLeft w:val="0"/>
          <w:marRight w:val="0"/>
          <w:marTop w:val="0"/>
          <w:marBottom w:val="0"/>
          <w:divBdr>
            <w:top w:val="none" w:sz="0" w:space="0" w:color="auto"/>
            <w:left w:val="none" w:sz="0" w:space="0" w:color="auto"/>
            <w:bottom w:val="none" w:sz="0" w:space="0" w:color="auto"/>
            <w:right w:val="none" w:sz="0" w:space="0" w:color="auto"/>
          </w:divBdr>
        </w:div>
        <w:div w:id="1951815998">
          <w:marLeft w:val="0"/>
          <w:marRight w:val="0"/>
          <w:marTop w:val="0"/>
          <w:marBottom w:val="0"/>
          <w:divBdr>
            <w:top w:val="none" w:sz="0" w:space="0" w:color="auto"/>
            <w:left w:val="none" w:sz="0" w:space="0" w:color="auto"/>
            <w:bottom w:val="none" w:sz="0" w:space="0" w:color="auto"/>
            <w:right w:val="none" w:sz="0" w:space="0" w:color="auto"/>
          </w:divBdr>
        </w:div>
        <w:div w:id="1973555167">
          <w:marLeft w:val="0"/>
          <w:marRight w:val="0"/>
          <w:marTop w:val="0"/>
          <w:marBottom w:val="0"/>
          <w:divBdr>
            <w:top w:val="none" w:sz="0" w:space="0" w:color="auto"/>
            <w:left w:val="none" w:sz="0" w:space="0" w:color="auto"/>
            <w:bottom w:val="none" w:sz="0" w:space="0" w:color="auto"/>
            <w:right w:val="none" w:sz="0" w:space="0" w:color="auto"/>
          </w:divBdr>
        </w:div>
        <w:div w:id="1974286957">
          <w:marLeft w:val="0"/>
          <w:marRight w:val="0"/>
          <w:marTop w:val="0"/>
          <w:marBottom w:val="0"/>
          <w:divBdr>
            <w:top w:val="none" w:sz="0" w:space="0" w:color="auto"/>
            <w:left w:val="none" w:sz="0" w:space="0" w:color="auto"/>
            <w:bottom w:val="none" w:sz="0" w:space="0" w:color="auto"/>
            <w:right w:val="none" w:sz="0" w:space="0" w:color="auto"/>
          </w:divBdr>
        </w:div>
        <w:div w:id="1986230228">
          <w:marLeft w:val="0"/>
          <w:marRight w:val="0"/>
          <w:marTop w:val="0"/>
          <w:marBottom w:val="0"/>
          <w:divBdr>
            <w:top w:val="none" w:sz="0" w:space="0" w:color="auto"/>
            <w:left w:val="none" w:sz="0" w:space="0" w:color="auto"/>
            <w:bottom w:val="none" w:sz="0" w:space="0" w:color="auto"/>
            <w:right w:val="none" w:sz="0" w:space="0" w:color="auto"/>
          </w:divBdr>
        </w:div>
        <w:div w:id="1995983043">
          <w:marLeft w:val="0"/>
          <w:marRight w:val="0"/>
          <w:marTop w:val="0"/>
          <w:marBottom w:val="0"/>
          <w:divBdr>
            <w:top w:val="none" w:sz="0" w:space="0" w:color="auto"/>
            <w:left w:val="none" w:sz="0" w:space="0" w:color="auto"/>
            <w:bottom w:val="none" w:sz="0" w:space="0" w:color="auto"/>
            <w:right w:val="none" w:sz="0" w:space="0" w:color="auto"/>
          </w:divBdr>
        </w:div>
        <w:div w:id="1997227126">
          <w:marLeft w:val="0"/>
          <w:marRight w:val="0"/>
          <w:marTop w:val="0"/>
          <w:marBottom w:val="0"/>
          <w:divBdr>
            <w:top w:val="none" w:sz="0" w:space="0" w:color="auto"/>
            <w:left w:val="none" w:sz="0" w:space="0" w:color="auto"/>
            <w:bottom w:val="none" w:sz="0" w:space="0" w:color="auto"/>
            <w:right w:val="none" w:sz="0" w:space="0" w:color="auto"/>
          </w:divBdr>
        </w:div>
        <w:div w:id="1998413869">
          <w:marLeft w:val="0"/>
          <w:marRight w:val="0"/>
          <w:marTop w:val="0"/>
          <w:marBottom w:val="0"/>
          <w:divBdr>
            <w:top w:val="none" w:sz="0" w:space="0" w:color="auto"/>
            <w:left w:val="none" w:sz="0" w:space="0" w:color="auto"/>
            <w:bottom w:val="none" w:sz="0" w:space="0" w:color="auto"/>
            <w:right w:val="none" w:sz="0" w:space="0" w:color="auto"/>
          </w:divBdr>
        </w:div>
        <w:div w:id="1999261434">
          <w:marLeft w:val="0"/>
          <w:marRight w:val="0"/>
          <w:marTop w:val="0"/>
          <w:marBottom w:val="0"/>
          <w:divBdr>
            <w:top w:val="none" w:sz="0" w:space="0" w:color="auto"/>
            <w:left w:val="none" w:sz="0" w:space="0" w:color="auto"/>
            <w:bottom w:val="none" w:sz="0" w:space="0" w:color="auto"/>
            <w:right w:val="none" w:sz="0" w:space="0" w:color="auto"/>
          </w:divBdr>
        </w:div>
        <w:div w:id="2007661335">
          <w:marLeft w:val="0"/>
          <w:marRight w:val="0"/>
          <w:marTop w:val="0"/>
          <w:marBottom w:val="0"/>
          <w:divBdr>
            <w:top w:val="none" w:sz="0" w:space="0" w:color="auto"/>
            <w:left w:val="none" w:sz="0" w:space="0" w:color="auto"/>
            <w:bottom w:val="none" w:sz="0" w:space="0" w:color="auto"/>
            <w:right w:val="none" w:sz="0" w:space="0" w:color="auto"/>
          </w:divBdr>
        </w:div>
        <w:div w:id="2038775383">
          <w:marLeft w:val="0"/>
          <w:marRight w:val="0"/>
          <w:marTop w:val="0"/>
          <w:marBottom w:val="0"/>
          <w:divBdr>
            <w:top w:val="none" w:sz="0" w:space="0" w:color="auto"/>
            <w:left w:val="none" w:sz="0" w:space="0" w:color="auto"/>
            <w:bottom w:val="none" w:sz="0" w:space="0" w:color="auto"/>
            <w:right w:val="none" w:sz="0" w:space="0" w:color="auto"/>
          </w:divBdr>
        </w:div>
        <w:div w:id="2053771143">
          <w:marLeft w:val="0"/>
          <w:marRight w:val="0"/>
          <w:marTop w:val="0"/>
          <w:marBottom w:val="0"/>
          <w:divBdr>
            <w:top w:val="none" w:sz="0" w:space="0" w:color="auto"/>
            <w:left w:val="none" w:sz="0" w:space="0" w:color="auto"/>
            <w:bottom w:val="none" w:sz="0" w:space="0" w:color="auto"/>
            <w:right w:val="none" w:sz="0" w:space="0" w:color="auto"/>
          </w:divBdr>
        </w:div>
        <w:div w:id="2065521258">
          <w:marLeft w:val="0"/>
          <w:marRight w:val="0"/>
          <w:marTop w:val="0"/>
          <w:marBottom w:val="0"/>
          <w:divBdr>
            <w:top w:val="none" w:sz="0" w:space="0" w:color="auto"/>
            <w:left w:val="none" w:sz="0" w:space="0" w:color="auto"/>
            <w:bottom w:val="none" w:sz="0" w:space="0" w:color="auto"/>
            <w:right w:val="none" w:sz="0" w:space="0" w:color="auto"/>
          </w:divBdr>
        </w:div>
        <w:div w:id="2099208385">
          <w:marLeft w:val="0"/>
          <w:marRight w:val="0"/>
          <w:marTop w:val="0"/>
          <w:marBottom w:val="0"/>
          <w:divBdr>
            <w:top w:val="none" w:sz="0" w:space="0" w:color="auto"/>
            <w:left w:val="none" w:sz="0" w:space="0" w:color="auto"/>
            <w:bottom w:val="none" w:sz="0" w:space="0" w:color="auto"/>
            <w:right w:val="none" w:sz="0" w:space="0" w:color="auto"/>
          </w:divBdr>
        </w:div>
        <w:div w:id="2119369165">
          <w:marLeft w:val="0"/>
          <w:marRight w:val="0"/>
          <w:marTop w:val="0"/>
          <w:marBottom w:val="0"/>
          <w:divBdr>
            <w:top w:val="none" w:sz="0" w:space="0" w:color="auto"/>
            <w:left w:val="none" w:sz="0" w:space="0" w:color="auto"/>
            <w:bottom w:val="none" w:sz="0" w:space="0" w:color="auto"/>
            <w:right w:val="none" w:sz="0" w:space="0" w:color="auto"/>
          </w:divBdr>
        </w:div>
        <w:div w:id="2128884717">
          <w:marLeft w:val="0"/>
          <w:marRight w:val="0"/>
          <w:marTop w:val="0"/>
          <w:marBottom w:val="0"/>
          <w:divBdr>
            <w:top w:val="none" w:sz="0" w:space="0" w:color="auto"/>
            <w:left w:val="none" w:sz="0" w:space="0" w:color="auto"/>
            <w:bottom w:val="none" w:sz="0" w:space="0" w:color="auto"/>
            <w:right w:val="none" w:sz="0" w:space="0" w:color="auto"/>
          </w:divBdr>
        </w:div>
        <w:div w:id="2141605929">
          <w:marLeft w:val="0"/>
          <w:marRight w:val="0"/>
          <w:marTop w:val="0"/>
          <w:marBottom w:val="0"/>
          <w:divBdr>
            <w:top w:val="none" w:sz="0" w:space="0" w:color="auto"/>
            <w:left w:val="none" w:sz="0" w:space="0" w:color="auto"/>
            <w:bottom w:val="none" w:sz="0" w:space="0" w:color="auto"/>
            <w:right w:val="none" w:sz="0" w:space="0" w:color="auto"/>
          </w:divBdr>
        </w:div>
        <w:div w:id="2142570806">
          <w:marLeft w:val="0"/>
          <w:marRight w:val="0"/>
          <w:marTop w:val="0"/>
          <w:marBottom w:val="0"/>
          <w:divBdr>
            <w:top w:val="none" w:sz="0" w:space="0" w:color="auto"/>
            <w:left w:val="none" w:sz="0" w:space="0" w:color="auto"/>
            <w:bottom w:val="none" w:sz="0" w:space="0" w:color="auto"/>
            <w:right w:val="none" w:sz="0" w:space="0" w:color="auto"/>
          </w:divBdr>
        </w:div>
      </w:divsChild>
    </w:div>
    <w:div w:id="256014564">
      <w:bodyDiv w:val="1"/>
      <w:marLeft w:val="0"/>
      <w:marRight w:val="0"/>
      <w:marTop w:val="0"/>
      <w:marBottom w:val="0"/>
      <w:divBdr>
        <w:top w:val="none" w:sz="0" w:space="0" w:color="auto"/>
        <w:left w:val="none" w:sz="0" w:space="0" w:color="auto"/>
        <w:bottom w:val="none" w:sz="0" w:space="0" w:color="auto"/>
        <w:right w:val="none" w:sz="0" w:space="0" w:color="auto"/>
      </w:divBdr>
      <w:divsChild>
        <w:div w:id="666521772">
          <w:marLeft w:val="0"/>
          <w:marRight w:val="0"/>
          <w:marTop w:val="0"/>
          <w:marBottom w:val="0"/>
          <w:divBdr>
            <w:top w:val="none" w:sz="0" w:space="0" w:color="auto"/>
            <w:left w:val="none" w:sz="0" w:space="0" w:color="auto"/>
            <w:bottom w:val="none" w:sz="0" w:space="0" w:color="auto"/>
            <w:right w:val="none" w:sz="0" w:space="0" w:color="auto"/>
          </w:divBdr>
        </w:div>
        <w:div w:id="697243000">
          <w:marLeft w:val="0"/>
          <w:marRight w:val="0"/>
          <w:marTop w:val="0"/>
          <w:marBottom w:val="0"/>
          <w:divBdr>
            <w:top w:val="none" w:sz="0" w:space="0" w:color="auto"/>
            <w:left w:val="none" w:sz="0" w:space="0" w:color="auto"/>
            <w:bottom w:val="none" w:sz="0" w:space="0" w:color="auto"/>
            <w:right w:val="none" w:sz="0" w:space="0" w:color="auto"/>
          </w:divBdr>
        </w:div>
        <w:div w:id="1893078121">
          <w:marLeft w:val="0"/>
          <w:marRight w:val="0"/>
          <w:marTop w:val="0"/>
          <w:marBottom w:val="0"/>
          <w:divBdr>
            <w:top w:val="none" w:sz="0" w:space="0" w:color="auto"/>
            <w:left w:val="none" w:sz="0" w:space="0" w:color="auto"/>
            <w:bottom w:val="none" w:sz="0" w:space="0" w:color="auto"/>
            <w:right w:val="none" w:sz="0" w:space="0" w:color="auto"/>
          </w:divBdr>
        </w:div>
      </w:divsChild>
    </w:div>
    <w:div w:id="258366947">
      <w:bodyDiv w:val="1"/>
      <w:marLeft w:val="0"/>
      <w:marRight w:val="0"/>
      <w:marTop w:val="0"/>
      <w:marBottom w:val="0"/>
      <w:divBdr>
        <w:top w:val="none" w:sz="0" w:space="0" w:color="auto"/>
        <w:left w:val="none" w:sz="0" w:space="0" w:color="auto"/>
        <w:bottom w:val="none" w:sz="0" w:space="0" w:color="auto"/>
        <w:right w:val="none" w:sz="0" w:space="0" w:color="auto"/>
      </w:divBdr>
    </w:div>
    <w:div w:id="260651801">
      <w:bodyDiv w:val="1"/>
      <w:marLeft w:val="0"/>
      <w:marRight w:val="0"/>
      <w:marTop w:val="0"/>
      <w:marBottom w:val="0"/>
      <w:divBdr>
        <w:top w:val="none" w:sz="0" w:space="0" w:color="auto"/>
        <w:left w:val="none" w:sz="0" w:space="0" w:color="auto"/>
        <w:bottom w:val="none" w:sz="0" w:space="0" w:color="auto"/>
        <w:right w:val="none" w:sz="0" w:space="0" w:color="auto"/>
      </w:divBdr>
    </w:div>
    <w:div w:id="266893487">
      <w:bodyDiv w:val="1"/>
      <w:marLeft w:val="0"/>
      <w:marRight w:val="0"/>
      <w:marTop w:val="0"/>
      <w:marBottom w:val="0"/>
      <w:divBdr>
        <w:top w:val="none" w:sz="0" w:space="0" w:color="auto"/>
        <w:left w:val="none" w:sz="0" w:space="0" w:color="auto"/>
        <w:bottom w:val="none" w:sz="0" w:space="0" w:color="auto"/>
        <w:right w:val="none" w:sz="0" w:space="0" w:color="auto"/>
      </w:divBdr>
    </w:div>
    <w:div w:id="322202642">
      <w:bodyDiv w:val="1"/>
      <w:marLeft w:val="0"/>
      <w:marRight w:val="0"/>
      <w:marTop w:val="0"/>
      <w:marBottom w:val="0"/>
      <w:divBdr>
        <w:top w:val="none" w:sz="0" w:space="0" w:color="auto"/>
        <w:left w:val="none" w:sz="0" w:space="0" w:color="auto"/>
        <w:bottom w:val="none" w:sz="0" w:space="0" w:color="auto"/>
        <w:right w:val="none" w:sz="0" w:space="0" w:color="auto"/>
      </w:divBdr>
    </w:div>
    <w:div w:id="327490342">
      <w:bodyDiv w:val="1"/>
      <w:marLeft w:val="0"/>
      <w:marRight w:val="0"/>
      <w:marTop w:val="0"/>
      <w:marBottom w:val="0"/>
      <w:divBdr>
        <w:top w:val="none" w:sz="0" w:space="0" w:color="auto"/>
        <w:left w:val="none" w:sz="0" w:space="0" w:color="auto"/>
        <w:bottom w:val="none" w:sz="0" w:space="0" w:color="auto"/>
        <w:right w:val="none" w:sz="0" w:space="0" w:color="auto"/>
      </w:divBdr>
    </w:div>
    <w:div w:id="378238210">
      <w:bodyDiv w:val="1"/>
      <w:marLeft w:val="0"/>
      <w:marRight w:val="0"/>
      <w:marTop w:val="0"/>
      <w:marBottom w:val="0"/>
      <w:divBdr>
        <w:top w:val="none" w:sz="0" w:space="0" w:color="auto"/>
        <w:left w:val="none" w:sz="0" w:space="0" w:color="auto"/>
        <w:bottom w:val="none" w:sz="0" w:space="0" w:color="auto"/>
        <w:right w:val="none" w:sz="0" w:space="0" w:color="auto"/>
      </w:divBdr>
    </w:div>
    <w:div w:id="400756992">
      <w:bodyDiv w:val="1"/>
      <w:marLeft w:val="0"/>
      <w:marRight w:val="0"/>
      <w:marTop w:val="0"/>
      <w:marBottom w:val="0"/>
      <w:divBdr>
        <w:top w:val="none" w:sz="0" w:space="0" w:color="auto"/>
        <w:left w:val="none" w:sz="0" w:space="0" w:color="auto"/>
        <w:bottom w:val="none" w:sz="0" w:space="0" w:color="auto"/>
        <w:right w:val="none" w:sz="0" w:space="0" w:color="auto"/>
      </w:divBdr>
    </w:div>
    <w:div w:id="426656683">
      <w:bodyDiv w:val="1"/>
      <w:marLeft w:val="0"/>
      <w:marRight w:val="0"/>
      <w:marTop w:val="0"/>
      <w:marBottom w:val="0"/>
      <w:divBdr>
        <w:top w:val="none" w:sz="0" w:space="0" w:color="auto"/>
        <w:left w:val="none" w:sz="0" w:space="0" w:color="auto"/>
        <w:bottom w:val="none" w:sz="0" w:space="0" w:color="auto"/>
        <w:right w:val="none" w:sz="0" w:space="0" w:color="auto"/>
      </w:divBdr>
    </w:div>
    <w:div w:id="484052844">
      <w:bodyDiv w:val="1"/>
      <w:marLeft w:val="0"/>
      <w:marRight w:val="0"/>
      <w:marTop w:val="0"/>
      <w:marBottom w:val="0"/>
      <w:divBdr>
        <w:top w:val="none" w:sz="0" w:space="0" w:color="auto"/>
        <w:left w:val="none" w:sz="0" w:space="0" w:color="auto"/>
        <w:bottom w:val="none" w:sz="0" w:space="0" w:color="auto"/>
        <w:right w:val="none" w:sz="0" w:space="0" w:color="auto"/>
      </w:divBdr>
    </w:div>
    <w:div w:id="496001031">
      <w:bodyDiv w:val="1"/>
      <w:marLeft w:val="0"/>
      <w:marRight w:val="0"/>
      <w:marTop w:val="0"/>
      <w:marBottom w:val="0"/>
      <w:divBdr>
        <w:top w:val="none" w:sz="0" w:space="0" w:color="auto"/>
        <w:left w:val="none" w:sz="0" w:space="0" w:color="auto"/>
        <w:bottom w:val="none" w:sz="0" w:space="0" w:color="auto"/>
        <w:right w:val="none" w:sz="0" w:space="0" w:color="auto"/>
      </w:divBdr>
    </w:div>
    <w:div w:id="503667624">
      <w:bodyDiv w:val="1"/>
      <w:marLeft w:val="0"/>
      <w:marRight w:val="0"/>
      <w:marTop w:val="0"/>
      <w:marBottom w:val="0"/>
      <w:divBdr>
        <w:top w:val="none" w:sz="0" w:space="0" w:color="auto"/>
        <w:left w:val="none" w:sz="0" w:space="0" w:color="auto"/>
        <w:bottom w:val="none" w:sz="0" w:space="0" w:color="auto"/>
        <w:right w:val="none" w:sz="0" w:space="0" w:color="auto"/>
      </w:divBdr>
    </w:div>
    <w:div w:id="572784674">
      <w:bodyDiv w:val="1"/>
      <w:marLeft w:val="0"/>
      <w:marRight w:val="0"/>
      <w:marTop w:val="0"/>
      <w:marBottom w:val="0"/>
      <w:divBdr>
        <w:top w:val="none" w:sz="0" w:space="0" w:color="auto"/>
        <w:left w:val="none" w:sz="0" w:space="0" w:color="auto"/>
        <w:bottom w:val="none" w:sz="0" w:space="0" w:color="auto"/>
        <w:right w:val="none" w:sz="0" w:space="0" w:color="auto"/>
      </w:divBdr>
    </w:div>
    <w:div w:id="579143358">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620693590">
      <w:bodyDiv w:val="1"/>
      <w:marLeft w:val="0"/>
      <w:marRight w:val="0"/>
      <w:marTop w:val="0"/>
      <w:marBottom w:val="0"/>
      <w:divBdr>
        <w:top w:val="none" w:sz="0" w:space="0" w:color="auto"/>
        <w:left w:val="none" w:sz="0" w:space="0" w:color="auto"/>
        <w:bottom w:val="none" w:sz="0" w:space="0" w:color="auto"/>
        <w:right w:val="none" w:sz="0" w:space="0" w:color="auto"/>
      </w:divBdr>
    </w:div>
    <w:div w:id="666909905">
      <w:bodyDiv w:val="1"/>
      <w:marLeft w:val="0"/>
      <w:marRight w:val="0"/>
      <w:marTop w:val="0"/>
      <w:marBottom w:val="0"/>
      <w:divBdr>
        <w:top w:val="none" w:sz="0" w:space="0" w:color="auto"/>
        <w:left w:val="none" w:sz="0" w:space="0" w:color="auto"/>
        <w:bottom w:val="none" w:sz="0" w:space="0" w:color="auto"/>
        <w:right w:val="none" w:sz="0" w:space="0" w:color="auto"/>
      </w:divBdr>
    </w:div>
    <w:div w:id="669255277">
      <w:bodyDiv w:val="1"/>
      <w:marLeft w:val="0"/>
      <w:marRight w:val="0"/>
      <w:marTop w:val="0"/>
      <w:marBottom w:val="0"/>
      <w:divBdr>
        <w:top w:val="none" w:sz="0" w:space="0" w:color="auto"/>
        <w:left w:val="none" w:sz="0" w:space="0" w:color="auto"/>
        <w:bottom w:val="none" w:sz="0" w:space="0" w:color="auto"/>
        <w:right w:val="none" w:sz="0" w:space="0" w:color="auto"/>
      </w:divBdr>
    </w:div>
    <w:div w:id="678586459">
      <w:bodyDiv w:val="1"/>
      <w:marLeft w:val="0"/>
      <w:marRight w:val="0"/>
      <w:marTop w:val="0"/>
      <w:marBottom w:val="0"/>
      <w:divBdr>
        <w:top w:val="none" w:sz="0" w:space="0" w:color="auto"/>
        <w:left w:val="none" w:sz="0" w:space="0" w:color="auto"/>
        <w:bottom w:val="none" w:sz="0" w:space="0" w:color="auto"/>
        <w:right w:val="none" w:sz="0" w:space="0" w:color="auto"/>
      </w:divBdr>
    </w:div>
    <w:div w:id="688920424">
      <w:bodyDiv w:val="1"/>
      <w:marLeft w:val="0"/>
      <w:marRight w:val="0"/>
      <w:marTop w:val="0"/>
      <w:marBottom w:val="0"/>
      <w:divBdr>
        <w:top w:val="none" w:sz="0" w:space="0" w:color="auto"/>
        <w:left w:val="none" w:sz="0" w:space="0" w:color="auto"/>
        <w:bottom w:val="none" w:sz="0" w:space="0" w:color="auto"/>
        <w:right w:val="none" w:sz="0" w:space="0" w:color="auto"/>
      </w:divBdr>
    </w:div>
    <w:div w:id="706101789">
      <w:bodyDiv w:val="1"/>
      <w:marLeft w:val="0"/>
      <w:marRight w:val="0"/>
      <w:marTop w:val="0"/>
      <w:marBottom w:val="0"/>
      <w:divBdr>
        <w:top w:val="none" w:sz="0" w:space="0" w:color="auto"/>
        <w:left w:val="none" w:sz="0" w:space="0" w:color="auto"/>
        <w:bottom w:val="none" w:sz="0" w:space="0" w:color="auto"/>
        <w:right w:val="none" w:sz="0" w:space="0" w:color="auto"/>
      </w:divBdr>
    </w:div>
    <w:div w:id="730540916">
      <w:bodyDiv w:val="1"/>
      <w:marLeft w:val="0"/>
      <w:marRight w:val="0"/>
      <w:marTop w:val="0"/>
      <w:marBottom w:val="0"/>
      <w:divBdr>
        <w:top w:val="none" w:sz="0" w:space="0" w:color="auto"/>
        <w:left w:val="none" w:sz="0" w:space="0" w:color="auto"/>
        <w:bottom w:val="none" w:sz="0" w:space="0" w:color="auto"/>
        <w:right w:val="none" w:sz="0" w:space="0" w:color="auto"/>
      </w:divBdr>
    </w:div>
    <w:div w:id="761994297">
      <w:bodyDiv w:val="1"/>
      <w:marLeft w:val="0"/>
      <w:marRight w:val="0"/>
      <w:marTop w:val="0"/>
      <w:marBottom w:val="0"/>
      <w:divBdr>
        <w:top w:val="none" w:sz="0" w:space="0" w:color="auto"/>
        <w:left w:val="none" w:sz="0" w:space="0" w:color="auto"/>
        <w:bottom w:val="none" w:sz="0" w:space="0" w:color="auto"/>
        <w:right w:val="none" w:sz="0" w:space="0" w:color="auto"/>
      </w:divBdr>
    </w:div>
    <w:div w:id="776371654">
      <w:bodyDiv w:val="1"/>
      <w:marLeft w:val="0"/>
      <w:marRight w:val="0"/>
      <w:marTop w:val="0"/>
      <w:marBottom w:val="0"/>
      <w:divBdr>
        <w:top w:val="none" w:sz="0" w:space="0" w:color="auto"/>
        <w:left w:val="none" w:sz="0" w:space="0" w:color="auto"/>
        <w:bottom w:val="none" w:sz="0" w:space="0" w:color="auto"/>
        <w:right w:val="none" w:sz="0" w:space="0" w:color="auto"/>
      </w:divBdr>
      <w:divsChild>
        <w:div w:id="31393670">
          <w:marLeft w:val="0"/>
          <w:marRight w:val="0"/>
          <w:marTop w:val="0"/>
          <w:marBottom w:val="0"/>
          <w:divBdr>
            <w:top w:val="none" w:sz="0" w:space="0" w:color="auto"/>
            <w:left w:val="none" w:sz="0" w:space="0" w:color="auto"/>
            <w:bottom w:val="none" w:sz="0" w:space="0" w:color="auto"/>
            <w:right w:val="none" w:sz="0" w:space="0" w:color="auto"/>
          </w:divBdr>
        </w:div>
        <w:div w:id="211581772">
          <w:marLeft w:val="0"/>
          <w:marRight w:val="0"/>
          <w:marTop w:val="0"/>
          <w:marBottom w:val="0"/>
          <w:divBdr>
            <w:top w:val="none" w:sz="0" w:space="0" w:color="auto"/>
            <w:left w:val="none" w:sz="0" w:space="0" w:color="auto"/>
            <w:bottom w:val="none" w:sz="0" w:space="0" w:color="auto"/>
            <w:right w:val="none" w:sz="0" w:space="0" w:color="auto"/>
          </w:divBdr>
          <w:divsChild>
            <w:div w:id="2004892623">
              <w:marLeft w:val="-75"/>
              <w:marRight w:val="0"/>
              <w:marTop w:val="30"/>
              <w:marBottom w:val="30"/>
              <w:divBdr>
                <w:top w:val="none" w:sz="0" w:space="0" w:color="auto"/>
                <w:left w:val="none" w:sz="0" w:space="0" w:color="auto"/>
                <w:bottom w:val="none" w:sz="0" w:space="0" w:color="auto"/>
                <w:right w:val="none" w:sz="0" w:space="0" w:color="auto"/>
              </w:divBdr>
              <w:divsChild>
                <w:div w:id="36589569">
                  <w:marLeft w:val="0"/>
                  <w:marRight w:val="0"/>
                  <w:marTop w:val="0"/>
                  <w:marBottom w:val="0"/>
                  <w:divBdr>
                    <w:top w:val="none" w:sz="0" w:space="0" w:color="auto"/>
                    <w:left w:val="none" w:sz="0" w:space="0" w:color="auto"/>
                    <w:bottom w:val="none" w:sz="0" w:space="0" w:color="auto"/>
                    <w:right w:val="none" w:sz="0" w:space="0" w:color="auto"/>
                  </w:divBdr>
                  <w:divsChild>
                    <w:div w:id="747271626">
                      <w:marLeft w:val="0"/>
                      <w:marRight w:val="0"/>
                      <w:marTop w:val="0"/>
                      <w:marBottom w:val="0"/>
                      <w:divBdr>
                        <w:top w:val="none" w:sz="0" w:space="0" w:color="auto"/>
                        <w:left w:val="none" w:sz="0" w:space="0" w:color="auto"/>
                        <w:bottom w:val="none" w:sz="0" w:space="0" w:color="auto"/>
                        <w:right w:val="none" w:sz="0" w:space="0" w:color="auto"/>
                      </w:divBdr>
                    </w:div>
                  </w:divsChild>
                </w:div>
                <w:div w:id="38209888">
                  <w:marLeft w:val="0"/>
                  <w:marRight w:val="0"/>
                  <w:marTop w:val="0"/>
                  <w:marBottom w:val="0"/>
                  <w:divBdr>
                    <w:top w:val="none" w:sz="0" w:space="0" w:color="auto"/>
                    <w:left w:val="none" w:sz="0" w:space="0" w:color="auto"/>
                    <w:bottom w:val="none" w:sz="0" w:space="0" w:color="auto"/>
                    <w:right w:val="none" w:sz="0" w:space="0" w:color="auto"/>
                  </w:divBdr>
                  <w:divsChild>
                    <w:div w:id="1340346736">
                      <w:marLeft w:val="0"/>
                      <w:marRight w:val="0"/>
                      <w:marTop w:val="0"/>
                      <w:marBottom w:val="0"/>
                      <w:divBdr>
                        <w:top w:val="none" w:sz="0" w:space="0" w:color="auto"/>
                        <w:left w:val="none" w:sz="0" w:space="0" w:color="auto"/>
                        <w:bottom w:val="none" w:sz="0" w:space="0" w:color="auto"/>
                        <w:right w:val="none" w:sz="0" w:space="0" w:color="auto"/>
                      </w:divBdr>
                    </w:div>
                  </w:divsChild>
                </w:div>
                <w:div w:id="86848428">
                  <w:marLeft w:val="0"/>
                  <w:marRight w:val="0"/>
                  <w:marTop w:val="0"/>
                  <w:marBottom w:val="0"/>
                  <w:divBdr>
                    <w:top w:val="none" w:sz="0" w:space="0" w:color="auto"/>
                    <w:left w:val="none" w:sz="0" w:space="0" w:color="auto"/>
                    <w:bottom w:val="none" w:sz="0" w:space="0" w:color="auto"/>
                    <w:right w:val="none" w:sz="0" w:space="0" w:color="auto"/>
                  </w:divBdr>
                  <w:divsChild>
                    <w:div w:id="1092701206">
                      <w:marLeft w:val="0"/>
                      <w:marRight w:val="0"/>
                      <w:marTop w:val="0"/>
                      <w:marBottom w:val="0"/>
                      <w:divBdr>
                        <w:top w:val="none" w:sz="0" w:space="0" w:color="auto"/>
                        <w:left w:val="none" w:sz="0" w:space="0" w:color="auto"/>
                        <w:bottom w:val="none" w:sz="0" w:space="0" w:color="auto"/>
                        <w:right w:val="none" w:sz="0" w:space="0" w:color="auto"/>
                      </w:divBdr>
                    </w:div>
                  </w:divsChild>
                </w:div>
                <w:div w:id="103618037">
                  <w:marLeft w:val="0"/>
                  <w:marRight w:val="0"/>
                  <w:marTop w:val="0"/>
                  <w:marBottom w:val="0"/>
                  <w:divBdr>
                    <w:top w:val="none" w:sz="0" w:space="0" w:color="auto"/>
                    <w:left w:val="none" w:sz="0" w:space="0" w:color="auto"/>
                    <w:bottom w:val="none" w:sz="0" w:space="0" w:color="auto"/>
                    <w:right w:val="none" w:sz="0" w:space="0" w:color="auto"/>
                  </w:divBdr>
                  <w:divsChild>
                    <w:div w:id="822433214">
                      <w:marLeft w:val="0"/>
                      <w:marRight w:val="0"/>
                      <w:marTop w:val="0"/>
                      <w:marBottom w:val="0"/>
                      <w:divBdr>
                        <w:top w:val="none" w:sz="0" w:space="0" w:color="auto"/>
                        <w:left w:val="none" w:sz="0" w:space="0" w:color="auto"/>
                        <w:bottom w:val="none" w:sz="0" w:space="0" w:color="auto"/>
                        <w:right w:val="none" w:sz="0" w:space="0" w:color="auto"/>
                      </w:divBdr>
                    </w:div>
                  </w:divsChild>
                </w:div>
                <w:div w:id="112018276">
                  <w:marLeft w:val="0"/>
                  <w:marRight w:val="0"/>
                  <w:marTop w:val="0"/>
                  <w:marBottom w:val="0"/>
                  <w:divBdr>
                    <w:top w:val="none" w:sz="0" w:space="0" w:color="auto"/>
                    <w:left w:val="none" w:sz="0" w:space="0" w:color="auto"/>
                    <w:bottom w:val="none" w:sz="0" w:space="0" w:color="auto"/>
                    <w:right w:val="none" w:sz="0" w:space="0" w:color="auto"/>
                  </w:divBdr>
                  <w:divsChild>
                    <w:div w:id="1345476304">
                      <w:marLeft w:val="0"/>
                      <w:marRight w:val="0"/>
                      <w:marTop w:val="0"/>
                      <w:marBottom w:val="0"/>
                      <w:divBdr>
                        <w:top w:val="none" w:sz="0" w:space="0" w:color="auto"/>
                        <w:left w:val="none" w:sz="0" w:space="0" w:color="auto"/>
                        <w:bottom w:val="none" w:sz="0" w:space="0" w:color="auto"/>
                        <w:right w:val="none" w:sz="0" w:space="0" w:color="auto"/>
                      </w:divBdr>
                    </w:div>
                  </w:divsChild>
                </w:div>
                <w:div w:id="136726605">
                  <w:marLeft w:val="0"/>
                  <w:marRight w:val="0"/>
                  <w:marTop w:val="0"/>
                  <w:marBottom w:val="0"/>
                  <w:divBdr>
                    <w:top w:val="none" w:sz="0" w:space="0" w:color="auto"/>
                    <w:left w:val="none" w:sz="0" w:space="0" w:color="auto"/>
                    <w:bottom w:val="none" w:sz="0" w:space="0" w:color="auto"/>
                    <w:right w:val="none" w:sz="0" w:space="0" w:color="auto"/>
                  </w:divBdr>
                  <w:divsChild>
                    <w:div w:id="511651933">
                      <w:marLeft w:val="0"/>
                      <w:marRight w:val="0"/>
                      <w:marTop w:val="0"/>
                      <w:marBottom w:val="0"/>
                      <w:divBdr>
                        <w:top w:val="none" w:sz="0" w:space="0" w:color="auto"/>
                        <w:left w:val="none" w:sz="0" w:space="0" w:color="auto"/>
                        <w:bottom w:val="none" w:sz="0" w:space="0" w:color="auto"/>
                        <w:right w:val="none" w:sz="0" w:space="0" w:color="auto"/>
                      </w:divBdr>
                    </w:div>
                  </w:divsChild>
                </w:div>
                <w:div w:id="148248765">
                  <w:marLeft w:val="0"/>
                  <w:marRight w:val="0"/>
                  <w:marTop w:val="0"/>
                  <w:marBottom w:val="0"/>
                  <w:divBdr>
                    <w:top w:val="none" w:sz="0" w:space="0" w:color="auto"/>
                    <w:left w:val="none" w:sz="0" w:space="0" w:color="auto"/>
                    <w:bottom w:val="none" w:sz="0" w:space="0" w:color="auto"/>
                    <w:right w:val="none" w:sz="0" w:space="0" w:color="auto"/>
                  </w:divBdr>
                  <w:divsChild>
                    <w:div w:id="1054737028">
                      <w:marLeft w:val="0"/>
                      <w:marRight w:val="0"/>
                      <w:marTop w:val="0"/>
                      <w:marBottom w:val="0"/>
                      <w:divBdr>
                        <w:top w:val="none" w:sz="0" w:space="0" w:color="auto"/>
                        <w:left w:val="none" w:sz="0" w:space="0" w:color="auto"/>
                        <w:bottom w:val="none" w:sz="0" w:space="0" w:color="auto"/>
                        <w:right w:val="none" w:sz="0" w:space="0" w:color="auto"/>
                      </w:divBdr>
                    </w:div>
                  </w:divsChild>
                </w:div>
                <w:div w:id="172494807">
                  <w:marLeft w:val="0"/>
                  <w:marRight w:val="0"/>
                  <w:marTop w:val="0"/>
                  <w:marBottom w:val="0"/>
                  <w:divBdr>
                    <w:top w:val="none" w:sz="0" w:space="0" w:color="auto"/>
                    <w:left w:val="none" w:sz="0" w:space="0" w:color="auto"/>
                    <w:bottom w:val="none" w:sz="0" w:space="0" w:color="auto"/>
                    <w:right w:val="none" w:sz="0" w:space="0" w:color="auto"/>
                  </w:divBdr>
                  <w:divsChild>
                    <w:div w:id="883909245">
                      <w:marLeft w:val="0"/>
                      <w:marRight w:val="0"/>
                      <w:marTop w:val="0"/>
                      <w:marBottom w:val="0"/>
                      <w:divBdr>
                        <w:top w:val="none" w:sz="0" w:space="0" w:color="auto"/>
                        <w:left w:val="none" w:sz="0" w:space="0" w:color="auto"/>
                        <w:bottom w:val="none" w:sz="0" w:space="0" w:color="auto"/>
                        <w:right w:val="none" w:sz="0" w:space="0" w:color="auto"/>
                      </w:divBdr>
                    </w:div>
                  </w:divsChild>
                </w:div>
                <w:div w:id="196166207">
                  <w:marLeft w:val="0"/>
                  <w:marRight w:val="0"/>
                  <w:marTop w:val="0"/>
                  <w:marBottom w:val="0"/>
                  <w:divBdr>
                    <w:top w:val="none" w:sz="0" w:space="0" w:color="auto"/>
                    <w:left w:val="none" w:sz="0" w:space="0" w:color="auto"/>
                    <w:bottom w:val="none" w:sz="0" w:space="0" w:color="auto"/>
                    <w:right w:val="none" w:sz="0" w:space="0" w:color="auto"/>
                  </w:divBdr>
                  <w:divsChild>
                    <w:div w:id="670791909">
                      <w:marLeft w:val="0"/>
                      <w:marRight w:val="0"/>
                      <w:marTop w:val="0"/>
                      <w:marBottom w:val="0"/>
                      <w:divBdr>
                        <w:top w:val="none" w:sz="0" w:space="0" w:color="auto"/>
                        <w:left w:val="none" w:sz="0" w:space="0" w:color="auto"/>
                        <w:bottom w:val="none" w:sz="0" w:space="0" w:color="auto"/>
                        <w:right w:val="none" w:sz="0" w:space="0" w:color="auto"/>
                      </w:divBdr>
                    </w:div>
                  </w:divsChild>
                </w:div>
                <w:div w:id="404838564">
                  <w:marLeft w:val="0"/>
                  <w:marRight w:val="0"/>
                  <w:marTop w:val="0"/>
                  <w:marBottom w:val="0"/>
                  <w:divBdr>
                    <w:top w:val="none" w:sz="0" w:space="0" w:color="auto"/>
                    <w:left w:val="none" w:sz="0" w:space="0" w:color="auto"/>
                    <w:bottom w:val="none" w:sz="0" w:space="0" w:color="auto"/>
                    <w:right w:val="none" w:sz="0" w:space="0" w:color="auto"/>
                  </w:divBdr>
                  <w:divsChild>
                    <w:div w:id="70667133">
                      <w:marLeft w:val="0"/>
                      <w:marRight w:val="0"/>
                      <w:marTop w:val="0"/>
                      <w:marBottom w:val="0"/>
                      <w:divBdr>
                        <w:top w:val="none" w:sz="0" w:space="0" w:color="auto"/>
                        <w:left w:val="none" w:sz="0" w:space="0" w:color="auto"/>
                        <w:bottom w:val="none" w:sz="0" w:space="0" w:color="auto"/>
                        <w:right w:val="none" w:sz="0" w:space="0" w:color="auto"/>
                      </w:divBdr>
                    </w:div>
                  </w:divsChild>
                </w:div>
                <w:div w:id="409471251">
                  <w:marLeft w:val="0"/>
                  <w:marRight w:val="0"/>
                  <w:marTop w:val="0"/>
                  <w:marBottom w:val="0"/>
                  <w:divBdr>
                    <w:top w:val="none" w:sz="0" w:space="0" w:color="auto"/>
                    <w:left w:val="none" w:sz="0" w:space="0" w:color="auto"/>
                    <w:bottom w:val="none" w:sz="0" w:space="0" w:color="auto"/>
                    <w:right w:val="none" w:sz="0" w:space="0" w:color="auto"/>
                  </w:divBdr>
                  <w:divsChild>
                    <w:div w:id="1230267009">
                      <w:marLeft w:val="0"/>
                      <w:marRight w:val="0"/>
                      <w:marTop w:val="0"/>
                      <w:marBottom w:val="0"/>
                      <w:divBdr>
                        <w:top w:val="none" w:sz="0" w:space="0" w:color="auto"/>
                        <w:left w:val="none" w:sz="0" w:space="0" w:color="auto"/>
                        <w:bottom w:val="none" w:sz="0" w:space="0" w:color="auto"/>
                        <w:right w:val="none" w:sz="0" w:space="0" w:color="auto"/>
                      </w:divBdr>
                    </w:div>
                  </w:divsChild>
                </w:div>
                <w:div w:id="467430733">
                  <w:marLeft w:val="0"/>
                  <w:marRight w:val="0"/>
                  <w:marTop w:val="0"/>
                  <w:marBottom w:val="0"/>
                  <w:divBdr>
                    <w:top w:val="none" w:sz="0" w:space="0" w:color="auto"/>
                    <w:left w:val="none" w:sz="0" w:space="0" w:color="auto"/>
                    <w:bottom w:val="none" w:sz="0" w:space="0" w:color="auto"/>
                    <w:right w:val="none" w:sz="0" w:space="0" w:color="auto"/>
                  </w:divBdr>
                  <w:divsChild>
                    <w:div w:id="789319368">
                      <w:marLeft w:val="0"/>
                      <w:marRight w:val="0"/>
                      <w:marTop w:val="0"/>
                      <w:marBottom w:val="0"/>
                      <w:divBdr>
                        <w:top w:val="none" w:sz="0" w:space="0" w:color="auto"/>
                        <w:left w:val="none" w:sz="0" w:space="0" w:color="auto"/>
                        <w:bottom w:val="none" w:sz="0" w:space="0" w:color="auto"/>
                        <w:right w:val="none" w:sz="0" w:space="0" w:color="auto"/>
                      </w:divBdr>
                    </w:div>
                  </w:divsChild>
                </w:div>
                <w:div w:id="485979040">
                  <w:marLeft w:val="0"/>
                  <w:marRight w:val="0"/>
                  <w:marTop w:val="0"/>
                  <w:marBottom w:val="0"/>
                  <w:divBdr>
                    <w:top w:val="none" w:sz="0" w:space="0" w:color="auto"/>
                    <w:left w:val="none" w:sz="0" w:space="0" w:color="auto"/>
                    <w:bottom w:val="none" w:sz="0" w:space="0" w:color="auto"/>
                    <w:right w:val="none" w:sz="0" w:space="0" w:color="auto"/>
                  </w:divBdr>
                  <w:divsChild>
                    <w:div w:id="138768749">
                      <w:marLeft w:val="0"/>
                      <w:marRight w:val="0"/>
                      <w:marTop w:val="0"/>
                      <w:marBottom w:val="0"/>
                      <w:divBdr>
                        <w:top w:val="none" w:sz="0" w:space="0" w:color="auto"/>
                        <w:left w:val="none" w:sz="0" w:space="0" w:color="auto"/>
                        <w:bottom w:val="none" w:sz="0" w:space="0" w:color="auto"/>
                        <w:right w:val="none" w:sz="0" w:space="0" w:color="auto"/>
                      </w:divBdr>
                    </w:div>
                  </w:divsChild>
                </w:div>
                <w:div w:id="504518345">
                  <w:marLeft w:val="0"/>
                  <w:marRight w:val="0"/>
                  <w:marTop w:val="0"/>
                  <w:marBottom w:val="0"/>
                  <w:divBdr>
                    <w:top w:val="none" w:sz="0" w:space="0" w:color="auto"/>
                    <w:left w:val="none" w:sz="0" w:space="0" w:color="auto"/>
                    <w:bottom w:val="none" w:sz="0" w:space="0" w:color="auto"/>
                    <w:right w:val="none" w:sz="0" w:space="0" w:color="auto"/>
                  </w:divBdr>
                  <w:divsChild>
                    <w:div w:id="311178054">
                      <w:marLeft w:val="0"/>
                      <w:marRight w:val="0"/>
                      <w:marTop w:val="0"/>
                      <w:marBottom w:val="0"/>
                      <w:divBdr>
                        <w:top w:val="none" w:sz="0" w:space="0" w:color="auto"/>
                        <w:left w:val="none" w:sz="0" w:space="0" w:color="auto"/>
                        <w:bottom w:val="none" w:sz="0" w:space="0" w:color="auto"/>
                        <w:right w:val="none" w:sz="0" w:space="0" w:color="auto"/>
                      </w:divBdr>
                    </w:div>
                  </w:divsChild>
                </w:div>
                <w:div w:id="524055227">
                  <w:marLeft w:val="0"/>
                  <w:marRight w:val="0"/>
                  <w:marTop w:val="0"/>
                  <w:marBottom w:val="0"/>
                  <w:divBdr>
                    <w:top w:val="none" w:sz="0" w:space="0" w:color="auto"/>
                    <w:left w:val="none" w:sz="0" w:space="0" w:color="auto"/>
                    <w:bottom w:val="none" w:sz="0" w:space="0" w:color="auto"/>
                    <w:right w:val="none" w:sz="0" w:space="0" w:color="auto"/>
                  </w:divBdr>
                  <w:divsChild>
                    <w:div w:id="487944180">
                      <w:marLeft w:val="0"/>
                      <w:marRight w:val="0"/>
                      <w:marTop w:val="0"/>
                      <w:marBottom w:val="0"/>
                      <w:divBdr>
                        <w:top w:val="none" w:sz="0" w:space="0" w:color="auto"/>
                        <w:left w:val="none" w:sz="0" w:space="0" w:color="auto"/>
                        <w:bottom w:val="none" w:sz="0" w:space="0" w:color="auto"/>
                        <w:right w:val="none" w:sz="0" w:space="0" w:color="auto"/>
                      </w:divBdr>
                    </w:div>
                  </w:divsChild>
                </w:div>
                <w:div w:id="558131673">
                  <w:marLeft w:val="0"/>
                  <w:marRight w:val="0"/>
                  <w:marTop w:val="0"/>
                  <w:marBottom w:val="0"/>
                  <w:divBdr>
                    <w:top w:val="none" w:sz="0" w:space="0" w:color="auto"/>
                    <w:left w:val="none" w:sz="0" w:space="0" w:color="auto"/>
                    <w:bottom w:val="none" w:sz="0" w:space="0" w:color="auto"/>
                    <w:right w:val="none" w:sz="0" w:space="0" w:color="auto"/>
                  </w:divBdr>
                  <w:divsChild>
                    <w:div w:id="1963949993">
                      <w:marLeft w:val="0"/>
                      <w:marRight w:val="0"/>
                      <w:marTop w:val="0"/>
                      <w:marBottom w:val="0"/>
                      <w:divBdr>
                        <w:top w:val="none" w:sz="0" w:space="0" w:color="auto"/>
                        <w:left w:val="none" w:sz="0" w:space="0" w:color="auto"/>
                        <w:bottom w:val="none" w:sz="0" w:space="0" w:color="auto"/>
                        <w:right w:val="none" w:sz="0" w:space="0" w:color="auto"/>
                      </w:divBdr>
                    </w:div>
                  </w:divsChild>
                </w:div>
                <w:div w:id="565263802">
                  <w:marLeft w:val="0"/>
                  <w:marRight w:val="0"/>
                  <w:marTop w:val="0"/>
                  <w:marBottom w:val="0"/>
                  <w:divBdr>
                    <w:top w:val="none" w:sz="0" w:space="0" w:color="auto"/>
                    <w:left w:val="none" w:sz="0" w:space="0" w:color="auto"/>
                    <w:bottom w:val="none" w:sz="0" w:space="0" w:color="auto"/>
                    <w:right w:val="none" w:sz="0" w:space="0" w:color="auto"/>
                  </w:divBdr>
                  <w:divsChild>
                    <w:div w:id="1016031700">
                      <w:marLeft w:val="0"/>
                      <w:marRight w:val="0"/>
                      <w:marTop w:val="0"/>
                      <w:marBottom w:val="0"/>
                      <w:divBdr>
                        <w:top w:val="none" w:sz="0" w:space="0" w:color="auto"/>
                        <w:left w:val="none" w:sz="0" w:space="0" w:color="auto"/>
                        <w:bottom w:val="none" w:sz="0" w:space="0" w:color="auto"/>
                        <w:right w:val="none" w:sz="0" w:space="0" w:color="auto"/>
                      </w:divBdr>
                    </w:div>
                  </w:divsChild>
                </w:div>
                <w:div w:id="584414297">
                  <w:marLeft w:val="0"/>
                  <w:marRight w:val="0"/>
                  <w:marTop w:val="0"/>
                  <w:marBottom w:val="0"/>
                  <w:divBdr>
                    <w:top w:val="none" w:sz="0" w:space="0" w:color="auto"/>
                    <w:left w:val="none" w:sz="0" w:space="0" w:color="auto"/>
                    <w:bottom w:val="none" w:sz="0" w:space="0" w:color="auto"/>
                    <w:right w:val="none" w:sz="0" w:space="0" w:color="auto"/>
                  </w:divBdr>
                  <w:divsChild>
                    <w:div w:id="798651541">
                      <w:marLeft w:val="0"/>
                      <w:marRight w:val="0"/>
                      <w:marTop w:val="0"/>
                      <w:marBottom w:val="0"/>
                      <w:divBdr>
                        <w:top w:val="none" w:sz="0" w:space="0" w:color="auto"/>
                        <w:left w:val="none" w:sz="0" w:space="0" w:color="auto"/>
                        <w:bottom w:val="none" w:sz="0" w:space="0" w:color="auto"/>
                        <w:right w:val="none" w:sz="0" w:space="0" w:color="auto"/>
                      </w:divBdr>
                    </w:div>
                  </w:divsChild>
                </w:div>
                <w:div w:id="713384921">
                  <w:marLeft w:val="0"/>
                  <w:marRight w:val="0"/>
                  <w:marTop w:val="0"/>
                  <w:marBottom w:val="0"/>
                  <w:divBdr>
                    <w:top w:val="none" w:sz="0" w:space="0" w:color="auto"/>
                    <w:left w:val="none" w:sz="0" w:space="0" w:color="auto"/>
                    <w:bottom w:val="none" w:sz="0" w:space="0" w:color="auto"/>
                    <w:right w:val="none" w:sz="0" w:space="0" w:color="auto"/>
                  </w:divBdr>
                  <w:divsChild>
                    <w:div w:id="2028095961">
                      <w:marLeft w:val="0"/>
                      <w:marRight w:val="0"/>
                      <w:marTop w:val="0"/>
                      <w:marBottom w:val="0"/>
                      <w:divBdr>
                        <w:top w:val="none" w:sz="0" w:space="0" w:color="auto"/>
                        <w:left w:val="none" w:sz="0" w:space="0" w:color="auto"/>
                        <w:bottom w:val="none" w:sz="0" w:space="0" w:color="auto"/>
                        <w:right w:val="none" w:sz="0" w:space="0" w:color="auto"/>
                      </w:divBdr>
                    </w:div>
                  </w:divsChild>
                </w:div>
                <w:div w:id="714933535">
                  <w:marLeft w:val="0"/>
                  <w:marRight w:val="0"/>
                  <w:marTop w:val="0"/>
                  <w:marBottom w:val="0"/>
                  <w:divBdr>
                    <w:top w:val="none" w:sz="0" w:space="0" w:color="auto"/>
                    <w:left w:val="none" w:sz="0" w:space="0" w:color="auto"/>
                    <w:bottom w:val="none" w:sz="0" w:space="0" w:color="auto"/>
                    <w:right w:val="none" w:sz="0" w:space="0" w:color="auto"/>
                  </w:divBdr>
                  <w:divsChild>
                    <w:div w:id="414858846">
                      <w:marLeft w:val="0"/>
                      <w:marRight w:val="0"/>
                      <w:marTop w:val="0"/>
                      <w:marBottom w:val="0"/>
                      <w:divBdr>
                        <w:top w:val="none" w:sz="0" w:space="0" w:color="auto"/>
                        <w:left w:val="none" w:sz="0" w:space="0" w:color="auto"/>
                        <w:bottom w:val="none" w:sz="0" w:space="0" w:color="auto"/>
                        <w:right w:val="none" w:sz="0" w:space="0" w:color="auto"/>
                      </w:divBdr>
                    </w:div>
                  </w:divsChild>
                </w:div>
                <w:div w:id="715618260">
                  <w:marLeft w:val="0"/>
                  <w:marRight w:val="0"/>
                  <w:marTop w:val="0"/>
                  <w:marBottom w:val="0"/>
                  <w:divBdr>
                    <w:top w:val="none" w:sz="0" w:space="0" w:color="auto"/>
                    <w:left w:val="none" w:sz="0" w:space="0" w:color="auto"/>
                    <w:bottom w:val="none" w:sz="0" w:space="0" w:color="auto"/>
                    <w:right w:val="none" w:sz="0" w:space="0" w:color="auto"/>
                  </w:divBdr>
                  <w:divsChild>
                    <w:div w:id="320280769">
                      <w:marLeft w:val="0"/>
                      <w:marRight w:val="0"/>
                      <w:marTop w:val="0"/>
                      <w:marBottom w:val="0"/>
                      <w:divBdr>
                        <w:top w:val="none" w:sz="0" w:space="0" w:color="auto"/>
                        <w:left w:val="none" w:sz="0" w:space="0" w:color="auto"/>
                        <w:bottom w:val="none" w:sz="0" w:space="0" w:color="auto"/>
                        <w:right w:val="none" w:sz="0" w:space="0" w:color="auto"/>
                      </w:divBdr>
                    </w:div>
                  </w:divsChild>
                </w:div>
                <w:div w:id="742340275">
                  <w:marLeft w:val="0"/>
                  <w:marRight w:val="0"/>
                  <w:marTop w:val="0"/>
                  <w:marBottom w:val="0"/>
                  <w:divBdr>
                    <w:top w:val="none" w:sz="0" w:space="0" w:color="auto"/>
                    <w:left w:val="none" w:sz="0" w:space="0" w:color="auto"/>
                    <w:bottom w:val="none" w:sz="0" w:space="0" w:color="auto"/>
                    <w:right w:val="none" w:sz="0" w:space="0" w:color="auto"/>
                  </w:divBdr>
                  <w:divsChild>
                    <w:div w:id="253100363">
                      <w:marLeft w:val="0"/>
                      <w:marRight w:val="0"/>
                      <w:marTop w:val="0"/>
                      <w:marBottom w:val="0"/>
                      <w:divBdr>
                        <w:top w:val="none" w:sz="0" w:space="0" w:color="auto"/>
                        <w:left w:val="none" w:sz="0" w:space="0" w:color="auto"/>
                        <w:bottom w:val="none" w:sz="0" w:space="0" w:color="auto"/>
                        <w:right w:val="none" w:sz="0" w:space="0" w:color="auto"/>
                      </w:divBdr>
                    </w:div>
                    <w:div w:id="364674401">
                      <w:marLeft w:val="0"/>
                      <w:marRight w:val="0"/>
                      <w:marTop w:val="0"/>
                      <w:marBottom w:val="0"/>
                      <w:divBdr>
                        <w:top w:val="none" w:sz="0" w:space="0" w:color="auto"/>
                        <w:left w:val="none" w:sz="0" w:space="0" w:color="auto"/>
                        <w:bottom w:val="none" w:sz="0" w:space="0" w:color="auto"/>
                        <w:right w:val="none" w:sz="0" w:space="0" w:color="auto"/>
                      </w:divBdr>
                    </w:div>
                    <w:div w:id="687100938">
                      <w:marLeft w:val="0"/>
                      <w:marRight w:val="0"/>
                      <w:marTop w:val="0"/>
                      <w:marBottom w:val="0"/>
                      <w:divBdr>
                        <w:top w:val="none" w:sz="0" w:space="0" w:color="auto"/>
                        <w:left w:val="none" w:sz="0" w:space="0" w:color="auto"/>
                        <w:bottom w:val="none" w:sz="0" w:space="0" w:color="auto"/>
                        <w:right w:val="none" w:sz="0" w:space="0" w:color="auto"/>
                      </w:divBdr>
                    </w:div>
                  </w:divsChild>
                </w:div>
                <w:div w:id="792751529">
                  <w:marLeft w:val="0"/>
                  <w:marRight w:val="0"/>
                  <w:marTop w:val="0"/>
                  <w:marBottom w:val="0"/>
                  <w:divBdr>
                    <w:top w:val="none" w:sz="0" w:space="0" w:color="auto"/>
                    <w:left w:val="none" w:sz="0" w:space="0" w:color="auto"/>
                    <w:bottom w:val="none" w:sz="0" w:space="0" w:color="auto"/>
                    <w:right w:val="none" w:sz="0" w:space="0" w:color="auto"/>
                  </w:divBdr>
                  <w:divsChild>
                    <w:div w:id="1756442041">
                      <w:marLeft w:val="0"/>
                      <w:marRight w:val="0"/>
                      <w:marTop w:val="0"/>
                      <w:marBottom w:val="0"/>
                      <w:divBdr>
                        <w:top w:val="none" w:sz="0" w:space="0" w:color="auto"/>
                        <w:left w:val="none" w:sz="0" w:space="0" w:color="auto"/>
                        <w:bottom w:val="none" w:sz="0" w:space="0" w:color="auto"/>
                        <w:right w:val="none" w:sz="0" w:space="0" w:color="auto"/>
                      </w:divBdr>
                    </w:div>
                  </w:divsChild>
                </w:div>
                <w:div w:id="813526148">
                  <w:marLeft w:val="0"/>
                  <w:marRight w:val="0"/>
                  <w:marTop w:val="0"/>
                  <w:marBottom w:val="0"/>
                  <w:divBdr>
                    <w:top w:val="none" w:sz="0" w:space="0" w:color="auto"/>
                    <w:left w:val="none" w:sz="0" w:space="0" w:color="auto"/>
                    <w:bottom w:val="none" w:sz="0" w:space="0" w:color="auto"/>
                    <w:right w:val="none" w:sz="0" w:space="0" w:color="auto"/>
                  </w:divBdr>
                  <w:divsChild>
                    <w:div w:id="672218988">
                      <w:marLeft w:val="0"/>
                      <w:marRight w:val="0"/>
                      <w:marTop w:val="0"/>
                      <w:marBottom w:val="0"/>
                      <w:divBdr>
                        <w:top w:val="none" w:sz="0" w:space="0" w:color="auto"/>
                        <w:left w:val="none" w:sz="0" w:space="0" w:color="auto"/>
                        <w:bottom w:val="none" w:sz="0" w:space="0" w:color="auto"/>
                        <w:right w:val="none" w:sz="0" w:space="0" w:color="auto"/>
                      </w:divBdr>
                    </w:div>
                  </w:divsChild>
                </w:div>
                <w:div w:id="821119485">
                  <w:marLeft w:val="0"/>
                  <w:marRight w:val="0"/>
                  <w:marTop w:val="0"/>
                  <w:marBottom w:val="0"/>
                  <w:divBdr>
                    <w:top w:val="none" w:sz="0" w:space="0" w:color="auto"/>
                    <w:left w:val="none" w:sz="0" w:space="0" w:color="auto"/>
                    <w:bottom w:val="none" w:sz="0" w:space="0" w:color="auto"/>
                    <w:right w:val="none" w:sz="0" w:space="0" w:color="auto"/>
                  </w:divBdr>
                  <w:divsChild>
                    <w:div w:id="1044793420">
                      <w:marLeft w:val="0"/>
                      <w:marRight w:val="0"/>
                      <w:marTop w:val="0"/>
                      <w:marBottom w:val="0"/>
                      <w:divBdr>
                        <w:top w:val="none" w:sz="0" w:space="0" w:color="auto"/>
                        <w:left w:val="none" w:sz="0" w:space="0" w:color="auto"/>
                        <w:bottom w:val="none" w:sz="0" w:space="0" w:color="auto"/>
                        <w:right w:val="none" w:sz="0" w:space="0" w:color="auto"/>
                      </w:divBdr>
                    </w:div>
                  </w:divsChild>
                </w:div>
                <w:div w:id="837958738">
                  <w:marLeft w:val="0"/>
                  <w:marRight w:val="0"/>
                  <w:marTop w:val="0"/>
                  <w:marBottom w:val="0"/>
                  <w:divBdr>
                    <w:top w:val="none" w:sz="0" w:space="0" w:color="auto"/>
                    <w:left w:val="none" w:sz="0" w:space="0" w:color="auto"/>
                    <w:bottom w:val="none" w:sz="0" w:space="0" w:color="auto"/>
                    <w:right w:val="none" w:sz="0" w:space="0" w:color="auto"/>
                  </w:divBdr>
                  <w:divsChild>
                    <w:div w:id="811289543">
                      <w:marLeft w:val="0"/>
                      <w:marRight w:val="0"/>
                      <w:marTop w:val="0"/>
                      <w:marBottom w:val="0"/>
                      <w:divBdr>
                        <w:top w:val="none" w:sz="0" w:space="0" w:color="auto"/>
                        <w:left w:val="none" w:sz="0" w:space="0" w:color="auto"/>
                        <w:bottom w:val="none" w:sz="0" w:space="0" w:color="auto"/>
                        <w:right w:val="none" w:sz="0" w:space="0" w:color="auto"/>
                      </w:divBdr>
                    </w:div>
                  </w:divsChild>
                </w:div>
                <w:div w:id="851918432">
                  <w:marLeft w:val="0"/>
                  <w:marRight w:val="0"/>
                  <w:marTop w:val="0"/>
                  <w:marBottom w:val="0"/>
                  <w:divBdr>
                    <w:top w:val="none" w:sz="0" w:space="0" w:color="auto"/>
                    <w:left w:val="none" w:sz="0" w:space="0" w:color="auto"/>
                    <w:bottom w:val="none" w:sz="0" w:space="0" w:color="auto"/>
                    <w:right w:val="none" w:sz="0" w:space="0" w:color="auto"/>
                  </w:divBdr>
                  <w:divsChild>
                    <w:div w:id="775029568">
                      <w:marLeft w:val="0"/>
                      <w:marRight w:val="0"/>
                      <w:marTop w:val="0"/>
                      <w:marBottom w:val="0"/>
                      <w:divBdr>
                        <w:top w:val="none" w:sz="0" w:space="0" w:color="auto"/>
                        <w:left w:val="none" w:sz="0" w:space="0" w:color="auto"/>
                        <w:bottom w:val="none" w:sz="0" w:space="0" w:color="auto"/>
                        <w:right w:val="none" w:sz="0" w:space="0" w:color="auto"/>
                      </w:divBdr>
                    </w:div>
                  </w:divsChild>
                </w:div>
                <w:div w:id="926619554">
                  <w:marLeft w:val="0"/>
                  <w:marRight w:val="0"/>
                  <w:marTop w:val="0"/>
                  <w:marBottom w:val="0"/>
                  <w:divBdr>
                    <w:top w:val="none" w:sz="0" w:space="0" w:color="auto"/>
                    <w:left w:val="none" w:sz="0" w:space="0" w:color="auto"/>
                    <w:bottom w:val="none" w:sz="0" w:space="0" w:color="auto"/>
                    <w:right w:val="none" w:sz="0" w:space="0" w:color="auto"/>
                  </w:divBdr>
                  <w:divsChild>
                    <w:div w:id="1846244421">
                      <w:marLeft w:val="0"/>
                      <w:marRight w:val="0"/>
                      <w:marTop w:val="0"/>
                      <w:marBottom w:val="0"/>
                      <w:divBdr>
                        <w:top w:val="none" w:sz="0" w:space="0" w:color="auto"/>
                        <w:left w:val="none" w:sz="0" w:space="0" w:color="auto"/>
                        <w:bottom w:val="none" w:sz="0" w:space="0" w:color="auto"/>
                        <w:right w:val="none" w:sz="0" w:space="0" w:color="auto"/>
                      </w:divBdr>
                    </w:div>
                  </w:divsChild>
                </w:div>
                <w:div w:id="967130047">
                  <w:marLeft w:val="0"/>
                  <w:marRight w:val="0"/>
                  <w:marTop w:val="0"/>
                  <w:marBottom w:val="0"/>
                  <w:divBdr>
                    <w:top w:val="none" w:sz="0" w:space="0" w:color="auto"/>
                    <w:left w:val="none" w:sz="0" w:space="0" w:color="auto"/>
                    <w:bottom w:val="none" w:sz="0" w:space="0" w:color="auto"/>
                    <w:right w:val="none" w:sz="0" w:space="0" w:color="auto"/>
                  </w:divBdr>
                  <w:divsChild>
                    <w:div w:id="629170795">
                      <w:marLeft w:val="0"/>
                      <w:marRight w:val="0"/>
                      <w:marTop w:val="0"/>
                      <w:marBottom w:val="0"/>
                      <w:divBdr>
                        <w:top w:val="none" w:sz="0" w:space="0" w:color="auto"/>
                        <w:left w:val="none" w:sz="0" w:space="0" w:color="auto"/>
                        <w:bottom w:val="none" w:sz="0" w:space="0" w:color="auto"/>
                        <w:right w:val="none" w:sz="0" w:space="0" w:color="auto"/>
                      </w:divBdr>
                    </w:div>
                  </w:divsChild>
                </w:div>
                <w:div w:id="1060641673">
                  <w:marLeft w:val="0"/>
                  <w:marRight w:val="0"/>
                  <w:marTop w:val="0"/>
                  <w:marBottom w:val="0"/>
                  <w:divBdr>
                    <w:top w:val="none" w:sz="0" w:space="0" w:color="auto"/>
                    <w:left w:val="none" w:sz="0" w:space="0" w:color="auto"/>
                    <w:bottom w:val="none" w:sz="0" w:space="0" w:color="auto"/>
                    <w:right w:val="none" w:sz="0" w:space="0" w:color="auto"/>
                  </w:divBdr>
                  <w:divsChild>
                    <w:div w:id="352732483">
                      <w:marLeft w:val="0"/>
                      <w:marRight w:val="0"/>
                      <w:marTop w:val="0"/>
                      <w:marBottom w:val="0"/>
                      <w:divBdr>
                        <w:top w:val="none" w:sz="0" w:space="0" w:color="auto"/>
                        <w:left w:val="none" w:sz="0" w:space="0" w:color="auto"/>
                        <w:bottom w:val="none" w:sz="0" w:space="0" w:color="auto"/>
                        <w:right w:val="none" w:sz="0" w:space="0" w:color="auto"/>
                      </w:divBdr>
                    </w:div>
                  </w:divsChild>
                </w:div>
                <w:div w:id="1069689950">
                  <w:marLeft w:val="0"/>
                  <w:marRight w:val="0"/>
                  <w:marTop w:val="0"/>
                  <w:marBottom w:val="0"/>
                  <w:divBdr>
                    <w:top w:val="none" w:sz="0" w:space="0" w:color="auto"/>
                    <w:left w:val="none" w:sz="0" w:space="0" w:color="auto"/>
                    <w:bottom w:val="none" w:sz="0" w:space="0" w:color="auto"/>
                    <w:right w:val="none" w:sz="0" w:space="0" w:color="auto"/>
                  </w:divBdr>
                  <w:divsChild>
                    <w:div w:id="952588439">
                      <w:marLeft w:val="0"/>
                      <w:marRight w:val="0"/>
                      <w:marTop w:val="0"/>
                      <w:marBottom w:val="0"/>
                      <w:divBdr>
                        <w:top w:val="none" w:sz="0" w:space="0" w:color="auto"/>
                        <w:left w:val="none" w:sz="0" w:space="0" w:color="auto"/>
                        <w:bottom w:val="none" w:sz="0" w:space="0" w:color="auto"/>
                        <w:right w:val="none" w:sz="0" w:space="0" w:color="auto"/>
                      </w:divBdr>
                    </w:div>
                  </w:divsChild>
                </w:div>
                <w:div w:id="1086196746">
                  <w:marLeft w:val="0"/>
                  <w:marRight w:val="0"/>
                  <w:marTop w:val="0"/>
                  <w:marBottom w:val="0"/>
                  <w:divBdr>
                    <w:top w:val="none" w:sz="0" w:space="0" w:color="auto"/>
                    <w:left w:val="none" w:sz="0" w:space="0" w:color="auto"/>
                    <w:bottom w:val="none" w:sz="0" w:space="0" w:color="auto"/>
                    <w:right w:val="none" w:sz="0" w:space="0" w:color="auto"/>
                  </w:divBdr>
                  <w:divsChild>
                    <w:div w:id="373240477">
                      <w:marLeft w:val="0"/>
                      <w:marRight w:val="0"/>
                      <w:marTop w:val="0"/>
                      <w:marBottom w:val="0"/>
                      <w:divBdr>
                        <w:top w:val="none" w:sz="0" w:space="0" w:color="auto"/>
                        <w:left w:val="none" w:sz="0" w:space="0" w:color="auto"/>
                        <w:bottom w:val="none" w:sz="0" w:space="0" w:color="auto"/>
                        <w:right w:val="none" w:sz="0" w:space="0" w:color="auto"/>
                      </w:divBdr>
                    </w:div>
                  </w:divsChild>
                </w:div>
                <w:div w:id="1138717321">
                  <w:marLeft w:val="0"/>
                  <w:marRight w:val="0"/>
                  <w:marTop w:val="0"/>
                  <w:marBottom w:val="0"/>
                  <w:divBdr>
                    <w:top w:val="none" w:sz="0" w:space="0" w:color="auto"/>
                    <w:left w:val="none" w:sz="0" w:space="0" w:color="auto"/>
                    <w:bottom w:val="none" w:sz="0" w:space="0" w:color="auto"/>
                    <w:right w:val="none" w:sz="0" w:space="0" w:color="auto"/>
                  </w:divBdr>
                  <w:divsChild>
                    <w:div w:id="160388103">
                      <w:marLeft w:val="0"/>
                      <w:marRight w:val="0"/>
                      <w:marTop w:val="0"/>
                      <w:marBottom w:val="0"/>
                      <w:divBdr>
                        <w:top w:val="none" w:sz="0" w:space="0" w:color="auto"/>
                        <w:left w:val="none" w:sz="0" w:space="0" w:color="auto"/>
                        <w:bottom w:val="none" w:sz="0" w:space="0" w:color="auto"/>
                        <w:right w:val="none" w:sz="0" w:space="0" w:color="auto"/>
                      </w:divBdr>
                    </w:div>
                  </w:divsChild>
                </w:div>
                <w:div w:id="1222448609">
                  <w:marLeft w:val="0"/>
                  <w:marRight w:val="0"/>
                  <w:marTop w:val="0"/>
                  <w:marBottom w:val="0"/>
                  <w:divBdr>
                    <w:top w:val="none" w:sz="0" w:space="0" w:color="auto"/>
                    <w:left w:val="none" w:sz="0" w:space="0" w:color="auto"/>
                    <w:bottom w:val="none" w:sz="0" w:space="0" w:color="auto"/>
                    <w:right w:val="none" w:sz="0" w:space="0" w:color="auto"/>
                  </w:divBdr>
                  <w:divsChild>
                    <w:div w:id="976762739">
                      <w:marLeft w:val="0"/>
                      <w:marRight w:val="0"/>
                      <w:marTop w:val="0"/>
                      <w:marBottom w:val="0"/>
                      <w:divBdr>
                        <w:top w:val="none" w:sz="0" w:space="0" w:color="auto"/>
                        <w:left w:val="none" w:sz="0" w:space="0" w:color="auto"/>
                        <w:bottom w:val="none" w:sz="0" w:space="0" w:color="auto"/>
                        <w:right w:val="none" w:sz="0" w:space="0" w:color="auto"/>
                      </w:divBdr>
                    </w:div>
                  </w:divsChild>
                </w:div>
                <w:div w:id="1298535307">
                  <w:marLeft w:val="0"/>
                  <w:marRight w:val="0"/>
                  <w:marTop w:val="0"/>
                  <w:marBottom w:val="0"/>
                  <w:divBdr>
                    <w:top w:val="none" w:sz="0" w:space="0" w:color="auto"/>
                    <w:left w:val="none" w:sz="0" w:space="0" w:color="auto"/>
                    <w:bottom w:val="none" w:sz="0" w:space="0" w:color="auto"/>
                    <w:right w:val="none" w:sz="0" w:space="0" w:color="auto"/>
                  </w:divBdr>
                  <w:divsChild>
                    <w:div w:id="1942492941">
                      <w:marLeft w:val="0"/>
                      <w:marRight w:val="0"/>
                      <w:marTop w:val="0"/>
                      <w:marBottom w:val="0"/>
                      <w:divBdr>
                        <w:top w:val="none" w:sz="0" w:space="0" w:color="auto"/>
                        <w:left w:val="none" w:sz="0" w:space="0" w:color="auto"/>
                        <w:bottom w:val="none" w:sz="0" w:space="0" w:color="auto"/>
                        <w:right w:val="none" w:sz="0" w:space="0" w:color="auto"/>
                      </w:divBdr>
                    </w:div>
                  </w:divsChild>
                </w:div>
                <w:div w:id="1391535020">
                  <w:marLeft w:val="0"/>
                  <w:marRight w:val="0"/>
                  <w:marTop w:val="0"/>
                  <w:marBottom w:val="0"/>
                  <w:divBdr>
                    <w:top w:val="none" w:sz="0" w:space="0" w:color="auto"/>
                    <w:left w:val="none" w:sz="0" w:space="0" w:color="auto"/>
                    <w:bottom w:val="none" w:sz="0" w:space="0" w:color="auto"/>
                    <w:right w:val="none" w:sz="0" w:space="0" w:color="auto"/>
                  </w:divBdr>
                  <w:divsChild>
                    <w:div w:id="898636894">
                      <w:marLeft w:val="0"/>
                      <w:marRight w:val="0"/>
                      <w:marTop w:val="0"/>
                      <w:marBottom w:val="0"/>
                      <w:divBdr>
                        <w:top w:val="none" w:sz="0" w:space="0" w:color="auto"/>
                        <w:left w:val="none" w:sz="0" w:space="0" w:color="auto"/>
                        <w:bottom w:val="none" w:sz="0" w:space="0" w:color="auto"/>
                        <w:right w:val="none" w:sz="0" w:space="0" w:color="auto"/>
                      </w:divBdr>
                    </w:div>
                  </w:divsChild>
                </w:div>
                <w:div w:id="1403019213">
                  <w:marLeft w:val="0"/>
                  <w:marRight w:val="0"/>
                  <w:marTop w:val="0"/>
                  <w:marBottom w:val="0"/>
                  <w:divBdr>
                    <w:top w:val="none" w:sz="0" w:space="0" w:color="auto"/>
                    <w:left w:val="none" w:sz="0" w:space="0" w:color="auto"/>
                    <w:bottom w:val="none" w:sz="0" w:space="0" w:color="auto"/>
                    <w:right w:val="none" w:sz="0" w:space="0" w:color="auto"/>
                  </w:divBdr>
                  <w:divsChild>
                    <w:div w:id="642580532">
                      <w:marLeft w:val="0"/>
                      <w:marRight w:val="0"/>
                      <w:marTop w:val="0"/>
                      <w:marBottom w:val="0"/>
                      <w:divBdr>
                        <w:top w:val="none" w:sz="0" w:space="0" w:color="auto"/>
                        <w:left w:val="none" w:sz="0" w:space="0" w:color="auto"/>
                        <w:bottom w:val="none" w:sz="0" w:space="0" w:color="auto"/>
                        <w:right w:val="none" w:sz="0" w:space="0" w:color="auto"/>
                      </w:divBdr>
                    </w:div>
                  </w:divsChild>
                </w:div>
                <w:div w:id="1453013344">
                  <w:marLeft w:val="0"/>
                  <w:marRight w:val="0"/>
                  <w:marTop w:val="0"/>
                  <w:marBottom w:val="0"/>
                  <w:divBdr>
                    <w:top w:val="none" w:sz="0" w:space="0" w:color="auto"/>
                    <w:left w:val="none" w:sz="0" w:space="0" w:color="auto"/>
                    <w:bottom w:val="none" w:sz="0" w:space="0" w:color="auto"/>
                    <w:right w:val="none" w:sz="0" w:space="0" w:color="auto"/>
                  </w:divBdr>
                  <w:divsChild>
                    <w:div w:id="753010193">
                      <w:marLeft w:val="0"/>
                      <w:marRight w:val="0"/>
                      <w:marTop w:val="0"/>
                      <w:marBottom w:val="0"/>
                      <w:divBdr>
                        <w:top w:val="none" w:sz="0" w:space="0" w:color="auto"/>
                        <w:left w:val="none" w:sz="0" w:space="0" w:color="auto"/>
                        <w:bottom w:val="none" w:sz="0" w:space="0" w:color="auto"/>
                        <w:right w:val="none" w:sz="0" w:space="0" w:color="auto"/>
                      </w:divBdr>
                    </w:div>
                  </w:divsChild>
                </w:div>
                <w:div w:id="1468737978">
                  <w:marLeft w:val="0"/>
                  <w:marRight w:val="0"/>
                  <w:marTop w:val="0"/>
                  <w:marBottom w:val="0"/>
                  <w:divBdr>
                    <w:top w:val="none" w:sz="0" w:space="0" w:color="auto"/>
                    <w:left w:val="none" w:sz="0" w:space="0" w:color="auto"/>
                    <w:bottom w:val="none" w:sz="0" w:space="0" w:color="auto"/>
                    <w:right w:val="none" w:sz="0" w:space="0" w:color="auto"/>
                  </w:divBdr>
                  <w:divsChild>
                    <w:div w:id="1480001318">
                      <w:marLeft w:val="0"/>
                      <w:marRight w:val="0"/>
                      <w:marTop w:val="0"/>
                      <w:marBottom w:val="0"/>
                      <w:divBdr>
                        <w:top w:val="none" w:sz="0" w:space="0" w:color="auto"/>
                        <w:left w:val="none" w:sz="0" w:space="0" w:color="auto"/>
                        <w:bottom w:val="none" w:sz="0" w:space="0" w:color="auto"/>
                        <w:right w:val="none" w:sz="0" w:space="0" w:color="auto"/>
                      </w:divBdr>
                    </w:div>
                  </w:divsChild>
                </w:div>
                <w:div w:id="1474561942">
                  <w:marLeft w:val="0"/>
                  <w:marRight w:val="0"/>
                  <w:marTop w:val="0"/>
                  <w:marBottom w:val="0"/>
                  <w:divBdr>
                    <w:top w:val="none" w:sz="0" w:space="0" w:color="auto"/>
                    <w:left w:val="none" w:sz="0" w:space="0" w:color="auto"/>
                    <w:bottom w:val="none" w:sz="0" w:space="0" w:color="auto"/>
                    <w:right w:val="none" w:sz="0" w:space="0" w:color="auto"/>
                  </w:divBdr>
                  <w:divsChild>
                    <w:div w:id="641429464">
                      <w:marLeft w:val="0"/>
                      <w:marRight w:val="0"/>
                      <w:marTop w:val="0"/>
                      <w:marBottom w:val="0"/>
                      <w:divBdr>
                        <w:top w:val="none" w:sz="0" w:space="0" w:color="auto"/>
                        <w:left w:val="none" w:sz="0" w:space="0" w:color="auto"/>
                        <w:bottom w:val="none" w:sz="0" w:space="0" w:color="auto"/>
                        <w:right w:val="none" w:sz="0" w:space="0" w:color="auto"/>
                      </w:divBdr>
                    </w:div>
                  </w:divsChild>
                </w:div>
                <w:div w:id="1493372700">
                  <w:marLeft w:val="0"/>
                  <w:marRight w:val="0"/>
                  <w:marTop w:val="0"/>
                  <w:marBottom w:val="0"/>
                  <w:divBdr>
                    <w:top w:val="none" w:sz="0" w:space="0" w:color="auto"/>
                    <w:left w:val="none" w:sz="0" w:space="0" w:color="auto"/>
                    <w:bottom w:val="none" w:sz="0" w:space="0" w:color="auto"/>
                    <w:right w:val="none" w:sz="0" w:space="0" w:color="auto"/>
                  </w:divBdr>
                  <w:divsChild>
                    <w:div w:id="698820443">
                      <w:marLeft w:val="0"/>
                      <w:marRight w:val="0"/>
                      <w:marTop w:val="0"/>
                      <w:marBottom w:val="0"/>
                      <w:divBdr>
                        <w:top w:val="none" w:sz="0" w:space="0" w:color="auto"/>
                        <w:left w:val="none" w:sz="0" w:space="0" w:color="auto"/>
                        <w:bottom w:val="none" w:sz="0" w:space="0" w:color="auto"/>
                        <w:right w:val="none" w:sz="0" w:space="0" w:color="auto"/>
                      </w:divBdr>
                    </w:div>
                  </w:divsChild>
                </w:div>
                <w:div w:id="1513254656">
                  <w:marLeft w:val="0"/>
                  <w:marRight w:val="0"/>
                  <w:marTop w:val="0"/>
                  <w:marBottom w:val="0"/>
                  <w:divBdr>
                    <w:top w:val="none" w:sz="0" w:space="0" w:color="auto"/>
                    <w:left w:val="none" w:sz="0" w:space="0" w:color="auto"/>
                    <w:bottom w:val="none" w:sz="0" w:space="0" w:color="auto"/>
                    <w:right w:val="none" w:sz="0" w:space="0" w:color="auto"/>
                  </w:divBdr>
                  <w:divsChild>
                    <w:div w:id="1506819792">
                      <w:marLeft w:val="0"/>
                      <w:marRight w:val="0"/>
                      <w:marTop w:val="0"/>
                      <w:marBottom w:val="0"/>
                      <w:divBdr>
                        <w:top w:val="none" w:sz="0" w:space="0" w:color="auto"/>
                        <w:left w:val="none" w:sz="0" w:space="0" w:color="auto"/>
                        <w:bottom w:val="none" w:sz="0" w:space="0" w:color="auto"/>
                        <w:right w:val="none" w:sz="0" w:space="0" w:color="auto"/>
                      </w:divBdr>
                    </w:div>
                  </w:divsChild>
                </w:div>
                <w:div w:id="1515611015">
                  <w:marLeft w:val="0"/>
                  <w:marRight w:val="0"/>
                  <w:marTop w:val="0"/>
                  <w:marBottom w:val="0"/>
                  <w:divBdr>
                    <w:top w:val="none" w:sz="0" w:space="0" w:color="auto"/>
                    <w:left w:val="none" w:sz="0" w:space="0" w:color="auto"/>
                    <w:bottom w:val="none" w:sz="0" w:space="0" w:color="auto"/>
                    <w:right w:val="none" w:sz="0" w:space="0" w:color="auto"/>
                  </w:divBdr>
                  <w:divsChild>
                    <w:div w:id="1307977383">
                      <w:marLeft w:val="0"/>
                      <w:marRight w:val="0"/>
                      <w:marTop w:val="0"/>
                      <w:marBottom w:val="0"/>
                      <w:divBdr>
                        <w:top w:val="none" w:sz="0" w:space="0" w:color="auto"/>
                        <w:left w:val="none" w:sz="0" w:space="0" w:color="auto"/>
                        <w:bottom w:val="none" w:sz="0" w:space="0" w:color="auto"/>
                        <w:right w:val="none" w:sz="0" w:space="0" w:color="auto"/>
                      </w:divBdr>
                    </w:div>
                  </w:divsChild>
                </w:div>
                <w:div w:id="1571115075">
                  <w:marLeft w:val="0"/>
                  <w:marRight w:val="0"/>
                  <w:marTop w:val="0"/>
                  <w:marBottom w:val="0"/>
                  <w:divBdr>
                    <w:top w:val="none" w:sz="0" w:space="0" w:color="auto"/>
                    <w:left w:val="none" w:sz="0" w:space="0" w:color="auto"/>
                    <w:bottom w:val="none" w:sz="0" w:space="0" w:color="auto"/>
                    <w:right w:val="none" w:sz="0" w:space="0" w:color="auto"/>
                  </w:divBdr>
                  <w:divsChild>
                    <w:div w:id="176889834">
                      <w:marLeft w:val="0"/>
                      <w:marRight w:val="0"/>
                      <w:marTop w:val="0"/>
                      <w:marBottom w:val="0"/>
                      <w:divBdr>
                        <w:top w:val="none" w:sz="0" w:space="0" w:color="auto"/>
                        <w:left w:val="none" w:sz="0" w:space="0" w:color="auto"/>
                        <w:bottom w:val="none" w:sz="0" w:space="0" w:color="auto"/>
                        <w:right w:val="none" w:sz="0" w:space="0" w:color="auto"/>
                      </w:divBdr>
                    </w:div>
                  </w:divsChild>
                </w:div>
                <w:div w:id="1574773988">
                  <w:marLeft w:val="0"/>
                  <w:marRight w:val="0"/>
                  <w:marTop w:val="0"/>
                  <w:marBottom w:val="0"/>
                  <w:divBdr>
                    <w:top w:val="none" w:sz="0" w:space="0" w:color="auto"/>
                    <w:left w:val="none" w:sz="0" w:space="0" w:color="auto"/>
                    <w:bottom w:val="none" w:sz="0" w:space="0" w:color="auto"/>
                    <w:right w:val="none" w:sz="0" w:space="0" w:color="auto"/>
                  </w:divBdr>
                  <w:divsChild>
                    <w:div w:id="1621688693">
                      <w:marLeft w:val="0"/>
                      <w:marRight w:val="0"/>
                      <w:marTop w:val="0"/>
                      <w:marBottom w:val="0"/>
                      <w:divBdr>
                        <w:top w:val="none" w:sz="0" w:space="0" w:color="auto"/>
                        <w:left w:val="none" w:sz="0" w:space="0" w:color="auto"/>
                        <w:bottom w:val="none" w:sz="0" w:space="0" w:color="auto"/>
                        <w:right w:val="none" w:sz="0" w:space="0" w:color="auto"/>
                      </w:divBdr>
                    </w:div>
                  </w:divsChild>
                </w:div>
                <w:div w:id="1644045510">
                  <w:marLeft w:val="0"/>
                  <w:marRight w:val="0"/>
                  <w:marTop w:val="0"/>
                  <w:marBottom w:val="0"/>
                  <w:divBdr>
                    <w:top w:val="none" w:sz="0" w:space="0" w:color="auto"/>
                    <w:left w:val="none" w:sz="0" w:space="0" w:color="auto"/>
                    <w:bottom w:val="none" w:sz="0" w:space="0" w:color="auto"/>
                    <w:right w:val="none" w:sz="0" w:space="0" w:color="auto"/>
                  </w:divBdr>
                  <w:divsChild>
                    <w:div w:id="1393851727">
                      <w:marLeft w:val="0"/>
                      <w:marRight w:val="0"/>
                      <w:marTop w:val="0"/>
                      <w:marBottom w:val="0"/>
                      <w:divBdr>
                        <w:top w:val="none" w:sz="0" w:space="0" w:color="auto"/>
                        <w:left w:val="none" w:sz="0" w:space="0" w:color="auto"/>
                        <w:bottom w:val="none" w:sz="0" w:space="0" w:color="auto"/>
                        <w:right w:val="none" w:sz="0" w:space="0" w:color="auto"/>
                      </w:divBdr>
                    </w:div>
                  </w:divsChild>
                </w:div>
                <w:div w:id="1647125613">
                  <w:marLeft w:val="0"/>
                  <w:marRight w:val="0"/>
                  <w:marTop w:val="0"/>
                  <w:marBottom w:val="0"/>
                  <w:divBdr>
                    <w:top w:val="none" w:sz="0" w:space="0" w:color="auto"/>
                    <w:left w:val="none" w:sz="0" w:space="0" w:color="auto"/>
                    <w:bottom w:val="none" w:sz="0" w:space="0" w:color="auto"/>
                    <w:right w:val="none" w:sz="0" w:space="0" w:color="auto"/>
                  </w:divBdr>
                  <w:divsChild>
                    <w:div w:id="1973904083">
                      <w:marLeft w:val="0"/>
                      <w:marRight w:val="0"/>
                      <w:marTop w:val="0"/>
                      <w:marBottom w:val="0"/>
                      <w:divBdr>
                        <w:top w:val="none" w:sz="0" w:space="0" w:color="auto"/>
                        <w:left w:val="none" w:sz="0" w:space="0" w:color="auto"/>
                        <w:bottom w:val="none" w:sz="0" w:space="0" w:color="auto"/>
                        <w:right w:val="none" w:sz="0" w:space="0" w:color="auto"/>
                      </w:divBdr>
                    </w:div>
                  </w:divsChild>
                </w:div>
                <w:div w:id="1662006273">
                  <w:marLeft w:val="0"/>
                  <w:marRight w:val="0"/>
                  <w:marTop w:val="0"/>
                  <w:marBottom w:val="0"/>
                  <w:divBdr>
                    <w:top w:val="none" w:sz="0" w:space="0" w:color="auto"/>
                    <w:left w:val="none" w:sz="0" w:space="0" w:color="auto"/>
                    <w:bottom w:val="none" w:sz="0" w:space="0" w:color="auto"/>
                    <w:right w:val="none" w:sz="0" w:space="0" w:color="auto"/>
                  </w:divBdr>
                  <w:divsChild>
                    <w:div w:id="398288592">
                      <w:marLeft w:val="0"/>
                      <w:marRight w:val="0"/>
                      <w:marTop w:val="0"/>
                      <w:marBottom w:val="0"/>
                      <w:divBdr>
                        <w:top w:val="none" w:sz="0" w:space="0" w:color="auto"/>
                        <w:left w:val="none" w:sz="0" w:space="0" w:color="auto"/>
                        <w:bottom w:val="none" w:sz="0" w:space="0" w:color="auto"/>
                        <w:right w:val="none" w:sz="0" w:space="0" w:color="auto"/>
                      </w:divBdr>
                    </w:div>
                  </w:divsChild>
                </w:div>
                <w:div w:id="1665352473">
                  <w:marLeft w:val="0"/>
                  <w:marRight w:val="0"/>
                  <w:marTop w:val="0"/>
                  <w:marBottom w:val="0"/>
                  <w:divBdr>
                    <w:top w:val="none" w:sz="0" w:space="0" w:color="auto"/>
                    <w:left w:val="none" w:sz="0" w:space="0" w:color="auto"/>
                    <w:bottom w:val="none" w:sz="0" w:space="0" w:color="auto"/>
                    <w:right w:val="none" w:sz="0" w:space="0" w:color="auto"/>
                  </w:divBdr>
                  <w:divsChild>
                    <w:div w:id="1080449743">
                      <w:marLeft w:val="0"/>
                      <w:marRight w:val="0"/>
                      <w:marTop w:val="0"/>
                      <w:marBottom w:val="0"/>
                      <w:divBdr>
                        <w:top w:val="none" w:sz="0" w:space="0" w:color="auto"/>
                        <w:left w:val="none" w:sz="0" w:space="0" w:color="auto"/>
                        <w:bottom w:val="none" w:sz="0" w:space="0" w:color="auto"/>
                        <w:right w:val="none" w:sz="0" w:space="0" w:color="auto"/>
                      </w:divBdr>
                    </w:div>
                  </w:divsChild>
                </w:div>
                <w:div w:id="1670057513">
                  <w:marLeft w:val="0"/>
                  <w:marRight w:val="0"/>
                  <w:marTop w:val="0"/>
                  <w:marBottom w:val="0"/>
                  <w:divBdr>
                    <w:top w:val="none" w:sz="0" w:space="0" w:color="auto"/>
                    <w:left w:val="none" w:sz="0" w:space="0" w:color="auto"/>
                    <w:bottom w:val="none" w:sz="0" w:space="0" w:color="auto"/>
                    <w:right w:val="none" w:sz="0" w:space="0" w:color="auto"/>
                  </w:divBdr>
                  <w:divsChild>
                    <w:div w:id="1849560364">
                      <w:marLeft w:val="0"/>
                      <w:marRight w:val="0"/>
                      <w:marTop w:val="0"/>
                      <w:marBottom w:val="0"/>
                      <w:divBdr>
                        <w:top w:val="none" w:sz="0" w:space="0" w:color="auto"/>
                        <w:left w:val="none" w:sz="0" w:space="0" w:color="auto"/>
                        <w:bottom w:val="none" w:sz="0" w:space="0" w:color="auto"/>
                        <w:right w:val="none" w:sz="0" w:space="0" w:color="auto"/>
                      </w:divBdr>
                    </w:div>
                  </w:divsChild>
                </w:div>
                <w:div w:id="1704162970">
                  <w:marLeft w:val="0"/>
                  <w:marRight w:val="0"/>
                  <w:marTop w:val="0"/>
                  <w:marBottom w:val="0"/>
                  <w:divBdr>
                    <w:top w:val="none" w:sz="0" w:space="0" w:color="auto"/>
                    <w:left w:val="none" w:sz="0" w:space="0" w:color="auto"/>
                    <w:bottom w:val="none" w:sz="0" w:space="0" w:color="auto"/>
                    <w:right w:val="none" w:sz="0" w:space="0" w:color="auto"/>
                  </w:divBdr>
                  <w:divsChild>
                    <w:div w:id="307826221">
                      <w:marLeft w:val="0"/>
                      <w:marRight w:val="0"/>
                      <w:marTop w:val="0"/>
                      <w:marBottom w:val="0"/>
                      <w:divBdr>
                        <w:top w:val="none" w:sz="0" w:space="0" w:color="auto"/>
                        <w:left w:val="none" w:sz="0" w:space="0" w:color="auto"/>
                        <w:bottom w:val="none" w:sz="0" w:space="0" w:color="auto"/>
                        <w:right w:val="none" w:sz="0" w:space="0" w:color="auto"/>
                      </w:divBdr>
                    </w:div>
                  </w:divsChild>
                </w:div>
                <w:div w:id="1727146094">
                  <w:marLeft w:val="0"/>
                  <w:marRight w:val="0"/>
                  <w:marTop w:val="0"/>
                  <w:marBottom w:val="0"/>
                  <w:divBdr>
                    <w:top w:val="none" w:sz="0" w:space="0" w:color="auto"/>
                    <w:left w:val="none" w:sz="0" w:space="0" w:color="auto"/>
                    <w:bottom w:val="none" w:sz="0" w:space="0" w:color="auto"/>
                    <w:right w:val="none" w:sz="0" w:space="0" w:color="auto"/>
                  </w:divBdr>
                  <w:divsChild>
                    <w:div w:id="1213078276">
                      <w:marLeft w:val="0"/>
                      <w:marRight w:val="0"/>
                      <w:marTop w:val="0"/>
                      <w:marBottom w:val="0"/>
                      <w:divBdr>
                        <w:top w:val="none" w:sz="0" w:space="0" w:color="auto"/>
                        <w:left w:val="none" w:sz="0" w:space="0" w:color="auto"/>
                        <w:bottom w:val="none" w:sz="0" w:space="0" w:color="auto"/>
                        <w:right w:val="none" w:sz="0" w:space="0" w:color="auto"/>
                      </w:divBdr>
                    </w:div>
                  </w:divsChild>
                </w:div>
                <w:div w:id="1741059243">
                  <w:marLeft w:val="0"/>
                  <w:marRight w:val="0"/>
                  <w:marTop w:val="0"/>
                  <w:marBottom w:val="0"/>
                  <w:divBdr>
                    <w:top w:val="none" w:sz="0" w:space="0" w:color="auto"/>
                    <w:left w:val="none" w:sz="0" w:space="0" w:color="auto"/>
                    <w:bottom w:val="none" w:sz="0" w:space="0" w:color="auto"/>
                    <w:right w:val="none" w:sz="0" w:space="0" w:color="auto"/>
                  </w:divBdr>
                  <w:divsChild>
                    <w:div w:id="434835506">
                      <w:marLeft w:val="0"/>
                      <w:marRight w:val="0"/>
                      <w:marTop w:val="0"/>
                      <w:marBottom w:val="0"/>
                      <w:divBdr>
                        <w:top w:val="none" w:sz="0" w:space="0" w:color="auto"/>
                        <w:left w:val="none" w:sz="0" w:space="0" w:color="auto"/>
                        <w:bottom w:val="none" w:sz="0" w:space="0" w:color="auto"/>
                        <w:right w:val="none" w:sz="0" w:space="0" w:color="auto"/>
                      </w:divBdr>
                    </w:div>
                  </w:divsChild>
                </w:div>
                <w:div w:id="1742169637">
                  <w:marLeft w:val="0"/>
                  <w:marRight w:val="0"/>
                  <w:marTop w:val="0"/>
                  <w:marBottom w:val="0"/>
                  <w:divBdr>
                    <w:top w:val="none" w:sz="0" w:space="0" w:color="auto"/>
                    <w:left w:val="none" w:sz="0" w:space="0" w:color="auto"/>
                    <w:bottom w:val="none" w:sz="0" w:space="0" w:color="auto"/>
                    <w:right w:val="none" w:sz="0" w:space="0" w:color="auto"/>
                  </w:divBdr>
                  <w:divsChild>
                    <w:div w:id="1967815034">
                      <w:marLeft w:val="0"/>
                      <w:marRight w:val="0"/>
                      <w:marTop w:val="0"/>
                      <w:marBottom w:val="0"/>
                      <w:divBdr>
                        <w:top w:val="none" w:sz="0" w:space="0" w:color="auto"/>
                        <w:left w:val="none" w:sz="0" w:space="0" w:color="auto"/>
                        <w:bottom w:val="none" w:sz="0" w:space="0" w:color="auto"/>
                        <w:right w:val="none" w:sz="0" w:space="0" w:color="auto"/>
                      </w:divBdr>
                    </w:div>
                  </w:divsChild>
                </w:div>
                <w:div w:id="1783528725">
                  <w:marLeft w:val="0"/>
                  <w:marRight w:val="0"/>
                  <w:marTop w:val="0"/>
                  <w:marBottom w:val="0"/>
                  <w:divBdr>
                    <w:top w:val="none" w:sz="0" w:space="0" w:color="auto"/>
                    <w:left w:val="none" w:sz="0" w:space="0" w:color="auto"/>
                    <w:bottom w:val="none" w:sz="0" w:space="0" w:color="auto"/>
                    <w:right w:val="none" w:sz="0" w:space="0" w:color="auto"/>
                  </w:divBdr>
                  <w:divsChild>
                    <w:div w:id="929974366">
                      <w:marLeft w:val="0"/>
                      <w:marRight w:val="0"/>
                      <w:marTop w:val="0"/>
                      <w:marBottom w:val="0"/>
                      <w:divBdr>
                        <w:top w:val="none" w:sz="0" w:space="0" w:color="auto"/>
                        <w:left w:val="none" w:sz="0" w:space="0" w:color="auto"/>
                        <w:bottom w:val="none" w:sz="0" w:space="0" w:color="auto"/>
                        <w:right w:val="none" w:sz="0" w:space="0" w:color="auto"/>
                      </w:divBdr>
                    </w:div>
                  </w:divsChild>
                </w:div>
                <w:div w:id="1836139892">
                  <w:marLeft w:val="0"/>
                  <w:marRight w:val="0"/>
                  <w:marTop w:val="0"/>
                  <w:marBottom w:val="0"/>
                  <w:divBdr>
                    <w:top w:val="none" w:sz="0" w:space="0" w:color="auto"/>
                    <w:left w:val="none" w:sz="0" w:space="0" w:color="auto"/>
                    <w:bottom w:val="none" w:sz="0" w:space="0" w:color="auto"/>
                    <w:right w:val="none" w:sz="0" w:space="0" w:color="auto"/>
                  </w:divBdr>
                  <w:divsChild>
                    <w:div w:id="223764756">
                      <w:marLeft w:val="0"/>
                      <w:marRight w:val="0"/>
                      <w:marTop w:val="0"/>
                      <w:marBottom w:val="0"/>
                      <w:divBdr>
                        <w:top w:val="none" w:sz="0" w:space="0" w:color="auto"/>
                        <w:left w:val="none" w:sz="0" w:space="0" w:color="auto"/>
                        <w:bottom w:val="none" w:sz="0" w:space="0" w:color="auto"/>
                        <w:right w:val="none" w:sz="0" w:space="0" w:color="auto"/>
                      </w:divBdr>
                    </w:div>
                  </w:divsChild>
                </w:div>
                <w:div w:id="1951548902">
                  <w:marLeft w:val="0"/>
                  <w:marRight w:val="0"/>
                  <w:marTop w:val="0"/>
                  <w:marBottom w:val="0"/>
                  <w:divBdr>
                    <w:top w:val="none" w:sz="0" w:space="0" w:color="auto"/>
                    <w:left w:val="none" w:sz="0" w:space="0" w:color="auto"/>
                    <w:bottom w:val="none" w:sz="0" w:space="0" w:color="auto"/>
                    <w:right w:val="none" w:sz="0" w:space="0" w:color="auto"/>
                  </w:divBdr>
                  <w:divsChild>
                    <w:div w:id="434906131">
                      <w:marLeft w:val="0"/>
                      <w:marRight w:val="0"/>
                      <w:marTop w:val="0"/>
                      <w:marBottom w:val="0"/>
                      <w:divBdr>
                        <w:top w:val="none" w:sz="0" w:space="0" w:color="auto"/>
                        <w:left w:val="none" w:sz="0" w:space="0" w:color="auto"/>
                        <w:bottom w:val="none" w:sz="0" w:space="0" w:color="auto"/>
                        <w:right w:val="none" w:sz="0" w:space="0" w:color="auto"/>
                      </w:divBdr>
                    </w:div>
                  </w:divsChild>
                </w:div>
                <w:div w:id="1986163219">
                  <w:marLeft w:val="0"/>
                  <w:marRight w:val="0"/>
                  <w:marTop w:val="0"/>
                  <w:marBottom w:val="0"/>
                  <w:divBdr>
                    <w:top w:val="none" w:sz="0" w:space="0" w:color="auto"/>
                    <w:left w:val="none" w:sz="0" w:space="0" w:color="auto"/>
                    <w:bottom w:val="none" w:sz="0" w:space="0" w:color="auto"/>
                    <w:right w:val="none" w:sz="0" w:space="0" w:color="auto"/>
                  </w:divBdr>
                  <w:divsChild>
                    <w:div w:id="1706907474">
                      <w:marLeft w:val="0"/>
                      <w:marRight w:val="0"/>
                      <w:marTop w:val="0"/>
                      <w:marBottom w:val="0"/>
                      <w:divBdr>
                        <w:top w:val="none" w:sz="0" w:space="0" w:color="auto"/>
                        <w:left w:val="none" w:sz="0" w:space="0" w:color="auto"/>
                        <w:bottom w:val="none" w:sz="0" w:space="0" w:color="auto"/>
                        <w:right w:val="none" w:sz="0" w:space="0" w:color="auto"/>
                      </w:divBdr>
                    </w:div>
                  </w:divsChild>
                </w:div>
                <w:div w:id="2007434869">
                  <w:marLeft w:val="0"/>
                  <w:marRight w:val="0"/>
                  <w:marTop w:val="0"/>
                  <w:marBottom w:val="0"/>
                  <w:divBdr>
                    <w:top w:val="none" w:sz="0" w:space="0" w:color="auto"/>
                    <w:left w:val="none" w:sz="0" w:space="0" w:color="auto"/>
                    <w:bottom w:val="none" w:sz="0" w:space="0" w:color="auto"/>
                    <w:right w:val="none" w:sz="0" w:space="0" w:color="auto"/>
                  </w:divBdr>
                  <w:divsChild>
                    <w:div w:id="390815063">
                      <w:marLeft w:val="0"/>
                      <w:marRight w:val="0"/>
                      <w:marTop w:val="0"/>
                      <w:marBottom w:val="0"/>
                      <w:divBdr>
                        <w:top w:val="none" w:sz="0" w:space="0" w:color="auto"/>
                        <w:left w:val="none" w:sz="0" w:space="0" w:color="auto"/>
                        <w:bottom w:val="none" w:sz="0" w:space="0" w:color="auto"/>
                        <w:right w:val="none" w:sz="0" w:space="0" w:color="auto"/>
                      </w:divBdr>
                    </w:div>
                  </w:divsChild>
                </w:div>
                <w:div w:id="2065441984">
                  <w:marLeft w:val="0"/>
                  <w:marRight w:val="0"/>
                  <w:marTop w:val="0"/>
                  <w:marBottom w:val="0"/>
                  <w:divBdr>
                    <w:top w:val="none" w:sz="0" w:space="0" w:color="auto"/>
                    <w:left w:val="none" w:sz="0" w:space="0" w:color="auto"/>
                    <w:bottom w:val="none" w:sz="0" w:space="0" w:color="auto"/>
                    <w:right w:val="none" w:sz="0" w:space="0" w:color="auto"/>
                  </w:divBdr>
                  <w:divsChild>
                    <w:div w:id="1680229677">
                      <w:marLeft w:val="0"/>
                      <w:marRight w:val="0"/>
                      <w:marTop w:val="0"/>
                      <w:marBottom w:val="0"/>
                      <w:divBdr>
                        <w:top w:val="none" w:sz="0" w:space="0" w:color="auto"/>
                        <w:left w:val="none" w:sz="0" w:space="0" w:color="auto"/>
                        <w:bottom w:val="none" w:sz="0" w:space="0" w:color="auto"/>
                        <w:right w:val="none" w:sz="0" w:space="0" w:color="auto"/>
                      </w:divBdr>
                    </w:div>
                  </w:divsChild>
                </w:div>
                <w:div w:id="2099253249">
                  <w:marLeft w:val="0"/>
                  <w:marRight w:val="0"/>
                  <w:marTop w:val="0"/>
                  <w:marBottom w:val="0"/>
                  <w:divBdr>
                    <w:top w:val="none" w:sz="0" w:space="0" w:color="auto"/>
                    <w:left w:val="none" w:sz="0" w:space="0" w:color="auto"/>
                    <w:bottom w:val="none" w:sz="0" w:space="0" w:color="auto"/>
                    <w:right w:val="none" w:sz="0" w:space="0" w:color="auto"/>
                  </w:divBdr>
                  <w:divsChild>
                    <w:div w:id="1856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1572">
          <w:marLeft w:val="0"/>
          <w:marRight w:val="0"/>
          <w:marTop w:val="0"/>
          <w:marBottom w:val="0"/>
          <w:divBdr>
            <w:top w:val="none" w:sz="0" w:space="0" w:color="auto"/>
            <w:left w:val="none" w:sz="0" w:space="0" w:color="auto"/>
            <w:bottom w:val="none" w:sz="0" w:space="0" w:color="auto"/>
            <w:right w:val="none" w:sz="0" w:space="0" w:color="auto"/>
          </w:divBdr>
          <w:divsChild>
            <w:div w:id="112553010">
              <w:marLeft w:val="0"/>
              <w:marRight w:val="0"/>
              <w:marTop w:val="0"/>
              <w:marBottom w:val="0"/>
              <w:divBdr>
                <w:top w:val="none" w:sz="0" w:space="0" w:color="auto"/>
                <w:left w:val="none" w:sz="0" w:space="0" w:color="auto"/>
                <w:bottom w:val="none" w:sz="0" w:space="0" w:color="auto"/>
                <w:right w:val="none" w:sz="0" w:space="0" w:color="auto"/>
              </w:divBdr>
            </w:div>
            <w:div w:id="116149680">
              <w:marLeft w:val="0"/>
              <w:marRight w:val="0"/>
              <w:marTop w:val="0"/>
              <w:marBottom w:val="0"/>
              <w:divBdr>
                <w:top w:val="none" w:sz="0" w:space="0" w:color="auto"/>
                <w:left w:val="none" w:sz="0" w:space="0" w:color="auto"/>
                <w:bottom w:val="none" w:sz="0" w:space="0" w:color="auto"/>
                <w:right w:val="none" w:sz="0" w:space="0" w:color="auto"/>
              </w:divBdr>
            </w:div>
            <w:div w:id="664405710">
              <w:marLeft w:val="0"/>
              <w:marRight w:val="0"/>
              <w:marTop w:val="0"/>
              <w:marBottom w:val="0"/>
              <w:divBdr>
                <w:top w:val="none" w:sz="0" w:space="0" w:color="auto"/>
                <w:left w:val="none" w:sz="0" w:space="0" w:color="auto"/>
                <w:bottom w:val="none" w:sz="0" w:space="0" w:color="auto"/>
                <w:right w:val="none" w:sz="0" w:space="0" w:color="auto"/>
              </w:divBdr>
            </w:div>
            <w:div w:id="780876408">
              <w:marLeft w:val="0"/>
              <w:marRight w:val="0"/>
              <w:marTop w:val="0"/>
              <w:marBottom w:val="0"/>
              <w:divBdr>
                <w:top w:val="none" w:sz="0" w:space="0" w:color="auto"/>
                <w:left w:val="none" w:sz="0" w:space="0" w:color="auto"/>
                <w:bottom w:val="none" w:sz="0" w:space="0" w:color="auto"/>
                <w:right w:val="none" w:sz="0" w:space="0" w:color="auto"/>
              </w:divBdr>
            </w:div>
            <w:div w:id="862329836">
              <w:marLeft w:val="0"/>
              <w:marRight w:val="0"/>
              <w:marTop w:val="0"/>
              <w:marBottom w:val="0"/>
              <w:divBdr>
                <w:top w:val="none" w:sz="0" w:space="0" w:color="auto"/>
                <w:left w:val="none" w:sz="0" w:space="0" w:color="auto"/>
                <w:bottom w:val="none" w:sz="0" w:space="0" w:color="auto"/>
                <w:right w:val="none" w:sz="0" w:space="0" w:color="auto"/>
              </w:divBdr>
            </w:div>
            <w:div w:id="924458609">
              <w:marLeft w:val="0"/>
              <w:marRight w:val="0"/>
              <w:marTop w:val="0"/>
              <w:marBottom w:val="0"/>
              <w:divBdr>
                <w:top w:val="none" w:sz="0" w:space="0" w:color="auto"/>
                <w:left w:val="none" w:sz="0" w:space="0" w:color="auto"/>
                <w:bottom w:val="none" w:sz="0" w:space="0" w:color="auto"/>
                <w:right w:val="none" w:sz="0" w:space="0" w:color="auto"/>
              </w:divBdr>
            </w:div>
            <w:div w:id="993685442">
              <w:marLeft w:val="0"/>
              <w:marRight w:val="0"/>
              <w:marTop w:val="0"/>
              <w:marBottom w:val="0"/>
              <w:divBdr>
                <w:top w:val="none" w:sz="0" w:space="0" w:color="auto"/>
                <w:left w:val="none" w:sz="0" w:space="0" w:color="auto"/>
                <w:bottom w:val="none" w:sz="0" w:space="0" w:color="auto"/>
                <w:right w:val="none" w:sz="0" w:space="0" w:color="auto"/>
              </w:divBdr>
            </w:div>
            <w:div w:id="1088305418">
              <w:marLeft w:val="0"/>
              <w:marRight w:val="0"/>
              <w:marTop w:val="0"/>
              <w:marBottom w:val="0"/>
              <w:divBdr>
                <w:top w:val="none" w:sz="0" w:space="0" w:color="auto"/>
                <w:left w:val="none" w:sz="0" w:space="0" w:color="auto"/>
                <w:bottom w:val="none" w:sz="0" w:space="0" w:color="auto"/>
                <w:right w:val="none" w:sz="0" w:space="0" w:color="auto"/>
              </w:divBdr>
            </w:div>
            <w:div w:id="1135636416">
              <w:marLeft w:val="0"/>
              <w:marRight w:val="0"/>
              <w:marTop w:val="0"/>
              <w:marBottom w:val="0"/>
              <w:divBdr>
                <w:top w:val="none" w:sz="0" w:space="0" w:color="auto"/>
                <w:left w:val="none" w:sz="0" w:space="0" w:color="auto"/>
                <w:bottom w:val="none" w:sz="0" w:space="0" w:color="auto"/>
                <w:right w:val="none" w:sz="0" w:space="0" w:color="auto"/>
              </w:divBdr>
            </w:div>
            <w:div w:id="1151213921">
              <w:marLeft w:val="0"/>
              <w:marRight w:val="0"/>
              <w:marTop w:val="0"/>
              <w:marBottom w:val="0"/>
              <w:divBdr>
                <w:top w:val="none" w:sz="0" w:space="0" w:color="auto"/>
                <w:left w:val="none" w:sz="0" w:space="0" w:color="auto"/>
                <w:bottom w:val="none" w:sz="0" w:space="0" w:color="auto"/>
                <w:right w:val="none" w:sz="0" w:space="0" w:color="auto"/>
              </w:divBdr>
            </w:div>
            <w:div w:id="1236862283">
              <w:marLeft w:val="0"/>
              <w:marRight w:val="0"/>
              <w:marTop w:val="0"/>
              <w:marBottom w:val="0"/>
              <w:divBdr>
                <w:top w:val="none" w:sz="0" w:space="0" w:color="auto"/>
                <w:left w:val="none" w:sz="0" w:space="0" w:color="auto"/>
                <w:bottom w:val="none" w:sz="0" w:space="0" w:color="auto"/>
                <w:right w:val="none" w:sz="0" w:space="0" w:color="auto"/>
              </w:divBdr>
            </w:div>
            <w:div w:id="1284726678">
              <w:marLeft w:val="0"/>
              <w:marRight w:val="0"/>
              <w:marTop w:val="0"/>
              <w:marBottom w:val="0"/>
              <w:divBdr>
                <w:top w:val="none" w:sz="0" w:space="0" w:color="auto"/>
                <w:left w:val="none" w:sz="0" w:space="0" w:color="auto"/>
                <w:bottom w:val="none" w:sz="0" w:space="0" w:color="auto"/>
                <w:right w:val="none" w:sz="0" w:space="0" w:color="auto"/>
              </w:divBdr>
            </w:div>
            <w:div w:id="1377193000">
              <w:marLeft w:val="0"/>
              <w:marRight w:val="0"/>
              <w:marTop w:val="0"/>
              <w:marBottom w:val="0"/>
              <w:divBdr>
                <w:top w:val="none" w:sz="0" w:space="0" w:color="auto"/>
                <w:left w:val="none" w:sz="0" w:space="0" w:color="auto"/>
                <w:bottom w:val="none" w:sz="0" w:space="0" w:color="auto"/>
                <w:right w:val="none" w:sz="0" w:space="0" w:color="auto"/>
              </w:divBdr>
            </w:div>
            <w:div w:id="1471167210">
              <w:marLeft w:val="0"/>
              <w:marRight w:val="0"/>
              <w:marTop w:val="0"/>
              <w:marBottom w:val="0"/>
              <w:divBdr>
                <w:top w:val="none" w:sz="0" w:space="0" w:color="auto"/>
                <w:left w:val="none" w:sz="0" w:space="0" w:color="auto"/>
                <w:bottom w:val="none" w:sz="0" w:space="0" w:color="auto"/>
                <w:right w:val="none" w:sz="0" w:space="0" w:color="auto"/>
              </w:divBdr>
            </w:div>
            <w:div w:id="1552762146">
              <w:marLeft w:val="0"/>
              <w:marRight w:val="0"/>
              <w:marTop w:val="0"/>
              <w:marBottom w:val="0"/>
              <w:divBdr>
                <w:top w:val="none" w:sz="0" w:space="0" w:color="auto"/>
                <w:left w:val="none" w:sz="0" w:space="0" w:color="auto"/>
                <w:bottom w:val="none" w:sz="0" w:space="0" w:color="auto"/>
                <w:right w:val="none" w:sz="0" w:space="0" w:color="auto"/>
              </w:divBdr>
            </w:div>
            <w:div w:id="1754156141">
              <w:marLeft w:val="0"/>
              <w:marRight w:val="0"/>
              <w:marTop w:val="0"/>
              <w:marBottom w:val="0"/>
              <w:divBdr>
                <w:top w:val="none" w:sz="0" w:space="0" w:color="auto"/>
                <w:left w:val="none" w:sz="0" w:space="0" w:color="auto"/>
                <w:bottom w:val="none" w:sz="0" w:space="0" w:color="auto"/>
                <w:right w:val="none" w:sz="0" w:space="0" w:color="auto"/>
              </w:divBdr>
            </w:div>
          </w:divsChild>
        </w:div>
        <w:div w:id="497843668">
          <w:marLeft w:val="0"/>
          <w:marRight w:val="0"/>
          <w:marTop w:val="0"/>
          <w:marBottom w:val="0"/>
          <w:divBdr>
            <w:top w:val="none" w:sz="0" w:space="0" w:color="auto"/>
            <w:left w:val="none" w:sz="0" w:space="0" w:color="auto"/>
            <w:bottom w:val="none" w:sz="0" w:space="0" w:color="auto"/>
            <w:right w:val="none" w:sz="0" w:space="0" w:color="auto"/>
          </w:divBdr>
        </w:div>
        <w:div w:id="696781857">
          <w:marLeft w:val="0"/>
          <w:marRight w:val="0"/>
          <w:marTop w:val="0"/>
          <w:marBottom w:val="0"/>
          <w:divBdr>
            <w:top w:val="none" w:sz="0" w:space="0" w:color="auto"/>
            <w:left w:val="none" w:sz="0" w:space="0" w:color="auto"/>
            <w:bottom w:val="none" w:sz="0" w:space="0" w:color="auto"/>
            <w:right w:val="none" w:sz="0" w:space="0" w:color="auto"/>
          </w:divBdr>
        </w:div>
        <w:div w:id="726994299">
          <w:marLeft w:val="0"/>
          <w:marRight w:val="0"/>
          <w:marTop w:val="0"/>
          <w:marBottom w:val="0"/>
          <w:divBdr>
            <w:top w:val="none" w:sz="0" w:space="0" w:color="auto"/>
            <w:left w:val="none" w:sz="0" w:space="0" w:color="auto"/>
            <w:bottom w:val="none" w:sz="0" w:space="0" w:color="auto"/>
            <w:right w:val="none" w:sz="0" w:space="0" w:color="auto"/>
          </w:divBdr>
          <w:divsChild>
            <w:div w:id="543955388">
              <w:marLeft w:val="0"/>
              <w:marRight w:val="0"/>
              <w:marTop w:val="0"/>
              <w:marBottom w:val="0"/>
              <w:divBdr>
                <w:top w:val="none" w:sz="0" w:space="0" w:color="auto"/>
                <w:left w:val="none" w:sz="0" w:space="0" w:color="auto"/>
                <w:bottom w:val="none" w:sz="0" w:space="0" w:color="auto"/>
                <w:right w:val="none" w:sz="0" w:space="0" w:color="auto"/>
              </w:divBdr>
            </w:div>
            <w:div w:id="698165170">
              <w:marLeft w:val="0"/>
              <w:marRight w:val="0"/>
              <w:marTop w:val="0"/>
              <w:marBottom w:val="0"/>
              <w:divBdr>
                <w:top w:val="none" w:sz="0" w:space="0" w:color="auto"/>
                <w:left w:val="none" w:sz="0" w:space="0" w:color="auto"/>
                <w:bottom w:val="none" w:sz="0" w:space="0" w:color="auto"/>
                <w:right w:val="none" w:sz="0" w:space="0" w:color="auto"/>
              </w:divBdr>
            </w:div>
            <w:div w:id="904952872">
              <w:marLeft w:val="0"/>
              <w:marRight w:val="0"/>
              <w:marTop w:val="0"/>
              <w:marBottom w:val="0"/>
              <w:divBdr>
                <w:top w:val="none" w:sz="0" w:space="0" w:color="auto"/>
                <w:left w:val="none" w:sz="0" w:space="0" w:color="auto"/>
                <w:bottom w:val="none" w:sz="0" w:space="0" w:color="auto"/>
                <w:right w:val="none" w:sz="0" w:space="0" w:color="auto"/>
              </w:divBdr>
            </w:div>
            <w:div w:id="988749679">
              <w:marLeft w:val="0"/>
              <w:marRight w:val="0"/>
              <w:marTop w:val="0"/>
              <w:marBottom w:val="0"/>
              <w:divBdr>
                <w:top w:val="none" w:sz="0" w:space="0" w:color="auto"/>
                <w:left w:val="none" w:sz="0" w:space="0" w:color="auto"/>
                <w:bottom w:val="none" w:sz="0" w:space="0" w:color="auto"/>
                <w:right w:val="none" w:sz="0" w:space="0" w:color="auto"/>
              </w:divBdr>
            </w:div>
            <w:div w:id="1031806689">
              <w:marLeft w:val="0"/>
              <w:marRight w:val="0"/>
              <w:marTop w:val="0"/>
              <w:marBottom w:val="0"/>
              <w:divBdr>
                <w:top w:val="none" w:sz="0" w:space="0" w:color="auto"/>
                <w:left w:val="none" w:sz="0" w:space="0" w:color="auto"/>
                <w:bottom w:val="none" w:sz="0" w:space="0" w:color="auto"/>
                <w:right w:val="none" w:sz="0" w:space="0" w:color="auto"/>
              </w:divBdr>
            </w:div>
            <w:div w:id="1069114757">
              <w:marLeft w:val="0"/>
              <w:marRight w:val="0"/>
              <w:marTop w:val="0"/>
              <w:marBottom w:val="0"/>
              <w:divBdr>
                <w:top w:val="none" w:sz="0" w:space="0" w:color="auto"/>
                <w:left w:val="none" w:sz="0" w:space="0" w:color="auto"/>
                <w:bottom w:val="none" w:sz="0" w:space="0" w:color="auto"/>
                <w:right w:val="none" w:sz="0" w:space="0" w:color="auto"/>
              </w:divBdr>
            </w:div>
            <w:div w:id="1214004533">
              <w:marLeft w:val="0"/>
              <w:marRight w:val="0"/>
              <w:marTop w:val="0"/>
              <w:marBottom w:val="0"/>
              <w:divBdr>
                <w:top w:val="none" w:sz="0" w:space="0" w:color="auto"/>
                <w:left w:val="none" w:sz="0" w:space="0" w:color="auto"/>
                <w:bottom w:val="none" w:sz="0" w:space="0" w:color="auto"/>
                <w:right w:val="none" w:sz="0" w:space="0" w:color="auto"/>
              </w:divBdr>
            </w:div>
            <w:div w:id="1236819912">
              <w:marLeft w:val="0"/>
              <w:marRight w:val="0"/>
              <w:marTop w:val="0"/>
              <w:marBottom w:val="0"/>
              <w:divBdr>
                <w:top w:val="none" w:sz="0" w:space="0" w:color="auto"/>
                <w:left w:val="none" w:sz="0" w:space="0" w:color="auto"/>
                <w:bottom w:val="none" w:sz="0" w:space="0" w:color="auto"/>
                <w:right w:val="none" w:sz="0" w:space="0" w:color="auto"/>
              </w:divBdr>
            </w:div>
            <w:div w:id="1415937384">
              <w:marLeft w:val="0"/>
              <w:marRight w:val="0"/>
              <w:marTop w:val="0"/>
              <w:marBottom w:val="0"/>
              <w:divBdr>
                <w:top w:val="none" w:sz="0" w:space="0" w:color="auto"/>
                <w:left w:val="none" w:sz="0" w:space="0" w:color="auto"/>
                <w:bottom w:val="none" w:sz="0" w:space="0" w:color="auto"/>
                <w:right w:val="none" w:sz="0" w:space="0" w:color="auto"/>
              </w:divBdr>
            </w:div>
            <w:div w:id="1562475817">
              <w:marLeft w:val="0"/>
              <w:marRight w:val="0"/>
              <w:marTop w:val="0"/>
              <w:marBottom w:val="0"/>
              <w:divBdr>
                <w:top w:val="none" w:sz="0" w:space="0" w:color="auto"/>
                <w:left w:val="none" w:sz="0" w:space="0" w:color="auto"/>
                <w:bottom w:val="none" w:sz="0" w:space="0" w:color="auto"/>
                <w:right w:val="none" w:sz="0" w:space="0" w:color="auto"/>
              </w:divBdr>
            </w:div>
            <w:div w:id="1572811102">
              <w:marLeft w:val="0"/>
              <w:marRight w:val="0"/>
              <w:marTop w:val="0"/>
              <w:marBottom w:val="0"/>
              <w:divBdr>
                <w:top w:val="none" w:sz="0" w:space="0" w:color="auto"/>
                <w:left w:val="none" w:sz="0" w:space="0" w:color="auto"/>
                <w:bottom w:val="none" w:sz="0" w:space="0" w:color="auto"/>
                <w:right w:val="none" w:sz="0" w:space="0" w:color="auto"/>
              </w:divBdr>
            </w:div>
            <w:div w:id="1725369855">
              <w:marLeft w:val="0"/>
              <w:marRight w:val="0"/>
              <w:marTop w:val="0"/>
              <w:marBottom w:val="0"/>
              <w:divBdr>
                <w:top w:val="none" w:sz="0" w:space="0" w:color="auto"/>
                <w:left w:val="none" w:sz="0" w:space="0" w:color="auto"/>
                <w:bottom w:val="none" w:sz="0" w:space="0" w:color="auto"/>
                <w:right w:val="none" w:sz="0" w:space="0" w:color="auto"/>
              </w:divBdr>
            </w:div>
            <w:div w:id="1966303842">
              <w:marLeft w:val="0"/>
              <w:marRight w:val="0"/>
              <w:marTop w:val="0"/>
              <w:marBottom w:val="0"/>
              <w:divBdr>
                <w:top w:val="none" w:sz="0" w:space="0" w:color="auto"/>
                <w:left w:val="none" w:sz="0" w:space="0" w:color="auto"/>
                <w:bottom w:val="none" w:sz="0" w:space="0" w:color="auto"/>
                <w:right w:val="none" w:sz="0" w:space="0" w:color="auto"/>
              </w:divBdr>
            </w:div>
            <w:div w:id="2135907986">
              <w:marLeft w:val="0"/>
              <w:marRight w:val="0"/>
              <w:marTop w:val="0"/>
              <w:marBottom w:val="0"/>
              <w:divBdr>
                <w:top w:val="none" w:sz="0" w:space="0" w:color="auto"/>
                <w:left w:val="none" w:sz="0" w:space="0" w:color="auto"/>
                <w:bottom w:val="none" w:sz="0" w:space="0" w:color="auto"/>
                <w:right w:val="none" w:sz="0" w:space="0" w:color="auto"/>
              </w:divBdr>
            </w:div>
          </w:divsChild>
        </w:div>
        <w:div w:id="890111417">
          <w:marLeft w:val="0"/>
          <w:marRight w:val="0"/>
          <w:marTop w:val="0"/>
          <w:marBottom w:val="0"/>
          <w:divBdr>
            <w:top w:val="none" w:sz="0" w:space="0" w:color="auto"/>
            <w:left w:val="none" w:sz="0" w:space="0" w:color="auto"/>
            <w:bottom w:val="none" w:sz="0" w:space="0" w:color="auto"/>
            <w:right w:val="none" w:sz="0" w:space="0" w:color="auto"/>
          </w:divBdr>
        </w:div>
        <w:div w:id="1111822123">
          <w:marLeft w:val="0"/>
          <w:marRight w:val="0"/>
          <w:marTop w:val="0"/>
          <w:marBottom w:val="0"/>
          <w:divBdr>
            <w:top w:val="none" w:sz="0" w:space="0" w:color="auto"/>
            <w:left w:val="none" w:sz="0" w:space="0" w:color="auto"/>
            <w:bottom w:val="none" w:sz="0" w:space="0" w:color="auto"/>
            <w:right w:val="none" w:sz="0" w:space="0" w:color="auto"/>
          </w:divBdr>
        </w:div>
        <w:div w:id="1271281072">
          <w:marLeft w:val="0"/>
          <w:marRight w:val="0"/>
          <w:marTop w:val="0"/>
          <w:marBottom w:val="0"/>
          <w:divBdr>
            <w:top w:val="none" w:sz="0" w:space="0" w:color="auto"/>
            <w:left w:val="none" w:sz="0" w:space="0" w:color="auto"/>
            <w:bottom w:val="none" w:sz="0" w:space="0" w:color="auto"/>
            <w:right w:val="none" w:sz="0" w:space="0" w:color="auto"/>
          </w:divBdr>
        </w:div>
        <w:div w:id="1420443894">
          <w:marLeft w:val="0"/>
          <w:marRight w:val="0"/>
          <w:marTop w:val="0"/>
          <w:marBottom w:val="0"/>
          <w:divBdr>
            <w:top w:val="none" w:sz="0" w:space="0" w:color="auto"/>
            <w:left w:val="none" w:sz="0" w:space="0" w:color="auto"/>
            <w:bottom w:val="none" w:sz="0" w:space="0" w:color="auto"/>
            <w:right w:val="none" w:sz="0" w:space="0" w:color="auto"/>
          </w:divBdr>
        </w:div>
        <w:div w:id="1695226154">
          <w:marLeft w:val="0"/>
          <w:marRight w:val="0"/>
          <w:marTop w:val="0"/>
          <w:marBottom w:val="0"/>
          <w:divBdr>
            <w:top w:val="none" w:sz="0" w:space="0" w:color="auto"/>
            <w:left w:val="none" w:sz="0" w:space="0" w:color="auto"/>
            <w:bottom w:val="none" w:sz="0" w:space="0" w:color="auto"/>
            <w:right w:val="none" w:sz="0" w:space="0" w:color="auto"/>
          </w:divBdr>
        </w:div>
        <w:div w:id="1790661677">
          <w:marLeft w:val="0"/>
          <w:marRight w:val="0"/>
          <w:marTop w:val="0"/>
          <w:marBottom w:val="0"/>
          <w:divBdr>
            <w:top w:val="none" w:sz="0" w:space="0" w:color="auto"/>
            <w:left w:val="none" w:sz="0" w:space="0" w:color="auto"/>
            <w:bottom w:val="none" w:sz="0" w:space="0" w:color="auto"/>
            <w:right w:val="none" w:sz="0" w:space="0" w:color="auto"/>
          </w:divBdr>
        </w:div>
        <w:div w:id="2110196179">
          <w:marLeft w:val="0"/>
          <w:marRight w:val="0"/>
          <w:marTop w:val="0"/>
          <w:marBottom w:val="0"/>
          <w:divBdr>
            <w:top w:val="none" w:sz="0" w:space="0" w:color="auto"/>
            <w:left w:val="none" w:sz="0" w:space="0" w:color="auto"/>
            <w:bottom w:val="none" w:sz="0" w:space="0" w:color="auto"/>
            <w:right w:val="none" w:sz="0" w:space="0" w:color="auto"/>
          </w:divBdr>
        </w:div>
        <w:div w:id="2129468019">
          <w:marLeft w:val="0"/>
          <w:marRight w:val="0"/>
          <w:marTop w:val="0"/>
          <w:marBottom w:val="0"/>
          <w:divBdr>
            <w:top w:val="none" w:sz="0" w:space="0" w:color="auto"/>
            <w:left w:val="none" w:sz="0" w:space="0" w:color="auto"/>
            <w:bottom w:val="none" w:sz="0" w:space="0" w:color="auto"/>
            <w:right w:val="none" w:sz="0" w:space="0" w:color="auto"/>
          </w:divBdr>
          <w:divsChild>
            <w:div w:id="7950867">
              <w:marLeft w:val="0"/>
              <w:marRight w:val="0"/>
              <w:marTop w:val="0"/>
              <w:marBottom w:val="0"/>
              <w:divBdr>
                <w:top w:val="none" w:sz="0" w:space="0" w:color="auto"/>
                <w:left w:val="none" w:sz="0" w:space="0" w:color="auto"/>
                <w:bottom w:val="none" w:sz="0" w:space="0" w:color="auto"/>
                <w:right w:val="none" w:sz="0" w:space="0" w:color="auto"/>
              </w:divBdr>
            </w:div>
            <w:div w:id="253437352">
              <w:marLeft w:val="0"/>
              <w:marRight w:val="0"/>
              <w:marTop w:val="0"/>
              <w:marBottom w:val="0"/>
              <w:divBdr>
                <w:top w:val="none" w:sz="0" w:space="0" w:color="auto"/>
                <w:left w:val="none" w:sz="0" w:space="0" w:color="auto"/>
                <w:bottom w:val="none" w:sz="0" w:space="0" w:color="auto"/>
                <w:right w:val="none" w:sz="0" w:space="0" w:color="auto"/>
              </w:divBdr>
            </w:div>
            <w:div w:id="286474541">
              <w:marLeft w:val="0"/>
              <w:marRight w:val="0"/>
              <w:marTop w:val="0"/>
              <w:marBottom w:val="0"/>
              <w:divBdr>
                <w:top w:val="none" w:sz="0" w:space="0" w:color="auto"/>
                <w:left w:val="none" w:sz="0" w:space="0" w:color="auto"/>
                <w:bottom w:val="none" w:sz="0" w:space="0" w:color="auto"/>
                <w:right w:val="none" w:sz="0" w:space="0" w:color="auto"/>
              </w:divBdr>
            </w:div>
            <w:div w:id="634725878">
              <w:marLeft w:val="0"/>
              <w:marRight w:val="0"/>
              <w:marTop w:val="0"/>
              <w:marBottom w:val="0"/>
              <w:divBdr>
                <w:top w:val="none" w:sz="0" w:space="0" w:color="auto"/>
                <w:left w:val="none" w:sz="0" w:space="0" w:color="auto"/>
                <w:bottom w:val="none" w:sz="0" w:space="0" w:color="auto"/>
                <w:right w:val="none" w:sz="0" w:space="0" w:color="auto"/>
              </w:divBdr>
            </w:div>
            <w:div w:id="746347183">
              <w:marLeft w:val="0"/>
              <w:marRight w:val="0"/>
              <w:marTop w:val="0"/>
              <w:marBottom w:val="0"/>
              <w:divBdr>
                <w:top w:val="none" w:sz="0" w:space="0" w:color="auto"/>
                <w:left w:val="none" w:sz="0" w:space="0" w:color="auto"/>
                <w:bottom w:val="none" w:sz="0" w:space="0" w:color="auto"/>
                <w:right w:val="none" w:sz="0" w:space="0" w:color="auto"/>
              </w:divBdr>
            </w:div>
            <w:div w:id="746417814">
              <w:marLeft w:val="0"/>
              <w:marRight w:val="0"/>
              <w:marTop w:val="0"/>
              <w:marBottom w:val="0"/>
              <w:divBdr>
                <w:top w:val="none" w:sz="0" w:space="0" w:color="auto"/>
                <w:left w:val="none" w:sz="0" w:space="0" w:color="auto"/>
                <w:bottom w:val="none" w:sz="0" w:space="0" w:color="auto"/>
                <w:right w:val="none" w:sz="0" w:space="0" w:color="auto"/>
              </w:divBdr>
            </w:div>
            <w:div w:id="808521286">
              <w:marLeft w:val="0"/>
              <w:marRight w:val="0"/>
              <w:marTop w:val="0"/>
              <w:marBottom w:val="0"/>
              <w:divBdr>
                <w:top w:val="none" w:sz="0" w:space="0" w:color="auto"/>
                <w:left w:val="none" w:sz="0" w:space="0" w:color="auto"/>
                <w:bottom w:val="none" w:sz="0" w:space="0" w:color="auto"/>
                <w:right w:val="none" w:sz="0" w:space="0" w:color="auto"/>
              </w:divBdr>
            </w:div>
            <w:div w:id="877939281">
              <w:marLeft w:val="0"/>
              <w:marRight w:val="0"/>
              <w:marTop w:val="0"/>
              <w:marBottom w:val="0"/>
              <w:divBdr>
                <w:top w:val="none" w:sz="0" w:space="0" w:color="auto"/>
                <w:left w:val="none" w:sz="0" w:space="0" w:color="auto"/>
                <w:bottom w:val="none" w:sz="0" w:space="0" w:color="auto"/>
                <w:right w:val="none" w:sz="0" w:space="0" w:color="auto"/>
              </w:divBdr>
            </w:div>
            <w:div w:id="1081684344">
              <w:marLeft w:val="0"/>
              <w:marRight w:val="0"/>
              <w:marTop w:val="0"/>
              <w:marBottom w:val="0"/>
              <w:divBdr>
                <w:top w:val="none" w:sz="0" w:space="0" w:color="auto"/>
                <w:left w:val="none" w:sz="0" w:space="0" w:color="auto"/>
                <w:bottom w:val="none" w:sz="0" w:space="0" w:color="auto"/>
                <w:right w:val="none" w:sz="0" w:space="0" w:color="auto"/>
              </w:divBdr>
            </w:div>
            <w:div w:id="1195190781">
              <w:marLeft w:val="0"/>
              <w:marRight w:val="0"/>
              <w:marTop w:val="0"/>
              <w:marBottom w:val="0"/>
              <w:divBdr>
                <w:top w:val="none" w:sz="0" w:space="0" w:color="auto"/>
                <w:left w:val="none" w:sz="0" w:space="0" w:color="auto"/>
                <w:bottom w:val="none" w:sz="0" w:space="0" w:color="auto"/>
                <w:right w:val="none" w:sz="0" w:space="0" w:color="auto"/>
              </w:divBdr>
            </w:div>
            <w:div w:id="1309630329">
              <w:marLeft w:val="0"/>
              <w:marRight w:val="0"/>
              <w:marTop w:val="0"/>
              <w:marBottom w:val="0"/>
              <w:divBdr>
                <w:top w:val="none" w:sz="0" w:space="0" w:color="auto"/>
                <w:left w:val="none" w:sz="0" w:space="0" w:color="auto"/>
                <w:bottom w:val="none" w:sz="0" w:space="0" w:color="auto"/>
                <w:right w:val="none" w:sz="0" w:space="0" w:color="auto"/>
              </w:divBdr>
            </w:div>
            <w:div w:id="1365130111">
              <w:marLeft w:val="0"/>
              <w:marRight w:val="0"/>
              <w:marTop w:val="0"/>
              <w:marBottom w:val="0"/>
              <w:divBdr>
                <w:top w:val="none" w:sz="0" w:space="0" w:color="auto"/>
                <w:left w:val="none" w:sz="0" w:space="0" w:color="auto"/>
                <w:bottom w:val="none" w:sz="0" w:space="0" w:color="auto"/>
                <w:right w:val="none" w:sz="0" w:space="0" w:color="auto"/>
              </w:divBdr>
            </w:div>
            <w:div w:id="1408188708">
              <w:marLeft w:val="0"/>
              <w:marRight w:val="0"/>
              <w:marTop w:val="0"/>
              <w:marBottom w:val="0"/>
              <w:divBdr>
                <w:top w:val="none" w:sz="0" w:space="0" w:color="auto"/>
                <w:left w:val="none" w:sz="0" w:space="0" w:color="auto"/>
                <w:bottom w:val="none" w:sz="0" w:space="0" w:color="auto"/>
                <w:right w:val="none" w:sz="0" w:space="0" w:color="auto"/>
              </w:divBdr>
            </w:div>
            <w:div w:id="1499034124">
              <w:marLeft w:val="0"/>
              <w:marRight w:val="0"/>
              <w:marTop w:val="0"/>
              <w:marBottom w:val="0"/>
              <w:divBdr>
                <w:top w:val="none" w:sz="0" w:space="0" w:color="auto"/>
                <w:left w:val="none" w:sz="0" w:space="0" w:color="auto"/>
                <w:bottom w:val="none" w:sz="0" w:space="0" w:color="auto"/>
                <w:right w:val="none" w:sz="0" w:space="0" w:color="auto"/>
              </w:divBdr>
            </w:div>
            <w:div w:id="1804276253">
              <w:marLeft w:val="0"/>
              <w:marRight w:val="0"/>
              <w:marTop w:val="0"/>
              <w:marBottom w:val="0"/>
              <w:divBdr>
                <w:top w:val="none" w:sz="0" w:space="0" w:color="auto"/>
                <w:left w:val="none" w:sz="0" w:space="0" w:color="auto"/>
                <w:bottom w:val="none" w:sz="0" w:space="0" w:color="auto"/>
                <w:right w:val="none" w:sz="0" w:space="0" w:color="auto"/>
              </w:divBdr>
            </w:div>
            <w:div w:id="1935243696">
              <w:marLeft w:val="0"/>
              <w:marRight w:val="0"/>
              <w:marTop w:val="0"/>
              <w:marBottom w:val="0"/>
              <w:divBdr>
                <w:top w:val="none" w:sz="0" w:space="0" w:color="auto"/>
                <w:left w:val="none" w:sz="0" w:space="0" w:color="auto"/>
                <w:bottom w:val="none" w:sz="0" w:space="0" w:color="auto"/>
                <w:right w:val="none" w:sz="0" w:space="0" w:color="auto"/>
              </w:divBdr>
            </w:div>
            <w:div w:id="1971742661">
              <w:marLeft w:val="0"/>
              <w:marRight w:val="0"/>
              <w:marTop w:val="0"/>
              <w:marBottom w:val="0"/>
              <w:divBdr>
                <w:top w:val="none" w:sz="0" w:space="0" w:color="auto"/>
                <w:left w:val="none" w:sz="0" w:space="0" w:color="auto"/>
                <w:bottom w:val="none" w:sz="0" w:space="0" w:color="auto"/>
                <w:right w:val="none" w:sz="0" w:space="0" w:color="auto"/>
              </w:divBdr>
            </w:div>
          </w:divsChild>
        </w:div>
        <w:div w:id="2144614795">
          <w:marLeft w:val="0"/>
          <w:marRight w:val="0"/>
          <w:marTop w:val="0"/>
          <w:marBottom w:val="0"/>
          <w:divBdr>
            <w:top w:val="none" w:sz="0" w:space="0" w:color="auto"/>
            <w:left w:val="none" w:sz="0" w:space="0" w:color="auto"/>
            <w:bottom w:val="none" w:sz="0" w:space="0" w:color="auto"/>
            <w:right w:val="none" w:sz="0" w:space="0" w:color="auto"/>
          </w:divBdr>
        </w:div>
      </w:divsChild>
    </w:div>
    <w:div w:id="809052886">
      <w:bodyDiv w:val="1"/>
      <w:marLeft w:val="0"/>
      <w:marRight w:val="0"/>
      <w:marTop w:val="0"/>
      <w:marBottom w:val="0"/>
      <w:divBdr>
        <w:top w:val="none" w:sz="0" w:space="0" w:color="auto"/>
        <w:left w:val="none" w:sz="0" w:space="0" w:color="auto"/>
        <w:bottom w:val="none" w:sz="0" w:space="0" w:color="auto"/>
        <w:right w:val="none" w:sz="0" w:space="0" w:color="auto"/>
      </w:divBdr>
    </w:div>
    <w:div w:id="811216890">
      <w:bodyDiv w:val="1"/>
      <w:marLeft w:val="0"/>
      <w:marRight w:val="0"/>
      <w:marTop w:val="0"/>
      <w:marBottom w:val="0"/>
      <w:divBdr>
        <w:top w:val="none" w:sz="0" w:space="0" w:color="auto"/>
        <w:left w:val="none" w:sz="0" w:space="0" w:color="auto"/>
        <w:bottom w:val="none" w:sz="0" w:space="0" w:color="auto"/>
        <w:right w:val="none" w:sz="0" w:space="0" w:color="auto"/>
      </w:divBdr>
      <w:divsChild>
        <w:div w:id="91097643">
          <w:marLeft w:val="0"/>
          <w:marRight w:val="0"/>
          <w:marTop w:val="0"/>
          <w:marBottom w:val="0"/>
          <w:divBdr>
            <w:top w:val="none" w:sz="0" w:space="0" w:color="auto"/>
            <w:left w:val="none" w:sz="0" w:space="0" w:color="auto"/>
            <w:bottom w:val="none" w:sz="0" w:space="0" w:color="auto"/>
            <w:right w:val="none" w:sz="0" w:space="0" w:color="auto"/>
          </w:divBdr>
        </w:div>
        <w:div w:id="199827944">
          <w:marLeft w:val="0"/>
          <w:marRight w:val="0"/>
          <w:marTop w:val="0"/>
          <w:marBottom w:val="0"/>
          <w:divBdr>
            <w:top w:val="none" w:sz="0" w:space="0" w:color="auto"/>
            <w:left w:val="none" w:sz="0" w:space="0" w:color="auto"/>
            <w:bottom w:val="none" w:sz="0" w:space="0" w:color="auto"/>
            <w:right w:val="none" w:sz="0" w:space="0" w:color="auto"/>
          </w:divBdr>
        </w:div>
        <w:div w:id="465975033">
          <w:marLeft w:val="0"/>
          <w:marRight w:val="0"/>
          <w:marTop w:val="0"/>
          <w:marBottom w:val="0"/>
          <w:divBdr>
            <w:top w:val="none" w:sz="0" w:space="0" w:color="auto"/>
            <w:left w:val="none" w:sz="0" w:space="0" w:color="auto"/>
            <w:bottom w:val="none" w:sz="0" w:space="0" w:color="auto"/>
            <w:right w:val="none" w:sz="0" w:space="0" w:color="auto"/>
          </w:divBdr>
        </w:div>
        <w:div w:id="823545085">
          <w:marLeft w:val="0"/>
          <w:marRight w:val="0"/>
          <w:marTop w:val="0"/>
          <w:marBottom w:val="0"/>
          <w:divBdr>
            <w:top w:val="none" w:sz="0" w:space="0" w:color="auto"/>
            <w:left w:val="none" w:sz="0" w:space="0" w:color="auto"/>
            <w:bottom w:val="none" w:sz="0" w:space="0" w:color="auto"/>
            <w:right w:val="none" w:sz="0" w:space="0" w:color="auto"/>
          </w:divBdr>
        </w:div>
        <w:div w:id="858086412">
          <w:marLeft w:val="0"/>
          <w:marRight w:val="0"/>
          <w:marTop w:val="0"/>
          <w:marBottom w:val="0"/>
          <w:divBdr>
            <w:top w:val="none" w:sz="0" w:space="0" w:color="auto"/>
            <w:left w:val="none" w:sz="0" w:space="0" w:color="auto"/>
            <w:bottom w:val="none" w:sz="0" w:space="0" w:color="auto"/>
            <w:right w:val="none" w:sz="0" w:space="0" w:color="auto"/>
          </w:divBdr>
        </w:div>
        <w:div w:id="1244992581">
          <w:marLeft w:val="0"/>
          <w:marRight w:val="0"/>
          <w:marTop w:val="0"/>
          <w:marBottom w:val="0"/>
          <w:divBdr>
            <w:top w:val="none" w:sz="0" w:space="0" w:color="auto"/>
            <w:left w:val="none" w:sz="0" w:space="0" w:color="auto"/>
            <w:bottom w:val="none" w:sz="0" w:space="0" w:color="auto"/>
            <w:right w:val="none" w:sz="0" w:space="0" w:color="auto"/>
          </w:divBdr>
        </w:div>
        <w:div w:id="1570119503">
          <w:marLeft w:val="0"/>
          <w:marRight w:val="0"/>
          <w:marTop w:val="0"/>
          <w:marBottom w:val="0"/>
          <w:divBdr>
            <w:top w:val="none" w:sz="0" w:space="0" w:color="auto"/>
            <w:left w:val="none" w:sz="0" w:space="0" w:color="auto"/>
            <w:bottom w:val="none" w:sz="0" w:space="0" w:color="auto"/>
            <w:right w:val="none" w:sz="0" w:space="0" w:color="auto"/>
          </w:divBdr>
        </w:div>
        <w:div w:id="2061635285">
          <w:marLeft w:val="0"/>
          <w:marRight w:val="0"/>
          <w:marTop w:val="0"/>
          <w:marBottom w:val="0"/>
          <w:divBdr>
            <w:top w:val="none" w:sz="0" w:space="0" w:color="auto"/>
            <w:left w:val="none" w:sz="0" w:space="0" w:color="auto"/>
            <w:bottom w:val="none" w:sz="0" w:space="0" w:color="auto"/>
            <w:right w:val="none" w:sz="0" w:space="0" w:color="auto"/>
          </w:divBdr>
        </w:div>
      </w:divsChild>
    </w:div>
    <w:div w:id="811681730">
      <w:bodyDiv w:val="1"/>
      <w:marLeft w:val="0"/>
      <w:marRight w:val="0"/>
      <w:marTop w:val="0"/>
      <w:marBottom w:val="0"/>
      <w:divBdr>
        <w:top w:val="none" w:sz="0" w:space="0" w:color="auto"/>
        <w:left w:val="none" w:sz="0" w:space="0" w:color="auto"/>
        <w:bottom w:val="none" w:sz="0" w:space="0" w:color="auto"/>
        <w:right w:val="none" w:sz="0" w:space="0" w:color="auto"/>
      </w:divBdr>
    </w:div>
    <w:div w:id="830407412">
      <w:bodyDiv w:val="1"/>
      <w:marLeft w:val="0"/>
      <w:marRight w:val="0"/>
      <w:marTop w:val="0"/>
      <w:marBottom w:val="0"/>
      <w:divBdr>
        <w:top w:val="none" w:sz="0" w:space="0" w:color="auto"/>
        <w:left w:val="none" w:sz="0" w:space="0" w:color="auto"/>
        <w:bottom w:val="none" w:sz="0" w:space="0" w:color="auto"/>
        <w:right w:val="none" w:sz="0" w:space="0" w:color="auto"/>
      </w:divBdr>
    </w:div>
    <w:div w:id="834304039">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56432307">
      <w:bodyDiv w:val="1"/>
      <w:marLeft w:val="0"/>
      <w:marRight w:val="0"/>
      <w:marTop w:val="0"/>
      <w:marBottom w:val="0"/>
      <w:divBdr>
        <w:top w:val="none" w:sz="0" w:space="0" w:color="auto"/>
        <w:left w:val="none" w:sz="0" w:space="0" w:color="auto"/>
        <w:bottom w:val="none" w:sz="0" w:space="0" w:color="auto"/>
        <w:right w:val="none" w:sz="0" w:space="0" w:color="auto"/>
      </w:divBdr>
    </w:div>
    <w:div w:id="882909328">
      <w:bodyDiv w:val="1"/>
      <w:marLeft w:val="0"/>
      <w:marRight w:val="0"/>
      <w:marTop w:val="0"/>
      <w:marBottom w:val="0"/>
      <w:divBdr>
        <w:top w:val="none" w:sz="0" w:space="0" w:color="auto"/>
        <w:left w:val="none" w:sz="0" w:space="0" w:color="auto"/>
        <w:bottom w:val="none" w:sz="0" w:space="0" w:color="auto"/>
        <w:right w:val="none" w:sz="0" w:space="0" w:color="auto"/>
      </w:divBdr>
    </w:div>
    <w:div w:id="884174766">
      <w:bodyDiv w:val="1"/>
      <w:marLeft w:val="0"/>
      <w:marRight w:val="0"/>
      <w:marTop w:val="0"/>
      <w:marBottom w:val="0"/>
      <w:divBdr>
        <w:top w:val="none" w:sz="0" w:space="0" w:color="auto"/>
        <w:left w:val="none" w:sz="0" w:space="0" w:color="auto"/>
        <w:bottom w:val="none" w:sz="0" w:space="0" w:color="auto"/>
        <w:right w:val="none" w:sz="0" w:space="0" w:color="auto"/>
      </w:divBdr>
    </w:div>
    <w:div w:id="885065856">
      <w:bodyDiv w:val="1"/>
      <w:marLeft w:val="0"/>
      <w:marRight w:val="0"/>
      <w:marTop w:val="0"/>
      <w:marBottom w:val="0"/>
      <w:divBdr>
        <w:top w:val="none" w:sz="0" w:space="0" w:color="auto"/>
        <w:left w:val="none" w:sz="0" w:space="0" w:color="auto"/>
        <w:bottom w:val="none" w:sz="0" w:space="0" w:color="auto"/>
        <w:right w:val="none" w:sz="0" w:space="0" w:color="auto"/>
      </w:divBdr>
    </w:div>
    <w:div w:id="911507374">
      <w:bodyDiv w:val="1"/>
      <w:marLeft w:val="0"/>
      <w:marRight w:val="0"/>
      <w:marTop w:val="0"/>
      <w:marBottom w:val="0"/>
      <w:divBdr>
        <w:top w:val="none" w:sz="0" w:space="0" w:color="auto"/>
        <w:left w:val="none" w:sz="0" w:space="0" w:color="auto"/>
        <w:bottom w:val="none" w:sz="0" w:space="0" w:color="auto"/>
        <w:right w:val="none" w:sz="0" w:space="0" w:color="auto"/>
      </w:divBdr>
    </w:div>
    <w:div w:id="936644502">
      <w:bodyDiv w:val="1"/>
      <w:marLeft w:val="0"/>
      <w:marRight w:val="0"/>
      <w:marTop w:val="0"/>
      <w:marBottom w:val="0"/>
      <w:divBdr>
        <w:top w:val="none" w:sz="0" w:space="0" w:color="auto"/>
        <w:left w:val="none" w:sz="0" w:space="0" w:color="auto"/>
        <w:bottom w:val="none" w:sz="0" w:space="0" w:color="auto"/>
        <w:right w:val="none" w:sz="0" w:space="0" w:color="auto"/>
      </w:divBdr>
      <w:divsChild>
        <w:div w:id="810757928">
          <w:marLeft w:val="360"/>
          <w:marRight w:val="0"/>
          <w:marTop w:val="0"/>
          <w:marBottom w:val="0"/>
          <w:divBdr>
            <w:top w:val="none" w:sz="0" w:space="0" w:color="auto"/>
            <w:left w:val="none" w:sz="0" w:space="0" w:color="auto"/>
            <w:bottom w:val="none" w:sz="0" w:space="0" w:color="auto"/>
            <w:right w:val="none" w:sz="0" w:space="0" w:color="auto"/>
          </w:divBdr>
        </w:div>
        <w:div w:id="1525249493">
          <w:marLeft w:val="360"/>
          <w:marRight w:val="0"/>
          <w:marTop w:val="0"/>
          <w:marBottom w:val="0"/>
          <w:divBdr>
            <w:top w:val="none" w:sz="0" w:space="0" w:color="auto"/>
            <w:left w:val="none" w:sz="0" w:space="0" w:color="auto"/>
            <w:bottom w:val="none" w:sz="0" w:space="0" w:color="auto"/>
            <w:right w:val="none" w:sz="0" w:space="0" w:color="auto"/>
          </w:divBdr>
        </w:div>
        <w:div w:id="1864244357">
          <w:marLeft w:val="360"/>
          <w:marRight w:val="0"/>
          <w:marTop w:val="0"/>
          <w:marBottom w:val="0"/>
          <w:divBdr>
            <w:top w:val="none" w:sz="0" w:space="0" w:color="auto"/>
            <w:left w:val="none" w:sz="0" w:space="0" w:color="auto"/>
            <w:bottom w:val="none" w:sz="0" w:space="0" w:color="auto"/>
            <w:right w:val="none" w:sz="0" w:space="0" w:color="auto"/>
          </w:divBdr>
        </w:div>
        <w:div w:id="1877621798">
          <w:marLeft w:val="360"/>
          <w:marRight w:val="0"/>
          <w:marTop w:val="0"/>
          <w:marBottom w:val="0"/>
          <w:divBdr>
            <w:top w:val="none" w:sz="0" w:space="0" w:color="auto"/>
            <w:left w:val="none" w:sz="0" w:space="0" w:color="auto"/>
            <w:bottom w:val="none" w:sz="0" w:space="0" w:color="auto"/>
            <w:right w:val="none" w:sz="0" w:space="0" w:color="auto"/>
          </w:divBdr>
        </w:div>
        <w:div w:id="1929651266">
          <w:marLeft w:val="360"/>
          <w:marRight w:val="0"/>
          <w:marTop w:val="0"/>
          <w:marBottom w:val="0"/>
          <w:divBdr>
            <w:top w:val="none" w:sz="0" w:space="0" w:color="auto"/>
            <w:left w:val="none" w:sz="0" w:space="0" w:color="auto"/>
            <w:bottom w:val="none" w:sz="0" w:space="0" w:color="auto"/>
            <w:right w:val="none" w:sz="0" w:space="0" w:color="auto"/>
          </w:divBdr>
        </w:div>
      </w:divsChild>
    </w:div>
    <w:div w:id="995651422">
      <w:bodyDiv w:val="1"/>
      <w:marLeft w:val="0"/>
      <w:marRight w:val="0"/>
      <w:marTop w:val="0"/>
      <w:marBottom w:val="0"/>
      <w:divBdr>
        <w:top w:val="none" w:sz="0" w:space="0" w:color="auto"/>
        <w:left w:val="none" w:sz="0" w:space="0" w:color="auto"/>
        <w:bottom w:val="none" w:sz="0" w:space="0" w:color="auto"/>
        <w:right w:val="none" w:sz="0" w:space="0" w:color="auto"/>
      </w:divBdr>
    </w:div>
    <w:div w:id="1006513326">
      <w:bodyDiv w:val="1"/>
      <w:marLeft w:val="0"/>
      <w:marRight w:val="0"/>
      <w:marTop w:val="0"/>
      <w:marBottom w:val="0"/>
      <w:divBdr>
        <w:top w:val="none" w:sz="0" w:space="0" w:color="auto"/>
        <w:left w:val="none" w:sz="0" w:space="0" w:color="auto"/>
        <w:bottom w:val="none" w:sz="0" w:space="0" w:color="auto"/>
        <w:right w:val="none" w:sz="0" w:space="0" w:color="auto"/>
      </w:divBdr>
    </w:div>
    <w:div w:id="1007944724">
      <w:bodyDiv w:val="1"/>
      <w:marLeft w:val="0"/>
      <w:marRight w:val="0"/>
      <w:marTop w:val="0"/>
      <w:marBottom w:val="0"/>
      <w:divBdr>
        <w:top w:val="none" w:sz="0" w:space="0" w:color="auto"/>
        <w:left w:val="none" w:sz="0" w:space="0" w:color="auto"/>
        <w:bottom w:val="none" w:sz="0" w:space="0" w:color="auto"/>
        <w:right w:val="none" w:sz="0" w:space="0" w:color="auto"/>
      </w:divBdr>
    </w:div>
    <w:div w:id="1050181057">
      <w:bodyDiv w:val="1"/>
      <w:marLeft w:val="0"/>
      <w:marRight w:val="0"/>
      <w:marTop w:val="0"/>
      <w:marBottom w:val="0"/>
      <w:divBdr>
        <w:top w:val="none" w:sz="0" w:space="0" w:color="auto"/>
        <w:left w:val="none" w:sz="0" w:space="0" w:color="auto"/>
        <w:bottom w:val="none" w:sz="0" w:space="0" w:color="auto"/>
        <w:right w:val="none" w:sz="0" w:space="0" w:color="auto"/>
      </w:divBdr>
    </w:div>
    <w:div w:id="1060901142">
      <w:bodyDiv w:val="1"/>
      <w:marLeft w:val="0"/>
      <w:marRight w:val="0"/>
      <w:marTop w:val="0"/>
      <w:marBottom w:val="0"/>
      <w:divBdr>
        <w:top w:val="none" w:sz="0" w:space="0" w:color="auto"/>
        <w:left w:val="none" w:sz="0" w:space="0" w:color="auto"/>
        <w:bottom w:val="none" w:sz="0" w:space="0" w:color="auto"/>
        <w:right w:val="none" w:sz="0" w:space="0" w:color="auto"/>
      </w:divBdr>
    </w:div>
    <w:div w:id="1088428259">
      <w:bodyDiv w:val="1"/>
      <w:marLeft w:val="0"/>
      <w:marRight w:val="0"/>
      <w:marTop w:val="0"/>
      <w:marBottom w:val="0"/>
      <w:divBdr>
        <w:top w:val="none" w:sz="0" w:space="0" w:color="auto"/>
        <w:left w:val="none" w:sz="0" w:space="0" w:color="auto"/>
        <w:bottom w:val="none" w:sz="0" w:space="0" w:color="auto"/>
        <w:right w:val="none" w:sz="0" w:space="0" w:color="auto"/>
      </w:divBdr>
    </w:div>
    <w:div w:id="1093355379">
      <w:bodyDiv w:val="1"/>
      <w:marLeft w:val="0"/>
      <w:marRight w:val="0"/>
      <w:marTop w:val="0"/>
      <w:marBottom w:val="0"/>
      <w:divBdr>
        <w:top w:val="none" w:sz="0" w:space="0" w:color="auto"/>
        <w:left w:val="none" w:sz="0" w:space="0" w:color="auto"/>
        <w:bottom w:val="none" w:sz="0" w:space="0" w:color="auto"/>
        <w:right w:val="none" w:sz="0" w:space="0" w:color="auto"/>
      </w:divBdr>
    </w:div>
    <w:div w:id="1094859033">
      <w:bodyDiv w:val="1"/>
      <w:marLeft w:val="0"/>
      <w:marRight w:val="0"/>
      <w:marTop w:val="0"/>
      <w:marBottom w:val="0"/>
      <w:divBdr>
        <w:top w:val="none" w:sz="0" w:space="0" w:color="auto"/>
        <w:left w:val="none" w:sz="0" w:space="0" w:color="auto"/>
        <w:bottom w:val="none" w:sz="0" w:space="0" w:color="auto"/>
        <w:right w:val="none" w:sz="0" w:space="0" w:color="auto"/>
      </w:divBdr>
    </w:div>
    <w:div w:id="1115102565">
      <w:bodyDiv w:val="1"/>
      <w:marLeft w:val="0"/>
      <w:marRight w:val="0"/>
      <w:marTop w:val="0"/>
      <w:marBottom w:val="0"/>
      <w:divBdr>
        <w:top w:val="none" w:sz="0" w:space="0" w:color="auto"/>
        <w:left w:val="none" w:sz="0" w:space="0" w:color="auto"/>
        <w:bottom w:val="none" w:sz="0" w:space="0" w:color="auto"/>
        <w:right w:val="none" w:sz="0" w:space="0" w:color="auto"/>
      </w:divBdr>
    </w:div>
    <w:div w:id="1152331021">
      <w:bodyDiv w:val="1"/>
      <w:marLeft w:val="0"/>
      <w:marRight w:val="0"/>
      <w:marTop w:val="0"/>
      <w:marBottom w:val="0"/>
      <w:divBdr>
        <w:top w:val="none" w:sz="0" w:space="0" w:color="auto"/>
        <w:left w:val="none" w:sz="0" w:space="0" w:color="auto"/>
        <w:bottom w:val="none" w:sz="0" w:space="0" w:color="auto"/>
        <w:right w:val="none" w:sz="0" w:space="0" w:color="auto"/>
      </w:divBdr>
      <w:divsChild>
        <w:div w:id="847015385">
          <w:marLeft w:val="0"/>
          <w:marRight w:val="0"/>
          <w:marTop w:val="0"/>
          <w:marBottom w:val="0"/>
          <w:divBdr>
            <w:top w:val="none" w:sz="0" w:space="0" w:color="auto"/>
            <w:left w:val="none" w:sz="0" w:space="0" w:color="auto"/>
            <w:bottom w:val="none" w:sz="0" w:space="0" w:color="auto"/>
            <w:right w:val="none" w:sz="0" w:space="0" w:color="auto"/>
          </w:divBdr>
        </w:div>
        <w:div w:id="1784880531">
          <w:marLeft w:val="0"/>
          <w:marRight w:val="0"/>
          <w:marTop w:val="0"/>
          <w:marBottom w:val="0"/>
          <w:divBdr>
            <w:top w:val="none" w:sz="0" w:space="0" w:color="auto"/>
            <w:left w:val="none" w:sz="0" w:space="0" w:color="auto"/>
            <w:bottom w:val="none" w:sz="0" w:space="0" w:color="auto"/>
            <w:right w:val="none" w:sz="0" w:space="0" w:color="auto"/>
          </w:divBdr>
        </w:div>
      </w:divsChild>
    </w:div>
    <w:div w:id="1164199590">
      <w:bodyDiv w:val="1"/>
      <w:marLeft w:val="0"/>
      <w:marRight w:val="0"/>
      <w:marTop w:val="0"/>
      <w:marBottom w:val="0"/>
      <w:divBdr>
        <w:top w:val="none" w:sz="0" w:space="0" w:color="auto"/>
        <w:left w:val="none" w:sz="0" w:space="0" w:color="auto"/>
        <w:bottom w:val="none" w:sz="0" w:space="0" w:color="auto"/>
        <w:right w:val="none" w:sz="0" w:space="0" w:color="auto"/>
      </w:divBdr>
    </w:div>
    <w:div w:id="1185629729">
      <w:bodyDiv w:val="1"/>
      <w:marLeft w:val="0"/>
      <w:marRight w:val="0"/>
      <w:marTop w:val="0"/>
      <w:marBottom w:val="0"/>
      <w:divBdr>
        <w:top w:val="none" w:sz="0" w:space="0" w:color="auto"/>
        <w:left w:val="none" w:sz="0" w:space="0" w:color="auto"/>
        <w:bottom w:val="none" w:sz="0" w:space="0" w:color="auto"/>
        <w:right w:val="none" w:sz="0" w:space="0" w:color="auto"/>
      </w:divBdr>
    </w:div>
    <w:div w:id="1204752140">
      <w:bodyDiv w:val="1"/>
      <w:marLeft w:val="0"/>
      <w:marRight w:val="0"/>
      <w:marTop w:val="0"/>
      <w:marBottom w:val="0"/>
      <w:divBdr>
        <w:top w:val="none" w:sz="0" w:space="0" w:color="auto"/>
        <w:left w:val="none" w:sz="0" w:space="0" w:color="auto"/>
        <w:bottom w:val="none" w:sz="0" w:space="0" w:color="auto"/>
        <w:right w:val="none" w:sz="0" w:space="0" w:color="auto"/>
      </w:divBdr>
    </w:div>
    <w:div w:id="1211458508">
      <w:bodyDiv w:val="1"/>
      <w:marLeft w:val="0"/>
      <w:marRight w:val="0"/>
      <w:marTop w:val="0"/>
      <w:marBottom w:val="0"/>
      <w:divBdr>
        <w:top w:val="none" w:sz="0" w:space="0" w:color="auto"/>
        <w:left w:val="none" w:sz="0" w:space="0" w:color="auto"/>
        <w:bottom w:val="none" w:sz="0" w:space="0" w:color="auto"/>
        <w:right w:val="none" w:sz="0" w:space="0" w:color="auto"/>
      </w:divBdr>
    </w:div>
    <w:div w:id="1292399016">
      <w:bodyDiv w:val="1"/>
      <w:marLeft w:val="0"/>
      <w:marRight w:val="0"/>
      <w:marTop w:val="0"/>
      <w:marBottom w:val="0"/>
      <w:divBdr>
        <w:top w:val="none" w:sz="0" w:space="0" w:color="auto"/>
        <w:left w:val="none" w:sz="0" w:space="0" w:color="auto"/>
        <w:bottom w:val="none" w:sz="0" w:space="0" w:color="auto"/>
        <w:right w:val="none" w:sz="0" w:space="0" w:color="auto"/>
      </w:divBdr>
    </w:div>
    <w:div w:id="1305814522">
      <w:bodyDiv w:val="1"/>
      <w:marLeft w:val="0"/>
      <w:marRight w:val="0"/>
      <w:marTop w:val="0"/>
      <w:marBottom w:val="0"/>
      <w:divBdr>
        <w:top w:val="none" w:sz="0" w:space="0" w:color="auto"/>
        <w:left w:val="none" w:sz="0" w:space="0" w:color="auto"/>
        <w:bottom w:val="none" w:sz="0" w:space="0" w:color="auto"/>
        <w:right w:val="none" w:sz="0" w:space="0" w:color="auto"/>
      </w:divBdr>
    </w:div>
    <w:div w:id="1342508843">
      <w:bodyDiv w:val="1"/>
      <w:marLeft w:val="0"/>
      <w:marRight w:val="0"/>
      <w:marTop w:val="0"/>
      <w:marBottom w:val="0"/>
      <w:divBdr>
        <w:top w:val="none" w:sz="0" w:space="0" w:color="auto"/>
        <w:left w:val="none" w:sz="0" w:space="0" w:color="auto"/>
        <w:bottom w:val="none" w:sz="0" w:space="0" w:color="auto"/>
        <w:right w:val="none" w:sz="0" w:space="0" w:color="auto"/>
      </w:divBdr>
    </w:div>
    <w:div w:id="1378116678">
      <w:bodyDiv w:val="1"/>
      <w:marLeft w:val="0"/>
      <w:marRight w:val="0"/>
      <w:marTop w:val="0"/>
      <w:marBottom w:val="0"/>
      <w:divBdr>
        <w:top w:val="none" w:sz="0" w:space="0" w:color="auto"/>
        <w:left w:val="none" w:sz="0" w:space="0" w:color="auto"/>
        <w:bottom w:val="none" w:sz="0" w:space="0" w:color="auto"/>
        <w:right w:val="none" w:sz="0" w:space="0" w:color="auto"/>
      </w:divBdr>
    </w:div>
    <w:div w:id="1399087595">
      <w:bodyDiv w:val="1"/>
      <w:marLeft w:val="0"/>
      <w:marRight w:val="0"/>
      <w:marTop w:val="0"/>
      <w:marBottom w:val="0"/>
      <w:divBdr>
        <w:top w:val="none" w:sz="0" w:space="0" w:color="auto"/>
        <w:left w:val="none" w:sz="0" w:space="0" w:color="auto"/>
        <w:bottom w:val="none" w:sz="0" w:space="0" w:color="auto"/>
        <w:right w:val="none" w:sz="0" w:space="0" w:color="auto"/>
      </w:divBdr>
    </w:div>
    <w:div w:id="1458834048">
      <w:bodyDiv w:val="1"/>
      <w:marLeft w:val="0"/>
      <w:marRight w:val="0"/>
      <w:marTop w:val="0"/>
      <w:marBottom w:val="0"/>
      <w:divBdr>
        <w:top w:val="none" w:sz="0" w:space="0" w:color="auto"/>
        <w:left w:val="none" w:sz="0" w:space="0" w:color="auto"/>
        <w:bottom w:val="none" w:sz="0" w:space="0" w:color="auto"/>
        <w:right w:val="none" w:sz="0" w:space="0" w:color="auto"/>
      </w:divBdr>
    </w:div>
    <w:div w:id="1464035661">
      <w:bodyDiv w:val="1"/>
      <w:marLeft w:val="0"/>
      <w:marRight w:val="0"/>
      <w:marTop w:val="0"/>
      <w:marBottom w:val="0"/>
      <w:divBdr>
        <w:top w:val="none" w:sz="0" w:space="0" w:color="auto"/>
        <w:left w:val="none" w:sz="0" w:space="0" w:color="auto"/>
        <w:bottom w:val="none" w:sz="0" w:space="0" w:color="auto"/>
        <w:right w:val="none" w:sz="0" w:space="0" w:color="auto"/>
      </w:divBdr>
    </w:div>
    <w:div w:id="1470780610">
      <w:bodyDiv w:val="1"/>
      <w:marLeft w:val="0"/>
      <w:marRight w:val="0"/>
      <w:marTop w:val="0"/>
      <w:marBottom w:val="0"/>
      <w:divBdr>
        <w:top w:val="none" w:sz="0" w:space="0" w:color="auto"/>
        <w:left w:val="none" w:sz="0" w:space="0" w:color="auto"/>
        <w:bottom w:val="none" w:sz="0" w:space="0" w:color="auto"/>
        <w:right w:val="none" w:sz="0" w:space="0" w:color="auto"/>
      </w:divBdr>
    </w:div>
    <w:div w:id="1494104543">
      <w:bodyDiv w:val="1"/>
      <w:marLeft w:val="0"/>
      <w:marRight w:val="0"/>
      <w:marTop w:val="0"/>
      <w:marBottom w:val="0"/>
      <w:divBdr>
        <w:top w:val="none" w:sz="0" w:space="0" w:color="auto"/>
        <w:left w:val="none" w:sz="0" w:space="0" w:color="auto"/>
        <w:bottom w:val="none" w:sz="0" w:space="0" w:color="auto"/>
        <w:right w:val="none" w:sz="0" w:space="0" w:color="auto"/>
      </w:divBdr>
    </w:div>
    <w:div w:id="1502545421">
      <w:bodyDiv w:val="1"/>
      <w:marLeft w:val="0"/>
      <w:marRight w:val="0"/>
      <w:marTop w:val="0"/>
      <w:marBottom w:val="0"/>
      <w:divBdr>
        <w:top w:val="none" w:sz="0" w:space="0" w:color="auto"/>
        <w:left w:val="none" w:sz="0" w:space="0" w:color="auto"/>
        <w:bottom w:val="none" w:sz="0" w:space="0" w:color="auto"/>
        <w:right w:val="none" w:sz="0" w:space="0" w:color="auto"/>
      </w:divBdr>
    </w:div>
    <w:div w:id="1510948705">
      <w:bodyDiv w:val="1"/>
      <w:marLeft w:val="0"/>
      <w:marRight w:val="0"/>
      <w:marTop w:val="0"/>
      <w:marBottom w:val="0"/>
      <w:divBdr>
        <w:top w:val="none" w:sz="0" w:space="0" w:color="auto"/>
        <w:left w:val="none" w:sz="0" w:space="0" w:color="auto"/>
        <w:bottom w:val="none" w:sz="0" w:space="0" w:color="auto"/>
        <w:right w:val="none" w:sz="0" w:space="0" w:color="auto"/>
      </w:divBdr>
    </w:div>
    <w:div w:id="1537305285">
      <w:bodyDiv w:val="1"/>
      <w:marLeft w:val="0"/>
      <w:marRight w:val="0"/>
      <w:marTop w:val="0"/>
      <w:marBottom w:val="0"/>
      <w:divBdr>
        <w:top w:val="none" w:sz="0" w:space="0" w:color="auto"/>
        <w:left w:val="none" w:sz="0" w:space="0" w:color="auto"/>
        <w:bottom w:val="none" w:sz="0" w:space="0" w:color="auto"/>
        <w:right w:val="none" w:sz="0" w:space="0" w:color="auto"/>
      </w:divBdr>
    </w:div>
    <w:div w:id="1556157998">
      <w:bodyDiv w:val="1"/>
      <w:marLeft w:val="0"/>
      <w:marRight w:val="0"/>
      <w:marTop w:val="0"/>
      <w:marBottom w:val="0"/>
      <w:divBdr>
        <w:top w:val="none" w:sz="0" w:space="0" w:color="auto"/>
        <w:left w:val="none" w:sz="0" w:space="0" w:color="auto"/>
        <w:bottom w:val="none" w:sz="0" w:space="0" w:color="auto"/>
        <w:right w:val="none" w:sz="0" w:space="0" w:color="auto"/>
      </w:divBdr>
    </w:div>
    <w:div w:id="1563250314">
      <w:bodyDiv w:val="1"/>
      <w:marLeft w:val="0"/>
      <w:marRight w:val="0"/>
      <w:marTop w:val="0"/>
      <w:marBottom w:val="0"/>
      <w:divBdr>
        <w:top w:val="none" w:sz="0" w:space="0" w:color="auto"/>
        <w:left w:val="none" w:sz="0" w:space="0" w:color="auto"/>
        <w:bottom w:val="none" w:sz="0" w:space="0" w:color="auto"/>
        <w:right w:val="none" w:sz="0" w:space="0" w:color="auto"/>
      </w:divBdr>
    </w:div>
    <w:div w:id="1569684576">
      <w:bodyDiv w:val="1"/>
      <w:marLeft w:val="0"/>
      <w:marRight w:val="0"/>
      <w:marTop w:val="0"/>
      <w:marBottom w:val="0"/>
      <w:divBdr>
        <w:top w:val="none" w:sz="0" w:space="0" w:color="auto"/>
        <w:left w:val="none" w:sz="0" w:space="0" w:color="auto"/>
        <w:bottom w:val="none" w:sz="0" w:space="0" w:color="auto"/>
        <w:right w:val="none" w:sz="0" w:space="0" w:color="auto"/>
      </w:divBdr>
    </w:div>
    <w:div w:id="1589270976">
      <w:bodyDiv w:val="1"/>
      <w:marLeft w:val="0"/>
      <w:marRight w:val="0"/>
      <w:marTop w:val="0"/>
      <w:marBottom w:val="0"/>
      <w:divBdr>
        <w:top w:val="none" w:sz="0" w:space="0" w:color="auto"/>
        <w:left w:val="none" w:sz="0" w:space="0" w:color="auto"/>
        <w:bottom w:val="none" w:sz="0" w:space="0" w:color="auto"/>
        <w:right w:val="none" w:sz="0" w:space="0" w:color="auto"/>
      </w:divBdr>
    </w:div>
    <w:div w:id="1674141284">
      <w:bodyDiv w:val="1"/>
      <w:marLeft w:val="0"/>
      <w:marRight w:val="0"/>
      <w:marTop w:val="0"/>
      <w:marBottom w:val="0"/>
      <w:divBdr>
        <w:top w:val="none" w:sz="0" w:space="0" w:color="auto"/>
        <w:left w:val="none" w:sz="0" w:space="0" w:color="auto"/>
        <w:bottom w:val="none" w:sz="0" w:space="0" w:color="auto"/>
        <w:right w:val="none" w:sz="0" w:space="0" w:color="auto"/>
      </w:divBdr>
      <w:divsChild>
        <w:div w:id="95711876">
          <w:marLeft w:val="0"/>
          <w:marRight w:val="0"/>
          <w:marTop w:val="0"/>
          <w:marBottom w:val="0"/>
          <w:divBdr>
            <w:top w:val="none" w:sz="0" w:space="0" w:color="auto"/>
            <w:left w:val="none" w:sz="0" w:space="0" w:color="auto"/>
            <w:bottom w:val="none" w:sz="0" w:space="0" w:color="auto"/>
            <w:right w:val="none" w:sz="0" w:space="0" w:color="auto"/>
          </w:divBdr>
        </w:div>
        <w:div w:id="323751419">
          <w:marLeft w:val="0"/>
          <w:marRight w:val="0"/>
          <w:marTop w:val="0"/>
          <w:marBottom w:val="0"/>
          <w:divBdr>
            <w:top w:val="none" w:sz="0" w:space="0" w:color="auto"/>
            <w:left w:val="none" w:sz="0" w:space="0" w:color="auto"/>
            <w:bottom w:val="none" w:sz="0" w:space="0" w:color="auto"/>
            <w:right w:val="none" w:sz="0" w:space="0" w:color="auto"/>
          </w:divBdr>
        </w:div>
        <w:div w:id="463156299">
          <w:marLeft w:val="0"/>
          <w:marRight w:val="0"/>
          <w:marTop w:val="0"/>
          <w:marBottom w:val="0"/>
          <w:divBdr>
            <w:top w:val="none" w:sz="0" w:space="0" w:color="auto"/>
            <w:left w:val="none" w:sz="0" w:space="0" w:color="auto"/>
            <w:bottom w:val="none" w:sz="0" w:space="0" w:color="auto"/>
            <w:right w:val="none" w:sz="0" w:space="0" w:color="auto"/>
          </w:divBdr>
        </w:div>
        <w:div w:id="771583523">
          <w:marLeft w:val="0"/>
          <w:marRight w:val="0"/>
          <w:marTop w:val="0"/>
          <w:marBottom w:val="0"/>
          <w:divBdr>
            <w:top w:val="none" w:sz="0" w:space="0" w:color="auto"/>
            <w:left w:val="none" w:sz="0" w:space="0" w:color="auto"/>
            <w:bottom w:val="none" w:sz="0" w:space="0" w:color="auto"/>
            <w:right w:val="none" w:sz="0" w:space="0" w:color="auto"/>
          </w:divBdr>
        </w:div>
        <w:div w:id="842084206">
          <w:marLeft w:val="0"/>
          <w:marRight w:val="0"/>
          <w:marTop w:val="0"/>
          <w:marBottom w:val="0"/>
          <w:divBdr>
            <w:top w:val="none" w:sz="0" w:space="0" w:color="auto"/>
            <w:left w:val="none" w:sz="0" w:space="0" w:color="auto"/>
            <w:bottom w:val="none" w:sz="0" w:space="0" w:color="auto"/>
            <w:right w:val="none" w:sz="0" w:space="0" w:color="auto"/>
          </w:divBdr>
        </w:div>
        <w:div w:id="914514694">
          <w:marLeft w:val="0"/>
          <w:marRight w:val="0"/>
          <w:marTop w:val="0"/>
          <w:marBottom w:val="0"/>
          <w:divBdr>
            <w:top w:val="none" w:sz="0" w:space="0" w:color="auto"/>
            <w:left w:val="none" w:sz="0" w:space="0" w:color="auto"/>
            <w:bottom w:val="none" w:sz="0" w:space="0" w:color="auto"/>
            <w:right w:val="none" w:sz="0" w:space="0" w:color="auto"/>
          </w:divBdr>
        </w:div>
        <w:div w:id="1041596221">
          <w:marLeft w:val="0"/>
          <w:marRight w:val="0"/>
          <w:marTop w:val="0"/>
          <w:marBottom w:val="0"/>
          <w:divBdr>
            <w:top w:val="none" w:sz="0" w:space="0" w:color="auto"/>
            <w:left w:val="none" w:sz="0" w:space="0" w:color="auto"/>
            <w:bottom w:val="none" w:sz="0" w:space="0" w:color="auto"/>
            <w:right w:val="none" w:sz="0" w:space="0" w:color="auto"/>
          </w:divBdr>
        </w:div>
        <w:div w:id="1304851256">
          <w:marLeft w:val="0"/>
          <w:marRight w:val="0"/>
          <w:marTop w:val="0"/>
          <w:marBottom w:val="0"/>
          <w:divBdr>
            <w:top w:val="none" w:sz="0" w:space="0" w:color="auto"/>
            <w:left w:val="none" w:sz="0" w:space="0" w:color="auto"/>
            <w:bottom w:val="none" w:sz="0" w:space="0" w:color="auto"/>
            <w:right w:val="none" w:sz="0" w:space="0" w:color="auto"/>
          </w:divBdr>
        </w:div>
        <w:div w:id="1365054674">
          <w:marLeft w:val="0"/>
          <w:marRight w:val="0"/>
          <w:marTop w:val="0"/>
          <w:marBottom w:val="0"/>
          <w:divBdr>
            <w:top w:val="none" w:sz="0" w:space="0" w:color="auto"/>
            <w:left w:val="none" w:sz="0" w:space="0" w:color="auto"/>
            <w:bottom w:val="none" w:sz="0" w:space="0" w:color="auto"/>
            <w:right w:val="none" w:sz="0" w:space="0" w:color="auto"/>
          </w:divBdr>
        </w:div>
        <w:div w:id="1451321352">
          <w:marLeft w:val="0"/>
          <w:marRight w:val="0"/>
          <w:marTop w:val="0"/>
          <w:marBottom w:val="0"/>
          <w:divBdr>
            <w:top w:val="none" w:sz="0" w:space="0" w:color="auto"/>
            <w:left w:val="none" w:sz="0" w:space="0" w:color="auto"/>
            <w:bottom w:val="none" w:sz="0" w:space="0" w:color="auto"/>
            <w:right w:val="none" w:sz="0" w:space="0" w:color="auto"/>
          </w:divBdr>
        </w:div>
        <w:div w:id="1472822461">
          <w:marLeft w:val="0"/>
          <w:marRight w:val="0"/>
          <w:marTop w:val="0"/>
          <w:marBottom w:val="0"/>
          <w:divBdr>
            <w:top w:val="none" w:sz="0" w:space="0" w:color="auto"/>
            <w:left w:val="none" w:sz="0" w:space="0" w:color="auto"/>
            <w:bottom w:val="none" w:sz="0" w:space="0" w:color="auto"/>
            <w:right w:val="none" w:sz="0" w:space="0" w:color="auto"/>
          </w:divBdr>
        </w:div>
        <w:div w:id="1551184848">
          <w:marLeft w:val="0"/>
          <w:marRight w:val="0"/>
          <w:marTop w:val="0"/>
          <w:marBottom w:val="0"/>
          <w:divBdr>
            <w:top w:val="none" w:sz="0" w:space="0" w:color="auto"/>
            <w:left w:val="none" w:sz="0" w:space="0" w:color="auto"/>
            <w:bottom w:val="none" w:sz="0" w:space="0" w:color="auto"/>
            <w:right w:val="none" w:sz="0" w:space="0" w:color="auto"/>
          </w:divBdr>
        </w:div>
        <w:div w:id="1684091429">
          <w:marLeft w:val="0"/>
          <w:marRight w:val="0"/>
          <w:marTop w:val="0"/>
          <w:marBottom w:val="0"/>
          <w:divBdr>
            <w:top w:val="none" w:sz="0" w:space="0" w:color="auto"/>
            <w:left w:val="none" w:sz="0" w:space="0" w:color="auto"/>
            <w:bottom w:val="none" w:sz="0" w:space="0" w:color="auto"/>
            <w:right w:val="none" w:sz="0" w:space="0" w:color="auto"/>
          </w:divBdr>
        </w:div>
        <w:div w:id="1685744175">
          <w:marLeft w:val="0"/>
          <w:marRight w:val="0"/>
          <w:marTop w:val="0"/>
          <w:marBottom w:val="0"/>
          <w:divBdr>
            <w:top w:val="none" w:sz="0" w:space="0" w:color="auto"/>
            <w:left w:val="none" w:sz="0" w:space="0" w:color="auto"/>
            <w:bottom w:val="none" w:sz="0" w:space="0" w:color="auto"/>
            <w:right w:val="none" w:sz="0" w:space="0" w:color="auto"/>
          </w:divBdr>
        </w:div>
        <w:div w:id="2003121348">
          <w:marLeft w:val="0"/>
          <w:marRight w:val="0"/>
          <w:marTop w:val="0"/>
          <w:marBottom w:val="0"/>
          <w:divBdr>
            <w:top w:val="none" w:sz="0" w:space="0" w:color="auto"/>
            <w:left w:val="none" w:sz="0" w:space="0" w:color="auto"/>
            <w:bottom w:val="none" w:sz="0" w:space="0" w:color="auto"/>
            <w:right w:val="none" w:sz="0" w:space="0" w:color="auto"/>
          </w:divBdr>
        </w:div>
        <w:div w:id="2029942483">
          <w:marLeft w:val="0"/>
          <w:marRight w:val="0"/>
          <w:marTop w:val="0"/>
          <w:marBottom w:val="0"/>
          <w:divBdr>
            <w:top w:val="none" w:sz="0" w:space="0" w:color="auto"/>
            <w:left w:val="none" w:sz="0" w:space="0" w:color="auto"/>
            <w:bottom w:val="none" w:sz="0" w:space="0" w:color="auto"/>
            <w:right w:val="none" w:sz="0" w:space="0" w:color="auto"/>
          </w:divBdr>
        </w:div>
      </w:divsChild>
    </w:div>
    <w:div w:id="1683823334">
      <w:bodyDiv w:val="1"/>
      <w:marLeft w:val="0"/>
      <w:marRight w:val="0"/>
      <w:marTop w:val="0"/>
      <w:marBottom w:val="0"/>
      <w:divBdr>
        <w:top w:val="none" w:sz="0" w:space="0" w:color="auto"/>
        <w:left w:val="none" w:sz="0" w:space="0" w:color="auto"/>
        <w:bottom w:val="none" w:sz="0" w:space="0" w:color="auto"/>
        <w:right w:val="none" w:sz="0" w:space="0" w:color="auto"/>
      </w:divBdr>
      <w:divsChild>
        <w:div w:id="22249090">
          <w:marLeft w:val="0"/>
          <w:marRight w:val="0"/>
          <w:marTop w:val="0"/>
          <w:marBottom w:val="0"/>
          <w:divBdr>
            <w:top w:val="none" w:sz="0" w:space="0" w:color="auto"/>
            <w:left w:val="none" w:sz="0" w:space="0" w:color="auto"/>
            <w:bottom w:val="none" w:sz="0" w:space="0" w:color="auto"/>
            <w:right w:val="none" w:sz="0" w:space="0" w:color="auto"/>
          </w:divBdr>
        </w:div>
        <w:div w:id="1632132356">
          <w:marLeft w:val="0"/>
          <w:marRight w:val="0"/>
          <w:marTop w:val="0"/>
          <w:marBottom w:val="0"/>
          <w:divBdr>
            <w:top w:val="none" w:sz="0" w:space="0" w:color="auto"/>
            <w:left w:val="none" w:sz="0" w:space="0" w:color="auto"/>
            <w:bottom w:val="none" w:sz="0" w:space="0" w:color="auto"/>
            <w:right w:val="none" w:sz="0" w:space="0" w:color="auto"/>
          </w:divBdr>
        </w:div>
      </w:divsChild>
    </w:div>
    <w:div w:id="1689485134">
      <w:bodyDiv w:val="1"/>
      <w:marLeft w:val="0"/>
      <w:marRight w:val="0"/>
      <w:marTop w:val="0"/>
      <w:marBottom w:val="0"/>
      <w:divBdr>
        <w:top w:val="none" w:sz="0" w:space="0" w:color="auto"/>
        <w:left w:val="none" w:sz="0" w:space="0" w:color="auto"/>
        <w:bottom w:val="none" w:sz="0" w:space="0" w:color="auto"/>
        <w:right w:val="none" w:sz="0" w:space="0" w:color="auto"/>
      </w:divBdr>
    </w:div>
    <w:div w:id="1734111993">
      <w:bodyDiv w:val="1"/>
      <w:marLeft w:val="0"/>
      <w:marRight w:val="0"/>
      <w:marTop w:val="0"/>
      <w:marBottom w:val="0"/>
      <w:divBdr>
        <w:top w:val="none" w:sz="0" w:space="0" w:color="auto"/>
        <w:left w:val="none" w:sz="0" w:space="0" w:color="auto"/>
        <w:bottom w:val="none" w:sz="0" w:space="0" w:color="auto"/>
        <w:right w:val="none" w:sz="0" w:space="0" w:color="auto"/>
      </w:divBdr>
    </w:div>
    <w:div w:id="1745297755">
      <w:bodyDiv w:val="1"/>
      <w:marLeft w:val="0"/>
      <w:marRight w:val="0"/>
      <w:marTop w:val="0"/>
      <w:marBottom w:val="0"/>
      <w:divBdr>
        <w:top w:val="none" w:sz="0" w:space="0" w:color="auto"/>
        <w:left w:val="none" w:sz="0" w:space="0" w:color="auto"/>
        <w:bottom w:val="none" w:sz="0" w:space="0" w:color="auto"/>
        <w:right w:val="none" w:sz="0" w:space="0" w:color="auto"/>
      </w:divBdr>
    </w:div>
    <w:div w:id="1772506538">
      <w:bodyDiv w:val="1"/>
      <w:marLeft w:val="0"/>
      <w:marRight w:val="0"/>
      <w:marTop w:val="0"/>
      <w:marBottom w:val="0"/>
      <w:divBdr>
        <w:top w:val="none" w:sz="0" w:space="0" w:color="auto"/>
        <w:left w:val="none" w:sz="0" w:space="0" w:color="auto"/>
        <w:bottom w:val="none" w:sz="0" w:space="0" w:color="auto"/>
        <w:right w:val="none" w:sz="0" w:space="0" w:color="auto"/>
      </w:divBdr>
    </w:div>
    <w:div w:id="1780946662">
      <w:bodyDiv w:val="1"/>
      <w:marLeft w:val="0"/>
      <w:marRight w:val="0"/>
      <w:marTop w:val="0"/>
      <w:marBottom w:val="0"/>
      <w:divBdr>
        <w:top w:val="none" w:sz="0" w:space="0" w:color="auto"/>
        <w:left w:val="none" w:sz="0" w:space="0" w:color="auto"/>
        <w:bottom w:val="none" w:sz="0" w:space="0" w:color="auto"/>
        <w:right w:val="none" w:sz="0" w:space="0" w:color="auto"/>
      </w:divBdr>
    </w:div>
    <w:div w:id="1799757493">
      <w:bodyDiv w:val="1"/>
      <w:marLeft w:val="0"/>
      <w:marRight w:val="0"/>
      <w:marTop w:val="0"/>
      <w:marBottom w:val="0"/>
      <w:divBdr>
        <w:top w:val="none" w:sz="0" w:space="0" w:color="auto"/>
        <w:left w:val="none" w:sz="0" w:space="0" w:color="auto"/>
        <w:bottom w:val="none" w:sz="0" w:space="0" w:color="auto"/>
        <w:right w:val="none" w:sz="0" w:space="0" w:color="auto"/>
      </w:divBdr>
    </w:div>
    <w:div w:id="1816795935">
      <w:bodyDiv w:val="1"/>
      <w:marLeft w:val="0"/>
      <w:marRight w:val="0"/>
      <w:marTop w:val="0"/>
      <w:marBottom w:val="0"/>
      <w:divBdr>
        <w:top w:val="none" w:sz="0" w:space="0" w:color="auto"/>
        <w:left w:val="none" w:sz="0" w:space="0" w:color="auto"/>
        <w:bottom w:val="none" w:sz="0" w:space="0" w:color="auto"/>
        <w:right w:val="none" w:sz="0" w:space="0" w:color="auto"/>
      </w:divBdr>
    </w:div>
    <w:div w:id="1831292134">
      <w:bodyDiv w:val="1"/>
      <w:marLeft w:val="0"/>
      <w:marRight w:val="0"/>
      <w:marTop w:val="0"/>
      <w:marBottom w:val="0"/>
      <w:divBdr>
        <w:top w:val="none" w:sz="0" w:space="0" w:color="auto"/>
        <w:left w:val="none" w:sz="0" w:space="0" w:color="auto"/>
        <w:bottom w:val="none" w:sz="0" w:space="0" w:color="auto"/>
        <w:right w:val="none" w:sz="0" w:space="0" w:color="auto"/>
      </w:divBdr>
    </w:div>
    <w:div w:id="1849710085">
      <w:bodyDiv w:val="1"/>
      <w:marLeft w:val="0"/>
      <w:marRight w:val="0"/>
      <w:marTop w:val="0"/>
      <w:marBottom w:val="0"/>
      <w:divBdr>
        <w:top w:val="none" w:sz="0" w:space="0" w:color="auto"/>
        <w:left w:val="none" w:sz="0" w:space="0" w:color="auto"/>
        <w:bottom w:val="none" w:sz="0" w:space="0" w:color="auto"/>
        <w:right w:val="none" w:sz="0" w:space="0" w:color="auto"/>
      </w:divBdr>
    </w:div>
    <w:div w:id="1931351334">
      <w:bodyDiv w:val="1"/>
      <w:marLeft w:val="0"/>
      <w:marRight w:val="0"/>
      <w:marTop w:val="0"/>
      <w:marBottom w:val="0"/>
      <w:divBdr>
        <w:top w:val="none" w:sz="0" w:space="0" w:color="auto"/>
        <w:left w:val="none" w:sz="0" w:space="0" w:color="auto"/>
        <w:bottom w:val="none" w:sz="0" w:space="0" w:color="auto"/>
        <w:right w:val="none" w:sz="0" w:space="0" w:color="auto"/>
      </w:divBdr>
    </w:div>
    <w:div w:id="1941404863">
      <w:bodyDiv w:val="1"/>
      <w:marLeft w:val="0"/>
      <w:marRight w:val="0"/>
      <w:marTop w:val="0"/>
      <w:marBottom w:val="0"/>
      <w:divBdr>
        <w:top w:val="none" w:sz="0" w:space="0" w:color="auto"/>
        <w:left w:val="none" w:sz="0" w:space="0" w:color="auto"/>
        <w:bottom w:val="none" w:sz="0" w:space="0" w:color="auto"/>
        <w:right w:val="none" w:sz="0" w:space="0" w:color="auto"/>
      </w:divBdr>
      <w:divsChild>
        <w:div w:id="441922452">
          <w:marLeft w:val="0"/>
          <w:marRight w:val="0"/>
          <w:marTop w:val="0"/>
          <w:marBottom w:val="0"/>
          <w:divBdr>
            <w:top w:val="none" w:sz="0" w:space="0" w:color="auto"/>
            <w:left w:val="none" w:sz="0" w:space="0" w:color="auto"/>
            <w:bottom w:val="none" w:sz="0" w:space="0" w:color="auto"/>
            <w:right w:val="none" w:sz="0" w:space="0" w:color="auto"/>
          </w:divBdr>
        </w:div>
        <w:div w:id="457770424">
          <w:marLeft w:val="0"/>
          <w:marRight w:val="0"/>
          <w:marTop w:val="0"/>
          <w:marBottom w:val="0"/>
          <w:divBdr>
            <w:top w:val="none" w:sz="0" w:space="0" w:color="auto"/>
            <w:left w:val="none" w:sz="0" w:space="0" w:color="auto"/>
            <w:bottom w:val="none" w:sz="0" w:space="0" w:color="auto"/>
            <w:right w:val="none" w:sz="0" w:space="0" w:color="auto"/>
          </w:divBdr>
        </w:div>
        <w:div w:id="641814433">
          <w:marLeft w:val="0"/>
          <w:marRight w:val="0"/>
          <w:marTop w:val="0"/>
          <w:marBottom w:val="0"/>
          <w:divBdr>
            <w:top w:val="none" w:sz="0" w:space="0" w:color="auto"/>
            <w:left w:val="none" w:sz="0" w:space="0" w:color="auto"/>
            <w:bottom w:val="none" w:sz="0" w:space="0" w:color="auto"/>
            <w:right w:val="none" w:sz="0" w:space="0" w:color="auto"/>
          </w:divBdr>
        </w:div>
        <w:div w:id="820737100">
          <w:marLeft w:val="0"/>
          <w:marRight w:val="0"/>
          <w:marTop w:val="0"/>
          <w:marBottom w:val="0"/>
          <w:divBdr>
            <w:top w:val="none" w:sz="0" w:space="0" w:color="auto"/>
            <w:left w:val="none" w:sz="0" w:space="0" w:color="auto"/>
            <w:bottom w:val="none" w:sz="0" w:space="0" w:color="auto"/>
            <w:right w:val="none" w:sz="0" w:space="0" w:color="auto"/>
          </w:divBdr>
        </w:div>
        <w:div w:id="1538203117">
          <w:marLeft w:val="0"/>
          <w:marRight w:val="0"/>
          <w:marTop w:val="0"/>
          <w:marBottom w:val="0"/>
          <w:divBdr>
            <w:top w:val="none" w:sz="0" w:space="0" w:color="auto"/>
            <w:left w:val="none" w:sz="0" w:space="0" w:color="auto"/>
            <w:bottom w:val="none" w:sz="0" w:space="0" w:color="auto"/>
            <w:right w:val="none" w:sz="0" w:space="0" w:color="auto"/>
          </w:divBdr>
        </w:div>
        <w:div w:id="1789623695">
          <w:marLeft w:val="0"/>
          <w:marRight w:val="0"/>
          <w:marTop w:val="0"/>
          <w:marBottom w:val="0"/>
          <w:divBdr>
            <w:top w:val="none" w:sz="0" w:space="0" w:color="auto"/>
            <w:left w:val="none" w:sz="0" w:space="0" w:color="auto"/>
            <w:bottom w:val="none" w:sz="0" w:space="0" w:color="auto"/>
            <w:right w:val="none" w:sz="0" w:space="0" w:color="auto"/>
          </w:divBdr>
        </w:div>
        <w:div w:id="1916667432">
          <w:marLeft w:val="0"/>
          <w:marRight w:val="0"/>
          <w:marTop w:val="0"/>
          <w:marBottom w:val="0"/>
          <w:divBdr>
            <w:top w:val="none" w:sz="0" w:space="0" w:color="auto"/>
            <w:left w:val="none" w:sz="0" w:space="0" w:color="auto"/>
            <w:bottom w:val="none" w:sz="0" w:space="0" w:color="auto"/>
            <w:right w:val="none" w:sz="0" w:space="0" w:color="auto"/>
          </w:divBdr>
        </w:div>
      </w:divsChild>
    </w:div>
    <w:div w:id="1956402571">
      <w:bodyDiv w:val="1"/>
      <w:marLeft w:val="0"/>
      <w:marRight w:val="0"/>
      <w:marTop w:val="0"/>
      <w:marBottom w:val="0"/>
      <w:divBdr>
        <w:top w:val="none" w:sz="0" w:space="0" w:color="auto"/>
        <w:left w:val="none" w:sz="0" w:space="0" w:color="auto"/>
        <w:bottom w:val="none" w:sz="0" w:space="0" w:color="auto"/>
        <w:right w:val="none" w:sz="0" w:space="0" w:color="auto"/>
      </w:divBdr>
    </w:div>
    <w:div w:id="1966619835">
      <w:bodyDiv w:val="1"/>
      <w:marLeft w:val="0"/>
      <w:marRight w:val="0"/>
      <w:marTop w:val="0"/>
      <w:marBottom w:val="0"/>
      <w:divBdr>
        <w:top w:val="none" w:sz="0" w:space="0" w:color="auto"/>
        <w:left w:val="none" w:sz="0" w:space="0" w:color="auto"/>
        <w:bottom w:val="none" w:sz="0" w:space="0" w:color="auto"/>
        <w:right w:val="none" w:sz="0" w:space="0" w:color="auto"/>
      </w:divBdr>
    </w:div>
    <w:div w:id="1997369167">
      <w:bodyDiv w:val="1"/>
      <w:marLeft w:val="0"/>
      <w:marRight w:val="0"/>
      <w:marTop w:val="0"/>
      <w:marBottom w:val="0"/>
      <w:divBdr>
        <w:top w:val="none" w:sz="0" w:space="0" w:color="auto"/>
        <w:left w:val="none" w:sz="0" w:space="0" w:color="auto"/>
        <w:bottom w:val="none" w:sz="0" w:space="0" w:color="auto"/>
        <w:right w:val="none" w:sz="0" w:space="0" w:color="auto"/>
      </w:divBdr>
    </w:div>
    <w:div w:id="2002347049">
      <w:bodyDiv w:val="1"/>
      <w:marLeft w:val="0"/>
      <w:marRight w:val="0"/>
      <w:marTop w:val="0"/>
      <w:marBottom w:val="0"/>
      <w:divBdr>
        <w:top w:val="none" w:sz="0" w:space="0" w:color="auto"/>
        <w:left w:val="none" w:sz="0" w:space="0" w:color="auto"/>
        <w:bottom w:val="none" w:sz="0" w:space="0" w:color="auto"/>
        <w:right w:val="none" w:sz="0" w:space="0" w:color="auto"/>
      </w:divBdr>
    </w:div>
    <w:div w:id="2003846089">
      <w:bodyDiv w:val="1"/>
      <w:marLeft w:val="0"/>
      <w:marRight w:val="0"/>
      <w:marTop w:val="0"/>
      <w:marBottom w:val="0"/>
      <w:divBdr>
        <w:top w:val="none" w:sz="0" w:space="0" w:color="auto"/>
        <w:left w:val="none" w:sz="0" w:space="0" w:color="auto"/>
        <w:bottom w:val="none" w:sz="0" w:space="0" w:color="auto"/>
        <w:right w:val="none" w:sz="0" w:space="0" w:color="auto"/>
      </w:divBdr>
    </w:div>
    <w:div w:id="2059547114">
      <w:bodyDiv w:val="1"/>
      <w:marLeft w:val="0"/>
      <w:marRight w:val="0"/>
      <w:marTop w:val="0"/>
      <w:marBottom w:val="0"/>
      <w:divBdr>
        <w:top w:val="none" w:sz="0" w:space="0" w:color="auto"/>
        <w:left w:val="none" w:sz="0" w:space="0" w:color="auto"/>
        <w:bottom w:val="none" w:sz="0" w:space="0" w:color="auto"/>
        <w:right w:val="none" w:sz="0" w:space="0" w:color="auto"/>
      </w:divBdr>
    </w:div>
    <w:div w:id="2116513061">
      <w:bodyDiv w:val="1"/>
      <w:marLeft w:val="0"/>
      <w:marRight w:val="0"/>
      <w:marTop w:val="0"/>
      <w:marBottom w:val="0"/>
      <w:divBdr>
        <w:top w:val="none" w:sz="0" w:space="0" w:color="auto"/>
        <w:left w:val="none" w:sz="0" w:space="0" w:color="auto"/>
        <w:bottom w:val="none" w:sz="0" w:space="0" w:color="auto"/>
        <w:right w:val="none" w:sz="0" w:space="0" w:color="auto"/>
      </w:divBdr>
    </w:div>
    <w:div w:id="2126726142">
      <w:bodyDiv w:val="1"/>
      <w:marLeft w:val="0"/>
      <w:marRight w:val="0"/>
      <w:marTop w:val="0"/>
      <w:marBottom w:val="0"/>
      <w:divBdr>
        <w:top w:val="none" w:sz="0" w:space="0" w:color="auto"/>
        <w:left w:val="none" w:sz="0" w:space="0" w:color="auto"/>
        <w:bottom w:val="none" w:sz="0" w:space="0" w:color="auto"/>
        <w:right w:val="none" w:sz="0" w:space="0" w:color="auto"/>
      </w:divBdr>
      <w:divsChild>
        <w:div w:id="1688215120">
          <w:marLeft w:val="0"/>
          <w:marRight w:val="0"/>
          <w:marTop w:val="0"/>
          <w:marBottom w:val="0"/>
          <w:divBdr>
            <w:top w:val="none" w:sz="0" w:space="0" w:color="auto"/>
            <w:left w:val="none" w:sz="0" w:space="0" w:color="auto"/>
            <w:bottom w:val="none" w:sz="0" w:space="0" w:color="auto"/>
            <w:right w:val="none" w:sz="0" w:space="0" w:color="auto"/>
          </w:divBdr>
        </w:div>
        <w:div w:id="1701735291">
          <w:marLeft w:val="0"/>
          <w:marRight w:val="0"/>
          <w:marTop w:val="0"/>
          <w:marBottom w:val="0"/>
          <w:divBdr>
            <w:top w:val="none" w:sz="0" w:space="0" w:color="auto"/>
            <w:left w:val="none" w:sz="0" w:space="0" w:color="auto"/>
            <w:bottom w:val="none" w:sz="0" w:space="0" w:color="auto"/>
            <w:right w:val="none" w:sz="0" w:space="0" w:color="auto"/>
          </w:divBdr>
        </w:div>
        <w:div w:id="1935285600">
          <w:marLeft w:val="0"/>
          <w:marRight w:val="0"/>
          <w:marTop w:val="0"/>
          <w:marBottom w:val="0"/>
          <w:divBdr>
            <w:top w:val="none" w:sz="0" w:space="0" w:color="auto"/>
            <w:left w:val="none" w:sz="0" w:space="0" w:color="auto"/>
            <w:bottom w:val="none" w:sz="0" w:space="0" w:color="auto"/>
            <w:right w:val="none" w:sz="0" w:space="0" w:color="auto"/>
          </w:divBdr>
        </w:div>
      </w:divsChild>
    </w:div>
    <w:div w:id="21348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cmillan.org.uk/advocacy/campaigns/what-are-we-waiting-for" TargetMode="External"/><Relationship Id="rId18" Type="http://schemas.openxmlformats.org/officeDocument/2006/relationships/image" Target="media/image1.png"/><Relationship Id="rId26" Type="http://schemas.openxmlformats.org/officeDocument/2006/relationships/hyperlink" Target="https://www.publichealthscotland.scot/publications/cancer-incidence-in-scotland/cancer-incidence-in-scotland-cancer-incidence-and-prevalence-in-scotland-to-december-2019"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mpaigns.macmillan.org.uk/page/129542/subscribe/1?ea.tracking.id=1ru704r9&amp;_gl=1*12upjxw*_ga*MTk4OTAzODQ3NS4xNjc0NjYwOTMy*_ga_2J203BPENT*MTcwNTM5NTE4OC40OS4xLjE3MDUzOTU1MjMuNTcuMC4w&amp;_ga=2.134427441.1577075275.1705332642-1989038475.1674660932" TargetMode="External"/><Relationship Id="rId17" Type="http://schemas.openxmlformats.org/officeDocument/2006/relationships/hyperlink" Target="https://www.macmillan.org.uk/dfsmedia/1a6f23537f7f4519bb0cf14c45b2a629/16219-10061/MAC19841_57969_Gender_Pay_Report_2023%20final" TargetMode="External"/><Relationship Id="rId25" Type="http://schemas.openxmlformats.org/officeDocument/2006/relationships/hyperlink" Target="https://digital.nhs.uk/ndrs/data/data-outputs/cancer-data-hu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cmillan.org.uk/volunteering/news-and-stories/news/transforming-macmillan-together" TargetMode="External"/><Relationship Id="rId20" Type="http://schemas.openxmlformats.org/officeDocument/2006/relationships/hyperlink" Target="http://www.frc.org.uk/auditorsresponsibilities" TargetMode="External"/><Relationship Id="rId29" Type="http://schemas.openxmlformats.org/officeDocument/2006/relationships/hyperlink" Target="https://savanta.com/knowledge-centre/report/macmillan-cancer-research-uk-and-dogs-trust-are-uks-most-loved-cha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cmillan.org.uk/support-for-lgbtq-affected-by-cancer" TargetMode="External"/><Relationship Id="rId24" Type="http://schemas.openxmlformats.org/officeDocument/2006/relationships/hyperlink" Target="https://www.cancerdata.nhs.uk/prevalenc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mmunity.macmillan.org.uk/" TargetMode="External"/><Relationship Id="rId23" Type="http://schemas.openxmlformats.org/officeDocument/2006/relationships/hyperlink" Target="https://www.gov.scot/news/further-investment-in-cancer-support-services/" TargetMode="External"/><Relationship Id="rId28" Type="http://schemas.openxmlformats.org/officeDocument/2006/relationships/hyperlink" Target="https://www.gov.uk/government/collections/personal-independence-payment-statistics"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cmillan.org.uk/donate/gifts-in-wills" TargetMode="External"/><Relationship Id="rId22" Type="http://schemas.openxmlformats.org/officeDocument/2006/relationships/hyperlink" Target="https://www.macmillan.org.uk/donate/thanks-to-you" TargetMode="External"/><Relationship Id="rId27" Type="http://schemas.openxmlformats.org/officeDocument/2006/relationships/hyperlink" Target="https://www.qub.ac.uk/research-centres/nicr/CancerInformation/official-statistics/BySite/All-Cancers-excl-non-malignant-melanoma-skin/" TargetMode="External"/><Relationship Id="rId30" Type="http://schemas.openxmlformats.org/officeDocument/2006/relationships/footer" Target="footer2.xml"/><Relationship Id="rId35"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pson\Downloads\RS57108_Macmillan%20Cancer%20Support%20-%20Microsoft%20Word%20template%20%20(1).dotx" TargetMode="External"/></Relationships>
</file>

<file path=word/documenttasks/documenttasks1.xml><?xml version="1.0" encoding="utf-8"?>
<t:Tasks xmlns:t="http://schemas.microsoft.com/office/tasks/2019/documenttasks" xmlns:oel="http://schemas.microsoft.com/office/2019/extlst">
  <t:Task id="{B4CB85EE-9A37-4B55-85D2-C0BEC157A145}">
    <t:Anchor>
      <t:Comment id="124217996"/>
    </t:Anchor>
    <t:History>
      <t:Event id="{448B958B-D4CC-4151-A121-51D11DFECC51}" time="2024-05-30T14:18:28.909Z">
        <t:Attribution userId="S::jburford@macmillan.org.uk::7f14ee62-7510-4c16-8490-d5dd007b68ec" userProvider="AD" userName="Jasmine Burford"/>
        <t:Anchor>
          <t:Comment id="2099283671"/>
        </t:Anchor>
        <t:Create/>
      </t:Event>
      <t:Event id="{05495F9B-D4BD-455F-A3D6-753E7641388F}" time="2024-05-30T14:18:28.909Z">
        <t:Attribution userId="S::jburford@macmillan.org.uk::7f14ee62-7510-4c16-8490-d5dd007b68ec" userProvider="AD" userName="Jasmine Burford"/>
        <t:Anchor>
          <t:Comment id="2099283671"/>
        </t:Anchor>
        <t:Assign userId="S::NSwallow@macmillan.org.uk::c92d9914-dcf0-4b7e-9502-5f23d18b0257" userProvider="AD" userName="Natalie Swallow"/>
      </t:Event>
      <t:Event id="{68EC9082-5D4A-4732-BFB1-E28E5317B023}" time="2024-05-30T14:18:28.909Z">
        <t:Attribution userId="S::jburford@macmillan.org.uk::7f14ee62-7510-4c16-8490-d5dd007b68ec" userProvider="AD" userName="Jasmine Burford"/>
        <t:Anchor>
          <t:Comment id="2099283671"/>
        </t:Anchor>
        <t:SetTitle title="@Natalie Swallow  Hi Natalie, just checking that this is resolved now? FYI @Gemma ODonnell"/>
      </t:Event>
    </t:History>
  </t:Task>
  <t:Task id="{FEEF8540-24E0-46F2-92E1-3D42A935F8CC}">
    <t:Anchor>
      <t:Comment id="1331595402"/>
    </t:Anchor>
    <t:History>
      <t:Event id="{7CDE4DAC-0F42-44C8-B9C5-F47B1114A8DC}" time="2024-04-23T12:44:42.362Z">
        <t:Attribution userId="S::jburford@macmillan.org.uk::7f14ee62-7510-4c16-8490-d5dd007b68ec" userProvider="AD" userName="Jasmine Burford"/>
        <t:Anchor>
          <t:Comment id="1331595402"/>
        </t:Anchor>
        <t:Create/>
      </t:Event>
      <t:Event id="{0C9F924B-E2D0-427C-A6AA-59CDA8DA0D23}" time="2024-04-23T12:44:42.362Z">
        <t:Attribution userId="S::jburford@macmillan.org.uk::7f14ee62-7510-4c16-8490-d5dd007b68ec" userProvider="AD" userName="Jasmine Burford"/>
        <t:Anchor>
          <t:Comment id="1331595402"/>
        </t:Anchor>
        <t:Assign userId="S::CLedger@macmillan.org.uk::bdc8a848-3a18-4799-932c-8e5bff44cb86" userProvider="AD" userName="Caroline Ledger"/>
      </t:Event>
      <t:Event id="{D03301E3-65E7-41F6-833A-911E7DB119BE}" time="2024-04-23T12:44:42.362Z">
        <t:Attribution userId="S::jburford@macmillan.org.uk::7f14ee62-7510-4c16-8490-d5dd007b68ec" userProvider="AD" userName="Jasmine Burford"/>
        <t:Anchor>
          <t:Comment id="1331595402"/>
        </t:Anchor>
        <t:SetTitle title="@Caroline Ledger interested to get your thoughts on if this sounds a bit rubbish i.e. only 1 in 2, or if it's okay that we've balanced it with what we've done so far vs what we need to do next"/>
      </t:Event>
    </t:History>
  </t:Task>
  <t:Task id="{50B5A2FE-034A-42B0-BA70-208D40BF8178}">
    <t:Anchor>
      <t:Comment id="923590924"/>
    </t:Anchor>
    <t:History>
      <t:Event id="{E9C61F2F-D27C-449F-A756-2023D7B637B0}" time="2024-02-16T10:07:25.594Z">
        <t:Attribution userId="S::etingley@macmillan.org.uk::83bf3fcf-f26a-4cbd-8a49-b5bb9a884708" userProvider="AD" userName="Emma Tingley"/>
        <t:Anchor>
          <t:Comment id="1039857690"/>
        </t:Anchor>
        <t:Create/>
      </t:Event>
      <t:Event id="{B5B5010B-F7A6-44CF-8000-440FA2C2A39C}" time="2024-02-16T10:07:25.594Z">
        <t:Attribution userId="S::etingley@macmillan.org.uk::83bf3fcf-f26a-4cbd-8a49-b5bb9a884708" userProvider="AD" userName="Emma Tingley"/>
        <t:Anchor>
          <t:Comment id="1039857690"/>
        </t:Anchor>
        <t:Assign userId="S::JGarbutt@macmillan.org.uk::9cef9c30-712d-421e-9ed1-4002875ce17b" userProvider="AD" userName="Jennifer Garbutt"/>
      </t:Event>
      <t:Event id="{1342267A-0E5A-4341-A69D-F1D3D1830853}" time="2024-02-16T10:07:25.594Z">
        <t:Attribution userId="S::etingley@macmillan.org.uk::83bf3fcf-f26a-4cbd-8a49-b5bb9a884708" userProvider="AD" userName="Emma Tingley"/>
        <t:Anchor>
          <t:Comment id="1039857690"/>
        </t:Anchor>
        <t:SetTitle title="@Jennifer Garbutt - are you able to pull out a figure for this one please?"/>
      </t:Event>
    </t:History>
  </t:Task>
  <t:Task id="{C242713E-FB14-4301-AE5C-66D3BE2EBEA1}">
    <t:Anchor>
      <t:Comment id="451713351"/>
    </t:Anchor>
    <t:History>
      <t:Event id="{64E997EA-9D18-4C1A-A92E-B0422CBBF4CE}" time="2024-04-18T15:57:07.841Z">
        <t:Attribution userId="S::jburford@macmillan.org.uk::7f14ee62-7510-4c16-8490-d5dd007b68ec" userProvider="AD" userName="Jasmine Burford"/>
        <t:Anchor>
          <t:Comment id="451713351"/>
        </t:Anchor>
        <t:Create/>
      </t:Event>
      <t:Event id="{94632862-A559-40AB-AC75-2D659DA65F0B}" time="2024-04-18T15:57:07.841Z">
        <t:Attribution userId="S::jburford@macmillan.org.uk::7f14ee62-7510-4c16-8490-d5dd007b68ec" userProvider="AD" userName="Jasmine Burford"/>
        <t:Anchor>
          <t:Comment id="451713351"/>
        </t:Anchor>
        <t:Assign userId="S::CLedger@macmillan.org.uk::bdc8a848-3a18-4799-932c-8e5bff44cb86" userProvider="AD" userName="Caroline Ledger"/>
      </t:Event>
      <t:Event id="{51464003-6400-4D81-A453-484B81A66646}" time="2024-04-18T15:57:07.841Z">
        <t:Attribution userId="S::jburford@macmillan.org.uk::7f14ee62-7510-4c16-8490-d5dd007b68ec" userProvider="AD" userName="Jasmine Burford"/>
        <t:Anchor>
          <t:Comment id="451713351"/>
        </t:Anchor>
        <t:SetTitle title="@Caroline Ledger Thoughts on this section please, and if it could be removed. It's an action we said we would take but don't feel that it adds much value - has been flagged by PwC too."/>
      </t:Event>
      <t:Event id="{B16FCC1C-9493-4D07-A6AB-18074DF2C38D}" time="2024-04-18T16:42:55.665Z">
        <t:Attribution userId="S::jburford@macmillan.org.uk::7f14ee62-7510-4c16-8490-d5dd007b68ec" userProvider="AD" userName="Jasmine Burford"/>
        <t:Progress percentComplete="100"/>
      </t:Event>
    </t:History>
  </t:Task>
  <t:Task id="{E3CEDC60-05E9-4469-AE8D-728DB68739DB}">
    <t:Anchor>
      <t:Comment id="1985281661"/>
    </t:Anchor>
    <t:History>
      <t:Event id="{473A2896-98FC-46EF-AC5F-AC5DF1E0DEFD}" time="2024-04-25T14:05:57.35Z">
        <t:Attribution userId="S::jburford@macmillan.org.uk::7f14ee62-7510-4c16-8490-d5dd007b68ec" userProvider="AD" userName="Jasmine Burford"/>
        <t:Anchor>
          <t:Comment id="1985281661"/>
        </t:Anchor>
        <t:Create/>
      </t:Event>
      <t:Event id="{88ABEF3A-E8C6-4C3B-A284-17741C7922D0}" time="2024-04-25T14:05:57.35Z">
        <t:Attribution userId="S::jburford@macmillan.org.uk::7f14ee62-7510-4c16-8490-d5dd007b68ec" userProvider="AD" userName="Jasmine Burford"/>
        <t:Anchor>
          <t:Comment id="1985281661"/>
        </t:Anchor>
        <t:Assign userId="S::CLedger@macmillan.org.uk::bdc8a848-3a18-4799-932c-8e5bff44cb86" userProvider="AD" userName="Caroline Ledger"/>
      </t:Event>
      <t:Event id="{A783FDD1-1D78-4627-A70E-1C05A44120B6}" time="2024-04-25T14:05:57.35Z">
        <t:Attribution userId="S::jburford@macmillan.org.uk::7f14ee62-7510-4c16-8490-d5dd007b68ec" userProvider="AD" userName="Jasmine Burford"/>
        <t:Anchor>
          <t:Comment id="1985281661"/>
        </t:Anchor>
        <t:SetTitle title="@Caroline Ledger  Here's the reasoning I got from Jen Garbutt and Anne Turner - are you happy with this level of detail?"/>
      </t:Event>
    </t:History>
  </t:Task>
  <t:Task id="{FE86379A-1A1E-4D2C-B857-722BBED6FEE4}">
    <t:Anchor>
      <t:Comment id="703103227"/>
    </t:Anchor>
    <t:History>
      <t:Event id="{D95A85E4-AED2-4D54-B332-973BD80F4D31}" time="2024-05-10T10:17:03.227Z">
        <t:Attribution userId="S::EThompson@macmillan.org.uk::f711cf7c-f65d-4870-9ceb-2037e65350f0" userProvider="AD" userName="Ella Thompson"/>
        <t:Anchor>
          <t:Comment id="703103227"/>
        </t:Anchor>
        <t:Create/>
      </t:Event>
      <t:Event id="{B9868426-E80F-457F-86DF-FFAC223B214A}" time="2024-05-10T10:17:03.227Z">
        <t:Attribution userId="S::EThompson@macmillan.org.uk::f711cf7c-f65d-4870-9ceb-2037e65350f0" userProvider="AD" userName="Ella Thompson"/>
        <t:Anchor>
          <t:Comment id="703103227"/>
        </t:Anchor>
        <t:Assign userId="S::NSwallow@macmillan.org.uk::c92d9914-dcf0-4b7e-9502-5f23d18b0257" userProvider="AD" userName="Natalie Swallow"/>
      </t:Event>
      <t:Event id="{FEC68294-7381-45F7-95C0-52B90F374876}" time="2024-05-10T10:17:03.227Z">
        <t:Attribution userId="S::EThompson@macmillan.org.uk::f711cf7c-f65d-4870-9ceb-2037e65350f0" userProvider="AD" userName="Ella Thompson"/>
        <t:Anchor>
          <t:Comment id="703103227"/>
        </t:Anchor>
        <t:SetTitle title="@Natalie Swallow this stat has changed as per a a comment left by Gemma in the previous version:Per Greta and evidence, this is now 139 @Ella Thompson "/>
      </t:Event>
    </t:History>
  </t:Task>
  <t:Task id="{0CB76DBF-C33B-47F3-A458-E39FD9BFFB96}">
    <t:Anchor>
      <t:Comment id="696202813"/>
    </t:Anchor>
    <t:History>
      <t:Event id="{5B12AC27-11DA-42FC-8E0B-9C670E1BEC73}" time="2024-02-20T14:31:25.896Z">
        <t:Attribution userId="S::MGonzalez@macmillan.org.uk::a3a661fe-ec86-4891-bae5-da61b7b1049d" userProvider="AD" userName="Mar Gonzalez"/>
        <t:Anchor>
          <t:Comment id="696202813"/>
        </t:Anchor>
        <t:Create/>
      </t:Event>
      <t:Event id="{C9DBE9E8-FE4E-4862-B9AA-928BCF435AFD}" time="2024-02-20T14:31:25.896Z">
        <t:Attribution userId="S::MGonzalez@macmillan.org.uk::a3a661fe-ec86-4891-bae5-da61b7b1049d" userProvider="AD" userName="Mar Gonzalez"/>
        <t:Anchor>
          <t:Comment id="696202813"/>
        </t:Anchor>
        <t:Assign userId="S::RBall@macmillan.org.uk::eccaf683-10af-446b-8f73-8c4af3594780" userProvider="AD" userName="Richard Ball"/>
      </t:Event>
      <t:Event id="{86FA8952-7E22-4B82-BE40-D4914555F5A9}" time="2024-02-20T14:31:25.896Z">
        <t:Attribution userId="S::MGonzalez@macmillan.org.uk::a3a661fe-ec86-4891-bae5-da61b7b1049d" userProvider="AD" userName="Mar Gonzalez"/>
        <t:Anchor>
          <t:Comment id="696202813"/>
        </t:Anchor>
        <t:SetTitle title="It'd be good to add a bit of context like this programme is testing … and we are in the second year of programme… @Richard Ball can help with a good intro sentence"/>
      </t:Event>
    </t:History>
  </t:Task>
  <t:Task id="{C65688E5-929F-4C94-8442-8E4C21DE34AB}">
    <t:Anchor>
      <t:Comment id="1233163006"/>
    </t:Anchor>
    <t:History>
      <t:Event id="{852EBAB8-31CC-4692-BF71-BB47E37CD850}" time="2024-05-08T11:13:56.868Z">
        <t:Attribution userId="S::jburford@macmillan.org.uk::7f14ee62-7510-4c16-8490-d5dd007b68ec" userProvider="AD" userName="Jasmine Burford"/>
        <t:Anchor>
          <t:Comment id="1233163006"/>
        </t:Anchor>
        <t:Create/>
      </t:Event>
      <t:Event id="{E0C770E2-F267-4BD1-A9FF-6A94602B5803}" time="2024-05-08T11:13:56.868Z">
        <t:Attribution userId="S::jburford@macmillan.org.uk::7f14ee62-7510-4c16-8490-d5dd007b68ec" userProvider="AD" userName="Jasmine Burford"/>
        <t:Anchor>
          <t:Comment id="1233163006"/>
        </t:Anchor>
        <t:Assign userId="S::CLedger@macmillan.org.uk::bdc8a848-3a18-4799-932c-8e5bff44cb86" userProvider="AD" userName="Caroline Ledger"/>
      </t:Event>
      <t:Event id="{DB641413-EE1F-4C50-B391-C5F70A9CF738}" time="2024-05-08T11:13:56.868Z">
        <t:Attribution userId="S::jburford@macmillan.org.uk::7f14ee62-7510-4c16-8490-d5dd007b68ec" userProvider="AD" userName="Jasmine Burford"/>
        <t:Anchor>
          <t:Comment id="1233163006"/>
        </t:Anchor>
        <t:SetTitle title="FYI @Caroline Ledger  Messaging on grants is here"/>
      </t:Event>
      <t:Event id="{49222652-8F5E-429B-BC9D-8A0C62AF527A}" time="2024-05-13T12:46:27.619Z">
        <t:Attribution userId="S::jburford@macmillan.org.uk::7f14ee62-7510-4c16-8490-d5dd007b68ec" userProvider="AD" userName="Jasmine Burford"/>
        <t:Progress percentComplete="100"/>
      </t:Event>
    </t:History>
  </t:Task>
  <t:Task id="{8707F01C-904A-4557-BF52-2A31C837243F}">
    <t:Anchor>
      <t:Comment id="698744928"/>
    </t:Anchor>
    <t:History>
      <t:Event id="{EC960AB1-945C-4098-A2B0-308AC7F7EC15}" time="2024-05-30T14:11:21.348Z">
        <t:Attribution userId="S::jburford@macmillan.org.uk::7f14ee62-7510-4c16-8490-d5dd007b68ec" userProvider="AD" userName="Jasmine Burford"/>
        <t:Anchor>
          <t:Comment id="968437645"/>
        </t:Anchor>
        <t:Create/>
      </t:Event>
      <t:Event id="{35593BDA-A315-47E5-972B-C9B75AA25B6D}" time="2024-05-30T14:11:21.348Z">
        <t:Attribution userId="S::jburford@macmillan.org.uk::7f14ee62-7510-4c16-8490-d5dd007b68ec" userProvider="AD" userName="Jasmine Burford"/>
        <t:Anchor>
          <t:Comment id="968437645"/>
        </t:Anchor>
        <t:Assign userId="S::GODonnell@macmillan.org.uk::f1b1665d-92de-4643-9fe1-53a9152eb122" userProvider="AD" userName="Gemma ODonnell"/>
      </t:Event>
      <t:Event id="{33353986-9650-4C5B-BC61-9AFE57DDFE93}" time="2024-05-30T14:11:21.348Z">
        <t:Attribution userId="S::jburford@macmillan.org.uk::7f14ee62-7510-4c16-8490-d5dd007b68ec" userProvider="AD" userName="Jasmine Burford"/>
        <t:Anchor>
          <t:Comment id="968437645"/>
        </t:Anchor>
        <t:SetTitle title="@Natalie Swallow @Gemma ODonnell did this one get resolved with Richard? Do we need any further amends here?"/>
      </t:Event>
    </t:History>
  </t:Task>
  <t:Task id="{F8AE5339-134B-4162-B4EB-84EC6395BAAF}">
    <t:Anchor>
      <t:Comment id="700960379"/>
    </t:Anchor>
    <t:History>
      <t:Event id="{D83E1F96-4CD5-4FBC-B690-792DA25A0F79}" time="2024-04-15T15:04:11.385Z">
        <t:Attribution userId="S::EThompson@macmillan.org.uk::f711cf7c-f65d-4870-9ceb-2037e65350f0" userProvider="AD" userName="Ella Thompson"/>
        <t:Anchor>
          <t:Comment id="700960379"/>
        </t:Anchor>
        <t:Create/>
      </t:Event>
      <t:Event id="{C75C0927-1908-4540-B39B-D721A80418A3}" time="2024-04-15T15:04:11.385Z">
        <t:Attribution userId="S::EThompson@macmillan.org.uk::f711cf7c-f65d-4870-9ceb-2037e65350f0" userProvider="AD" userName="Ella Thompson"/>
        <t:Anchor>
          <t:Comment id="700960379"/>
        </t:Anchor>
        <t:Assign userId="S::JBurford@macmillan.org.uk::7f14ee62-7510-4c16-8490-d5dd007b68ec" userProvider="AD" userName="Jasmine Burford"/>
      </t:Event>
      <t:Event id="{6E420126-B68C-4003-91AD-FB454EFB2A9B}" time="2024-04-15T15:04:11.385Z">
        <t:Attribution userId="S::EThompson@macmillan.org.uk::f711cf7c-f65d-4870-9ceb-2037e65350f0" userProvider="AD" userName="Ella Thompson"/>
        <t:Anchor>
          <t:Comment id="700960379"/>
        </t:Anchor>
        <t:SetTitle title="@Jasmine Burford we closed our Glasgow office in July 2023. Is this still relevant?"/>
      </t:Event>
    </t:History>
  </t:Task>
  <t:Task id="{D1A536DC-316F-4AD5-9155-799F72151F18}">
    <t:Anchor>
      <t:Comment id="1809875167"/>
    </t:Anchor>
    <t:History>
      <t:Event id="{5374D853-C0E5-437D-958C-CD1AB939298C}" time="2024-04-25T09:19:43.931Z">
        <t:Attribution userId="S::jburford@macmillan.org.uk::7f14ee62-7510-4c16-8490-d5dd007b68ec" userProvider="AD" userName="Jasmine Burford"/>
        <t:Anchor>
          <t:Comment id="1809875167"/>
        </t:Anchor>
        <t:Create/>
      </t:Event>
      <t:Event id="{A28C696E-18FE-4BDC-939B-C932FF32A69F}" time="2024-04-25T09:19:43.931Z">
        <t:Attribution userId="S::jburford@macmillan.org.uk::7f14ee62-7510-4c16-8490-d5dd007b68ec" userProvider="AD" userName="Jasmine Burford"/>
        <t:Anchor>
          <t:Comment id="1809875167"/>
        </t:Anchor>
        <t:Assign userId="S::CLedger@macmillan.org.uk::bdc8a848-3a18-4799-932c-8e5bff44cb86" userProvider="AD" userName="Caroline Ledger"/>
      </t:Event>
      <t:Event id="{BD68737B-721F-4827-A1CA-EF91DB4A82B0}" time="2024-04-25T09:19:43.931Z">
        <t:Attribution userId="S::jburford@macmillan.org.uk::7f14ee62-7510-4c16-8490-d5dd007b68ec" userProvider="AD" userName="Jasmine Burford"/>
        <t:Anchor>
          <t:Comment id="1809875167"/>
        </t:Anchor>
        <t:SetTitle title="@Caroline Ledger I think the above section on systems could be merged into this section - are you happy for me to do this?"/>
      </t:Event>
    </t:History>
  </t:Task>
  <t:Task id="{8EDE3FCB-3FFB-4BB7-92E2-5365171BE915}">
    <t:Anchor>
      <t:Comment id="701113227"/>
    </t:Anchor>
    <t:History>
      <t:Event id="{99A21E3C-A1D5-4B36-AB65-3A45DA27A468}" time="2024-04-17T09:31:38.999Z">
        <t:Attribution userId="S::EThompson@macmillan.org.uk::f711cf7c-f65d-4870-9ceb-2037e65350f0" userProvider="AD" userName="Ella Thompson"/>
        <t:Anchor>
          <t:Comment id="701113227"/>
        </t:Anchor>
        <t:Create/>
      </t:Event>
      <t:Event id="{59927EC0-6B79-49F0-A78C-5EAD0FA1F1BB}" time="2024-04-17T09:31:38.999Z">
        <t:Attribution userId="S::EThompson@macmillan.org.uk::f711cf7c-f65d-4870-9ceb-2037e65350f0" userProvider="AD" userName="Ella Thompson"/>
        <t:Anchor>
          <t:Comment id="701113227"/>
        </t:Anchor>
        <t:Assign userId="S::JBurford@macmillan.org.uk::7f14ee62-7510-4c16-8490-d5dd007b68ec" userProvider="AD" userName="Jasmine Burford"/>
      </t:Event>
      <t:Event id="{36EBBDA5-F247-41FE-AB16-E47008462424}" time="2024-04-17T09:31:38.999Z">
        <t:Attribution userId="S::EThompson@macmillan.org.uk::f711cf7c-f65d-4870-9ceb-2037e65350f0" userProvider="AD" userName="Ella Thompson"/>
        <t:Anchor>
          <t:Comment id="701113227"/>
        </t:Anchor>
        <t:SetTitle title="@Jasmine Burford I think I dropped this in, but think we should take this out as we haven't alluded to 2024 in the other sections."/>
      </t:Event>
    </t:History>
  </t:Task>
  <t:Task id="{7484FDC9-02B1-452A-8A10-2D49CB7FBB65}">
    <t:Anchor>
      <t:Comment id="701814778"/>
    </t:Anchor>
    <t:History>
      <t:Event id="{8EBB1420-A3C4-49FF-8405-1C7C3E5911B0}" time="2024-04-04T10:39:53.848Z">
        <t:Attribution userId="S::EThompson@macmillan.org.uk::f711cf7c-f65d-4870-9ceb-2037e65350f0" userProvider="AD" userName="Ella Thompson"/>
        <t:Anchor>
          <t:Comment id="701814778"/>
        </t:Anchor>
        <t:Create/>
      </t:Event>
      <t:Event id="{B28568BA-8C7F-422A-B07C-9936DD766DF8}" time="2024-04-04T10:39:53.848Z">
        <t:Attribution userId="S::EThompson@macmillan.org.uk::f711cf7c-f65d-4870-9ceb-2037e65350f0" userProvider="AD" userName="Ella Thompson"/>
        <t:Anchor>
          <t:Comment id="701814778"/>
        </t:Anchor>
        <t:Assign userId="S::CLedger@macmillan.org.uk::bdc8a848-3a18-4799-932c-8e5bff44cb86" userProvider="AD" userName="Caroline Ledger"/>
      </t:Event>
      <t:Event id="{58012529-D102-4211-9C63-421C89F8E339}" time="2024-04-04T10:39:53.848Z">
        <t:Attribution userId="S::EThompson@macmillan.org.uk::f711cf7c-f65d-4870-9ceb-2037e65350f0" userProvider="AD" userName="Ella Thompson"/>
        <t:Anchor>
          <t:Comment id="701814778"/>
        </t:Anchor>
        <t:SetTitle title="@Caroline Ledger please can you help us with this feedback from Trustee Nick Owen, and potentially incorporate it into the CEO and Chair statements:1 I like the tone I pick up from the whole report. Which I read as …Realistic about the ( dire) state of…"/>
      </t:Event>
      <t:Event id="{20CDD1FA-6258-4D59-8A04-6BFFE5ED11B7}" time="2024-04-25T14:11:29.053Z">
        <t:Attribution userId="S::cledger@macmillan.org.uk::bdc8a848-3a18-4799-932c-8e5bff44cb86" userProvider="AD" userName="Caroline Ledger"/>
        <t:Progress percentComplete="100"/>
      </t:Event>
    </t:History>
  </t:Task>
  <t:Task id="{F23A7415-6AEB-413F-986F-F8400C7C70EC}">
    <t:Anchor>
      <t:Comment id="2109459777"/>
    </t:Anchor>
    <t:History>
      <t:Event id="{6DF23357-3E62-4E18-B235-89CC4D9B49EC}" time="2024-05-29T16:52:45.962Z">
        <t:Attribution userId="S::jburford@macmillan.org.uk::7f14ee62-7510-4c16-8490-d5dd007b68ec" userProvider="AD" userName="Jasmine Burford"/>
        <t:Anchor>
          <t:Comment id="2109459777"/>
        </t:Anchor>
        <t:Create/>
      </t:Event>
      <t:Event id="{E6D29772-384F-444A-AC91-F1599DC8A89B}" time="2024-05-29T16:52:45.962Z">
        <t:Attribution userId="S::jburford@macmillan.org.uk::7f14ee62-7510-4c16-8490-d5dd007b68ec" userProvider="AD" userName="Jasmine Burford"/>
        <t:Anchor>
          <t:Comment id="2109459777"/>
        </t:Anchor>
        <t:Assign userId="S::CLedger@macmillan.org.uk::bdc8a848-3a18-4799-932c-8e5bff44cb86" userProvider="AD" userName="Caroline Ledger"/>
      </t:Event>
      <t:Event id="{DEC1BBDD-2160-4DAA-B2B1-947BBF580F82}" time="2024-05-29T16:52:45.962Z">
        <t:Attribution userId="S::jburford@macmillan.org.uk::7f14ee62-7510-4c16-8490-d5dd007b68ec" userProvider="AD" userName="Jasmine Burford"/>
        <t:Anchor>
          <t:Comment id="2109459777"/>
        </t:Anchor>
        <t:SetTitle title="As above @Caroline Ledger"/>
      </t:Event>
    </t:History>
  </t:Task>
  <t:Task id="{9A552C9E-94DE-478E-8C0F-E53CBD45D444}">
    <t:Anchor>
      <t:Comment id="703102245"/>
    </t:Anchor>
    <t:History>
      <t:Event id="{4596F240-5D70-4646-84DD-E10179000AC3}" time="2024-05-10T10:01:57.391Z">
        <t:Attribution userId="S::EThompson@macmillan.org.uk::f711cf7c-f65d-4870-9ceb-2037e65350f0" userProvider="AD" userName="Ella Thompson"/>
        <t:Anchor>
          <t:Comment id="703102245"/>
        </t:Anchor>
        <t:Create/>
      </t:Event>
      <t:Event id="{55DFD837-0FD6-48C6-B970-AF127CDDBDCC}" time="2024-05-10T10:01:57.391Z">
        <t:Attribution userId="S::EThompson@macmillan.org.uk::f711cf7c-f65d-4870-9ceb-2037e65350f0" userProvider="AD" userName="Ella Thompson"/>
        <t:Anchor>
          <t:Comment id="703102245"/>
        </t:Anchor>
        <t:Assign userId="S::NSwallow@macmillan.org.uk::c92d9914-dcf0-4b7e-9502-5f23d18b0257" userProvider="AD" userName="Natalie Swallow"/>
      </t:Event>
      <t:Event id="{DFBCBE8B-ADC1-4E7A-9530-442D1EC45010}" time="2024-05-10T10:01:57.391Z">
        <t:Attribution userId="S::EThompson@macmillan.org.uk::f711cf7c-f65d-4870-9ceb-2037e65350f0" userProvider="AD" userName="Ella Thompson"/>
        <t:Anchor>
          <t:Comment id="703102245"/>
        </t:Anchor>
        <t:SetTitle title="@Natalie Swallow these stats have been updated."/>
      </t:Event>
    </t:History>
  </t:Task>
  <t:Task id="{ACAA30CE-9C27-4070-8AD9-2A4D19C360A2}">
    <t:Anchor>
      <t:Comment id="703102468"/>
    </t:Anchor>
    <t:History>
      <t:Event id="{B5CC1132-25A9-40CC-B90B-5F839D529389}" time="2024-05-10T10:05:40.004Z">
        <t:Attribution userId="S::EThompson@macmillan.org.uk::f711cf7c-f65d-4870-9ceb-2037e65350f0" userProvider="AD" userName="Ella Thompson"/>
        <t:Anchor>
          <t:Comment id="703102468"/>
        </t:Anchor>
        <t:Create/>
      </t:Event>
      <t:Event id="{55033B3E-8A3C-4532-BCFB-86EF278D0C6D}" time="2024-05-10T10:05:40.004Z">
        <t:Attribution userId="S::EThompson@macmillan.org.uk::f711cf7c-f65d-4870-9ceb-2037e65350f0" userProvider="AD" userName="Ella Thompson"/>
        <t:Anchor>
          <t:Comment id="703102468"/>
        </t:Anchor>
        <t:Assign userId="S::NSwallow@macmillan.org.uk::c92d9914-dcf0-4b7e-9502-5f23d18b0257" userProvider="AD" userName="Natalie Swallow"/>
      </t:Event>
      <t:Event id="{557C14FF-4F75-469D-BC3E-8BDAFBD59307}" time="2024-05-10T10:05:40.004Z">
        <t:Attribution userId="S::EThompson@macmillan.org.uk::f711cf7c-f65d-4870-9ceb-2037e65350f0" userProvider="AD" userName="Ella Thompson"/>
        <t:Anchor>
          <t:Comment id="703102468"/>
        </t:Anchor>
        <t:SetTitle title="@Natalie Swallow slight to this stat - see Greta's email chain - note from ruth☺️"/>
      </t:Event>
    </t:History>
  </t:Task>
  <t:Task id="{47057AB2-6732-4206-8666-B872A1A7AF6B}">
    <t:Anchor>
      <t:Comment id="703103228"/>
    </t:Anchor>
    <t:History>
      <t:Event id="{0CF0EB1B-86D5-4D83-B13B-4167821D5C11}" time="2024-05-10T10:18:07.782Z">
        <t:Attribution userId="S::EThompson@macmillan.org.uk::f711cf7c-f65d-4870-9ceb-2037e65350f0" userProvider="AD" userName="Ella Thompson"/>
        <t:Anchor>
          <t:Comment id="703103228"/>
        </t:Anchor>
        <t:Create/>
      </t:Event>
      <t:Event id="{7F4C968A-2966-466A-9AFB-3C7E07FF0C2E}" time="2024-05-10T10:18:07.782Z">
        <t:Attribution userId="S::EThompson@macmillan.org.uk::f711cf7c-f65d-4870-9ceb-2037e65350f0" userProvider="AD" userName="Ella Thompson"/>
        <t:Anchor>
          <t:Comment id="703103228"/>
        </t:Anchor>
        <t:Assign userId="S::NSwallow@macmillan.org.uk::c92d9914-dcf0-4b7e-9502-5f23d18b0257" userProvider="AD" userName="Natalie Swallow"/>
      </t:Event>
      <t:Event id="{EBB94704-04CE-4CF2-9C03-48783506730A}" time="2024-05-10T10:18:07.782Z">
        <t:Attribution userId="S::EThompson@macmillan.org.uk::f711cf7c-f65d-4870-9ceb-2037e65350f0" userProvider="AD" userName="Ella Thompson"/>
        <t:Anchor>
          <t:Comment id="703103228"/>
        </t:Anchor>
        <t:SetTitle title="@Natalie Swallow this stat has changed as per a comment left by Gemma in the previous version: @Ella Thompson just to let you know that the evidence suggests this number should be 1,500. Greta is checking which number is correct."/>
      </t:Event>
    </t:History>
  </t:Task>
  <t:Task id="{DA7BA752-A38E-4C50-BBAF-20255CEC8AD4}">
    <t:Anchor>
      <t:Comment id="703123152"/>
    </t:Anchor>
    <t:History>
      <t:Event id="{E8EAEA9A-8024-4FFB-B109-112570A7F4BB}" time="2024-05-16T09:56:18.737Z">
        <t:Attribution userId="S::EThompson@macmillan.org.uk::f711cf7c-f65d-4870-9ceb-2037e65350f0" userProvider="AD" userName="Ella Thompson"/>
        <t:Anchor>
          <t:Comment id="703620306"/>
        </t:Anchor>
        <t:Create/>
      </t:Event>
      <t:Event id="{7E9DC29D-964C-4104-A3BA-850CF5F57E53}" time="2024-05-16T09:56:18.737Z">
        <t:Attribution userId="S::EThompson@macmillan.org.uk::f711cf7c-f65d-4870-9ceb-2037e65350f0" userProvider="AD" userName="Ella Thompson"/>
        <t:Anchor>
          <t:Comment id="703620306"/>
        </t:Anchor>
        <t:Assign userId="S::RBowden@macmillan.org.uk::6d30c389-95d2-4bb7-b0f1-93ece9479201" userProvider="AD" userName="Rachel Bowden"/>
      </t:Event>
      <t:Event id="{C43CB3CE-7FD9-4630-92F1-CAA0C8A2A2A7}" time="2024-05-16T09:56:18.737Z">
        <t:Attribution userId="S::EThompson@macmillan.org.uk::f711cf7c-f65d-4870-9ceb-2037e65350f0" userProvider="AD" userName="Ella Thompson"/>
        <t:Anchor>
          <t:Comment id="703620306"/>
        </t:Anchor>
        <t:SetTitle title="Hi @Rachel Bowden can I get your opinion on this one please? Is 'exposed' the right term?"/>
      </t:Event>
      <t:Event id="{5838AFA8-2311-4BB5-A13F-2CF746FC557C}" time="2024-05-30T14:08:34.866Z">
        <t:Attribution userId="S::jburford@macmillan.org.uk::7f14ee62-7510-4c16-8490-d5dd007b68ec" userProvider="AD" userName="Jasmine Burford"/>
        <t:Progress percentComplete="100"/>
      </t:Event>
    </t:History>
  </t:Task>
  <t:Task id="{CD3D4004-3F42-4415-8BA4-D9CD611138F7}">
    <t:Anchor>
      <t:Comment id="404825"/>
    </t:Anchor>
    <t:History>
      <t:Event id="{F2E0C8CD-7ECA-4FCD-8D18-F5DAA0B9668A}" time="2024-05-29T16:53:37.809Z">
        <t:Attribution userId="S::jburford@macmillan.org.uk::7f14ee62-7510-4c16-8490-d5dd007b68ec" userProvider="AD" userName="Jasmine Burford"/>
        <t:Anchor>
          <t:Comment id="404825"/>
        </t:Anchor>
        <t:Create/>
      </t:Event>
      <t:Event id="{DBD19FEB-A570-4C4B-8781-016339F5AF16}" time="2024-05-29T16:53:37.809Z">
        <t:Attribution userId="S::jburford@macmillan.org.uk::7f14ee62-7510-4c16-8490-d5dd007b68ec" userProvider="AD" userName="Jasmine Burford"/>
        <t:Anchor>
          <t:Comment id="404825"/>
        </t:Anchor>
        <t:Assign userId="S::CLedger@macmillan.org.uk::bdc8a848-3a18-4799-932c-8e5bff44cb86" userProvider="AD" userName="Caroline Ledger"/>
      </t:Event>
      <t:Event id="{7CB8940D-CE37-4503-A81D-B3C956DB233F}" time="2024-05-29T16:53:37.809Z">
        <t:Attribution userId="S::jburford@macmillan.org.uk::7f14ee62-7510-4c16-8490-d5dd007b68ec" userProvider="AD" userName="Jasmine Burford"/>
        <t:Anchor>
          <t:Comment id="404825"/>
        </t:Anchor>
        <t:SetTitle title="@Caroline Ledger also here - should we recommend this is changed to EST (in full)?"/>
      </t:Event>
    </t:History>
  </t:Task>
  <t:Task id="{A828081F-EEF4-4A10-872C-B317E0934E24}">
    <t:Anchor>
      <t:Comment id="575169468"/>
    </t:Anchor>
    <t:History>
      <t:Event id="{5F366A32-0C29-4FED-B7C2-FD8DD79B790E}" time="2024-05-29T16:56:24.346Z">
        <t:Attribution userId="S::jburford@macmillan.org.uk::7f14ee62-7510-4c16-8490-d5dd007b68ec" userProvider="AD" userName="Jasmine Burford"/>
        <t:Anchor>
          <t:Comment id="575169468"/>
        </t:Anchor>
        <t:Create/>
      </t:Event>
      <t:Event id="{57C5EB13-71F3-4580-8547-5459B0DDB921}" time="2024-05-29T16:56:24.346Z">
        <t:Attribution userId="S::jburford@macmillan.org.uk::7f14ee62-7510-4c16-8490-d5dd007b68ec" userProvider="AD" userName="Jasmine Burford"/>
        <t:Anchor>
          <t:Comment id="575169468"/>
        </t:Anchor>
        <t:Assign userId="S::CLedger@macmillan.org.uk::bdc8a848-3a18-4799-932c-8e5bff44cb86" userProvider="AD" userName="Caroline Ledger"/>
      </t:Event>
      <t:Event id="{64C6FF1A-C160-4007-A7C0-6CAC5D6BF1EE}" time="2024-05-29T16:56:24.346Z">
        <t:Attribution userId="S::jburford@macmillan.org.uk::7f14ee62-7510-4c16-8490-d5dd007b68ec" userProvider="AD" userName="Jasmine Burford"/>
        <t:Anchor>
          <t:Comment id="575169468"/>
        </t:Anchor>
        <t:SetTitle title="Some places we use capital for team - do you have any thoughts on this? @Caroline Ledger"/>
      </t:Event>
    </t:History>
  </t:Task>
  <t:Task id="{88FF3A6F-F8C8-44C9-9CF8-9AB0B6A0C7A8}">
    <t:Anchor>
      <t:Comment id="703728897"/>
    </t:Anchor>
    <t:History>
      <t:Event id="{A6D5FEB6-A69D-4B5F-84FB-853C1B269988}" time="2024-05-30T14:10:29.984Z">
        <t:Attribution userId="S::jburford@macmillan.org.uk::7f14ee62-7510-4c16-8490-d5dd007b68ec" userProvider="AD" userName="Jasmine Burford"/>
        <t:Anchor>
          <t:Comment id="1238081448"/>
        </t:Anchor>
        <t:Create/>
      </t:Event>
      <t:Event id="{B478DDED-A1C8-415F-813C-96D49FEA46D6}" time="2024-05-30T14:10:29.984Z">
        <t:Attribution userId="S::jburford@macmillan.org.uk::7f14ee62-7510-4c16-8490-d5dd007b68ec" userProvider="AD" userName="Jasmine Burford"/>
        <t:Anchor>
          <t:Comment id="1238081448"/>
        </t:Anchor>
        <t:Assign userId="S::ILobo@macmillan.org.uk::4936e93d-1b67-4cd3-877d-0e9091242c95" userProvider="AD" userName="Isabel Lobo"/>
      </t:Event>
      <t:Event id="{C49318E8-3202-4E1F-ACE9-804AEB31A5AA}" time="2024-05-30T14:10:29.984Z">
        <t:Attribution userId="S::jburford@macmillan.org.uk::7f14ee62-7510-4c16-8490-d5dd007b68ec" userProvider="AD" userName="Jasmine Burford"/>
        <t:Anchor>
          <t:Comment id="1238081448"/>
        </t:Anchor>
        <t:SetTitle title="@Isabel Lobo Is there any further action on this Isabel or is this all resolved now? I think this relates to the referencing - is that correct?"/>
      </t:Event>
      <t:Event id="{4DEAD802-47EA-4BD8-8D99-DC9E2E94CEBF}" time="2024-05-31T07:30:07.678Z">
        <t:Attribution userId="S::jburford@macmillan.org.uk::7f14ee62-7510-4c16-8490-d5dd007b68ec" userProvider="AD" userName="Jasmine Burford"/>
        <t:Progress percentComplete="100"/>
      </t:Event>
    </t:History>
  </t:Task>
  <t:Task id="{2C61FF7D-50BD-4DB6-A72E-A2D4A8BAD60F}">
    <t:Anchor>
      <t:Comment id="703476290"/>
    </t:Anchor>
    <t:History>
      <t:Event id="{9AC198BC-28C8-488A-ABFA-30FF9F20DCE7}" time="2024-05-30T14:12:16.667Z">
        <t:Attribution userId="S::jburford@macmillan.org.uk::7f14ee62-7510-4c16-8490-d5dd007b68ec" userProvider="AD" userName="Jasmine Burford"/>
        <t:Anchor>
          <t:Comment id="744356253"/>
        </t:Anchor>
        <t:Create/>
      </t:Event>
      <t:Event id="{2B0BBD05-80C8-4AAB-B14B-B97FE031AEF8}" time="2024-05-30T14:12:16.667Z">
        <t:Attribution userId="S::jburford@macmillan.org.uk::7f14ee62-7510-4c16-8490-d5dd007b68ec" userProvider="AD" userName="Jasmine Burford"/>
        <t:Anchor>
          <t:Comment id="744356253"/>
        </t:Anchor>
        <t:Assign userId="S::GODonnell@macmillan.org.uk::f1b1665d-92de-4643-9fe1-53a9152eb122" userProvider="AD" userName="Gemma ODonnell"/>
      </t:Event>
      <t:Event id="{8D3830A4-0DB7-4A56-858F-B99639C789F8}" time="2024-05-30T14:12:16.667Z">
        <t:Attribution userId="S::jburford@macmillan.org.uk::7f14ee62-7510-4c16-8490-d5dd007b68ec" userProvider="AD" userName="Jasmine Burford"/>
        <t:Anchor>
          <t:Comment id="744356253"/>
        </t:Anchor>
        <t:SetTitle title="@Gemma ODonnell @Natalie Swallow Think we're still waiting on evidence from Sima on this - can I confirm if we can still use the number here if we don't have evidence before it goes to board?"/>
      </t:Event>
    </t:History>
  </t:Task>
  <t:Task id="{F4BEBFE3-97C2-4A88-BFDC-756EA79E129C}">
    <t:Anchor>
      <t:Comment id="703979984"/>
    </t:Anchor>
    <t:History>
      <t:Event id="{DAC7A29E-919F-4989-970D-2CCAB6766973}" time="2024-05-30T14:16:55.704Z">
        <t:Attribution userId="S::jburford@macmillan.org.uk::7f14ee62-7510-4c16-8490-d5dd007b68ec" userProvider="AD" userName="Jasmine Burford"/>
        <t:Anchor>
          <t:Comment id="1325188762"/>
        </t:Anchor>
        <t:Create/>
      </t:Event>
      <t:Event id="{E33AC17D-F94D-4294-B266-71C8986603D4}" time="2024-05-30T14:16:55.704Z">
        <t:Attribution userId="S::jburford@macmillan.org.uk::7f14ee62-7510-4c16-8490-d5dd007b68ec" userProvider="AD" userName="Jasmine Burford"/>
        <t:Anchor>
          <t:Comment id="1325188762"/>
        </t:Anchor>
        <t:Assign userId="S::ILobo@macmillan.org.uk::4936e93d-1b67-4cd3-877d-0e9091242c95" userProvider="AD" userName="Isabel Lobo"/>
      </t:Event>
      <t:Event id="{FB849EF1-6B80-4B59-99F6-32F893C27300}" time="2024-05-30T14:16:55.704Z">
        <t:Attribution userId="S::jburford@macmillan.org.uk::7f14ee62-7510-4c16-8490-d5dd007b68ec" userProvider="AD" userName="Jasmine Burford"/>
        <t:Anchor>
          <t:Comment id="1325188762"/>
        </t:Anchor>
        <t:SetTitle title="@Isabel Lobo Apologies Isabel, I completely forgot about this query. Please can you confirm what you need me to sense check with Suzanne?"/>
      </t:Event>
    </t:History>
  </t:Task>
  <t:Task id="{EB63A8CC-E1F8-4A64-A859-55DA66C7A708}">
    <t:Anchor>
      <t:Comment id="1149599618"/>
    </t:Anchor>
    <t:History>
      <t:Event id="{56F02E7A-48EF-4DF6-AC44-F889651FCFFF}" time="2024-05-30T15:05:47.188Z">
        <t:Attribution userId="S::jburford@macmillan.org.uk::7f14ee62-7510-4c16-8490-d5dd007b68ec" userProvider="AD" userName="Jasmine Burford"/>
        <t:Anchor>
          <t:Comment id="1149599618"/>
        </t:Anchor>
        <t:Create/>
      </t:Event>
      <t:Event id="{D6165636-EFD5-4417-9CC4-8AED3DEF5153}" time="2024-05-30T15:05:47.188Z">
        <t:Attribution userId="S::jburford@macmillan.org.uk::7f14ee62-7510-4c16-8490-d5dd007b68ec" userProvider="AD" userName="Jasmine Burford"/>
        <t:Anchor>
          <t:Comment id="1149599618"/>
        </t:Anchor>
        <t:Assign userId="S::GODonnell@macmillan.org.uk::f1b1665d-92de-4643-9fe1-53a9152eb122" userProvider="AD" userName="Gemma ODonnell"/>
      </t:Event>
      <t:Event id="{636F70E8-FB52-446A-BAF2-13D587150436}" time="2024-05-30T15:05:47.188Z">
        <t:Attribution userId="S::jburford@macmillan.org.uk::7f14ee62-7510-4c16-8490-d5dd007b68ec" userProvider="AD" userName="Jasmine Burford"/>
        <t:Anchor>
          <t:Comment id="1149599618"/>
        </t:Anchor>
        <t:SetTitle title="@Gemma ODonnell Should we take this word out as it will be replaced by Richard's signature? Just thinking about how strict PwC a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FECADEAE16547B9A96AD0F253D18B" ma:contentTypeVersion="14" ma:contentTypeDescription="Create a new document." ma:contentTypeScope="" ma:versionID="ab1f104874a692c9328df10ff017cc8f">
  <xsd:schema xmlns:xsd="http://www.w3.org/2001/XMLSchema" xmlns:xs="http://www.w3.org/2001/XMLSchema" xmlns:p="http://schemas.microsoft.com/office/2006/metadata/properties" xmlns:ns2="34a479ef-94c1-48c1-946f-678c99cf4abc" xmlns:ns3="40340b33-f548-4644-b7ba-b9a30bcfca07" targetNamespace="http://schemas.microsoft.com/office/2006/metadata/properties" ma:root="true" ma:fieldsID="89a533fb48d90a08243f82aa901fcf71" ns2:_="" ns3:_="">
    <xsd:import namespace="34a479ef-94c1-48c1-946f-678c99cf4abc"/>
    <xsd:import namespace="40340b33-f548-4644-b7ba-b9a30bcfc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479ef-94c1-48c1-946f-678c99cf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40b33-f548-4644-b7ba-b9a30bcfc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0340b33-f548-4644-b7ba-b9a30bcfca07">
      <UserInfo>
        <DisplayName>Kim Bowles</DisplayName>
        <AccountId>219</AccountId>
        <AccountType/>
      </UserInfo>
      <UserInfo>
        <DisplayName>Harriet Posner</DisplayName>
        <AccountId>223</AccountId>
        <AccountType/>
      </UserInfo>
      <UserInfo>
        <DisplayName>Peter Gerry</DisplayName>
        <AccountId>255</AccountId>
        <AccountType/>
      </UserInfo>
      <UserInfo>
        <DisplayName>Lizzie Augarde</DisplayName>
        <AccountId>194</AccountId>
        <AccountType/>
      </UserInfo>
      <UserInfo>
        <DisplayName>Jennifer Garbutt</DisplayName>
        <AccountId>101</AccountId>
        <AccountType/>
      </UserInfo>
      <UserInfo>
        <DisplayName>Richard Ball</DisplayName>
        <AccountId>213</AccountId>
        <AccountType/>
      </UserInfo>
      <UserInfo>
        <DisplayName>Fiona Campbell</DisplayName>
        <AccountId>226</AccountId>
        <AccountType/>
      </UserInfo>
      <UserInfo>
        <DisplayName>Richard Pugh</DisplayName>
        <AccountId>334</AccountId>
        <AccountType/>
      </UserInfo>
      <UserInfo>
        <DisplayName>Lynne Coulson</DisplayName>
        <AccountId>304</AccountId>
        <AccountType/>
      </UserInfo>
      <UserInfo>
        <DisplayName>Jasmine Burford</DisplayName>
        <AccountId>127</AccountId>
        <AccountType/>
      </UserInfo>
      <UserInfo>
        <DisplayName>Liam Colman</DisplayName>
        <AccountId>126</AccountId>
        <AccountType/>
      </UserInfo>
      <UserInfo>
        <DisplayName>Caroline Ledger</DisplayName>
        <AccountId>139</AccountId>
        <AccountType/>
      </UserInfo>
      <UserInfo>
        <DisplayName>Ella Thompson</DisplayName>
        <AccountId>9</AccountId>
        <AccountType/>
      </UserInfo>
      <UserInfo>
        <DisplayName>Gemma ODonnell</DisplayName>
        <AccountId>144</AccountId>
        <AccountType/>
      </UserInfo>
      <UserInfo>
        <DisplayName>Alison Ashman</DisplayName>
        <AccountId>88</AccountId>
        <AccountType/>
      </UserInfo>
      <UserInfo>
        <DisplayName>Andrew Willis</DisplayName>
        <AccountId>343</AccountId>
        <AccountType/>
      </UserInfo>
      <UserInfo>
        <DisplayName>Isabel Lobo</DisplayName>
        <AccountId>355</AccountId>
        <AccountType/>
      </UserInfo>
      <UserInfo>
        <DisplayName>Rachel Bowden</DisplayName>
        <AccountId>372</AccountId>
        <AccountType/>
      </UserInfo>
      <UserInfo>
        <DisplayName>Natalie Swallow</DisplayName>
        <AccountId>28</AccountId>
        <AccountType/>
      </UserInfo>
    </SharedWithUsers>
    <lcf76f155ced4ddcb4097134ff3c332f xmlns="34a479ef-94c1-48c1-946f-678c99cf4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15C5B-652F-4F24-A20B-EDCC128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479ef-94c1-48c1-946f-678c99cf4abc"/>
    <ds:schemaRef ds:uri="40340b33-f548-4644-b7ba-b9a30bcf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A8951-E5E4-4D53-9252-45A4EB472727}">
  <ds:schemaRefs>
    <ds:schemaRef ds:uri="http://schemas.microsoft.com/sharepoint/v3/contenttype/forms"/>
  </ds:schemaRefs>
</ds:datastoreItem>
</file>

<file path=customXml/itemProps3.xml><?xml version="1.0" encoding="utf-8"?>
<ds:datastoreItem xmlns:ds="http://schemas.openxmlformats.org/officeDocument/2006/customXml" ds:itemID="{EE3532D1-C1BD-4195-8227-83FE90BB96F5}">
  <ds:schemaRefs>
    <ds:schemaRef ds:uri="http://schemas.openxmlformats.org/officeDocument/2006/bibliography"/>
  </ds:schemaRefs>
</ds:datastoreItem>
</file>

<file path=customXml/itemProps4.xml><?xml version="1.0" encoding="utf-8"?>
<ds:datastoreItem xmlns:ds="http://schemas.openxmlformats.org/officeDocument/2006/customXml" ds:itemID="{C494A9BE-ED9F-4AF8-9507-CBE504F252E3}">
  <ds:schemaRefs>
    <ds:schemaRef ds:uri="http://schemas.microsoft.com/office/2006/metadata/properties"/>
    <ds:schemaRef ds:uri="http://schemas.microsoft.com/office/infopath/2007/PartnerControls"/>
    <ds:schemaRef ds:uri="40340b33-f548-4644-b7ba-b9a30bcfca07"/>
    <ds:schemaRef ds:uri="34a479ef-94c1-48c1-946f-678c99cf4abc"/>
  </ds:schemaRefs>
</ds:datastoreItem>
</file>

<file path=docProps/app.xml><?xml version="1.0" encoding="utf-8"?>
<Properties xmlns="http://schemas.openxmlformats.org/officeDocument/2006/extended-properties" xmlns:vt="http://schemas.openxmlformats.org/officeDocument/2006/docPropsVTypes">
  <Template>RS57108_Macmillan Cancer Support - Microsoft Word template  (1)</Template>
  <TotalTime>451</TotalTime>
  <Pages>144</Pages>
  <Words>40771</Words>
  <Characters>232399</Characters>
  <Application>Microsoft Office Word</Application>
  <DocSecurity>0</DocSecurity>
  <Lines>1936</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272625</CharactersWithSpaces>
  <SharedDoc>false</SharedDoc>
  <HLinks>
    <vt:vector size="252" baseType="variant">
      <vt:variant>
        <vt:i4>327766</vt:i4>
      </vt:variant>
      <vt:variant>
        <vt:i4>126</vt:i4>
      </vt:variant>
      <vt:variant>
        <vt:i4>0</vt:i4>
      </vt:variant>
      <vt:variant>
        <vt:i4>5</vt:i4>
      </vt:variant>
      <vt:variant>
        <vt:lpwstr>https://savanta.com/knowledge-centre/report/macmillan-cancer-research-uk-and-dogs-trust-are-uks-most-loved-charities/</vt:lpwstr>
      </vt:variant>
      <vt:variant>
        <vt:lpwstr/>
      </vt:variant>
      <vt:variant>
        <vt:i4>7274536</vt:i4>
      </vt:variant>
      <vt:variant>
        <vt:i4>123</vt:i4>
      </vt:variant>
      <vt:variant>
        <vt:i4>0</vt:i4>
      </vt:variant>
      <vt:variant>
        <vt:i4>5</vt:i4>
      </vt:variant>
      <vt:variant>
        <vt:lpwstr>https://www.gov.uk/government/collections/personal-independence-payment-statistics</vt:lpwstr>
      </vt:variant>
      <vt:variant>
        <vt:lpwstr/>
      </vt:variant>
      <vt:variant>
        <vt:i4>7274558</vt:i4>
      </vt:variant>
      <vt:variant>
        <vt:i4>120</vt:i4>
      </vt:variant>
      <vt:variant>
        <vt:i4>0</vt:i4>
      </vt:variant>
      <vt:variant>
        <vt:i4>5</vt:i4>
      </vt:variant>
      <vt:variant>
        <vt:lpwstr>https://www.qub.ac.uk/research-centres/nicr/CancerInformation/official-statistics/BySite/All-Cancers-excl-non-malignant-melanoma-skin/</vt:lpwstr>
      </vt:variant>
      <vt:variant>
        <vt:lpwstr/>
      </vt:variant>
      <vt:variant>
        <vt:i4>4194379</vt:i4>
      </vt:variant>
      <vt:variant>
        <vt:i4>117</vt:i4>
      </vt:variant>
      <vt:variant>
        <vt:i4>0</vt:i4>
      </vt:variant>
      <vt:variant>
        <vt:i4>5</vt:i4>
      </vt:variant>
      <vt:variant>
        <vt:lpwstr>https://www.publichealthscotland.scot/publications/cancer-incidence-in-scotland/cancer-incidence-in-scotland-cancer-incidence-and-prevalence-in-scotland-to-december-2019</vt:lpwstr>
      </vt:variant>
      <vt:variant>
        <vt:lpwstr/>
      </vt:variant>
      <vt:variant>
        <vt:i4>1769476</vt:i4>
      </vt:variant>
      <vt:variant>
        <vt:i4>111</vt:i4>
      </vt:variant>
      <vt:variant>
        <vt:i4>0</vt:i4>
      </vt:variant>
      <vt:variant>
        <vt:i4>5</vt:i4>
      </vt:variant>
      <vt:variant>
        <vt:lpwstr>https://digital.nhs.uk/ndrs/data/data-outputs/cancer-data-hub</vt:lpwstr>
      </vt:variant>
      <vt:variant>
        <vt:lpwstr/>
      </vt:variant>
      <vt:variant>
        <vt:i4>1835081</vt:i4>
      </vt:variant>
      <vt:variant>
        <vt:i4>108</vt:i4>
      </vt:variant>
      <vt:variant>
        <vt:i4>0</vt:i4>
      </vt:variant>
      <vt:variant>
        <vt:i4>5</vt:i4>
      </vt:variant>
      <vt:variant>
        <vt:lpwstr>https://www.cancerdata.nhs.uk/prevalence</vt:lpwstr>
      </vt:variant>
      <vt:variant>
        <vt:lpwstr/>
      </vt:variant>
      <vt:variant>
        <vt:i4>8060968</vt:i4>
      </vt:variant>
      <vt:variant>
        <vt:i4>105</vt:i4>
      </vt:variant>
      <vt:variant>
        <vt:i4>0</vt:i4>
      </vt:variant>
      <vt:variant>
        <vt:i4>5</vt:i4>
      </vt:variant>
      <vt:variant>
        <vt:lpwstr>https://www.gov.scot/news/further-investment-in-cancer-support-services/</vt:lpwstr>
      </vt:variant>
      <vt:variant>
        <vt:lpwstr>:~:text=The%20Scottish%20Government%20has%20been%20working%20in%20partnership,and%20has%20seen%20%C2%A318%20million%20invested%20to%20date.</vt:lpwstr>
      </vt:variant>
      <vt:variant>
        <vt:i4>4325465</vt:i4>
      </vt:variant>
      <vt:variant>
        <vt:i4>102</vt:i4>
      </vt:variant>
      <vt:variant>
        <vt:i4>0</vt:i4>
      </vt:variant>
      <vt:variant>
        <vt:i4>5</vt:i4>
      </vt:variant>
      <vt:variant>
        <vt:lpwstr>https://www.macmillan.org.uk/donate/thanks-to-you</vt:lpwstr>
      </vt:variant>
      <vt:variant>
        <vt:lpwstr/>
      </vt:variant>
      <vt:variant>
        <vt:i4>7602234</vt:i4>
      </vt:variant>
      <vt:variant>
        <vt:i4>99</vt:i4>
      </vt:variant>
      <vt:variant>
        <vt:i4>0</vt:i4>
      </vt:variant>
      <vt:variant>
        <vt:i4>5</vt:i4>
      </vt:variant>
      <vt:variant>
        <vt:lpwstr>http://www.frc.org.uk/auditorsresponsibilities</vt:lpwstr>
      </vt:variant>
      <vt:variant>
        <vt:lpwstr/>
      </vt:variant>
      <vt:variant>
        <vt:i4>917602</vt:i4>
      </vt:variant>
      <vt:variant>
        <vt:i4>96</vt:i4>
      </vt:variant>
      <vt:variant>
        <vt:i4>0</vt:i4>
      </vt:variant>
      <vt:variant>
        <vt:i4>5</vt:i4>
      </vt:variant>
      <vt:variant>
        <vt:lpwstr>https://www.macmillan.org.uk/dfsmedia/1a6f23537f7f4519bb0cf14c45b2a629/16219-10061/MAC19841_57969_Gender_Pay_Report_2023 final</vt:lpwstr>
      </vt:variant>
      <vt:variant>
        <vt:lpwstr/>
      </vt:variant>
      <vt:variant>
        <vt:i4>3145782</vt:i4>
      </vt:variant>
      <vt:variant>
        <vt:i4>93</vt:i4>
      </vt:variant>
      <vt:variant>
        <vt:i4>0</vt:i4>
      </vt:variant>
      <vt:variant>
        <vt:i4>5</vt:i4>
      </vt:variant>
      <vt:variant>
        <vt:lpwstr>https://www.macmillan.org.uk/volunteering/news-and-stories/news/transforming-macmillan-together</vt:lpwstr>
      </vt:variant>
      <vt:variant>
        <vt:lpwstr/>
      </vt:variant>
      <vt:variant>
        <vt:i4>4128819</vt:i4>
      </vt:variant>
      <vt:variant>
        <vt:i4>90</vt:i4>
      </vt:variant>
      <vt:variant>
        <vt:i4>0</vt:i4>
      </vt:variant>
      <vt:variant>
        <vt:i4>5</vt:i4>
      </vt:variant>
      <vt:variant>
        <vt:lpwstr>https://community.macmillan.org.uk/</vt:lpwstr>
      </vt:variant>
      <vt:variant>
        <vt:lpwstr/>
      </vt:variant>
      <vt:variant>
        <vt:i4>3604527</vt:i4>
      </vt:variant>
      <vt:variant>
        <vt:i4>87</vt:i4>
      </vt:variant>
      <vt:variant>
        <vt:i4>0</vt:i4>
      </vt:variant>
      <vt:variant>
        <vt:i4>5</vt:i4>
      </vt:variant>
      <vt:variant>
        <vt:lpwstr>https://www.macmillan.org.uk/donate/gifts-in-wills</vt:lpwstr>
      </vt:variant>
      <vt:variant>
        <vt:lpwstr/>
      </vt:variant>
      <vt:variant>
        <vt:i4>2752616</vt:i4>
      </vt:variant>
      <vt:variant>
        <vt:i4>84</vt:i4>
      </vt:variant>
      <vt:variant>
        <vt:i4>0</vt:i4>
      </vt:variant>
      <vt:variant>
        <vt:i4>5</vt:i4>
      </vt:variant>
      <vt:variant>
        <vt:lpwstr>https://www.macmillan.org.uk/advocacy/campaigns/what-are-we-waiting-for</vt:lpwstr>
      </vt:variant>
      <vt:variant>
        <vt:lpwstr/>
      </vt:variant>
      <vt:variant>
        <vt:i4>3801116</vt:i4>
      </vt:variant>
      <vt:variant>
        <vt:i4>81</vt:i4>
      </vt:variant>
      <vt:variant>
        <vt:i4>0</vt:i4>
      </vt:variant>
      <vt:variant>
        <vt:i4>5</vt:i4>
      </vt:variant>
      <vt:variant>
        <vt:lpwstr>https://campaigns.macmillan.org.uk/page/129542/subscribe/1?ea.tracking.id=1ru704r9&amp;_gl=1*12upjxw*_ga*MTk4OTAzODQ3NS4xNjc0NjYwOTMy*_ga_2J203BPENT*MTcwNTM5NTE4OC40OS4xLjE3MDUzOTU1MjMuNTcuMC4w&amp;_ga=2.134427441.1577075275.1705332642-1989038475.1674660932</vt:lpwstr>
      </vt:variant>
      <vt:variant>
        <vt:lpwstr/>
      </vt:variant>
      <vt:variant>
        <vt:i4>1966095</vt:i4>
      </vt:variant>
      <vt:variant>
        <vt:i4>78</vt:i4>
      </vt:variant>
      <vt:variant>
        <vt:i4>0</vt:i4>
      </vt:variant>
      <vt:variant>
        <vt:i4>5</vt:i4>
      </vt:variant>
      <vt:variant>
        <vt:lpwstr>https://www.macmillan.org.uk/support-for-lgbtq-affected-by-cancer</vt:lpwstr>
      </vt:variant>
      <vt:variant>
        <vt:lpwstr/>
      </vt:variant>
      <vt:variant>
        <vt:i4>8323171</vt:i4>
      </vt:variant>
      <vt:variant>
        <vt:i4>75</vt:i4>
      </vt:variant>
      <vt:variant>
        <vt:i4>0</vt:i4>
      </vt:variant>
      <vt:variant>
        <vt:i4>5</vt:i4>
      </vt:variant>
      <vt:variant>
        <vt:lpwstr/>
      </vt:variant>
      <vt:variant>
        <vt:lpwstr>_Key_references</vt:lpwstr>
      </vt:variant>
      <vt:variant>
        <vt:i4>262176</vt:i4>
      </vt:variant>
      <vt:variant>
        <vt:i4>72</vt:i4>
      </vt:variant>
      <vt:variant>
        <vt:i4>0</vt:i4>
      </vt:variant>
      <vt:variant>
        <vt:i4>5</vt:i4>
      </vt:variant>
      <vt:variant>
        <vt:lpwstr/>
      </vt:variant>
      <vt:variant>
        <vt:lpwstr>_Thanking_our_supporters</vt:lpwstr>
      </vt:variant>
      <vt:variant>
        <vt:i4>327689</vt:i4>
      </vt:variant>
      <vt:variant>
        <vt:i4>69</vt:i4>
      </vt:variant>
      <vt:variant>
        <vt:i4>0</vt:i4>
      </vt:variant>
      <vt:variant>
        <vt:i4>5</vt:i4>
      </vt:variant>
      <vt:variant>
        <vt:lpwstr/>
      </vt:variant>
      <vt:variant>
        <vt:lpwstr>_Financial_statements</vt:lpwstr>
      </vt:variant>
      <vt:variant>
        <vt:i4>327689</vt:i4>
      </vt:variant>
      <vt:variant>
        <vt:i4>66</vt:i4>
      </vt:variant>
      <vt:variant>
        <vt:i4>0</vt:i4>
      </vt:variant>
      <vt:variant>
        <vt:i4>5</vt:i4>
      </vt:variant>
      <vt:variant>
        <vt:lpwstr/>
      </vt:variant>
      <vt:variant>
        <vt:lpwstr>_Financial_statements</vt:lpwstr>
      </vt:variant>
      <vt:variant>
        <vt:i4>196653</vt:i4>
      </vt:variant>
      <vt:variant>
        <vt:i4>63</vt:i4>
      </vt:variant>
      <vt:variant>
        <vt:i4>0</vt:i4>
      </vt:variant>
      <vt:variant>
        <vt:i4>5</vt:i4>
      </vt:variant>
      <vt:variant>
        <vt:lpwstr/>
      </vt:variant>
      <vt:variant>
        <vt:lpwstr>_Legal_and_administrative</vt:lpwstr>
      </vt:variant>
      <vt:variant>
        <vt:i4>4063280</vt:i4>
      </vt:variant>
      <vt:variant>
        <vt:i4>60</vt:i4>
      </vt:variant>
      <vt:variant>
        <vt:i4>0</vt:i4>
      </vt:variant>
      <vt:variant>
        <vt:i4>5</vt:i4>
      </vt:variant>
      <vt:variant>
        <vt:lpwstr/>
      </vt:variant>
      <vt:variant>
        <vt:lpwstr>_Governance_1</vt:lpwstr>
      </vt:variant>
      <vt:variant>
        <vt:i4>65590</vt:i4>
      </vt:variant>
      <vt:variant>
        <vt:i4>57</vt:i4>
      </vt:variant>
      <vt:variant>
        <vt:i4>0</vt:i4>
      </vt:variant>
      <vt:variant>
        <vt:i4>5</vt:i4>
      </vt:variant>
      <vt:variant>
        <vt:lpwstr/>
      </vt:variant>
      <vt:variant>
        <vt:lpwstr>_Risk</vt:lpwstr>
      </vt:variant>
      <vt:variant>
        <vt:i4>7405657</vt:i4>
      </vt:variant>
      <vt:variant>
        <vt:i4>54</vt:i4>
      </vt:variant>
      <vt:variant>
        <vt:i4>0</vt:i4>
      </vt:variant>
      <vt:variant>
        <vt:i4>5</vt:i4>
      </vt:variant>
      <vt:variant>
        <vt:lpwstr/>
      </vt:variant>
      <vt:variant>
        <vt:lpwstr>_Social</vt:lpwstr>
      </vt:variant>
      <vt:variant>
        <vt:i4>458755</vt:i4>
      </vt:variant>
      <vt:variant>
        <vt:i4>51</vt:i4>
      </vt:variant>
      <vt:variant>
        <vt:i4>0</vt:i4>
      </vt:variant>
      <vt:variant>
        <vt:i4>5</vt:i4>
      </vt:variant>
      <vt:variant>
        <vt:lpwstr/>
      </vt:variant>
      <vt:variant>
        <vt:lpwstr>_Environmental_sustainability</vt:lpwstr>
      </vt:variant>
      <vt:variant>
        <vt:i4>4325433</vt:i4>
      </vt:variant>
      <vt:variant>
        <vt:i4>48</vt:i4>
      </vt:variant>
      <vt:variant>
        <vt:i4>0</vt:i4>
      </vt:variant>
      <vt:variant>
        <vt:i4>5</vt:i4>
      </vt:variant>
      <vt:variant>
        <vt:lpwstr/>
      </vt:variant>
      <vt:variant>
        <vt:lpwstr>_Environmental,_social_and</vt:lpwstr>
      </vt:variant>
      <vt:variant>
        <vt:i4>131078</vt:i4>
      </vt:variant>
      <vt:variant>
        <vt:i4>45</vt:i4>
      </vt:variant>
      <vt:variant>
        <vt:i4>0</vt:i4>
      </vt:variant>
      <vt:variant>
        <vt:i4>5</vt:i4>
      </vt:variant>
      <vt:variant>
        <vt:lpwstr/>
      </vt:variant>
      <vt:variant>
        <vt:lpwstr>_Financial_review</vt:lpwstr>
      </vt:variant>
      <vt:variant>
        <vt:i4>1638460</vt:i4>
      </vt:variant>
      <vt:variant>
        <vt:i4>42</vt:i4>
      </vt:variant>
      <vt:variant>
        <vt:i4>0</vt:i4>
      </vt:variant>
      <vt:variant>
        <vt:i4>5</vt:i4>
      </vt:variant>
      <vt:variant>
        <vt:lpwstr/>
      </vt:variant>
      <vt:variant>
        <vt:lpwstr>_Looking_ahead_to</vt:lpwstr>
      </vt:variant>
      <vt:variant>
        <vt:i4>6029317</vt:i4>
      </vt:variant>
      <vt:variant>
        <vt:i4>39</vt:i4>
      </vt:variant>
      <vt:variant>
        <vt:i4>0</vt:i4>
      </vt:variant>
      <vt:variant>
        <vt:i4>5</vt:i4>
      </vt:variant>
      <vt:variant>
        <vt:lpwstr/>
      </vt:variant>
      <vt:variant>
        <vt:lpwstr>_Objective_6:</vt:lpwstr>
      </vt:variant>
      <vt:variant>
        <vt:i4>6225925</vt:i4>
      </vt:variant>
      <vt:variant>
        <vt:i4>36</vt:i4>
      </vt:variant>
      <vt:variant>
        <vt:i4>0</vt:i4>
      </vt:variant>
      <vt:variant>
        <vt:i4>5</vt:i4>
      </vt:variant>
      <vt:variant>
        <vt:lpwstr/>
      </vt:variant>
      <vt:variant>
        <vt:lpwstr>_Objective_5:</vt:lpwstr>
      </vt:variant>
      <vt:variant>
        <vt:i4>6160389</vt:i4>
      </vt:variant>
      <vt:variant>
        <vt:i4>33</vt:i4>
      </vt:variant>
      <vt:variant>
        <vt:i4>0</vt:i4>
      </vt:variant>
      <vt:variant>
        <vt:i4>5</vt:i4>
      </vt:variant>
      <vt:variant>
        <vt:lpwstr/>
      </vt:variant>
      <vt:variant>
        <vt:lpwstr>_Objective_4:</vt:lpwstr>
      </vt:variant>
      <vt:variant>
        <vt:i4>5832709</vt:i4>
      </vt:variant>
      <vt:variant>
        <vt:i4>30</vt:i4>
      </vt:variant>
      <vt:variant>
        <vt:i4>0</vt:i4>
      </vt:variant>
      <vt:variant>
        <vt:i4>5</vt:i4>
      </vt:variant>
      <vt:variant>
        <vt:lpwstr/>
      </vt:variant>
      <vt:variant>
        <vt:lpwstr>_Objective_3:</vt:lpwstr>
      </vt:variant>
      <vt:variant>
        <vt:i4>5767173</vt:i4>
      </vt:variant>
      <vt:variant>
        <vt:i4>27</vt:i4>
      </vt:variant>
      <vt:variant>
        <vt:i4>0</vt:i4>
      </vt:variant>
      <vt:variant>
        <vt:i4>5</vt:i4>
      </vt:variant>
      <vt:variant>
        <vt:lpwstr/>
      </vt:variant>
      <vt:variant>
        <vt:lpwstr>_Objective_2:</vt:lpwstr>
      </vt:variant>
      <vt:variant>
        <vt:i4>5963781</vt:i4>
      </vt:variant>
      <vt:variant>
        <vt:i4>24</vt:i4>
      </vt:variant>
      <vt:variant>
        <vt:i4>0</vt:i4>
      </vt:variant>
      <vt:variant>
        <vt:i4>5</vt:i4>
      </vt:variant>
      <vt:variant>
        <vt:lpwstr/>
      </vt:variant>
      <vt:variant>
        <vt:lpwstr>_Objective_1:</vt:lpwstr>
      </vt:variant>
      <vt:variant>
        <vt:i4>983045</vt:i4>
      </vt:variant>
      <vt:variant>
        <vt:i4>21</vt:i4>
      </vt:variant>
      <vt:variant>
        <vt:i4>0</vt:i4>
      </vt:variant>
      <vt:variant>
        <vt:i4>5</vt:i4>
      </vt:variant>
      <vt:variant>
        <vt:lpwstr/>
      </vt:variant>
      <vt:variant>
        <vt:lpwstr>_Our_strategy</vt:lpwstr>
      </vt:variant>
      <vt:variant>
        <vt:i4>2687004</vt:i4>
      </vt:variant>
      <vt:variant>
        <vt:i4>18</vt:i4>
      </vt:variant>
      <vt:variant>
        <vt:i4>0</vt:i4>
      </vt:variant>
      <vt:variant>
        <vt:i4>5</vt:i4>
      </vt:variant>
      <vt:variant>
        <vt:lpwstr/>
      </vt:variant>
      <vt:variant>
        <vt:lpwstr>_How_we_spent</vt:lpwstr>
      </vt:variant>
      <vt:variant>
        <vt:i4>4259956</vt:i4>
      </vt:variant>
      <vt:variant>
        <vt:i4>15</vt:i4>
      </vt:variant>
      <vt:variant>
        <vt:i4>0</vt:i4>
      </vt:variant>
      <vt:variant>
        <vt:i4>5</vt:i4>
      </vt:variant>
      <vt:variant>
        <vt:lpwstr/>
      </vt:variant>
      <vt:variant>
        <vt:lpwstr>_How_we_raised</vt:lpwstr>
      </vt:variant>
      <vt:variant>
        <vt:i4>4849762</vt:i4>
      </vt:variant>
      <vt:variant>
        <vt:i4>12</vt:i4>
      </vt:variant>
      <vt:variant>
        <vt:i4>0</vt:i4>
      </vt:variant>
      <vt:variant>
        <vt:i4>5</vt:i4>
      </vt:variant>
      <vt:variant>
        <vt:lpwstr/>
      </vt:variant>
      <vt:variant>
        <vt:lpwstr>_2023_at_a</vt:lpwstr>
      </vt:variant>
      <vt:variant>
        <vt:i4>4325484</vt:i4>
      </vt:variant>
      <vt:variant>
        <vt:i4>9</vt:i4>
      </vt:variant>
      <vt:variant>
        <vt:i4>0</vt:i4>
      </vt:variant>
      <vt:variant>
        <vt:i4>5</vt:i4>
      </vt:variant>
      <vt:variant>
        <vt:lpwstr/>
      </vt:variant>
      <vt:variant>
        <vt:lpwstr>_Who_we_are</vt:lpwstr>
      </vt:variant>
      <vt:variant>
        <vt:i4>3866627</vt:i4>
      </vt:variant>
      <vt:variant>
        <vt:i4>6</vt:i4>
      </vt:variant>
      <vt:variant>
        <vt:i4>0</vt:i4>
      </vt:variant>
      <vt:variant>
        <vt:i4>5</vt:i4>
      </vt:variant>
      <vt:variant>
        <vt:lpwstr/>
      </vt:variant>
      <vt:variant>
        <vt:lpwstr>_A_note_from</vt:lpwstr>
      </vt:variant>
      <vt:variant>
        <vt:i4>3473420</vt:i4>
      </vt:variant>
      <vt:variant>
        <vt:i4>3</vt:i4>
      </vt:variant>
      <vt:variant>
        <vt:i4>0</vt:i4>
      </vt:variant>
      <vt:variant>
        <vt:i4>5</vt:i4>
      </vt:variant>
      <vt:variant>
        <vt:lpwstr/>
      </vt:variant>
      <vt:variant>
        <vt:lpwstr>_Summary_of_2023</vt:lpwstr>
      </vt:variant>
      <vt:variant>
        <vt:i4>7536713</vt:i4>
      </vt:variant>
      <vt:variant>
        <vt:i4>0</vt:i4>
      </vt:variant>
      <vt:variant>
        <vt:i4>0</vt:i4>
      </vt:variant>
      <vt:variant>
        <vt:i4>5</vt:i4>
      </vt:variant>
      <vt:variant>
        <vt:lpwstr/>
      </vt:variant>
      <vt:variant>
        <vt:lpwstr>_What_did_life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Thompson</dc:creator>
  <cp:keywords/>
  <dc:description/>
  <cp:lastModifiedBy>Ella Thompson</cp:lastModifiedBy>
  <cp:revision>135</cp:revision>
  <dcterms:created xsi:type="dcterms:W3CDTF">2024-07-24T02:48:00Z</dcterms:created>
  <dcterms:modified xsi:type="dcterms:W3CDTF">2024-08-01T16:46:00Z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Macmillan Restricted</vt:lpwstr>
  </property>
  <property fmtid="{D5CDD505-2E9C-101B-9397-08002B2CF9AE}" pid="5" name="MSIP_Label_95e6bf5a-2e7b-4360-8d21-e5fe929f05eb_Enabled">
    <vt:lpwstr>true</vt:lpwstr>
  </property>
  <property fmtid="{D5CDD505-2E9C-101B-9397-08002B2CF9AE}" pid="6" name="MSIP_Label_95e6bf5a-2e7b-4360-8d21-e5fe929f05eb_SetDate">
    <vt:lpwstr>2024-02-19T08:30:35Z</vt:lpwstr>
  </property>
  <property fmtid="{D5CDD505-2E9C-101B-9397-08002B2CF9AE}" pid="7" name="MSIP_Label_95e6bf5a-2e7b-4360-8d21-e5fe929f05eb_Method">
    <vt:lpwstr>Privileged</vt:lpwstr>
  </property>
  <property fmtid="{D5CDD505-2E9C-101B-9397-08002B2CF9AE}" pid="8" name="MSIP_Label_95e6bf5a-2e7b-4360-8d21-e5fe929f05eb_Name">
    <vt:lpwstr>Macmillan Restricted</vt:lpwstr>
  </property>
  <property fmtid="{D5CDD505-2E9C-101B-9397-08002B2CF9AE}" pid="9" name="MSIP_Label_95e6bf5a-2e7b-4360-8d21-e5fe929f05eb_SiteId">
    <vt:lpwstr>d01b6c12-fc67-4721-9818-7931d8b9a472</vt:lpwstr>
  </property>
  <property fmtid="{D5CDD505-2E9C-101B-9397-08002B2CF9AE}" pid="10" name="MSIP_Label_95e6bf5a-2e7b-4360-8d21-e5fe929f05eb_ActionId">
    <vt:lpwstr>409a71d1-5128-4952-aa31-408af31f9418</vt:lpwstr>
  </property>
  <property fmtid="{D5CDD505-2E9C-101B-9397-08002B2CF9AE}" pid="11" name="MSIP_Label_95e6bf5a-2e7b-4360-8d21-e5fe929f05eb_ContentBits">
    <vt:lpwstr>2</vt:lpwstr>
  </property>
  <property fmtid="{D5CDD505-2E9C-101B-9397-08002B2CF9AE}" pid="12" name="ContentTypeId">
    <vt:lpwstr>0x0101008F8FECADEAE16547B9A96AD0F253D18B</vt:lpwstr>
  </property>
  <property fmtid="{D5CDD505-2E9C-101B-9397-08002B2CF9AE}" pid="13" name="MediaServiceImageTags">
    <vt:lpwstr/>
  </property>
</Properties>
</file>